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83C4E" w14:textId="77777777" w:rsidR="00DF75FF" w:rsidRPr="003E03B3" w:rsidRDefault="00DF75FF" w:rsidP="00DF75FF">
      <w:pPr>
        <w:autoSpaceDE w:val="0"/>
        <w:autoSpaceDN w:val="0"/>
        <w:adjustRightInd w:val="0"/>
        <w:spacing w:before="120"/>
        <w:rPr>
          <w:rFonts w:asciiTheme="minorHAnsi" w:hAnsiTheme="minorHAnsi"/>
          <w:b/>
        </w:rPr>
      </w:pPr>
      <w:r w:rsidRPr="003E03B3">
        <w:rPr>
          <w:rFonts w:asciiTheme="minorHAnsi" w:hAnsiTheme="minorHAnsi"/>
          <w:b/>
        </w:rPr>
        <w:t>Distribution Agreement</w:t>
      </w:r>
    </w:p>
    <w:p w14:paraId="4DBE7605" w14:textId="77777777" w:rsidR="00DF75FF" w:rsidRPr="003E03B3" w:rsidRDefault="00DF75FF" w:rsidP="00DF75FF">
      <w:pPr>
        <w:autoSpaceDE w:val="0"/>
        <w:autoSpaceDN w:val="0"/>
        <w:adjustRightInd w:val="0"/>
        <w:spacing w:before="120"/>
        <w:ind w:left="480" w:hanging="480"/>
        <w:rPr>
          <w:rFonts w:asciiTheme="minorHAnsi" w:hAnsiTheme="minorHAnsi"/>
        </w:rPr>
      </w:pPr>
    </w:p>
    <w:p w14:paraId="1EC2770F" w14:textId="77777777" w:rsidR="00DF75FF" w:rsidRPr="003E03B3" w:rsidRDefault="00DF75FF" w:rsidP="00650B24">
      <w:pPr>
        <w:jc w:val="both"/>
        <w:rPr>
          <w:rFonts w:asciiTheme="minorHAnsi" w:hAnsiTheme="minorHAnsi"/>
        </w:rPr>
      </w:pPr>
      <w:r w:rsidRPr="003E03B3">
        <w:rPr>
          <w:rFonts w:asciiTheme="minorHAnsi" w:hAnsiTheme="minorHAnsi"/>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255E3ABD" w14:textId="77777777" w:rsidR="00DF75FF" w:rsidRPr="003E03B3" w:rsidRDefault="00DF75FF" w:rsidP="00DF75FF">
      <w:pPr>
        <w:rPr>
          <w:rFonts w:asciiTheme="minorHAnsi" w:hAnsiTheme="minorHAnsi"/>
        </w:rPr>
      </w:pPr>
    </w:p>
    <w:p w14:paraId="2B0038A8" w14:textId="77777777" w:rsidR="00DF75FF" w:rsidRPr="003E03B3" w:rsidRDefault="00DF75FF" w:rsidP="00DF75FF">
      <w:pPr>
        <w:rPr>
          <w:rFonts w:asciiTheme="minorHAnsi" w:hAnsiTheme="minorHAnsi"/>
        </w:rPr>
      </w:pPr>
    </w:p>
    <w:p w14:paraId="428A5042" w14:textId="77777777" w:rsidR="00DF75FF" w:rsidRPr="003E03B3" w:rsidRDefault="00DF75FF" w:rsidP="00DF75FF">
      <w:pPr>
        <w:rPr>
          <w:rFonts w:asciiTheme="minorHAnsi" w:hAnsiTheme="minorHAnsi"/>
        </w:rPr>
      </w:pPr>
    </w:p>
    <w:p w14:paraId="4F35DBE7" w14:textId="77777777" w:rsidR="00DF75FF" w:rsidRPr="003E03B3" w:rsidRDefault="00DF75FF" w:rsidP="00DF75FF">
      <w:pPr>
        <w:rPr>
          <w:rFonts w:asciiTheme="minorHAnsi" w:hAnsiTheme="minorHAnsi"/>
        </w:rPr>
      </w:pPr>
    </w:p>
    <w:p w14:paraId="60420448" w14:textId="77777777" w:rsidR="00DF75FF" w:rsidRPr="003E03B3" w:rsidRDefault="00DF75FF" w:rsidP="00DF75FF">
      <w:pPr>
        <w:rPr>
          <w:rFonts w:asciiTheme="minorHAnsi" w:hAnsiTheme="minorHAnsi"/>
        </w:rPr>
      </w:pPr>
    </w:p>
    <w:p w14:paraId="5FAB366A" w14:textId="77777777" w:rsidR="00DF75FF" w:rsidRPr="003E03B3" w:rsidRDefault="00DF75FF" w:rsidP="00DF75FF">
      <w:pPr>
        <w:rPr>
          <w:rFonts w:asciiTheme="minorHAnsi" w:hAnsiTheme="minorHAnsi"/>
        </w:rPr>
      </w:pPr>
    </w:p>
    <w:p w14:paraId="46536ECD" w14:textId="77777777" w:rsidR="00DF75FF" w:rsidRPr="003E03B3" w:rsidRDefault="00DF75FF" w:rsidP="00DF75FF">
      <w:pPr>
        <w:rPr>
          <w:rFonts w:asciiTheme="minorHAnsi" w:hAnsiTheme="minorHAnsi"/>
        </w:rPr>
      </w:pPr>
      <w:r w:rsidRPr="003E03B3">
        <w:rPr>
          <w:rFonts w:asciiTheme="minorHAnsi" w:hAnsiTheme="minorHAnsi"/>
        </w:rPr>
        <w:t>Signature:</w:t>
      </w:r>
    </w:p>
    <w:p w14:paraId="09CE96B4" w14:textId="77777777" w:rsidR="00DF75FF" w:rsidRPr="003E03B3" w:rsidRDefault="00DF75FF" w:rsidP="00DF75FF">
      <w:pPr>
        <w:rPr>
          <w:rFonts w:asciiTheme="minorHAnsi" w:hAnsiTheme="minorHAnsi"/>
        </w:rPr>
      </w:pPr>
    </w:p>
    <w:p w14:paraId="55781DE7" w14:textId="77777777" w:rsidR="00DF75FF" w:rsidRPr="003E03B3" w:rsidRDefault="00DF75FF" w:rsidP="00DF75FF">
      <w:pPr>
        <w:rPr>
          <w:rFonts w:asciiTheme="minorHAnsi" w:hAnsiTheme="minorHAnsi"/>
        </w:rPr>
      </w:pPr>
      <w:r w:rsidRPr="003E03B3">
        <w:rPr>
          <w:rFonts w:asciiTheme="minorHAnsi" w:hAnsiTheme="minorHAnsi"/>
        </w:rPr>
        <w:t xml:space="preserve">_____________________________ </w:t>
      </w:r>
      <w:r w:rsidRPr="003E03B3">
        <w:rPr>
          <w:rFonts w:asciiTheme="minorHAnsi" w:hAnsiTheme="minorHAnsi"/>
        </w:rPr>
        <w:tab/>
      </w:r>
      <w:r w:rsidRPr="003E03B3">
        <w:rPr>
          <w:rFonts w:asciiTheme="minorHAnsi" w:hAnsiTheme="minorHAnsi"/>
        </w:rPr>
        <w:tab/>
        <w:t>______________</w:t>
      </w:r>
    </w:p>
    <w:p w14:paraId="7C200EB1" w14:textId="77777777" w:rsidR="00DF75FF" w:rsidRPr="003E03B3" w:rsidRDefault="00DF75FF" w:rsidP="00DF75FF">
      <w:pPr>
        <w:rPr>
          <w:rFonts w:asciiTheme="minorHAnsi" w:hAnsiTheme="minorHAnsi"/>
        </w:rPr>
      </w:pPr>
      <w:r w:rsidRPr="003E03B3">
        <w:rPr>
          <w:rFonts w:asciiTheme="minorHAnsi" w:hAnsiTheme="minorHAnsi"/>
        </w:rPr>
        <w:t>Heather Skye Comstra</w:t>
      </w:r>
      <w:r w:rsidRPr="003E03B3">
        <w:rPr>
          <w:rFonts w:asciiTheme="minorHAnsi" w:hAnsiTheme="minorHAnsi"/>
        </w:rPr>
        <w:tab/>
      </w:r>
      <w:r w:rsidR="003E03B3">
        <w:rPr>
          <w:rFonts w:asciiTheme="minorHAnsi" w:hAnsiTheme="minorHAnsi"/>
        </w:rPr>
        <w:tab/>
        <w:t xml:space="preserve">       </w:t>
      </w:r>
      <w:r w:rsidRPr="003E03B3">
        <w:rPr>
          <w:rFonts w:asciiTheme="minorHAnsi" w:hAnsiTheme="minorHAnsi"/>
        </w:rPr>
        <w:t>Date</w:t>
      </w:r>
    </w:p>
    <w:p w14:paraId="74E08C17" w14:textId="77777777" w:rsidR="00DF75FF" w:rsidRPr="003E03B3" w:rsidRDefault="00DF75FF" w:rsidP="00DF75FF">
      <w:pPr>
        <w:rPr>
          <w:rFonts w:asciiTheme="minorHAnsi" w:hAnsiTheme="minorHAnsi"/>
        </w:rPr>
      </w:pPr>
      <w:r w:rsidRPr="003E03B3">
        <w:rPr>
          <w:rFonts w:asciiTheme="minorHAnsi" w:hAnsiTheme="minorHAnsi"/>
        </w:rPr>
        <w:br w:type="page"/>
      </w:r>
    </w:p>
    <w:p w14:paraId="656B4EDB"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cs="Tahoma"/>
        </w:rPr>
        <w:lastRenderedPageBreak/>
        <w:t>Golgi-Dependent Mechanisms of Cellular Copper Homeostasis</w:t>
      </w:r>
    </w:p>
    <w:p w14:paraId="60BD152D" w14:textId="77777777" w:rsidR="00DF75FF" w:rsidRPr="003E03B3" w:rsidRDefault="00DF75FF" w:rsidP="00DF75FF">
      <w:pPr>
        <w:autoSpaceDE w:val="0"/>
        <w:autoSpaceDN w:val="0"/>
        <w:adjustRightInd w:val="0"/>
        <w:jc w:val="center"/>
        <w:rPr>
          <w:rFonts w:asciiTheme="minorHAnsi" w:hAnsiTheme="minorHAnsi"/>
        </w:rPr>
      </w:pPr>
    </w:p>
    <w:p w14:paraId="50E25595"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By</w:t>
      </w:r>
    </w:p>
    <w:p w14:paraId="15FA2719" w14:textId="77777777" w:rsidR="00DF75FF" w:rsidRPr="003E03B3" w:rsidRDefault="00DF75FF" w:rsidP="00DF75FF">
      <w:pPr>
        <w:autoSpaceDE w:val="0"/>
        <w:autoSpaceDN w:val="0"/>
        <w:adjustRightInd w:val="0"/>
        <w:jc w:val="center"/>
        <w:rPr>
          <w:rFonts w:asciiTheme="minorHAnsi" w:hAnsiTheme="minorHAnsi"/>
        </w:rPr>
      </w:pPr>
    </w:p>
    <w:p w14:paraId="38BAA820"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Heather Skye Comstra</w:t>
      </w:r>
    </w:p>
    <w:p w14:paraId="6BD09662"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Doctor of Philosophy</w:t>
      </w:r>
    </w:p>
    <w:p w14:paraId="3C2627BC" w14:textId="77777777" w:rsidR="00DF75FF" w:rsidRPr="003E03B3" w:rsidRDefault="00DF75FF" w:rsidP="00DF75FF">
      <w:pPr>
        <w:autoSpaceDE w:val="0"/>
        <w:autoSpaceDN w:val="0"/>
        <w:adjustRightInd w:val="0"/>
        <w:jc w:val="center"/>
        <w:rPr>
          <w:rFonts w:asciiTheme="minorHAnsi" w:hAnsiTheme="minorHAnsi"/>
        </w:rPr>
      </w:pPr>
    </w:p>
    <w:p w14:paraId="1ECF3423"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Graduate Division of Biological and Biomedical Science</w:t>
      </w:r>
    </w:p>
    <w:p w14:paraId="0E0FD838"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Biochemistry, Cell &amp; Developmental Biology</w:t>
      </w:r>
    </w:p>
    <w:p w14:paraId="10E683FC" w14:textId="77777777" w:rsidR="00DF75FF" w:rsidRPr="003E03B3" w:rsidRDefault="00DF75FF" w:rsidP="00DF75FF">
      <w:pPr>
        <w:autoSpaceDE w:val="0"/>
        <w:autoSpaceDN w:val="0"/>
        <w:adjustRightInd w:val="0"/>
        <w:jc w:val="center"/>
        <w:rPr>
          <w:rFonts w:asciiTheme="minorHAnsi" w:hAnsiTheme="minorHAnsi"/>
        </w:rPr>
      </w:pPr>
    </w:p>
    <w:p w14:paraId="76621164" w14:textId="77777777" w:rsidR="00DF75FF" w:rsidRPr="003E03B3" w:rsidRDefault="00DF75FF" w:rsidP="00DF75FF">
      <w:pPr>
        <w:autoSpaceDE w:val="0"/>
        <w:autoSpaceDN w:val="0"/>
        <w:adjustRightInd w:val="0"/>
        <w:jc w:val="center"/>
        <w:rPr>
          <w:rFonts w:asciiTheme="minorHAnsi" w:hAnsiTheme="minorHAnsi"/>
        </w:rPr>
      </w:pPr>
    </w:p>
    <w:p w14:paraId="2B422809"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 xml:space="preserve">_________________________________________ </w:t>
      </w:r>
    </w:p>
    <w:p w14:paraId="24069ABE"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Victor Faundez, MD PhD</w:t>
      </w:r>
    </w:p>
    <w:p w14:paraId="2C6B2AB7"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Advisor</w:t>
      </w:r>
    </w:p>
    <w:p w14:paraId="26527118" w14:textId="77777777" w:rsidR="00DF75FF" w:rsidRPr="003E03B3" w:rsidRDefault="00DF75FF" w:rsidP="00DF75FF">
      <w:pPr>
        <w:autoSpaceDE w:val="0"/>
        <w:autoSpaceDN w:val="0"/>
        <w:adjustRightInd w:val="0"/>
        <w:jc w:val="center"/>
        <w:rPr>
          <w:rFonts w:asciiTheme="minorHAnsi" w:hAnsiTheme="minorHAnsi"/>
        </w:rPr>
      </w:pPr>
    </w:p>
    <w:p w14:paraId="43C96B8D" w14:textId="77777777" w:rsidR="00DF75FF" w:rsidRPr="003E03B3" w:rsidRDefault="00DF75FF" w:rsidP="00DF75FF">
      <w:pPr>
        <w:autoSpaceDE w:val="0"/>
        <w:autoSpaceDN w:val="0"/>
        <w:adjustRightInd w:val="0"/>
        <w:jc w:val="center"/>
        <w:rPr>
          <w:rFonts w:asciiTheme="minorHAnsi" w:hAnsiTheme="minorHAnsi"/>
        </w:rPr>
      </w:pPr>
    </w:p>
    <w:p w14:paraId="212FE527"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 xml:space="preserve">_________________________________________ </w:t>
      </w:r>
    </w:p>
    <w:p w14:paraId="4576D658"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 xml:space="preserve">Michael </w:t>
      </w:r>
      <w:proofErr w:type="spellStart"/>
      <w:r w:rsidRPr="003E03B3">
        <w:rPr>
          <w:rFonts w:asciiTheme="minorHAnsi" w:hAnsiTheme="minorHAnsi"/>
        </w:rPr>
        <w:t>Koval</w:t>
      </w:r>
      <w:proofErr w:type="spellEnd"/>
      <w:r w:rsidRPr="003E03B3">
        <w:rPr>
          <w:rFonts w:asciiTheme="minorHAnsi" w:hAnsiTheme="minorHAnsi"/>
        </w:rPr>
        <w:t xml:space="preserve"> PhD</w:t>
      </w:r>
    </w:p>
    <w:p w14:paraId="7B09CB40"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Committee Member</w:t>
      </w:r>
    </w:p>
    <w:p w14:paraId="41C75BEC" w14:textId="77777777" w:rsidR="00DF75FF" w:rsidRPr="003E03B3" w:rsidRDefault="00DF75FF" w:rsidP="00DF75FF">
      <w:pPr>
        <w:autoSpaceDE w:val="0"/>
        <w:autoSpaceDN w:val="0"/>
        <w:adjustRightInd w:val="0"/>
        <w:jc w:val="center"/>
        <w:rPr>
          <w:rFonts w:asciiTheme="minorHAnsi" w:hAnsiTheme="minorHAnsi"/>
        </w:rPr>
      </w:pPr>
    </w:p>
    <w:p w14:paraId="181E4860" w14:textId="77777777" w:rsidR="00DF75FF" w:rsidRPr="003E03B3" w:rsidRDefault="00DF75FF" w:rsidP="00DF75FF">
      <w:pPr>
        <w:autoSpaceDE w:val="0"/>
        <w:autoSpaceDN w:val="0"/>
        <w:adjustRightInd w:val="0"/>
        <w:jc w:val="center"/>
        <w:rPr>
          <w:rFonts w:asciiTheme="minorHAnsi" w:hAnsiTheme="minorHAnsi"/>
        </w:rPr>
      </w:pPr>
    </w:p>
    <w:p w14:paraId="5CCB43F8"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 xml:space="preserve">_________________________________________ </w:t>
      </w:r>
    </w:p>
    <w:p w14:paraId="7CFB6AAA"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Andrew Kowalczyk PhD</w:t>
      </w:r>
    </w:p>
    <w:p w14:paraId="5437F956"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Committee Member</w:t>
      </w:r>
    </w:p>
    <w:p w14:paraId="02654292" w14:textId="77777777" w:rsidR="00DF75FF" w:rsidRPr="003E03B3" w:rsidRDefault="00DF75FF" w:rsidP="00DF75FF">
      <w:pPr>
        <w:autoSpaceDE w:val="0"/>
        <w:autoSpaceDN w:val="0"/>
        <w:adjustRightInd w:val="0"/>
        <w:jc w:val="center"/>
        <w:rPr>
          <w:rFonts w:asciiTheme="minorHAnsi" w:hAnsiTheme="minorHAnsi"/>
        </w:rPr>
      </w:pPr>
    </w:p>
    <w:p w14:paraId="01B784DA" w14:textId="77777777" w:rsidR="00DF75FF" w:rsidRPr="003E03B3" w:rsidRDefault="00DF75FF" w:rsidP="00DF75FF">
      <w:pPr>
        <w:autoSpaceDE w:val="0"/>
        <w:autoSpaceDN w:val="0"/>
        <w:adjustRightInd w:val="0"/>
        <w:jc w:val="center"/>
        <w:rPr>
          <w:rFonts w:asciiTheme="minorHAnsi" w:hAnsiTheme="minorHAnsi"/>
        </w:rPr>
      </w:pPr>
    </w:p>
    <w:p w14:paraId="7870604F"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 xml:space="preserve">_________________________________________ </w:t>
      </w:r>
    </w:p>
    <w:p w14:paraId="0A2BA19F"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Steven L’Hernault PhD</w:t>
      </w:r>
    </w:p>
    <w:p w14:paraId="46E40463"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Committee Member</w:t>
      </w:r>
    </w:p>
    <w:p w14:paraId="34892993" w14:textId="77777777" w:rsidR="00DF75FF" w:rsidRPr="003E03B3" w:rsidRDefault="00DF75FF" w:rsidP="00DF75FF">
      <w:pPr>
        <w:autoSpaceDE w:val="0"/>
        <w:autoSpaceDN w:val="0"/>
        <w:adjustRightInd w:val="0"/>
        <w:jc w:val="center"/>
        <w:rPr>
          <w:rFonts w:asciiTheme="minorHAnsi" w:hAnsiTheme="minorHAnsi"/>
        </w:rPr>
      </w:pPr>
    </w:p>
    <w:p w14:paraId="0D0CBD8E" w14:textId="77777777" w:rsidR="00DF75FF" w:rsidRPr="003E03B3" w:rsidRDefault="00DF75FF" w:rsidP="00DF75FF">
      <w:pPr>
        <w:autoSpaceDE w:val="0"/>
        <w:autoSpaceDN w:val="0"/>
        <w:adjustRightInd w:val="0"/>
        <w:jc w:val="center"/>
        <w:rPr>
          <w:rFonts w:asciiTheme="minorHAnsi" w:hAnsiTheme="minorHAnsi"/>
        </w:rPr>
      </w:pPr>
    </w:p>
    <w:p w14:paraId="3CD09933"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 xml:space="preserve">_________________________________________ </w:t>
      </w:r>
    </w:p>
    <w:p w14:paraId="2991FE3D" w14:textId="7BD0C349"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Win</w:t>
      </w:r>
      <w:r w:rsidR="00E370C2">
        <w:rPr>
          <w:rFonts w:asciiTheme="minorHAnsi" w:hAnsiTheme="minorHAnsi"/>
        </w:rPr>
        <w:t>field S.</w:t>
      </w:r>
      <w:r w:rsidRPr="003E03B3">
        <w:rPr>
          <w:rFonts w:asciiTheme="minorHAnsi" w:hAnsiTheme="minorHAnsi"/>
        </w:rPr>
        <w:t xml:space="preserve"> Sale PhD</w:t>
      </w:r>
    </w:p>
    <w:p w14:paraId="60D3334A"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Committee Member</w:t>
      </w:r>
    </w:p>
    <w:p w14:paraId="21638284" w14:textId="77777777" w:rsidR="00DF75FF" w:rsidRPr="003E03B3" w:rsidRDefault="00DF75FF" w:rsidP="00DF75FF">
      <w:pPr>
        <w:autoSpaceDE w:val="0"/>
        <w:autoSpaceDN w:val="0"/>
        <w:adjustRightInd w:val="0"/>
        <w:jc w:val="center"/>
        <w:rPr>
          <w:rFonts w:asciiTheme="minorHAnsi" w:hAnsiTheme="minorHAnsi"/>
        </w:rPr>
      </w:pPr>
    </w:p>
    <w:p w14:paraId="0192B343" w14:textId="77777777" w:rsidR="00DF75FF" w:rsidRPr="003E03B3" w:rsidRDefault="00DF75FF" w:rsidP="00DF75FF">
      <w:pPr>
        <w:autoSpaceDE w:val="0"/>
        <w:autoSpaceDN w:val="0"/>
        <w:adjustRightInd w:val="0"/>
        <w:rPr>
          <w:rFonts w:asciiTheme="minorHAnsi" w:hAnsiTheme="minorHAnsi"/>
        </w:rPr>
      </w:pPr>
    </w:p>
    <w:p w14:paraId="73F3B261" w14:textId="77777777" w:rsidR="00DF75FF" w:rsidRPr="003E03B3" w:rsidRDefault="00DF75FF" w:rsidP="00DF75FF">
      <w:pPr>
        <w:autoSpaceDE w:val="0"/>
        <w:autoSpaceDN w:val="0"/>
        <w:adjustRightInd w:val="0"/>
        <w:jc w:val="center"/>
        <w:rPr>
          <w:rFonts w:asciiTheme="minorHAnsi" w:hAnsiTheme="minorHAnsi"/>
        </w:rPr>
      </w:pPr>
    </w:p>
    <w:p w14:paraId="670F3769" w14:textId="77777777" w:rsidR="00DF75FF" w:rsidRPr="003E03B3" w:rsidRDefault="00DF75FF" w:rsidP="00DF75FF">
      <w:pPr>
        <w:autoSpaceDE w:val="0"/>
        <w:autoSpaceDN w:val="0"/>
        <w:adjustRightInd w:val="0"/>
        <w:jc w:val="center"/>
        <w:rPr>
          <w:rFonts w:asciiTheme="minorHAnsi" w:hAnsiTheme="minorHAnsi"/>
        </w:rPr>
      </w:pPr>
    </w:p>
    <w:p w14:paraId="4DCDAC68"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Accepted:</w:t>
      </w:r>
    </w:p>
    <w:p w14:paraId="665BF5E2" w14:textId="77777777" w:rsidR="00DF75FF" w:rsidRPr="003E03B3" w:rsidRDefault="00DF75FF" w:rsidP="00DF75FF">
      <w:pPr>
        <w:autoSpaceDE w:val="0"/>
        <w:autoSpaceDN w:val="0"/>
        <w:adjustRightInd w:val="0"/>
        <w:jc w:val="center"/>
        <w:rPr>
          <w:rFonts w:asciiTheme="minorHAnsi" w:hAnsiTheme="minorHAnsi"/>
        </w:rPr>
      </w:pPr>
    </w:p>
    <w:p w14:paraId="70F4D2B7"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_________________________________________</w:t>
      </w:r>
    </w:p>
    <w:p w14:paraId="7B449ABB"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Lisa A. Tedesco, Ph.D.</w:t>
      </w:r>
      <w:r w:rsidRPr="003E03B3">
        <w:rPr>
          <w:rFonts w:asciiTheme="minorHAnsi" w:hAnsiTheme="minorHAnsi"/>
        </w:rPr>
        <w:br/>
        <w:t>Dean of the James T. Laney School of Graduate Studies</w:t>
      </w:r>
    </w:p>
    <w:p w14:paraId="11F0F9A3" w14:textId="77777777" w:rsidR="00DF75FF" w:rsidRPr="003E03B3" w:rsidRDefault="00DF75FF" w:rsidP="00DF75FF">
      <w:pPr>
        <w:autoSpaceDE w:val="0"/>
        <w:autoSpaceDN w:val="0"/>
        <w:adjustRightInd w:val="0"/>
        <w:jc w:val="center"/>
        <w:rPr>
          <w:rFonts w:asciiTheme="minorHAnsi" w:hAnsiTheme="minorHAnsi"/>
        </w:rPr>
      </w:pPr>
    </w:p>
    <w:p w14:paraId="64A5A5E0"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___________________</w:t>
      </w:r>
      <w:r w:rsidRPr="003E03B3">
        <w:rPr>
          <w:rFonts w:asciiTheme="minorHAnsi" w:hAnsiTheme="minorHAnsi"/>
        </w:rPr>
        <w:br/>
        <w:t>Date</w:t>
      </w:r>
    </w:p>
    <w:p w14:paraId="41D95D0A"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cs="Tahoma"/>
        </w:rPr>
        <w:br w:type="page"/>
        <w:t>Golgi-Dependent Mechanisms of Cellular Copper Homeostasis</w:t>
      </w:r>
    </w:p>
    <w:p w14:paraId="4AD31A3B" w14:textId="77777777" w:rsidR="00DF75FF" w:rsidRPr="003E03B3" w:rsidRDefault="00DF75FF" w:rsidP="00DF75FF">
      <w:pPr>
        <w:autoSpaceDE w:val="0"/>
        <w:autoSpaceDN w:val="0"/>
        <w:adjustRightInd w:val="0"/>
        <w:jc w:val="center"/>
        <w:rPr>
          <w:rFonts w:asciiTheme="minorHAnsi" w:hAnsiTheme="minorHAnsi"/>
        </w:rPr>
      </w:pPr>
    </w:p>
    <w:p w14:paraId="1FA21BDB" w14:textId="77777777" w:rsidR="00DF75FF" w:rsidRPr="003E03B3" w:rsidRDefault="00DF75FF" w:rsidP="00DF75FF">
      <w:pPr>
        <w:autoSpaceDE w:val="0"/>
        <w:autoSpaceDN w:val="0"/>
        <w:adjustRightInd w:val="0"/>
        <w:jc w:val="center"/>
        <w:rPr>
          <w:rFonts w:asciiTheme="minorHAnsi" w:hAnsiTheme="minorHAnsi"/>
        </w:rPr>
      </w:pPr>
    </w:p>
    <w:p w14:paraId="291372E8" w14:textId="77777777" w:rsidR="00DF75FF" w:rsidRPr="003E03B3" w:rsidRDefault="00DF75FF" w:rsidP="00DF75FF">
      <w:pPr>
        <w:autoSpaceDE w:val="0"/>
        <w:autoSpaceDN w:val="0"/>
        <w:adjustRightInd w:val="0"/>
        <w:jc w:val="center"/>
        <w:rPr>
          <w:rFonts w:asciiTheme="minorHAnsi" w:hAnsiTheme="minorHAnsi"/>
        </w:rPr>
      </w:pPr>
    </w:p>
    <w:p w14:paraId="6A2BF9A8"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By</w:t>
      </w:r>
    </w:p>
    <w:p w14:paraId="341597E5" w14:textId="77777777" w:rsidR="00DF75FF" w:rsidRPr="003E03B3" w:rsidRDefault="00DF75FF" w:rsidP="00DF75FF">
      <w:pPr>
        <w:autoSpaceDE w:val="0"/>
        <w:autoSpaceDN w:val="0"/>
        <w:adjustRightInd w:val="0"/>
        <w:jc w:val="center"/>
        <w:rPr>
          <w:rFonts w:asciiTheme="minorHAnsi" w:hAnsiTheme="minorHAnsi"/>
        </w:rPr>
      </w:pPr>
    </w:p>
    <w:p w14:paraId="3B70FB51" w14:textId="77777777" w:rsidR="00DF75FF" w:rsidRPr="003E03B3" w:rsidRDefault="00DF75FF" w:rsidP="00DF75FF">
      <w:pPr>
        <w:autoSpaceDE w:val="0"/>
        <w:autoSpaceDN w:val="0"/>
        <w:adjustRightInd w:val="0"/>
        <w:jc w:val="center"/>
        <w:rPr>
          <w:rFonts w:asciiTheme="minorHAnsi" w:hAnsiTheme="minorHAnsi"/>
        </w:rPr>
      </w:pPr>
    </w:p>
    <w:p w14:paraId="78662512" w14:textId="77777777" w:rsidR="00DF75FF" w:rsidRPr="003E03B3" w:rsidRDefault="00DF75FF" w:rsidP="00DF75FF">
      <w:pPr>
        <w:autoSpaceDE w:val="0"/>
        <w:autoSpaceDN w:val="0"/>
        <w:adjustRightInd w:val="0"/>
        <w:jc w:val="center"/>
        <w:rPr>
          <w:rFonts w:asciiTheme="minorHAnsi" w:hAnsiTheme="minorHAnsi"/>
        </w:rPr>
      </w:pPr>
    </w:p>
    <w:p w14:paraId="01A90ACB"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Heather Skye Comstra</w:t>
      </w:r>
    </w:p>
    <w:p w14:paraId="4D0FCCE9"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A.B., Princeton University, 2010</w:t>
      </w:r>
    </w:p>
    <w:p w14:paraId="7234E534" w14:textId="77777777" w:rsidR="00DF75FF" w:rsidRPr="003E03B3" w:rsidRDefault="00DF75FF" w:rsidP="00DF75FF">
      <w:pPr>
        <w:autoSpaceDE w:val="0"/>
        <w:autoSpaceDN w:val="0"/>
        <w:adjustRightInd w:val="0"/>
        <w:jc w:val="center"/>
        <w:rPr>
          <w:rFonts w:asciiTheme="minorHAnsi" w:hAnsiTheme="minorHAnsi"/>
        </w:rPr>
      </w:pPr>
    </w:p>
    <w:p w14:paraId="7249EA08" w14:textId="77777777" w:rsidR="00DF75FF" w:rsidRPr="003E03B3" w:rsidRDefault="00DF75FF" w:rsidP="00DF75FF">
      <w:pPr>
        <w:autoSpaceDE w:val="0"/>
        <w:autoSpaceDN w:val="0"/>
        <w:adjustRightInd w:val="0"/>
        <w:jc w:val="center"/>
        <w:rPr>
          <w:rFonts w:asciiTheme="minorHAnsi" w:hAnsiTheme="minorHAnsi"/>
        </w:rPr>
      </w:pPr>
    </w:p>
    <w:p w14:paraId="18A435B6" w14:textId="77777777" w:rsidR="00DF75FF" w:rsidRPr="003E03B3" w:rsidRDefault="00DF75FF" w:rsidP="00DF75FF">
      <w:pPr>
        <w:autoSpaceDE w:val="0"/>
        <w:autoSpaceDN w:val="0"/>
        <w:adjustRightInd w:val="0"/>
        <w:jc w:val="center"/>
        <w:rPr>
          <w:rFonts w:asciiTheme="minorHAnsi" w:hAnsiTheme="minorHAnsi"/>
        </w:rPr>
      </w:pPr>
    </w:p>
    <w:p w14:paraId="6EAD43E2"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Advisor: Victor Faundez, MD PhD</w:t>
      </w:r>
    </w:p>
    <w:p w14:paraId="08121ADC" w14:textId="77777777" w:rsidR="00DF75FF" w:rsidRPr="003E03B3" w:rsidRDefault="00DF75FF" w:rsidP="00DF75FF">
      <w:pPr>
        <w:autoSpaceDE w:val="0"/>
        <w:autoSpaceDN w:val="0"/>
        <w:adjustRightInd w:val="0"/>
        <w:jc w:val="center"/>
        <w:rPr>
          <w:rFonts w:asciiTheme="minorHAnsi" w:hAnsiTheme="minorHAnsi"/>
        </w:rPr>
      </w:pPr>
    </w:p>
    <w:p w14:paraId="399D10CF" w14:textId="77777777" w:rsidR="00DF75FF" w:rsidRPr="003E03B3" w:rsidRDefault="00DF75FF" w:rsidP="00DF75FF">
      <w:pPr>
        <w:autoSpaceDE w:val="0"/>
        <w:autoSpaceDN w:val="0"/>
        <w:adjustRightInd w:val="0"/>
        <w:jc w:val="center"/>
        <w:rPr>
          <w:rFonts w:asciiTheme="minorHAnsi" w:hAnsiTheme="minorHAnsi"/>
        </w:rPr>
      </w:pPr>
    </w:p>
    <w:p w14:paraId="599AB974" w14:textId="77777777" w:rsidR="00DF75FF" w:rsidRPr="003E03B3" w:rsidRDefault="00DF75FF" w:rsidP="00DF75FF">
      <w:pPr>
        <w:autoSpaceDE w:val="0"/>
        <w:autoSpaceDN w:val="0"/>
        <w:adjustRightInd w:val="0"/>
        <w:jc w:val="center"/>
        <w:rPr>
          <w:rFonts w:asciiTheme="minorHAnsi" w:hAnsiTheme="minorHAnsi"/>
        </w:rPr>
      </w:pPr>
    </w:p>
    <w:p w14:paraId="1FC97255" w14:textId="77777777" w:rsidR="00DF75FF" w:rsidRPr="003E03B3" w:rsidRDefault="00DF75FF" w:rsidP="00DF75FF">
      <w:pPr>
        <w:autoSpaceDE w:val="0"/>
        <w:autoSpaceDN w:val="0"/>
        <w:adjustRightInd w:val="0"/>
        <w:jc w:val="center"/>
        <w:rPr>
          <w:rFonts w:asciiTheme="minorHAnsi" w:hAnsiTheme="minorHAnsi"/>
        </w:rPr>
      </w:pPr>
    </w:p>
    <w:p w14:paraId="0E33DC88" w14:textId="77777777" w:rsidR="00DF75FF" w:rsidRPr="003E03B3" w:rsidRDefault="00DF75FF" w:rsidP="00DF75FF">
      <w:pPr>
        <w:autoSpaceDE w:val="0"/>
        <w:autoSpaceDN w:val="0"/>
        <w:adjustRightInd w:val="0"/>
        <w:jc w:val="center"/>
        <w:rPr>
          <w:rFonts w:asciiTheme="minorHAnsi" w:hAnsiTheme="minorHAnsi"/>
        </w:rPr>
      </w:pPr>
    </w:p>
    <w:p w14:paraId="76A002FA" w14:textId="77777777" w:rsidR="00DF75FF" w:rsidRPr="003E03B3" w:rsidRDefault="00DF75FF" w:rsidP="00DF75FF">
      <w:pPr>
        <w:autoSpaceDE w:val="0"/>
        <w:autoSpaceDN w:val="0"/>
        <w:adjustRightInd w:val="0"/>
        <w:jc w:val="center"/>
        <w:rPr>
          <w:rFonts w:asciiTheme="minorHAnsi" w:hAnsiTheme="minorHAnsi"/>
        </w:rPr>
      </w:pPr>
    </w:p>
    <w:p w14:paraId="739F2C26" w14:textId="77777777" w:rsidR="00DF75FF" w:rsidRPr="003E03B3" w:rsidRDefault="00DF75FF" w:rsidP="00DF75FF">
      <w:pPr>
        <w:autoSpaceDE w:val="0"/>
        <w:autoSpaceDN w:val="0"/>
        <w:adjustRightInd w:val="0"/>
        <w:jc w:val="center"/>
        <w:rPr>
          <w:rFonts w:asciiTheme="minorHAnsi" w:hAnsiTheme="minorHAnsi"/>
        </w:rPr>
      </w:pPr>
    </w:p>
    <w:p w14:paraId="3C6DAD68" w14:textId="77777777" w:rsidR="00DF75FF" w:rsidRPr="003E03B3" w:rsidRDefault="00DF75FF" w:rsidP="00DF75FF">
      <w:pPr>
        <w:autoSpaceDE w:val="0"/>
        <w:autoSpaceDN w:val="0"/>
        <w:adjustRightInd w:val="0"/>
        <w:jc w:val="center"/>
        <w:rPr>
          <w:rFonts w:asciiTheme="minorHAnsi" w:hAnsiTheme="minorHAnsi"/>
        </w:rPr>
      </w:pPr>
    </w:p>
    <w:p w14:paraId="56A25582"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 xml:space="preserve">An abstract of </w:t>
      </w:r>
    </w:p>
    <w:p w14:paraId="2CB73731"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 xml:space="preserve">A dissertation submitted to the Faculty of the </w:t>
      </w:r>
      <w:r w:rsidRPr="003E03B3">
        <w:rPr>
          <w:rFonts w:asciiTheme="minorHAnsi" w:hAnsiTheme="minorHAnsi"/>
        </w:rPr>
        <w:br/>
        <w:t>James T. Laney School of Graduate Studies of Emory University</w:t>
      </w:r>
    </w:p>
    <w:p w14:paraId="0BCD19E9" w14:textId="77777777" w:rsidR="00DF75FF" w:rsidRPr="003E03B3" w:rsidRDefault="00DF75FF" w:rsidP="00DF75FF">
      <w:pPr>
        <w:autoSpaceDE w:val="0"/>
        <w:autoSpaceDN w:val="0"/>
        <w:adjustRightInd w:val="0"/>
        <w:jc w:val="center"/>
        <w:rPr>
          <w:rFonts w:asciiTheme="minorHAnsi" w:hAnsiTheme="minorHAnsi"/>
        </w:rPr>
      </w:pPr>
      <w:proofErr w:type="gramStart"/>
      <w:r w:rsidRPr="003E03B3">
        <w:rPr>
          <w:rFonts w:asciiTheme="minorHAnsi" w:hAnsiTheme="minorHAnsi"/>
        </w:rPr>
        <w:t>in</w:t>
      </w:r>
      <w:proofErr w:type="gramEnd"/>
      <w:r w:rsidRPr="003E03B3">
        <w:rPr>
          <w:rFonts w:asciiTheme="minorHAnsi" w:hAnsiTheme="minorHAnsi"/>
        </w:rPr>
        <w:t xml:space="preserve"> partial fulfillment of the requirements for the degree of </w:t>
      </w:r>
      <w:r w:rsidRPr="003E03B3">
        <w:rPr>
          <w:rFonts w:asciiTheme="minorHAnsi" w:hAnsiTheme="minorHAnsi"/>
        </w:rPr>
        <w:br/>
        <w:t>Doctor of Philosophy</w:t>
      </w:r>
      <w:r w:rsidRPr="003E03B3">
        <w:rPr>
          <w:rFonts w:asciiTheme="minorHAnsi" w:hAnsiTheme="minorHAnsi"/>
        </w:rPr>
        <w:br/>
        <w:t>in Biochemistry, Cell, &amp; Developmental Biology</w:t>
      </w:r>
    </w:p>
    <w:p w14:paraId="5667C195"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2017</w:t>
      </w:r>
    </w:p>
    <w:p w14:paraId="657A44F9" w14:textId="77777777" w:rsidR="00DF75FF" w:rsidRPr="003E03B3" w:rsidRDefault="00DF75FF" w:rsidP="00DF75FF">
      <w:pPr>
        <w:autoSpaceDE w:val="0"/>
        <w:autoSpaceDN w:val="0"/>
        <w:adjustRightInd w:val="0"/>
        <w:jc w:val="center"/>
        <w:rPr>
          <w:rFonts w:asciiTheme="minorHAnsi" w:hAnsiTheme="minorHAnsi"/>
        </w:rPr>
      </w:pPr>
    </w:p>
    <w:p w14:paraId="1D396A58" w14:textId="686222EA" w:rsidR="00DF75FF" w:rsidRPr="003E03B3" w:rsidRDefault="00DF75FF" w:rsidP="00DF75FF">
      <w:pPr>
        <w:autoSpaceDE w:val="0"/>
        <w:autoSpaceDN w:val="0"/>
        <w:adjustRightInd w:val="0"/>
        <w:rPr>
          <w:rFonts w:asciiTheme="minorHAnsi" w:hAnsiTheme="minorHAnsi"/>
        </w:rPr>
      </w:pPr>
      <w:r w:rsidRPr="003E03B3">
        <w:rPr>
          <w:rFonts w:asciiTheme="minorHAnsi" w:hAnsiTheme="minorHAnsi"/>
        </w:rPr>
        <w:br w:type="page"/>
      </w:r>
    </w:p>
    <w:p w14:paraId="3EB16239" w14:textId="77777777" w:rsidR="00DF75FF" w:rsidRPr="003E03B3" w:rsidRDefault="00DF75FF" w:rsidP="00DF75FF">
      <w:pPr>
        <w:autoSpaceDE w:val="0"/>
        <w:autoSpaceDN w:val="0"/>
        <w:adjustRightInd w:val="0"/>
        <w:ind w:left="480" w:hanging="480"/>
        <w:jc w:val="center"/>
        <w:rPr>
          <w:rFonts w:asciiTheme="minorHAnsi" w:hAnsiTheme="minorHAnsi"/>
        </w:rPr>
      </w:pPr>
      <w:r w:rsidRPr="003E03B3">
        <w:rPr>
          <w:rFonts w:asciiTheme="minorHAnsi" w:hAnsiTheme="minorHAnsi"/>
        </w:rPr>
        <w:t>Abstract</w:t>
      </w:r>
    </w:p>
    <w:p w14:paraId="3611FDA6" w14:textId="77777777" w:rsidR="00DF75FF" w:rsidRPr="003E03B3" w:rsidRDefault="00DF75FF" w:rsidP="00DF75FF">
      <w:pPr>
        <w:autoSpaceDE w:val="0"/>
        <w:autoSpaceDN w:val="0"/>
        <w:adjustRightInd w:val="0"/>
        <w:rPr>
          <w:rFonts w:asciiTheme="minorHAnsi" w:hAnsiTheme="minorHAnsi"/>
        </w:rPr>
      </w:pPr>
    </w:p>
    <w:p w14:paraId="6B3C9415"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cs="Tahoma"/>
        </w:rPr>
        <w:t>Golgi-Dependent Mechanisms of Cellular Copper Homeostasis</w:t>
      </w:r>
    </w:p>
    <w:p w14:paraId="3DBAA7BB" w14:textId="77777777" w:rsidR="006C5BBD" w:rsidRDefault="006C5BBD" w:rsidP="00DF75FF">
      <w:pPr>
        <w:autoSpaceDE w:val="0"/>
        <w:autoSpaceDN w:val="0"/>
        <w:adjustRightInd w:val="0"/>
        <w:jc w:val="center"/>
        <w:rPr>
          <w:rFonts w:asciiTheme="minorHAnsi" w:hAnsiTheme="minorHAnsi"/>
        </w:rPr>
      </w:pPr>
    </w:p>
    <w:p w14:paraId="0E09CE1C"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By Heather Skye Comstra</w:t>
      </w:r>
    </w:p>
    <w:p w14:paraId="2934D1FA" w14:textId="77777777" w:rsidR="00DF75FF" w:rsidRPr="003E03B3" w:rsidRDefault="00DF75FF" w:rsidP="00DF75FF">
      <w:pPr>
        <w:autoSpaceDE w:val="0"/>
        <w:autoSpaceDN w:val="0"/>
        <w:adjustRightInd w:val="0"/>
        <w:jc w:val="center"/>
        <w:rPr>
          <w:rFonts w:asciiTheme="minorHAnsi" w:hAnsiTheme="minorHAnsi"/>
        </w:rPr>
      </w:pPr>
    </w:p>
    <w:p w14:paraId="3B96B3A1" w14:textId="77777777" w:rsidR="00DF75FF" w:rsidRDefault="00DF75FF" w:rsidP="00DF75FF">
      <w:pPr>
        <w:autoSpaceDE w:val="0"/>
        <w:autoSpaceDN w:val="0"/>
        <w:adjustRightInd w:val="0"/>
        <w:ind w:left="480" w:hanging="480"/>
        <w:rPr>
          <w:rFonts w:asciiTheme="minorHAnsi" w:hAnsiTheme="minorHAnsi"/>
        </w:rPr>
      </w:pPr>
    </w:p>
    <w:p w14:paraId="4013D75E" w14:textId="5FF67B7A" w:rsidR="00281419" w:rsidRDefault="00281419" w:rsidP="008338A0">
      <w:pPr>
        <w:tabs>
          <w:tab w:val="left" w:pos="0"/>
        </w:tabs>
        <w:autoSpaceDE w:val="0"/>
        <w:autoSpaceDN w:val="0"/>
        <w:adjustRightInd w:val="0"/>
        <w:jc w:val="both"/>
        <w:rPr>
          <w:rFonts w:asciiTheme="minorHAnsi" w:hAnsiTheme="minorHAnsi"/>
        </w:rPr>
      </w:pPr>
      <w:r>
        <w:rPr>
          <w:rFonts w:asciiTheme="minorHAnsi" w:hAnsiTheme="minorHAnsi"/>
        </w:rPr>
        <w:t>Copper is required for diverse cellular processes including pigment production, neuropeptide synthesis and mitochond</w:t>
      </w:r>
      <w:r w:rsidR="008338A0">
        <w:rPr>
          <w:rFonts w:asciiTheme="minorHAnsi" w:hAnsiTheme="minorHAnsi"/>
        </w:rPr>
        <w:t>rial function, yet possesses the capacity to inflict oxidative damage to cells</w:t>
      </w:r>
      <w:r w:rsidR="0082513C">
        <w:rPr>
          <w:rFonts w:asciiTheme="minorHAnsi" w:hAnsiTheme="minorHAnsi"/>
        </w:rPr>
        <w:t xml:space="preserve">. </w:t>
      </w:r>
      <w:r w:rsidR="008338A0">
        <w:rPr>
          <w:rFonts w:asciiTheme="minorHAnsi" w:hAnsiTheme="minorHAnsi"/>
        </w:rPr>
        <w:t xml:space="preserve">Cells possess a network of chaperones and transporters that maintain appropriate copper levels </w:t>
      </w:r>
      <w:r w:rsidR="0082513C">
        <w:rPr>
          <w:rFonts w:asciiTheme="minorHAnsi" w:hAnsiTheme="minorHAnsi"/>
        </w:rPr>
        <w:t xml:space="preserve">both </w:t>
      </w:r>
      <w:r w:rsidR="008338A0">
        <w:rPr>
          <w:rFonts w:asciiTheme="minorHAnsi" w:hAnsiTheme="minorHAnsi"/>
        </w:rPr>
        <w:t xml:space="preserve">for its provision to cuproenzymes and to avoid oxidative damage. </w:t>
      </w:r>
      <w:r w:rsidR="001055CD">
        <w:rPr>
          <w:rFonts w:asciiTheme="minorHAnsi" w:hAnsiTheme="minorHAnsi"/>
        </w:rPr>
        <w:t xml:space="preserve">Mutations in copper-binding proteins </w:t>
      </w:r>
      <w:r w:rsidR="0082513C">
        <w:rPr>
          <w:rFonts w:asciiTheme="minorHAnsi" w:hAnsiTheme="minorHAnsi"/>
        </w:rPr>
        <w:t>strongly associate with</w:t>
      </w:r>
      <w:r w:rsidR="001055CD">
        <w:rPr>
          <w:rFonts w:asciiTheme="minorHAnsi" w:hAnsiTheme="minorHAnsi"/>
        </w:rPr>
        <w:t xml:space="preserve"> neuropathologies, and neurodegenerative diseases such as Alzheimer’s and Parkinson’s disease </w:t>
      </w:r>
      <w:r w:rsidR="008F0CBE">
        <w:rPr>
          <w:rFonts w:asciiTheme="minorHAnsi" w:hAnsiTheme="minorHAnsi"/>
        </w:rPr>
        <w:t xml:space="preserve">exhibit altered copper homeostasis. </w:t>
      </w:r>
      <w:r w:rsidR="008338A0">
        <w:rPr>
          <w:rFonts w:asciiTheme="minorHAnsi" w:hAnsiTheme="minorHAnsi"/>
        </w:rPr>
        <w:t xml:space="preserve">The cellular trafficking and regulation of copper has traditionally been described as occurring in a discrete, organelle-specific manner, yet emerging </w:t>
      </w:r>
      <w:r w:rsidR="0067409F">
        <w:rPr>
          <w:rFonts w:asciiTheme="minorHAnsi" w:hAnsiTheme="minorHAnsi"/>
        </w:rPr>
        <w:t>research</w:t>
      </w:r>
      <w:r w:rsidR="008338A0">
        <w:rPr>
          <w:rFonts w:asciiTheme="minorHAnsi" w:hAnsiTheme="minorHAnsi"/>
        </w:rPr>
        <w:t xml:space="preserve"> supports a model </w:t>
      </w:r>
      <w:r w:rsidR="0082513C">
        <w:rPr>
          <w:rFonts w:asciiTheme="minorHAnsi" w:hAnsiTheme="minorHAnsi"/>
        </w:rPr>
        <w:t xml:space="preserve">of </w:t>
      </w:r>
      <w:r w:rsidR="008338A0">
        <w:rPr>
          <w:rFonts w:asciiTheme="minorHAnsi" w:hAnsiTheme="minorHAnsi"/>
        </w:rPr>
        <w:t>copper-sensing and communication taking place between orga</w:t>
      </w:r>
      <w:r w:rsidR="0067409F">
        <w:rPr>
          <w:rFonts w:asciiTheme="minorHAnsi" w:hAnsiTheme="minorHAnsi"/>
        </w:rPr>
        <w:t xml:space="preserve">nelles. </w:t>
      </w:r>
    </w:p>
    <w:p w14:paraId="7EE8C5C3" w14:textId="77777777" w:rsidR="0067409F" w:rsidRDefault="0067409F" w:rsidP="008338A0">
      <w:pPr>
        <w:tabs>
          <w:tab w:val="left" w:pos="0"/>
        </w:tabs>
        <w:autoSpaceDE w:val="0"/>
        <w:autoSpaceDN w:val="0"/>
        <w:adjustRightInd w:val="0"/>
        <w:jc w:val="both"/>
        <w:rPr>
          <w:rFonts w:asciiTheme="minorHAnsi" w:hAnsiTheme="minorHAnsi"/>
        </w:rPr>
      </w:pPr>
    </w:p>
    <w:p w14:paraId="35F8065D" w14:textId="6570BDCF" w:rsidR="0067409F" w:rsidRPr="003E03B3" w:rsidRDefault="0067409F" w:rsidP="001055CD">
      <w:pPr>
        <w:tabs>
          <w:tab w:val="left" w:pos="0"/>
        </w:tabs>
        <w:autoSpaceDE w:val="0"/>
        <w:autoSpaceDN w:val="0"/>
        <w:adjustRightInd w:val="0"/>
        <w:jc w:val="both"/>
        <w:rPr>
          <w:rFonts w:asciiTheme="minorHAnsi" w:hAnsiTheme="minorHAnsi"/>
        </w:rPr>
      </w:pPr>
      <w:r>
        <w:rPr>
          <w:rFonts w:asciiTheme="minorHAnsi" w:hAnsiTheme="minorHAnsi"/>
        </w:rPr>
        <w:t xml:space="preserve">I hypothesize that genetic defects in molecules required for the subcellular localization of copper transporters will impair neuronal tissue viability. I define an interaction network for the copper transporter ATP7A and find it is enriched in genes associated with neuropathologies. Among these genes are those encoding subunits of the conserved oligomeric Golgi (COG) complex, a </w:t>
      </w:r>
      <w:proofErr w:type="spellStart"/>
      <w:r>
        <w:rPr>
          <w:rFonts w:asciiTheme="minorHAnsi" w:hAnsiTheme="minorHAnsi"/>
        </w:rPr>
        <w:t>multimeric</w:t>
      </w:r>
      <w:proofErr w:type="spellEnd"/>
      <w:r>
        <w:rPr>
          <w:rFonts w:asciiTheme="minorHAnsi" w:hAnsiTheme="minorHAnsi"/>
        </w:rPr>
        <w:t xml:space="preserve"> tethering complex required for retr</w:t>
      </w:r>
      <w:r w:rsidR="0082513C">
        <w:rPr>
          <w:rFonts w:asciiTheme="minorHAnsi" w:hAnsiTheme="minorHAnsi"/>
        </w:rPr>
        <w:t xml:space="preserve">ograde intra-Golgi traffic. </w:t>
      </w:r>
      <w:r>
        <w:rPr>
          <w:rFonts w:asciiTheme="minorHAnsi" w:hAnsiTheme="minorHAnsi"/>
        </w:rPr>
        <w:t>I present biochemical and genetic evidence of an interaction b</w:t>
      </w:r>
      <w:r w:rsidR="0082513C">
        <w:rPr>
          <w:rFonts w:asciiTheme="minorHAnsi" w:hAnsiTheme="minorHAnsi"/>
        </w:rPr>
        <w:t>etween ATP7A and COG</w:t>
      </w:r>
      <w:r>
        <w:rPr>
          <w:rFonts w:asciiTheme="minorHAnsi" w:hAnsiTheme="minorHAnsi"/>
        </w:rPr>
        <w:t xml:space="preserve">, and establish a role for the COG complex in copper homeostasis at </w:t>
      </w:r>
      <w:r w:rsidR="0082513C">
        <w:rPr>
          <w:rFonts w:asciiTheme="minorHAnsi" w:hAnsiTheme="minorHAnsi"/>
        </w:rPr>
        <w:t>multiple cellular compartments</w:t>
      </w:r>
      <w:r>
        <w:rPr>
          <w:rFonts w:asciiTheme="minorHAnsi" w:hAnsiTheme="minorHAnsi"/>
        </w:rPr>
        <w:t xml:space="preserve">. I find that </w:t>
      </w:r>
      <w:r w:rsidR="0082513C">
        <w:rPr>
          <w:rFonts w:asciiTheme="minorHAnsi" w:hAnsiTheme="minorHAnsi"/>
        </w:rPr>
        <w:t>COG null cells</w:t>
      </w:r>
      <w:r>
        <w:rPr>
          <w:rFonts w:asciiTheme="minorHAnsi" w:hAnsiTheme="minorHAnsi"/>
        </w:rPr>
        <w:t xml:space="preserve"> display decreased ATP7A levels and perturbed surface expression of both ATP7A and the</w:t>
      </w:r>
      <w:r w:rsidR="001055CD">
        <w:rPr>
          <w:rFonts w:asciiTheme="minorHAnsi" w:hAnsiTheme="minorHAnsi"/>
        </w:rPr>
        <w:t xml:space="preserve"> copper importer CTR1. Further, </w:t>
      </w:r>
      <w:r w:rsidR="0082513C">
        <w:rPr>
          <w:rFonts w:asciiTheme="minorHAnsi" w:hAnsiTheme="minorHAnsi"/>
        </w:rPr>
        <w:t xml:space="preserve">both copper content and levels of </w:t>
      </w:r>
      <w:r>
        <w:rPr>
          <w:rFonts w:asciiTheme="minorHAnsi" w:hAnsiTheme="minorHAnsi"/>
        </w:rPr>
        <w:t xml:space="preserve">copper-sensitive transcripts are </w:t>
      </w:r>
      <w:r w:rsidR="0082513C">
        <w:rPr>
          <w:rFonts w:asciiTheme="minorHAnsi" w:hAnsiTheme="minorHAnsi"/>
        </w:rPr>
        <w:t>altered in COG null cells.  R</w:t>
      </w:r>
      <w:r w:rsidR="003F15B7">
        <w:rPr>
          <w:rFonts w:asciiTheme="minorHAnsi" w:hAnsiTheme="minorHAnsi"/>
        </w:rPr>
        <w:t xml:space="preserve">educed copper content, </w:t>
      </w:r>
      <w:r w:rsidR="001055CD">
        <w:rPr>
          <w:rFonts w:asciiTheme="minorHAnsi" w:hAnsiTheme="minorHAnsi"/>
        </w:rPr>
        <w:t>measured by inductively coupled plasma mass spectrometry</w:t>
      </w:r>
      <w:r w:rsidR="003F15B7">
        <w:rPr>
          <w:rFonts w:asciiTheme="minorHAnsi" w:hAnsiTheme="minorHAnsi"/>
        </w:rPr>
        <w:t>,</w:t>
      </w:r>
      <w:r w:rsidR="001055CD">
        <w:rPr>
          <w:rFonts w:asciiTheme="minorHAnsi" w:hAnsiTheme="minorHAnsi"/>
        </w:rPr>
        <w:t xml:space="preserve"> and impaired mitochondrial function, assayed by the activ</w:t>
      </w:r>
      <w:r w:rsidR="00D8289D">
        <w:rPr>
          <w:rFonts w:asciiTheme="minorHAnsi" w:hAnsiTheme="minorHAnsi"/>
        </w:rPr>
        <w:t xml:space="preserve">ity of mitochondrial reductases, </w:t>
      </w:r>
      <w:r w:rsidR="001055CD">
        <w:rPr>
          <w:rFonts w:asciiTheme="minorHAnsi" w:hAnsiTheme="minorHAnsi"/>
        </w:rPr>
        <w:t xml:space="preserve">can be rescued by the addition of copper in conjunction with an ionophore. Finally, ATP7A and COG synthetically interact in </w:t>
      </w:r>
      <w:r w:rsidR="001055CD" w:rsidRPr="001055CD">
        <w:rPr>
          <w:rFonts w:asciiTheme="minorHAnsi" w:hAnsiTheme="minorHAnsi"/>
          <w:i/>
        </w:rPr>
        <w:t>Drosophila melanogaster</w:t>
      </w:r>
      <w:r w:rsidR="00D8289D">
        <w:rPr>
          <w:rFonts w:asciiTheme="minorHAnsi" w:hAnsiTheme="minorHAnsi"/>
        </w:rPr>
        <w:t xml:space="preserve"> to influence viability and the development of the neuromuscular junction.</w:t>
      </w:r>
    </w:p>
    <w:p w14:paraId="1F75F245" w14:textId="77777777" w:rsidR="00DF75FF" w:rsidRPr="003E03B3" w:rsidRDefault="00DF75FF" w:rsidP="001055CD">
      <w:pPr>
        <w:autoSpaceDE w:val="0"/>
        <w:autoSpaceDN w:val="0"/>
        <w:adjustRightInd w:val="0"/>
        <w:ind w:left="480" w:hanging="480"/>
        <w:jc w:val="both"/>
        <w:rPr>
          <w:rFonts w:asciiTheme="minorHAnsi" w:hAnsiTheme="minorHAnsi"/>
        </w:rPr>
      </w:pPr>
    </w:p>
    <w:p w14:paraId="34D977CE" w14:textId="2E242654" w:rsidR="00DF75FF" w:rsidRPr="003E03B3" w:rsidRDefault="001055CD" w:rsidP="001055CD">
      <w:pPr>
        <w:autoSpaceDE w:val="0"/>
        <w:autoSpaceDN w:val="0"/>
        <w:adjustRightInd w:val="0"/>
        <w:jc w:val="both"/>
        <w:rPr>
          <w:rFonts w:asciiTheme="minorHAnsi" w:hAnsiTheme="minorHAnsi"/>
        </w:rPr>
      </w:pPr>
      <w:r>
        <w:rPr>
          <w:rFonts w:asciiTheme="minorHAnsi" w:hAnsiTheme="minorHAnsi"/>
        </w:rPr>
        <w:t>These data support a model of global c</w:t>
      </w:r>
      <w:r w:rsidR="008F0CBE">
        <w:rPr>
          <w:rFonts w:asciiTheme="minorHAnsi" w:hAnsiTheme="minorHAnsi"/>
        </w:rPr>
        <w:t>ellular copper homeostasis, and the</w:t>
      </w:r>
      <w:r>
        <w:rPr>
          <w:rFonts w:asciiTheme="minorHAnsi" w:hAnsiTheme="minorHAnsi"/>
        </w:rPr>
        <w:t xml:space="preserve"> altered copper homeostasis</w:t>
      </w:r>
      <w:r w:rsidR="008F0CBE">
        <w:rPr>
          <w:rFonts w:asciiTheme="minorHAnsi" w:hAnsiTheme="minorHAnsi"/>
        </w:rPr>
        <w:t xml:space="preserve"> observed in COG null cells</w:t>
      </w:r>
      <w:r w:rsidR="003F15B7">
        <w:rPr>
          <w:rFonts w:asciiTheme="minorHAnsi" w:hAnsiTheme="minorHAnsi"/>
        </w:rPr>
        <w:t xml:space="preserve"> suggests</w:t>
      </w:r>
      <w:r>
        <w:rPr>
          <w:rFonts w:asciiTheme="minorHAnsi" w:hAnsiTheme="minorHAnsi"/>
        </w:rPr>
        <w:t xml:space="preserve"> a mechanism to account for neurodevelopmental phenotypes in patients bearing COG mutations. </w:t>
      </w:r>
      <w:r w:rsidR="0082513C">
        <w:rPr>
          <w:rFonts w:asciiTheme="minorHAnsi" w:hAnsiTheme="minorHAnsi"/>
        </w:rPr>
        <w:t xml:space="preserve">The ATP7A interactome offers avenues for future work to elucidate copper homeostasis mechanisms, and the observed interaction between copper homeostasis and mitochondrial function in this work illuminates a possible mechanism in the etiology of copper-related neuropathologies. </w:t>
      </w:r>
    </w:p>
    <w:p w14:paraId="15D5E97D"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br w:type="page"/>
      </w:r>
      <w:r w:rsidRPr="003E03B3">
        <w:rPr>
          <w:rFonts w:asciiTheme="minorHAnsi" w:hAnsiTheme="minorHAnsi" w:cs="Tahoma"/>
        </w:rPr>
        <w:t>Golgi-Dependent Mechanisms of Cellular Copper Homeostasis</w:t>
      </w:r>
    </w:p>
    <w:p w14:paraId="4A6B171C" w14:textId="77777777" w:rsidR="00DF75FF" w:rsidRPr="003E03B3" w:rsidRDefault="00DF75FF" w:rsidP="00DF75FF">
      <w:pPr>
        <w:autoSpaceDE w:val="0"/>
        <w:autoSpaceDN w:val="0"/>
        <w:adjustRightInd w:val="0"/>
        <w:jc w:val="center"/>
        <w:rPr>
          <w:rFonts w:asciiTheme="minorHAnsi" w:hAnsiTheme="minorHAnsi"/>
        </w:rPr>
      </w:pPr>
    </w:p>
    <w:p w14:paraId="09625794" w14:textId="77777777" w:rsidR="00DF75FF" w:rsidRPr="003E03B3" w:rsidRDefault="00DF75FF" w:rsidP="00DF75FF">
      <w:pPr>
        <w:autoSpaceDE w:val="0"/>
        <w:autoSpaceDN w:val="0"/>
        <w:adjustRightInd w:val="0"/>
        <w:jc w:val="center"/>
        <w:rPr>
          <w:rFonts w:asciiTheme="minorHAnsi" w:hAnsiTheme="minorHAnsi"/>
        </w:rPr>
      </w:pPr>
    </w:p>
    <w:p w14:paraId="1CC68A68" w14:textId="77777777" w:rsidR="00DF75FF" w:rsidRPr="003E03B3" w:rsidRDefault="00DF75FF" w:rsidP="00DF75FF">
      <w:pPr>
        <w:autoSpaceDE w:val="0"/>
        <w:autoSpaceDN w:val="0"/>
        <w:adjustRightInd w:val="0"/>
        <w:jc w:val="center"/>
        <w:rPr>
          <w:rFonts w:asciiTheme="minorHAnsi" w:hAnsiTheme="minorHAnsi"/>
        </w:rPr>
      </w:pPr>
    </w:p>
    <w:p w14:paraId="07B86FC2"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By</w:t>
      </w:r>
    </w:p>
    <w:p w14:paraId="49A40CE3" w14:textId="77777777" w:rsidR="00DF75FF" w:rsidRPr="003E03B3" w:rsidRDefault="00DF75FF" w:rsidP="00DF75FF">
      <w:pPr>
        <w:autoSpaceDE w:val="0"/>
        <w:autoSpaceDN w:val="0"/>
        <w:adjustRightInd w:val="0"/>
        <w:jc w:val="center"/>
        <w:rPr>
          <w:rFonts w:asciiTheme="minorHAnsi" w:hAnsiTheme="minorHAnsi"/>
        </w:rPr>
      </w:pPr>
    </w:p>
    <w:p w14:paraId="358F4F23" w14:textId="77777777" w:rsidR="00DF75FF" w:rsidRPr="003E03B3" w:rsidRDefault="00DF75FF" w:rsidP="00DF75FF">
      <w:pPr>
        <w:autoSpaceDE w:val="0"/>
        <w:autoSpaceDN w:val="0"/>
        <w:adjustRightInd w:val="0"/>
        <w:jc w:val="center"/>
        <w:rPr>
          <w:rFonts w:asciiTheme="minorHAnsi" w:hAnsiTheme="minorHAnsi"/>
        </w:rPr>
      </w:pPr>
    </w:p>
    <w:p w14:paraId="55DBB00E" w14:textId="77777777" w:rsidR="00DF75FF" w:rsidRPr="003E03B3" w:rsidRDefault="00DF75FF" w:rsidP="00DF75FF">
      <w:pPr>
        <w:autoSpaceDE w:val="0"/>
        <w:autoSpaceDN w:val="0"/>
        <w:adjustRightInd w:val="0"/>
        <w:jc w:val="center"/>
        <w:rPr>
          <w:rFonts w:asciiTheme="minorHAnsi" w:hAnsiTheme="minorHAnsi"/>
        </w:rPr>
      </w:pPr>
    </w:p>
    <w:p w14:paraId="67FDE7B8"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Heather Skye Comstra</w:t>
      </w:r>
    </w:p>
    <w:p w14:paraId="12AF677F"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A.B., Princeton University, 2010</w:t>
      </w:r>
    </w:p>
    <w:p w14:paraId="6E222AF5" w14:textId="77777777" w:rsidR="00DF75FF" w:rsidRPr="003E03B3" w:rsidRDefault="00DF75FF" w:rsidP="00DF75FF">
      <w:pPr>
        <w:autoSpaceDE w:val="0"/>
        <w:autoSpaceDN w:val="0"/>
        <w:adjustRightInd w:val="0"/>
        <w:jc w:val="center"/>
        <w:rPr>
          <w:rFonts w:asciiTheme="minorHAnsi" w:hAnsiTheme="minorHAnsi"/>
        </w:rPr>
      </w:pPr>
    </w:p>
    <w:p w14:paraId="2FD6DF35" w14:textId="77777777" w:rsidR="00DF75FF" w:rsidRPr="003E03B3" w:rsidRDefault="00DF75FF" w:rsidP="00DF75FF">
      <w:pPr>
        <w:autoSpaceDE w:val="0"/>
        <w:autoSpaceDN w:val="0"/>
        <w:adjustRightInd w:val="0"/>
        <w:jc w:val="center"/>
        <w:rPr>
          <w:rFonts w:asciiTheme="minorHAnsi" w:hAnsiTheme="minorHAnsi"/>
        </w:rPr>
      </w:pPr>
    </w:p>
    <w:p w14:paraId="613DC4CD" w14:textId="77777777" w:rsidR="00DF75FF" w:rsidRPr="003E03B3" w:rsidRDefault="00DF75FF" w:rsidP="00DF75FF">
      <w:pPr>
        <w:autoSpaceDE w:val="0"/>
        <w:autoSpaceDN w:val="0"/>
        <w:adjustRightInd w:val="0"/>
        <w:jc w:val="center"/>
        <w:rPr>
          <w:rFonts w:asciiTheme="minorHAnsi" w:hAnsiTheme="minorHAnsi"/>
        </w:rPr>
      </w:pPr>
    </w:p>
    <w:p w14:paraId="19B3D06E" w14:textId="0F144E86"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Advisor: Victor Faundez MD Ph</w:t>
      </w:r>
      <w:r w:rsidR="00D34591">
        <w:rPr>
          <w:rFonts w:asciiTheme="minorHAnsi" w:hAnsiTheme="minorHAnsi"/>
        </w:rPr>
        <w:t>.</w:t>
      </w:r>
      <w:r w:rsidRPr="003E03B3">
        <w:rPr>
          <w:rFonts w:asciiTheme="minorHAnsi" w:hAnsiTheme="minorHAnsi"/>
        </w:rPr>
        <w:t>D</w:t>
      </w:r>
      <w:r w:rsidR="00D34591">
        <w:rPr>
          <w:rFonts w:asciiTheme="minorHAnsi" w:hAnsiTheme="minorHAnsi"/>
        </w:rPr>
        <w:t>.</w:t>
      </w:r>
      <w:bookmarkStart w:id="0" w:name="_GoBack"/>
      <w:bookmarkEnd w:id="0"/>
    </w:p>
    <w:p w14:paraId="224FCB47" w14:textId="77777777" w:rsidR="00DF75FF" w:rsidRPr="003E03B3" w:rsidRDefault="00DF75FF" w:rsidP="00DF75FF">
      <w:pPr>
        <w:autoSpaceDE w:val="0"/>
        <w:autoSpaceDN w:val="0"/>
        <w:adjustRightInd w:val="0"/>
        <w:jc w:val="center"/>
        <w:rPr>
          <w:rFonts w:asciiTheme="minorHAnsi" w:hAnsiTheme="minorHAnsi"/>
        </w:rPr>
      </w:pPr>
    </w:p>
    <w:p w14:paraId="6A3628EC" w14:textId="77777777" w:rsidR="00DF75FF" w:rsidRPr="003E03B3" w:rsidRDefault="00DF75FF" w:rsidP="00DF75FF">
      <w:pPr>
        <w:autoSpaceDE w:val="0"/>
        <w:autoSpaceDN w:val="0"/>
        <w:adjustRightInd w:val="0"/>
        <w:jc w:val="center"/>
        <w:rPr>
          <w:rFonts w:asciiTheme="minorHAnsi" w:hAnsiTheme="minorHAnsi"/>
        </w:rPr>
      </w:pPr>
    </w:p>
    <w:p w14:paraId="3ACCE689" w14:textId="77777777" w:rsidR="00DF75FF" w:rsidRPr="003E03B3" w:rsidRDefault="00DF75FF" w:rsidP="00DF75FF">
      <w:pPr>
        <w:autoSpaceDE w:val="0"/>
        <w:autoSpaceDN w:val="0"/>
        <w:adjustRightInd w:val="0"/>
        <w:jc w:val="center"/>
        <w:rPr>
          <w:rFonts w:asciiTheme="minorHAnsi" w:hAnsiTheme="minorHAnsi"/>
        </w:rPr>
      </w:pPr>
    </w:p>
    <w:p w14:paraId="61B4F8D3" w14:textId="77777777" w:rsidR="00DF75FF" w:rsidRPr="003E03B3" w:rsidRDefault="00DF75FF" w:rsidP="00DF75FF">
      <w:pPr>
        <w:autoSpaceDE w:val="0"/>
        <w:autoSpaceDN w:val="0"/>
        <w:adjustRightInd w:val="0"/>
        <w:jc w:val="center"/>
        <w:rPr>
          <w:rFonts w:asciiTheme="minorHAnsi" w:hAnsiTheme="minorHAnsi"/>
        </w:rPr>
      </w:pPr>
    </w:p>
    <w:p w14:paraId="76BA956F" w14:textId="77777777" w:rsidR="00DF75FF" w:rsidRPr="003E03B3" w:rsidRDefault="00DF75FF" w:rsidP="00DF75FF">
      <w:pPr>
        <w:autoSpaceDE w:val="0"/>
        <w:autoSpaceDN w:val="0"/>
        <w:adjustRightInd w:val="0"/>
        <w:jc w:val="center"/>
        <w:rPr>
          <w:rFonts w:asciiTheme="minorHAnsi" w:hAnsiTheme="minorHAnsi"/>
        </w:rPr>
      </w:pPr>
    </w:p>
    <w:p w14:paraId="6F03BAE8" w14:textId="77777777" w:rsidR="00DF75FF" w:rsidRPr="003E03B3" w:rsidRDefault="00DF75FF" w:rsidP="00DF75FF">
      <w:pPr>
        <w:autoSpaceDE w:val="0"/>
        <w:autoSpaceDN w:val="0"/>
        <w:adjustRightInd w:val="0"/>
        <w:jc w:val="center"/>
        <w:rPr>
          <w:rFonts w:asciiTheme="minorHAnsi" w:hAnsiTheme="minorHAnsi"/>
        </w:rPr>
      </w:pPr>
    </w:p>
    <w:p w14:paraId="7D265295" w14:textId="77777777" w:rsidR="00DF75FF" w:rsidRPr="003E03B3" w:rsidRDefault="00DF75FF" w:rsidP="00DF75FF">
      <w:pPr>
        <w:autoSpaceDE w:val="0"/>
        <w:autoSpaceDN w:val="0"/>
        <w:adjustRightInd w:val="0"/>
        <w:jc w:val="center"/>
        <w:rPr>
          <w:rFonts w:asciiTheme="minorHAnsi" w:hAnsiTheme="minorHAnsi"/>
        </w:rPr>
      </w:pPr>
    </w:p>
    <w:p w14:paraId="423B2B85" w14:textId="77777777" w:rsidR="00DF75FF" w:rsidRPr="003E03B3" w:rsidRDefault="00DF75FF" w:rsidP="00DF75FF">
      <w:pPr>
        <w:autoSpaceDE w:val="0"/>
        <w:autoSpaceDN w:val="0"/>
        <w:adjustRightInd w:val="0"/>
        <w:jc w:val="center"/>
        <w:rPr>
          <w:rFonts w:asciiTheme="minorHAnsi" w:hAnsiTheme="minorHAnsi"/>
        </w:rPr>
      </w:pPr>
    </w:p>
    <w:p w14:paraId="73015DDD"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 xml:space="preserve">A dissertation submitted to the Faculty of the </w:t>
      </w:r>
    </w:p>
    <w:p w14:paraId="167ACB3E"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James T. Laney School of Graduate Studies of Emory University</w:t>
      </w:r>
    </w:p>
    <w:p w14:paraId="7FD3C8FC" w14:textId="77777777" w:rsidR="00DF75FF" w:rsidRPr="003E03B3" w:rsidRDefault="00DF75FF" w:rsidP="00DF75FF">
      <w:pPr>
        <w:autoSpaceDE w:val="0"/>
        <w:autoSpaceDN w:val="0"/>
        <w:adjustRightInd w:val="0"/>
        <w:jc w:val="center"/>
        <w:rPr>
          <w:rFonts w:asciiTheme="minorHAnsi" w:hAnsiTheme="minorHAnsi"/>
        </w:rPr>
      </w:pPr>
      <w:proofErr w:type="gramStart"/>
      <w:r w:rsidRPr="003E03B3">
        <w:rPr>
          <w:rFonts w:asciiTheme="minorHAnsi" w:hAnsiTheme="minorHAnsi"/>
        </w:rPr>
        <w:t>in</w:t>
      </w:r>
      <w:proofErr w:type="gramEnd"/>
      <w:r w:rsidRPr="003E03B3">
        <w:rPr>
          <w:rFonts w:asciiTheme="minorHAnsi" w:hAnsiTheme="minorHAnsi"/>
        </w:rPr>
        <w:t xml:space="preserve"> partial fulfillment of the requirements for the degree of </w:t>
      </w:r>
      <w:r w:rsidRPr="003E03B3">
        <w:rPr>
          <w:rFonts w:asciiTheme="minorHAnsi" w:hAnsiTheme="minorHAnsi"/>
        </w:rPr>
        <w:br/>
        <w:t xml:space="preserve">Doctor of Philosophy </w:t>
      </w:r>
      <w:r w:rsidRPr="003E03B3">
        <w:rPr>
          <w:rFonts w:asciiTheme="minorHAnsi" w:hAnsiTheme="minorHAnsi"/>
        </w:rPr>
        <w:br/>
        <w:t>in Biochemistry, Cell &amp; Developmental Biology</w:t>
      </w:r>
    </w:p>
    <w:p w14:paraId="7AD265FA" w14:textId="77777777" w:rsidR="00DF75FF" w:rsidRPr="003E03B3" w:rsidRDefault="00DF75FF" w:rsidP="00DF75FF">
      <w:pPr>
        <w:autoSpaceDE w:val="0"/>
        <w:autoSpaceDN w:val="0"/>
        <w:adjustRightInd w:val="0"/>
        <w:jc w:val="center"/>
        <w:rPr>
          <w:rFonts w:asciiTheme="minorHAnsi" w:hAnsiTheme="minorHAnsi"/>
        </w:rPr>
      </w:pPr>
      <w:r w:rsidRPr="003E03B3">
        <w:rPr>
          <w:rFonts w:asciiTheme="minorHAnsi" w:hAnsiTheme="minorHAnsi"/>
        </w:rPr>
        <w:t>2017</w:t>
      </w:r>
    </w:p>
    <w:p w14:paraId="749F2087" w14:textId="77777777" w:rsidR="00DF75FF" w:rsidRPr="003E03B3" w:rsidRDefault="00DF75FF" w:rsidP="00DF75FF">
      <w:pPr>
        <w:autoSpaceDE w:val="0"/>
        <w:autoSpaceDN w:val="0"/>
        <w:adjustRightInd w:val="0"/>
        <w:jc w:val="center"/>
        <w:rPr>
          <w:rFonts w:asciiTheme="minorHAnsi" w:hAnsiTheme="minorHAnsi"/>
        </w:rPr>
      </w:pPr>
    </w:p>
    <w:p w14:paraId="17AFCCDD" w14:textId="77777777" w:rsidR="00DF75FF" w:rsidRPr="003E03B3" w:rsidRDefault="00DF75FF" w:rsidP="00DF75FF">
      <w:pPr>
        <w:autoSpaceDE w:val="0"/>
        <w:autoSpaceDN w:val="0"/>
        <w:adjustRightInd w:val="0"/>
        <w:rPr>
          <w:rFonts w:asciiTheme="minorHAnsi" w:hAnsiTheme="minorHAnsi"/>
        </w:rPr>
      </w:pPr>
    </w:p>
    <w:p w14:paraId="4E52EA77" w14:textId="77777777" w:rsidR="00DF75FF" w:rsidRPr="003E03B3" w:rsidRDefault="00DF75FF" w:rsidP="00DF75FF">
      <w:pPr>
        <w:rPr>
          <w:rFonts w:asciiTheme="minorHAnsi" w:hAnsiTheme="minorHAnsi"/>
        </w:rPr>
      </w:pPr>
    </w:p>
    <w:p w14:paraId="5DF9A933" w14:textId="77777777" w:rsidR="00DF75FF" w:rsidRPr="003E03B3" w:rsidRDefault="00DF75FF" w:rsidP="00DF75FF">
      <w:pPr>
        <w:rPr>
          <w:rFonts w:asciiTheme="minorHAnsi" w:hAnsiTheme="minorHAnsi"/>
        </w:rPr>
      </w:pPr>
    </w:p>
    <w:p w14:paraId="4DDCFECA" w14:textId="77777777" w:rsidR="00DF75FF" w:rsidRPr="003E03B3" w:rsidRDefault="00DF75FF" w:rsidP="00DF75FF">
      <w:pPr>
        <w:rPr>
          <w:rFonts w:asciiTheme="minorHAnsi" w:hAnsiTheme="minorHAnsi" w:cs="Tahoma"/>
          <w:u w:val="single"/>
        </w:rPr>
        <w:sectPr w:rsidR="00DF75FF" w:rsidRPr="003E03B3" w:rsidSect="00281419">
          <w:headerReference w:type="even" r:id="rId9"/>
          <w:headerReference w:type="default" r:id="rId10"/>
          <w:pgSz w:w="12240" w:h="15840"/>
          <w:pgMar w:top="1440" w:right="1440" w:bottom="1440" w:left="2160" w:header="720" w:footer="720" w:gutter="0"/>
          <w:pgNumType w:start="1"/>
          <w:cols w:space="720"/>
          <w:titlePg/>
          <w:docGrid w:linePitch="360"/>
        </w:sectPr>
      </w:pPr>
      <w:r w:rsidRPr="003E03B3">
        <w:rPr>
          <w:rFonts w:asciiTheme="minorHAnsi" w:hAnsiTheme="minorHAnsi" w:cs="Tahoma"/>
          <w:u w:val="single"/>
        </w:rPr>
        <w:br w:type="page"/>
      </w:r>
    </w:p>
    <w:p w14:paraId="32276F7D" w14:textId="77777777" w:rsidR="003E03B3" w:rsidRPr="00265977" w:rsidRDefault="003E03B3" w:rsidP="00767200">
      <w:pPr>
        <w:jc w:val="center"/>
        <w:rPr>
          <w:rFonts w:asciiTheme="minorHAnsi" w:hAnsiTheme="minorHAnsi"/>
          <w:b/>
        </w:rPr>
      </w:pPr>
      <w:r w:rsidRPr="00265977">
        <w:rPr>
          <w:rFonts w:asciiTheme="minorHAnsi" w:hAnsiTheme="minorHAnsi"/>
          <w:b/>
        </w:rPr>
        <w:t>Acknowledgements</w:t>
      </w:r>
    </w:p>
    <w:p w14:paraId="543F5C17" w14:textId="77777777" w:rsidR="00767200" w:rsidRPr="003E03B3" w:rsidRDefault="00767200" w:rsidP="00767200">
      <w:pPr>
        <w:jc w:val="center"/>
        <w:rPr>
          <w:rFonts w:asciiTheme="minorHAnsi" w:hAnsiTheme="minorHAnsi"/>
        </w:rPr>
      </w:pPr>
    </w:p>
    <w:p w14:paraId="05E96843" w14:textId="2456F9C1" w:rsidR="00467F4D" w:rsidRDefault="00467F4D" w:rsidP="009236F7">
      <w:pPr>
        <w:jc w:val="both"/>
        <w:rPr>
          <w:rFonts w:asciiTheme="minorHAnsi" w:hAnsiTheme="minorHAnsi"/>
        </w:rPr>
      </w:pPr>
      <w:r>
        <w:rPr>
          <w:rFonts w:asciiTheme="minorHAnsi" w:hAnsiTheme="minorHAnsi"/>
        </w:rPr>
        <w:t>I owe a great deal of thanks to many people that supported me during my dissertation work and writing. It would not have possible without you.</w:t>
      </w:r>
    </w:p>
    <w:p w14:paraId="5E684EDA" w14:textId="77777777" w:rsidR="00467F4D" w:rsidRDefault="00467F4D" w:rsidP="009236F7">
      <w:pPr>
        <w:jc w:val="both"/>
        <w:rPr>
          <w:rFonts w:asciiTheme="minorHAnsi" w:hAnsiTheme="minorHAnsi"/>
        </w:rPr>
      </w:pPr>
    </w:p>
    <w:p w14:paraId="17715362" w14:textId="2225059E" w:rsidR="003D3FCD" w:rsidRDefault="00265977" w:rsidP="009236F7">
      <w:pPr>
        <w:jc w:val="both"/>
        <w:rPr>
          <w:rFonts w:asciiTheme="minorHAnsi" w:hAnsiTheme="minorHAnsi"/>
        </w:rPr>
      </w:pPr>
      <w:r>
        <w:rPr>
          <w:rFonts w:asciiTheme="minorHAnsi" w:hAnsiTheme="minorHAnsi"/>
        </w:rPr>
        <w:t xml:space="preserve">Thank you to my mentor Victor for finding something to celebrate everyday, whether it is a successful, or even not so successful, experiment or an exciting new book; you have taught me to find beauty in unexpected places. </w:t>
      </w:r>
      <w:r w:rsidR="00190086">
        <w:rPr>
          <w:rFonts w:asciiTheme="minorHAnsi" w:hAnsiTheme="minorHAnsi"/>
        </w:rPr>
        <w:t xml:space="preserve">Thank you for encouraging me to pursue my interest in teaching and for modeling how to be a great educator. </w:t>
      </w:r>
      <w:r w:rsidR="008E79A5">
        <w:rPr>
          <w:rFonts w:asciiTheme="minorHAnsi" w:hAnsiTheme="minorHAnsi"/>
        </w:rPr>
        <w:t xml:space="preserve">I look forward to many more impromptu visits to your office to discuss science, politics, books, news, and everything else. </w:t>
      </w:r>
    </w:p>
    <w:p w14:paraId="2D762575" w14:textId="77777777" w:rsidR="00467F4D" w:rsidRDefault="00467F4D" w:rsidP="009236F7">
      <w:pPr>
        <w:jc w:val="both"/>
        <w:rPr>
          <w:rFonts w:asciiTheme="minorHAnsi" w:hAnsiTheme="minorHAnsi"/>
        </w:rPr>
      </w:pPr>
    </w:p>
    <w:p w14:paraId="05D8DD37" w14:textId="161AEDE4" w:rsidR="003D3FCD" w:rsidRDefault="00190086" w:rsidP="009236F7">
      <w:pPr>
        <w:jc w:val="both"/>
        <w:rPr>
          <w:rFonts w:asciiTheme="minorHAnsi" w:hAnsiTheme="minorHAnsi"/>
        </w:rPr>
      </w:pPr>
      <w:r>
        <w:rPr>
          <w:rFonts w:asciiTheme="minorHAnsi" w:hAnsiTheme="minorHAnsi"/>
        </w:rPr>
        <w:t xml:space="preserve">Thank you to the Faundez lab members, past and present. It has been the greatest joy to work alongside </w:t>
      </w:r>
      <w:r w:rsidR="008E79A5">
        <w:rPr>
          <w:rFonts w:asciiTheme="minorHAnsi" w:hAnsiTheme="minorHAnsi"/>
        </w:rPr>
        <w:t xml:space="preserve">Drs. </w:t>
      </w:r>
      <w:r>
        <w:rPr>
          <w:rFonts w:asciiTheme="minorHAnsi" w:hAnsiTheme="minorHAnsi"/>
        </w:rPr>
        <w:t xml:space="preserve">Stephanie </w:t>
      </w:r>
      <w:proofErr w:type="spellStart"/>
      <w:r>
        <w:rPr>
          <w:rFonts w:asciiTheme="minorHAnsi" w:hAnsiTheme="minorHAnsi"/>
        </w:rPr>
        <w:t>Zlatic</w:t>
      </w:r>
      <w:proofErr w:type="spellEnd"/>
      <w:r>
        <w:rPr>
          <w:rFonts w:asciiTheme="minorHAnsi" w:hAnsiTheme="minorHAnsi"/>
        </w:rPr>
        <w:t xml:space="preserve"> and Avanti </w:t>
      </w:r>
      <w:proofErr w:type="spellStart"/>
      <w:r>
        <w:rPr>
          <w:rFonts w:asciiTheme="minorHAnsi" w:hAnsiTheme="minorHAnsi"/>
        </w:rPr>
        <w:t>Gokhale</w:t>
      </w:r>
      <w:proofErr w:type="spellEnd"/>
      <w:r>
        <w:rPr>
          <w:rFonts w:asciiTheme="minorHAnsi" w:hAnsiTheme="minorHAnsi"/>
        </w:rPr>
        <w:t xml:space="preserve">. Thank you both for training me and for being incredible role models of women in science. </w:t>
      </w:r>
      <w:r w:rsidR="008E79A5">
        <w:rPr>
          <w:rFonts w:asciiTheme="minorHAnsi" w:hAnsiTheme="minorHAnsi"/>
        </w:rPr>
        <w:t xml:space="preserve">Your dedication to and enthusiasm for science are inspiring. Thank you to former lab members Drs. Pearl Ryder and </w:t>
      </w:r>
      <w:proofErr w:type="spellStart"/>
      <w:r w:rsidR="008E79A5">
        <w:rPr>
          <w:rFonts w:asciiTheme="minorHAnsi" w:hAnsiTheme="minorHAnsi"/>
        </w:rPr>
        <w:t>Ariana</w:t>
      </w:r>
      <w:proofErr w:type="spellEnd"/>
      <w:r w:rsidR="008E79A5">
        <w:rPr>
          <w:rFonts w:asciiTheme="minorHAnsi" w:hAnsiTheme="minorHAnsi"/>
        </w:rPr>
        <w:t xml:space="preserve"> Mullin for laying the groundwork for my dissertation project, and thank you to Dr. Erica Werner for your assistance and training in all things mitochondrial.  </w:t>
      </w:r>
    </w:p>
    <w:p w14:paraId="2887CC00" w14:textId="77777777" w:rsidR="00467F4D" w:rsidRDefault="00467F4D" w:rsidP="009236F7">
      <w:pPr>
        <w:jc w:val="both"/>
        <w:rPr>
          <w:rFonts w:asciiTheme="minorHAnsi" w:hAnsiTheme="minorHAnsi"/>
        </w:rPr>
      </w:pPr>
    </w:p>
    <w:p w14:paraId="229DEFCD" w14:textId="7AEBED24" w:rsidR="003D3FCD" w:rsidRDefault="00D87F8A" w:rsidP="009236F7">
      <w:pPr>
        <w:jc w:val="both"/>
        <w:rPr>
          <w:rFonts w:asciiTheme="minorHAnsi" w:hAnsiTheme="minorHAnsi"/>
        </w:rPr>
      </w:pPr>
      <w:r>
        <w:rPr>
          <w:rFonts w:asciiTheme="minorHAnsi" w:hAnsiTheme="minorHAnsi"/>
        </w:rPr>
        <w:t xml:space="preserve">Drs. Michael </w:t>
      </w:r>
      <w:proofErr w:type="spellStart"/>
      <w:r>
        <w:rPr>
          <w:rFonts w:asciiTheme="minorHAnsi" w:hAnsiTheme="minorHAnsi"/>
        </w:rPr>
        <w:t>Koval</w:t>
      </w:r>
      <w:proofErr w:type="spellEnd"/>
      <w:r>
        <w:rPr>
          <w:rFonts w:asciiTheme="minorHAnsi" w:hAnsiTheme="minorHAnsi"/>
        </w:rPr>
        <w:t xml:space="preserve">, Andrew Kowalczyk, Steven L’Hernault and Win Sale </w:t>
      </w:r>
      <w:r>
        <w:rPr>
          <w:rFonts w:ascii="Cambria" w:hAnsi="Cambria"/>
        </w:rPr>
        <w:t xml:space="preserve">– You have been instrumental not only to my dissertation, but to my graduate career. </w:t>
      </w:r>
      <w:r w:rsidR="00CB53A2">
        <w:rPr>
          <w:rFonts w:ascii="Cambria" w:hAnsi="Cambria"/>
        </w:rPr>
        <w:t xml:space="preserve">Thank you for your commitment, time, insight, and support. Thank you Dr. L’Hernault for the training and encouragement to set out on this path, and Dr. </w:t>
      </w:r>
      <w:proofErr w:type="spellStart"/>
      <w:r w:rsidR="00CB53A2">
        <w:rPr>
          <w:rFonts w:ascii="Cambria" w:hAnsi="Cambria"/>
        </w:rPr>
        <w:t>Koval</w:t>
      </w:r>
      <w:proofErr w:type="spellEnd"/>
      <w:r w:rsidR="00CB53A2">
        <w:rPr>
          <w:rFonts w:ascii="Cambria" w:hAnsi="Cambria"/>
        </w:rPr>
        <w:t xml:space="preserve"> for helping me continue onwards. </w:t>
      </w:r>
    </w:p>
    <w:p w14:paraId="1AFF3876" w14:textId="77777777" w:rsidR="00A167D5" w:rsidRDefault="00A167D5" w:rsidP="009236F7">
      <w:pPr>
        <w:jc w:val="both"/>
        <w:rPr>
          <w:rFonts w:asciiTheme="minorHAnsi" w:hAnsiTheme="minorHAnsi"/>
        </w:rPr>
      </w:pPr>
    </w:p>
    <w:p w14:paraId="16FFF1A5" w14:textId="793778EE" w:rsidR="008F6070" w:rsidRDefault="00A167D5" w:rsidP="009236F7">
      <w:pPr>
        <w:jc w:val="both"/>
        <w:rPr>
          <w:rFonts w:ascii="Cambria" w:hAnsi="Cambria"/>
        </w:rPr>
      </w:pPr>
      <w:r>
        <w:rPr>
          <w:rFonts w:asciiTheme="minorHAnsi" w:hAnsiTheme="minorHAnsi"/>
        </w:rPr>
        <w:t xml:space="preserve">Thank you to my family, both by birth and by choice, for all of the love and support you have offered. </w:t>
      </w:r>
      <w:r w:rsidR="00CB53A2">
        <w:rPr>
          <w:rFonts w:asciiTheme="minorHAnsi" w:hAnsiTheme="minorHAnsi"/>
        </w:rPr>
        <w:t xml:space="preserve">Mom </w:t>
      </w:r>
      <w:r w:rsidR="00CB53A2">
        <w:rPr>
          <w:rFonts w:ascii="Cambria" w:hAnsi="Cambria"/>
        </w:rPr>
        <w:t xml:space="preserve">– Thank you for encouraging my love of science and for supporting me every step of the way, even when that meant moving across the country at fourteen. </w:t>
      </w:r>
      <w:r w:rsidR="00724D68">
        <w:rPr>
          <w:rFonts w:ascii="Cambria" w:hAnsi="Cambria"/>
        </w:rPr>
        <w:t>You fostered my independent spirit but wer</w:t>
      </w:r>
      <w:r w:rsidR="007F6ABD">
        <w:rPr>
          <w:rFonts w:ascii="Cambria" w:hAnsi="Cambria"/>
        </w:rPr>
        <w:t xml:space="preserve">e, and still are, always ready with a shoulder to cry on, a story to make me laugh, and biscuits to make it all better. </w:t>
      </w:r>
      <w:r w:rsidR="00724D68">
        <w:rPr>
          <w:rFonts w:ascii="Cambria" w:hAnsi="Cambria"/>
        </w:rPr>
        <w:t xml:space="preserve">You </w:t>
      </w:r>
      <w:r w:rsidR="007F6ABD">
        <w:rPr>
          <w:rFonts w:ascii="Cambria" w:hAnsi="Cambria"/>
        </w:rPr>
        <w:t xml:space="preserve">are a model of strength, confidence, and compassion, and I couldn’t be happier being told I’m just like my mom. </w:t>
      </w:r>
      <w:r w:rsidR="00CB53A2">
        <w:rPr>
          <w:rFonts w:asciiTheme="minorHAnsi" w:hAnsiTheme="minorHAnsi"/>
        </w:rPr>
        <w:t xml:space="preserve">Dad </w:t>
      </w:r>
      <w:r w:rsidR="00CB53A2">
        <w:rPr>
          <w:rFonts w:ascii="Cambria" w:hAnsi="Cambria"/>
        </w:rPr>
        <w:t xml:space="preserve">– </w:t>
      </w:r>
      <w:r w:rsidR="002300D3">
        <w:rPr>
          <w:rFonts w:ascii="Cambria" w:hAnsi="Cambria"/>
        </w:rPr>
        <w:t>Thank you for all of the afternoon phone calls and long weekend visits; you made Texas feel much closer than it is. Y</w:t>
      </w:r>
      <w:r w:rsidR="007F6ABD">
        <w:rPr>
          <w:rFonts w:ascii="Cambria" w:hAnsi="Cambria"/>
        </w:rPr>
        <w:t xml:space="preserve">ou </w:t>
      </w:r>
      <w:r w:rsidR="002300D3">
        <w:rPr>
          <w:rFonts w:ascii="Cambria" w:hAnsi="Cambria"/>
        </w:rPr>
        <w:t xml:space="preserve">also </w:t>
      </w:r>
      <w:r w:rsidR="007F6ABD">
        <w:rPr>
          <w:rFonts w:ascii="Cambria" w:hAnsi="Cambria"/>
        </w:rPr>
        <w:t>provided me</w:t>
      </w:r>
      <w:r w:rsidR="00285FB5">
        <w:rPr>
          <w:rFonts w:ascii="Cambria" w:hAnsi="Cambria"/>
        </w:rPr>
        <w:t xml:space="preserve"> with one of the greatest gifts -</w:t>
      </w:r>
      <w:r w:rsidR="007F6ABD">
        <w:rPr>
          <w:rFonts w:ascii="Cambria" w:hAnsi="Cambria"/>
        </w:rPr>
        <w:t xml:space="preserve"> a love of books </w:t>
      </w:r>
      <w:r w:rsidR="009236F7">
        <w:rPr>
          <w:rFonts w:ascii="Cambria" w:hAnsi="Cambria"/>
        </w:rPr>
        <w:t xml:space="preserve">and reading that has sustained my educational pursuits and offered countless hours of happiness. </w:t>
      </w:r>
      <w:r w:rsidR="007F6ABD">
        <w:rPr>
          <w:rFonts w:ascii="Cambria" w:hAnsi="Cambria"/>
        </w:rPr>
        <w:t xml:space="preserve">  </w:t>
      </w:r>
      <w:r w:rsidR="009236F7">
        <w:rPr>
          <w:rFonts w:asciiTheme="minorHAnsi" w:hAnsiTheme="minorHAnsi"/>
        </w:rPr>
        <w:t xml:space="preserve">Sean </w:t>
      </w:r>
      <w:r w:rsidR="009236F7">
        <w:rPr>
          <w:rFonts w:ascii="Cambria" w:hAnsi="Cambria"/>
        </w:rPr>
        <w:t xml:space="preserve">– </w:t>
      </w:r>
      <w:r w:rsidR="00285FB5">
        <w:rPr>
          <w:rFonts w:ascii="Cambria" w:hAnsi="Cambria"/>
        </w:rPr>
        <w:t>I feel very lucky to have a little brother I look up to so much. I admire your willingness to bring an open heart and an open mind to every situation. You are the most generous person I know</w:t>
      </w:r>
      <w:r>
        <w:rPr>
          <w:rFonts w:ascii="Cambria" w:hAnsi="Cambria"/>
        </w:rPr>
        <w:t xml:space="preserve">, and I can never thank you enough for all that you’ve done for me. </w:t>
      </w:r>
    </w:p>
    <w:p w14:paraId="4C25D877" w14:textId="77777777" w:rsidR="00A167D5" w:rsidRDefault="00A167D5" w:rsidP="009236F7">
      <w:pPr>
        <w:jc w:val="both"/>
        <w:rPr>
          <w:rFonts w:ascii="Cambria" w:hAnsi="Cambria"/>
        </w:rPr>
      </w:pPr>
    </w:p>
    <w:p w14:paraId="4834D8D7" w14:textId="433126F3" w:rsidR="00767200" w:rsidRPr="003E03B3" w:rsidRDefault="008E79A5" w:rsidP="009236F7">
      <w:pPr>
        <w:jc w:val="both"/>
        <w:rPr>
          <w:rFonts w:asciiTheme="minorHAnsi" w:hAnsiTheme="minorHAnsi"/>
        </w:rPr>
      </w:pPr>
      <w:r>
        <w:rPr>
          <w:rFonts w:asciiTheme="minorHAnsi" w:hAnsiTheme="minorHAnsi"/>
        </w:rPr>
        <w:t>A</w:t>
      </w:r>
      <w:r w:rsidR="00742D97">
        <w:rPr>
          <w:rFonts w:asciiTheme="minorHAnsi" w:hAnsiTheme="minorHAnsi"/>
        </w:rPr>
        <w:t xml:space="preserve">nd finally, thank you to </w:t>
      </w:r>
      <w:proofErr w:type="spellStart"/>
      <w:r w:rsidR="00742D97">
        <w:rPr>
          <w:rFonts w:asciiTheme="minorHAnsi" w:hAnsiTheme="minorHAnsi"/>
        </w:rPr>
        <w:t>Sachin</w:t>
      </w:r>
      <w:proofErr w:type="spellEnd"/>
      <w:r w:rsidR="00742D97">
        <w:rPr>
          <w:rFonts w:asciiTheme="minorHAnsi" w:hAnsiTheme="minorHAnsi"/>
        </w:rPr>
        <w:t xml:space="preserve"> </w:t>
      </w:r>
      <w:r>
        <w:rPr>
          <w:rFonts w:asciiTheme="minorHAnsi" w:hAnsiTheme="minorHAnsi"/>
        </w:rPr>
        <w:t>for c</w:t>
      </w:r>
      <w:r w:rsidR="00742D97">
        <w:rPr>
          <w:rFonts w:asciiTheme="minorHAnsi" w:hAnsiTheme="minorHAnsi"/>
        </w:rPr>
        <w:t xml:space="preserve">elebrating every accomplishment, for making the failures not seem so bad, for always knowing how to make me smile, for introducing yourself on my first day of graduate school, and for being by my side every day since. </w:t>
      </w:r>
      <w:r w:rsidR="00767200">
        <w:rPr>
          <w:rFonts w:asciiTheme="minorHAnsi" w:hAnsiTheme="minorHAnsi"/>
        </w:rPr>
        <w:br w:type="page"/>
      </w:r>
    </w:p>
    <w:p w14:paraId="72B3C6A5" w14:textId="77777777" w:rsidR="00CE15D0" w:rsidRPr="006C5BBD" w:rsidRDefault="003E03B3" w:rsidP="006466C1">
      <w:pPr>
        <w:jc w:val="center"/>
        <w:rPr>
          <w:rFonts w:asciiTheme="minorHAnsi" w:hAnsiTheme="minorHAnsi"/>
          <w:b/>
          <w:sz w:val="28"/>
          <w:szCs w:val="28"/>
        </w:rPr>
      </w:pPr>
      <w:r w:rsidRPr="006C5BBD">
        <w:rPr>
          <w:rFonts w:asciiTheme="minorHAnsi" w:hAnsiTheme="minorHAnsi"/>
          <w:b/>
          <w:sz w:val="28"/>
          <w:szCs w:val="28"/>
        </w:rPr>
        <w:t>Table of Contents</w:t>
      </w:r>
    </w:p>
    <w:p w14:paraId="7453746D" w14:textId="77777777" w:rsidR="000B6677" w:rsidRDefault="000B6677">
      <w:pPr>
        <w:rPr>
          <w:rFonts w:asciiTheme="minorHAnsi" w:hAnsiTheme="minorHAnsi"/>
        </w:rPr>
      </w:pPr>
    </w:p>
    <w:p w14:paraId="40A67BF9" w14:textId="1E9A3123" w:rsidR="000B6677" w:rsidRPr="006C5BBD" w:rsidRDefault="006A73B1">
      <w:pPr>
        <w:rPr>
          <w:rFonts w:asciiTheme="minorHAnsi" w:hAnsiTheme="minorHAnsi"/>
          <w:b/>
          <w:bCs/>
          <w:smallCaps/>
          <w:color w:val="0000FF"/>
          <w:sz w:val="28"/>
          <w:szCs w:val="28"/>
        </w:rPr>
      </w:pPr>
      <w:r w:rsidRPr="006C5BBD">
        <w:rPr>
          <w:rFonts w:asciiTheme="minorHAnsi" w:hAnsiTheme="minorHAnsi"/>
          <w:b/>
          <w:bCs/>
          <w:smallCaps/>
          <w:color w:val="0000FF"/>
          <w:sz w:val="28"/>
          <w:szCs w:val="28"/>
        </w:rPr>
        <w:t xml:space="preserve">1. General Introduction / </w:t>
      </w:r>
      <w:r w:rsidR="00FA6F92">
        <w:rPr>
          <w:rFonts w:asciiTheme="minorHAnsi" w:hAnsiTheme="minorHAnsi"/>
          <w:b/>
          <w:bCs/>
          <w:smallCaps/>
          <w:color w:val="0000FF"/>
          <w:sz w:val="28"/>
          <w:szCs w:val="28"/>
        </w:rPr>
        <w:t>1-66</w:t>
      </w:r>
    </w:p>
    <w:p w14:paraId="4DEEDB65" w14:textId="7EAFE125" w:rsidR="000B6677" w:rsidRPr="006C5BBD" w:rsidRDefault="006A73B1" w:rsidP="004F71BE">
      <w:pPr>
        <w:ind w:firstLine="720"/>
        <w:rPr>
          <w:rFonts w:asciiTheme="minorHAnsi" w:hAnsiTheme="minorHAnsi"/>
          <w:b/>
        </w:rPr>
      </w:pPr>
      <w:r w:rsidRPr="006C5BBD">
        <w:rPr>
          <w:rFonts w:asciiTheme="minorHAnsi" w:hAnsiTheme="minorHAnsi"/>
          <w:b/>
        </w:rPr>
        <w:t>Overview / 2</w:t>
      </w:r>
    </w:p>
    <w:p w14:paraId="0831DA7D" w14:textId="62E0C671" w:rsidR="000B6677" w:rsidRPr="006C5BBD" w:rsidRDefault="000B6677" w:rsidP="006A73B1">
      <w:pPr>
        <w:ind w:firstLine="720"/>
        <w:rPr>
          <w:rFonts w:asciiTheme="minorHAnsi" w:hAnsiTheme="minorHAnsi"/>
          <w:b/>
        </w:rPr>
      </w:pPr>
      <w:r w:rsidRPr="006C5BBD">
        <w:rPr>
          <w:rFonts w:asciiTheme="minorHAnsi" w:hAnsiTheme="minorHAnsi"/>
          <w:b/>
        </w:rPr>
        <w:t>Organiz</w:t>
      </w:r>
      <w:r w:rsidR="006A73B1" w:rsidRPr="006C5BBD">
        <w:rPr>
          <w:rFonts w:asciiTheme="minorHAnsi" w:hAnsiTheme="minorHAnsi"/>
          <w:b/>
        </w:rPr>
        <w:t>ation of the Introduction /</w:t>
      </w:r>
      <w:r w:rsidR="00BC6E73" w:rsidRPr="006C5BBD">
        <w:rPr>
          <w:rFonts w:asciiTheme="minorHAnsi" w:hAnsiTheme="minorHAnsi"/>
          <w:b/>
        </w:rPr>
        <w:t xml:space="preserve"> 3</w:t>
      </w:r>
    </w:p>
    <w:p w14:paraId="0776A529" w14:textId="77777777" w:rsidR="006A73B1" w:rsidRPr="006C5BBD" w:rsidRDefault="006A73B1" w:rsidP="006A73B1">
      <w:pPr>
        <w:ind w:firstLine="720"/>
        <w:rPr>
          <w:rFonts w:asciiTheme="minorHAnsi" w:hAnsiTheme="minorHAnsi"/>
        </w:rPr>
      </w:pPr>
    </w:p>
    <w:p w14:paraId="6B85BC55" w14:textId="4FA41F5B" w:rsidR="000B6677" w:rsidRPr="006C5BBD" w:rsidRDefault="000B6677" w:rsidP="006A73B1">
      <w:pPr>
        <w:ind w:firstLine="720"/>
        <w:rPr>
          <w:rFonts w:asciiTheme="minorHAnsi" w:hAnsiTheme="minorHAnsi"/>
          <w:b/>
        </w:rPr>
      </w:pPr>
      <w:r w:rsidRPr="006C5BBD">
        <w:rPr>
          <w:rFonts w:asciiTheme="minorHAnsi" w:hAnsiTheme="minorHAnsi"/>
          <w:b/>
        </w:rPr>
        <w:t>Sec</w:t>
      </w:r>
      <w:r w:rsidR="006A73B1" w:rsidRPr="006C5BBD">
        <w:rPr>
          <w:rFonts w:asciiTheme="minorHAnsi" w:hAnsiTheme="minorHAnsi"/>
          <w:b/>
        </w:rPr>
        <w:t>tion 1: Copper Transport /</w:t>
      </w:r>
      <w:r w:rsidR="00BC6E73" w:rsidRPr="006C5BBD">
        <w:rPr>
          <w:rFonts w:asciiTheme="minorHAnsi" w:hAnsiTheme="minorHAnsi"/>
          <w:b/>
        </w:rPr>
        <w:t xml:space="preserve"> 4-21</w:t>
      </w:r>
    </w:p>
    <w:p w14:paraId="1BDA28D4" w14:textId="67B19398" w:rsidR="000B6677" w:rsidRPr="006C5BBD" w:rsidRDefault="006A73B1" w:rsidP="006A73B1">
      <w:pPr>
        <w:pStyle w:val="ListParagraph"/>
        <w:numPr>
          <w:ilvl w:val="1"/>
          <w:numId w:val="1"/>
        </w:numPr>
        <w:rPr>
          <w:rFonts w:asciiTheme="minorHAnsi" w:hAnsiTheme="minorHAnsi"/>
        </w:rPr>
      </w:pPr>
      <w:r w:rsidRPr="006C5BBD">
        <w:rPr>
          <w:rFonts w:asciiTheme="minorHAnsi" w:hAnsiTheme="minorHAnsi"/>
        </w:rPr>
        <w:t xml:space="preserve">Uptake / </w:t>
      </w:r>
      <w:r w:rsidR="000B6677" w:rsidRPr="006C5BBD">
        <w:rPr>
          <w:rFonts w:asciiTheme="minorHAnsi" w:hAnsiTheme="minorHAnsi"/>
        </w:rPr>
        <w:t>4</w:t>
      </w:r>
    </w:p>
    <w:p w14:paraId="5E88FE29" w14:textId="77C1F518" w:rsidR="000B6677" w:rsidRPr="006C5BBD" w:rsidRDefault="000B6677" w:rsidP="000B6677">
      <w:pPr>
        <w:pStyle w:val="ListParagraph"/>
        <w:numPr>
          <w:ilvl w:val="1"/>
          <w:numId w:val="1"/>
        </w:numPr>
        <w:rPr>
          <w:rFonts w:asciiTheme="minorHAnsi" w:hAnsiTheme="minorHAnsi"/>
        </w:rPr>
      </w:pPr>
      <w:r w:rsidRPr="006C5BBD">
        <w:rPr>
          <w:rFonts w:asciiTheme="minorHAnsi" w:hAnsiTheme="minorHAnsi"/>
        </w:rPr>
        <w:t>Delivery to and activity of copper varies by cell compartment</w:t>
      </w:r>
      <w:r w:rsidR="006A73B1" w:rsidRPr="006C5BBD">
        <w:rPr>
          <w:rFonts w:asciiTheme="minorHAnsi" w:hAnsiTheme="minorHAnsi"/>
        </w:rPr>
        <w:t xml:space="preserve"> / </w:t>
      </w:r>
      <w:r w:rsidR="00BC6E73" w:rsidRPr="006C5BBD">
        <w:rPr>
          <w:rFonts w:asciiTheme="minorHAnsi" w:hAnsiTheme="minorHAnsi"/>
        </w:rPr>
        <w:t>6</w:t>
      </w:r>
    </w:p>
    <w:p w14:paraId="41083BCB" w14:textId="67FAE69F" w:rsidR="000B6677" w:rsidRPr="006C5BBD" w:rsidRDefault="000B6677" w:rsidP="000B6677">
      <w:pPr>
        <w:pStyle w:val="ListParagraph"/>
        <w:numPr>
          <w:ilvl w:val="2"/>
          <w:numId w:val="1"/>
        </w:numPr>
        <w:rPr>
          <w:rFonts w:asciiTheme="minorHAnsi" w:hAnsiTheme="minorHAnsi"/>
        </w:rPr>
      </w:pPr>
      <w:r w:rsidRPr="006C5BBD">
        <w:rPr>
          <w:rFonts w:asciiTheme="minorHAnsi" w:hAnsiTheme="minorHAnsi"/>
        </w:rPr>
        <w:t>Cytoplasm: SOD1</w:t>
      </w:r>
      <w:r w:rsidR="006A73B1" w:rsidRPr="006C5BBD">
        <w:rPr>
          <w:rFonts w:asciiTheme="minorHAnsi" w:hAnsiTheme="minorHAnsi"/>
        </w:rPr>
        <w:t xml:space="preserve"> / </w:t>
      </w:r>
      <w:r w:rsidR="00BC6E73" w:rsidRPr="006C5BBD">
        <w:rPr>
          <w:rFonts w:asciiTheme="minorHAnsi" w:hAnsiTheme="minorHAnsi"/>
        </w:rPr>
        <w:t>8</w:t>
      </w:r>
    </w:p>
    <w:p w14:paraId="73EAA2C0" w14:textId="65FC5191" w:rsidR="000B6677" w:rsidRPr="006C5BBD" w:rsidRDefault="000B6677" w:rsidP="000B6677">
      <w:pPr>
        <w:pStyle w:val="ListParagraph"/>
        <w:numPr>
          <w:ilvl w:val="2"/>
          <w:numId w:val="1"/>
        </w:numPr>
        <w:rPr>
          <w:rFonts w:asciiTheme="minorHAnsi" w:hAnsiTheme="minorHAnsi"/>
        </w:rPr>
      </w:pPr>
      <w:r w:rsidRPr="006C5BBD">
        <w:rPr>
          <w:rFonts w:asciiTheme="minorHAnsi" w:hAnsiTheme="minorHAnsi"/>
        </w:rPr>
        <w:t>Mitochondria: cytochrome c oxidase (COX)</w:t>
      </w:r>
      <w:r w:rsidR="006A73B1" w:rsidRPr="006C5BBD">
        <w:rPr>
          <w:rFonts w:asciiTheme="minorHAnsi" w:hAnsiTheme="minorHAnsi"/>
        </w:rPr>
        <w:t xml:space="preserve"> / </w:t>
      </w:r>
      <w:r w:rsidR="00BC6E73" w:rsidRPr="006C5BBD">
        <w:rPr>
          <w:rFonts w:asciiTheme="minorHAnsi" w:hAnsiTheme="minorHAnsi"/>
        </w:rPr>
        <w:t xml:space="preserve">9 </w:t>
      </w:r>
    </w:p>
    <w:p w14:paraId="45876245" w14:textId="679B9C8E" w:rsidR="000B6677" w:rsidRPr="006C5BBD" w:rsidRDefault="000B6677" w:rsidP="000B6677">
      <w:pPr>
        <w:pStyle w:val="ListParagraph"/>
        <w:numPr>
          <w:ilvl w:val="2"/>
          <w:numId w:val="1"/>
        </w:numPr>
        <w:rPr>
          <w:rFonts w:asciiTheme="minorHAnsi" w:hAnsiTheme="minorHAnsi"/>
        </w:rPr>
      </w:pPr>
      <w:r w:rsidRPr="006C5BBD">
        <w:rPr>
          <w:rFonts w:asciiTheme="minorHAnsi" w:hAnsiTheme="minorHAnsi"/>
        </w:rPr>
        <w:t>Golgi: ATP7A &amp; ATP7B</w:t>
      </w:r>
      <w:r w:rsidR="006A73B1" w:rsidRPr="006C5BBD">
        <w:rPr>
          <w:rFonts w:asciiTheme="minorHAnsi" w:hAnsiTheme="minorHAnsi"/>
        </w:rPr>
        <w:t xml:space="preserve"> / </w:t>
      </w:r>
      <w:r w:rsidR="00BC6E73" w:rsidRPr="006C5BBD">
        <w:rPr>
          <w:rFonts w:asciiTheme="minorHAnsi" w:hAnsiTheme="minorHAnsi"/>
        </w:rPr>
        <w:t>13</w:t>
      </w:r>
    </w:p>
    <w:p w14:paraId="75D1DD56" w14:textId="2B1B0E39" w:rsidR="000B6677" w:rsidRPr="006C5BBD" w:rsidRDefault="000B6677" w:rsidP="000B6677">
      <w:pPr>
        <w:pStyle w:val="ListParagraph"/>
        <w:numPr>
          <w:ilvl w:val="2"/>
          <w:numId w:val="1"/>
        </w:numPr>
        <w:rPr>
          <w:rFonts w:asciiTheme="minorHAnsi" w:hAnsiTheme="minorHAnsi"/>
        </w:rPr>
      </w:pPr>
      <w:r w:rsidRPr="006C5BBD">
        <w:rPr>
          <w:rFonts w:asciiTheme="minorHAnsi" w:hAnsiTheme="minorHAnsi"/>
        </w:rPr>
        <w:t>Extracellular and cytosolic copper binding</w:t>
      </w:r>
      <w:r w:rsidR="006A73B1" w:rsidRPr="006C5BBD">
        <w:rPr>
          <w:rFonts w:asciiTheme="minorHAnsi" w:hAnsiTheme="minorHAnsi"/>
        </w:rPr>
        <w:t xml:space="preserve"> /</w:t>
      </w:r>
      <w:r w:rsidR="00BC6E73" w:rsidRPr="006C5BBD">
        <w:rPr>
          <w:rFonts w:asciiTheme="minorHAnsi" w:hAnsiTheme="minorHAnsi"/>
        </w:rPr>
        <w:t xml:space="preserve"> 15</w:t>
      </w:r>
    </w:p>
    <w:p w14:paraId="52588403" w14:textId="5EF7A533" w:rsidR="000B6677" w:rsidRPr="006C5BBD" w:rsidRDefault="000B6677" w:rsidP="000B6677">
      <w:pPr>
        <w:pStyle w:val="ListParagraph"/>
        <w:numPr>
          <w:ilvl w:val="1"/>
          <w:numId w:val="1"/>
        </w:numPr>
        <w:rPr>
          <w:rFonts w:asciiTheme="minorHAnsi" w:hAnsiTheme="minorHAnsi"/>
        </w:rPr>
      </w:pPr>
      <w:r w:rsidRPr="006C5BBD">
        <w:rPr>
          <w:rFonts w:asciiTheme="minorHAnsi" w:hAnsiTheme="minorHAnsi"/>
        </w:rPr>
        <w:t>Copper sensing and response mechanisms</w:t>
      </w:r>
      <w:r w:rsidR="006A73B1" w:rsidRPr="006C5BBD">
        <w:rPr>
          <w:rFonts w:asciiTheme="minorHAnsi" w:hAnsiTheme="minorHAnsi"/>
        </w:rPr>
        <w:t xml:space="preserve"> /</w:t>
      </w:r>
      <w:r w:rsidR="00BC6E73" w:rsidRPr="006C5BBD">
        <w:rPr>
          <w:rFonts w:asciiTheme="minorHAnsi" w:hAnsiTheme="minorHAnsi"/>
        </w:rPr>
        <w:t xml:space="preserve"> 16</w:t>
      </w:r>
    </w:p>
    <w:p w14:paraId="658B78C5" w14:textId="7D2053B4" w:rsidR="000B6677" w:rsidRPr="006C5BBD" w:rsidRDefault="000B6677" w:rsidP="000B6677">
      <w:pPr>
        <w:pStyle w:val="ListParagraph"/>
        <w:numPr>
          <w:ilvl w:val="2"/>
          <w:numId w:val="1"/>
        </w:numPr>
        <w:rPr>
          <w:rFonts w:asciiTheme="minorHAnsi" w:hAnsiTheme="minorHAnsi"/>
        </w:rPr>
      </w:pPr>
      <w:r w:rsidRPr="006C5BBD">
        <w:rPr>
          <w:rFonts w:asciiTheme="minorHAnsi" w:hAnsiTheme="minorHAnsi"/>
        </w:rPr>
        <w:t>Post-translational regulation</w:t>
      </w:r>
      <w:r w:rsidR="006A73B1" w:rsidRPr="006C5BBD">
        <w:rPr>
          <w:rFonts w:asciiTheme="minorHAnsi" w:hAnsiTheme="minorHAnsi"/>
        </w:rPr>
        <w:t xml:space="preserve"> /</w:t>
      </w:r>
      <w:r w:rsidR="00BC6E73" w:rsidRPr="006C5BBD">
        <w:rPr>
          <w:rFonts w:asciiTheme="minorHAnsi" w:hAnsiTheme="minorHAnsi"/>
        </w:rPr>
        <w:t xml:space="preserve"> 18</w:t>
      </w:r>
    </w:p>
    <w:p w14:paraId="32A4FEE6" w14:textId="20A551BD" w:rsidR="000B6677" w:rsidRPr="006C5BBD" w:rsidRDefault="000B6677" w:rsidP="000B6677">
      <w:pPr>
        <w:pStyle w:val="ListParagraph"/>
        <w:numPr>
          <w:ilvl w:val="2"/>
          <w:numId w:val="1"/>
        </w:numPr>
        <w:rPr>
          <w:rFonts w:asciiTheme="minorHAnsi" w:hAnsiTheme="minorHAnsi"/>
        </w:rPr>
      </w:pPr>
      <w:r w:rsidRPr="006C5BBD">
        <w:rPr>
          <w:rFonts w:asciiTheme="minorHAnsi" w:hAnsiTheme="minorHAnsi"/>
        </w:rPr>
        <w:t>Redox regulation</w:t>
      </w:r>
      <w:r w:rsidR="006A73B1" w:rsidRPr="006C5BBD">
        <w:rPr>
          <w:rFonts w:asciiTheme="minorHAnsi" w:hAnsiTheme="minorHAnsi"/>
        </w:rPr>
        <w:t xml:space="preserve"> /</w:t>
      </w:r>
      <w:r w:rsidR="00BC6E73" w:rsidRPr="006C5BBD">
        <w:rPr>
          <w:rFonts w:asciiTheme="minorHAnsi" w:hAnsiTheme="minorHAnsi"/>
        </w:rPr>
        <w:t xml:space="preserve"> 18</w:t>
      </w:r>
    </w:p>
    <w:p w14:paraId="161BF299" w14:textId="2E0C50AA" w:rsidR="000B6677" w:rsidRPr="006C5BBD" w:rsidRDefault="000B6677" w:rsidP="000B6677">
      <w:pPr>
        <w:pStyle w:val="ListParagraph"/>
        <w:numPr>
          <w:ilvl w:val="2"/>
          <w:numId w:val="1"/>
        </w:numPr>
        <w:rPr>
          <w:rFonts w:asciiTheme="minorHAnsi" w:hAnsiTheme="minorHAnsi"/>
        </w:rPr>
      </w:pPr>
      <w:r w:rsidRPr="006C5BBD">
        <w:rPr>
          <w:rFonts w:asciiTheme="minorHAnsi" w:hAnsiTheme="minorHAnsi"/>
        </w:rPr>
        <w:t>Transcriptional regulation</w:t>
      </w:r>
      <w:r w:rsidR="006A73B1" w:rsidRPr="006C5BBD">
        <w:rPr>
          <w:rFonts w:asciiTheme="minorHAnsi" w:hAnsiTheme="minorHAnsi"/>
        </w:rPr>
        <w:t xml:space="preserve"> /</w:t>
      </w:r>
      <w:r w:rsidR="00BC6E73" w:rsidRPr="006C5BBD">
        <w:rPr>
          <w:rFonts w:asciiTheme="minorHAnsi" w:hAnsiTheme="minorHAnsi"/>
        </w:rPr>
        <w:t xml:space="preserve"> 19</w:t>
      </w:r>
    </w:p>
    <w:p w14:paraId="2CADECD2" w14:textId="13AD2955" w:rsidR="000B6677" w:rsidRPr="006C5BBD" w:rsidRDefault="000B6677" w:rsidP="000B6677">
      <w:pPr>
        <w:pStyle w:val="ListParagraph"/>
        <w:numPr>
          <w:ilvl w:val="1"/>
          <w:numId w:val="1"/>
        </w:numPr>
        <w:rPr>
          <w:rFonts w:asciiTheme="minorHAnsi" w:hAnsiTheme="minorHAnsi"/>
        </w:rPr>
      </w:pPr>
      <w:r w:rsidRPr="006C5BBD">
        <w:rPr>
          <w:rFonts w:asciiTheme="minorHAnsi" w:hAnsiTheme="minorHAnsi"/>
        </w:rPr>
        <w:t>Summary</w:t>
      </w:r>
      <w:r w:rsidR="006A73B1" w:rsidRPr="006C5BBD">
        <w:rPr>
          <w:rFonts w:asciiTheme="minorHAnsi" w:hAnsiTheme="minorHAnsi"/>
        </w:rPr>
        <w:t xml:space="preserve"> /</w:t>
      </w:r>
      <w:r w:rsidR="00BC6E73" w:rsidRPr="006C5BBD">
        <w:rPr>
          <w:rFonts w:asciiTheme="minorHAnsi" w:hAnsiTheme="minorHAnsi"/>
        </w:rPr>
        <w:t xml:space="preserve"> 20</w:t>
      </w:r>
    </w:p>
    <w:p w14:paraId="35050B55" w14:textId="77777777" w:rsidR="00113859" w:rsidRPr="006C5BBD" w:rsidRDefault="00113859" w:rsidP="000B6677">
      <w:pPr>
        <w:rPr>
          <w:rFonts w:asciiTheme="minorHAnsi" w:hAnsiTheme="minorHAnsi"/>
        </w:rPr>
      </w:pPr>
    </w:p>
    <w:p w14:paraId="1E91F49E" w14:textId="308954A9" w:rsidR="000B6677" w:rsidRPr="006C5BBD" w:rsidRDefault="000B6677" w:rsidP="006A73B1">
      <w:pPr>
        <w:ind w:firstLine="720"/>
        <w:rPr>
          <w:rFonts w:asciiTheme="minorHAnsi" w:hAnsiTheme="minorHAnsi"/>
          <w:b/>
        </w:rPr>
      </w:pPr>
      <w:r w:rsidRPr="006C5BBD">
        <w:rPr>
          <w:rFonts w:asciiTheme="minorHAnsi" w:hAnsiTheme="minorHAnsi"/>
          <w:b/>
        </w:rPr>
        <w:t>Sec</w:t>
      </w:r>
      <w:r w:rsidR="006A73B1" w:rsidRPr="006C5BBD">
        <w:rPr>
          <w:rFonts w:asciiTheme="minorHAnsi" w:hAnsiTheme="minorHAnsi"/>
          <w:b/>
        </w:rPr>
        <w:t>tion 2: Copper Homeostasis and Neurodegenerative D</w:t>
      </w:r>
      <w:r w:rsidRPr="006C5BBD">
        <w:rPr>
          <w:rFonts w:asciiTheme="minorHAnsi" w:hAnsiTheme="minorHAnsi"/>
          <w:b/>
        </w:rPr>
        <w:t>isease</w:t>
      </w:r>
      <w:r w:rsidR="006A73B1" w:rsidRPr="006C5BBD">
        <w:rPr>
          <w:rFonts w:asciiTheme="minorHAnsi" w:hAnsiTheme="minorHAnsi"/>
          <w:b/>
        </w:rPr>
        <w:t xml:space="preserve"> /</w:t>
      </w:r>
      <w:r w:rsidR="00D8289D">
        <w:rPr>
          <w:rFonts w:asciiTheme="minorHAnsi" w:hAnsiTheme="minorHAnsi"/>
          <w:b/>
        </w:rPr>
        <w:t xml:space="preserve"> 21-32</w:t>
      </w:r>
    </w:p>
    <w:p w14:paraId="22B5E119" w14:textId="2193634A" w:rsidR="000B6677" w:rsidRPr="006C5BBD" w:rsidRDefault="000B6677" w:rsidP="000B6677">
      <w:pPr>
        <w:rPr>
          <w:rFonts w:asciiTheme="minorHAnsi" w:hAnsiTheme="minorHAnsi"/>
        </w:rPr>
      </w:pPr>
      <w:r w:rsidRPr="006C5BBD">
        <w:rPr>
          <w:rFonts w:asciiTheme="minorHAnsi" w:hAnsiTheme="minorHAnsi"/>
        </w:rPr>
        <w:tab/>
        <w:t>2.1 Copper in the nervous system</w:t>
      </w:r>
      <w:r w:rsidR="006A73B1" w:rsidRPr="006C5BBD">
        <w:rPr>
          <w:rFonts w:asciiTheme="minorHAnsi" w:hAnsiTheme="minorHAnsi"/>
        </w:rPr>
        <w:t xml:space="preserve"> /</w:t>
      </w:r>
      <w:r w:rsidR="00D8289D">
        <w:rPr>
          <w:rFonts w:asciiTheme="minorHAnsi" w:hAnsiTheme="minorHAnsi"/>
        </w:rPr>
        <w:t xml:space="preserve"> 22</w:t>
      </w:r>
    </w:p>
    <w:p w14:paraId="36895087" w14:textId="3AD0A7AE" w:rsidR="000B6677" w:rsidRPr="006C5BBD" w:rsidRDefault="000B6677" w:rsidP="006A73B1">
      <w:pPr>
        <w:ind w:left="720" w:hanging="720"/>
        <w:rPr>
          <w:rFonts w:asciiTheme="minorHAnsi" w:hAnsiTheme="minorHAnsi"/>
        </w:rPr>
      </w:pPr>
      <w:r w:rsidRPr="006C5BBD">
        <w:rPr>
          <w:rFonts w:asciiTheme="minorHAnsi" w:hAnsiTheme="minorHAnsi"/>
        </w:rPr>
        <w:tab/>
        <w:t>2.2 Genetic and environmental factors, such as metals, influence the development and progression of neuropathologies</w:t>
      </w:r>
      <w:r w:rsidR="006A73B1" w:rsidRPr="006C5BBD">
        <w:rPr>
          <w:rFonts w:asciiTheme="minorHAnsi" w:hAnsiTheme="minorHAnsi"/>
        </w:rPr>
        <w:t xml:space="preserve"> / </w:t>
      </w:r>
      <w:r w:rsidR="00BC6E73" w:rsidRPr="006C5BBD">
        <w:rPr>
          <w:rFonts w:asciiTheme="minorHAnsi" w:hAnsiTheme="minorHAnsi"/>
        </w:rPr>
        <w:t>22</w:t>
      </w:r>
    </w:p>
    <w:p w14:paraId="3F5E770B" w14:textId="2E54DF68" w:rsidR="000B6677" w:rsidRPr="006C5BBD" w:rsidRDefault="000B6677" w:rsidP="006A73B1">
      <w:pPr>
        <w:ind w:left="720" w:hanging="270"/>
        <w:rPr>
          <w:rFonts w:asciiTheme="minorHAnsi" w:hAnsiTheme="minorHAnsi"/>
        </w:rPr>
      </w:pPr>
      <w:r w:rsidRPr="006C5BBD">
        <w:rPr>
          <w:rFonts w:asciiTheme="minorHAnsi" w:hAnsiTheme="minorHAnsi"/>
        </w:rPr>
        <w:tab/>
        <w:t>2.3 Genetic defects in copper binding proteins provide direct evidence of metal homeostasis mechanisms in neurodegenerative diseases</w:t>
      </w:r>
      <w:r w:rsidR="006A73B1" w:rsidRPr="006C5BBD">
        <w:rPr>
          <w:rFonts w:asciiTheme="minorHAnsi" w:hAnsiTheme="minorHAnsi"/>
        </w:rPr>
        <w:t xml:space="preserve"> /</w:t>
      </w:r>
      <w:r w:rsidR="00BC6E73" w:rsidRPr="006C5BBD">
        <w:rPr>
          <w:rFonts w:asciiTheme="minorHAnsi" w:hAnsiTheme="minorHAnsi"/>
        </w:rPr>
        <w:t xml:space="preserve"> 23</w:t>
      </w:r>
    </w:p>
    <w:p w14:paraId="14B66D7C" w14:textId="5E83D892" w:rsidR="000B6677" w:rsidRPr="006C5BBD" w:rsidRDefault="000B6677" w:rsidP="000B6677">
      <w:pPr>
        <w:rPr>
          <w:rFonts w:asciiTheme="minorHAnsi" w:hAnsiTheme="minorHAnsi"/>
        </w:rPr>
      </w:pPr>
      <w:r w:rsidRPr="006C5BBD">
        <w:rPr>
          <w:rFonts w:asciiTheme="minorHAnsi" w:hAnsiTheme="minorHAnsi"/>
        </w:rPr>
        <w:tab/>
      </w:r>
      <w:r w:rsidRPr="006C5BBD">
        <w:rPr>
          <w:rFonts w:asciiTheme="minorHAnsi" w:hAnsiTheme="minorHAnsi"/>
        </w:rPr>
        <w:tab/>
        <w:t>2.3.1 ATP7A: Menkes disease</w:t>
      </w:r>
      <w:r w:rsidR="006A73B1" w:rsidRPr="006C5BBD">
        <w:rPr>
          <w:rFonts w:asciiTheme="minorHAnsi" w:hAnsiTheme="minorHAnsi"/>
        </w:rPr>
        <w:t xml:space="preserve"> /</w:t>
      </w:r>
      <w:r w:rsidR="00BC6E73" w:rsidRPr="006C5BBD">
        <w:rPr>
          <w:rFonts w:asciiTheme="minorHAnsi" w:hAnsiTheme="minorHAnsi"/>
        </w:rPr>
        <w:t xml:space="preserve"> 24</w:t>
      </w:r>
    </w:p>
    <w:p w14:paraId="5A5A4FDC" w14:textId="55DFCB51" w:rsidR="00113859" w:rsidRPr="006C5BBD" w:rsidRDefault="00113859" w:rsidP="000B6677">
      <w:pPr>
        <w:rPr>
          <w:rFonts w:asciiTheme="minorHAnsi" w:hAnsiTheme="minorHAnsi"/>
        </w:rPr>
      </w:pPr>
      <w:r w:rsidRPr="006C5BBD">
        <w:rPr>
          <w:rFonts w:asciiTheme="minorHAnsi" w:hAnsiTheme="minorHAnsi"/>
        </w:rPr>
        <w:tab/>
      </w:r>
      <w:r w:rsidRPr="006C5BBD">
        <w:rPr>
          <w:rFonts w:asciiTheme="minorHAnsi" w:hAnsiTheme="minorHAnsi"/>
        </w:rPr>
        <w:tab/>
        <w:t>2.3.2 ATP7B: Wilson’s disease</w:t>
      </w:r>
      <w:r w:rsidR="006A73B1" w:rsidRPr="006C5BBD">
        <w:rPr>
          <w:rFonts w:asciiTheme="minorHAnsi" w:hAnsiTheme="minorHAnsi"/>
        </w:rPr>
        <w:t xml:space="preserve"> /</w:t>
      </w:r>
      <w:r w:rsidR="00BC6E73" w:rsidRPr="006C5BBD">
        <w:rPr>
          <w:rFonts w:asciiTheme="minorHAnsi" w:hAnsiTheme="minorHAnsi"/>
        </w:rPr>
        <w:t xml:space="preserve"> 25</w:t>
      </w:r>
    </w:p>
    <w:p w14:paraId="3A3F702E" w14:textId="474237DB" w:rsidR="00113859" w:rsidRPr="006C5BBD" w:rsidRDefault="00113859" w:rsidP="000B6677">
      <w:pPr>
        <w:rPr>
          <w:rFonts w:asciiTheme="minorHAnsi" w:hAnsiTheme="minorHAnsi"/>
        </w:rPr>
      </w:pPr>
      <w:r w:rsidRPr="006C5BBD">
        <w:rPr>
          <w:rFonts w:asciiTheme="minorHAnsi" w:hAnsiTheme="minorHAnsi"/>
        </w:rPr>
        <w:tab/>
      </w:r>
      <w:r w:rsidRPr="006C5BBD">
        <w:rPr>
          <w:rFonts w:asciiTheme="minorHAnsi" w:hAnsiTheme="minorHAnsi"/>
        </w:rPr>
        <w:tab/>
        <w:t>2.3.3 SOD1: Amyotrophic lateral sclerosis</w:t>
      </w:r>
      <w:r w:rsidR="006A73B1" w:rsidRPr="006C5BBD">
        <w:rPr>
          <w:rFonts w:asciiTheme="minorHAnsi" w:hAnsiTheme="minorHAnsi"/>
        </w:rPr>
        <w:t xml:space="preserve"> /</w:t>
      </w:r>
      <w:r w:rsidR="00BC6E73" w:rsidRPr="006C5BBD">
        <w:rPr>
          <w:rFonts w:asciiTheme="minorHAnsi" w:hAnsiTheme="minorHAnsi"/>
        </w:rPr>
        <w:t xml:space="preserve"> 25</w:t>
      </w:r>
    </w:p>
    <w:p w14:paraId="07B41BCA" w14:textId="20544CBD" w:rsidR="00113859" w:rsidRPr="006C5BBD" w:rsidRDefault="00113859" w:rsidP="000B6677">
      <w:pPr>
        <w:rPr>
          <w:rFonts w:asciiTheme="minorHAnsi" w:hAnsiTheme="minorHAnsi"/>
        </w:rPr>
      </w:pPr>
      <w:r w:rsidRPr="006C5BBD">
        <w:rPr>
          <w:rFonts w:asciiTheme="minorHAnsi" w:hAnsiTheme="minorHAnsi"/>
        </w:rPr>
        <w:tab/>
      </w:r>
      <w:r w:rsidRPr="006C5BBD">
        <w:rPr>
          <w:rFonts w:asciiTheme="minorHAnsi" w:hAnsiTheme="minorHAnsi"/>
        </w:rPr>
        <w:tab/>
        <w:t>2.3.4 ATOX1</w:t>
      </w:r>
      <w:r w:rsidR="006A73B1" w:rsidRPr="006C5BBD">
        <w:rPr>
          <w:rFonts w:asciiTheme="minorHAnsi" w:hAnsiTheme="minorHAnsi"/>
        </w:rPr>
        <w:t xml:space="preserve"> /</w:t>
      </w:r>
      <w:r w:rsidR="00BC6E73" w:rsidRPr="006C5BBD">
        <w:rPr>
          <w:rFonts w:asciiTheme="minorHAnsi" w:hAnsiTheme="minorHAnsi"/>
        </w:rPr>
        <w:t xml:space="preserve"> 26</w:t>
      </w:r>
    </w:p>
    <w:p w14:paraId="5599B863" w14:textId="63FD754E" w:rsidR="00113859" w:rsidRPr="006C5BBD" w:rsidRDefault="00113859" w:rsidP="000B6677">
      <w:pPr>
        <w:rPr>
          <w:rFonts w:asciiTheme="minorHAnsi" w:hAnsiTheme="minorHAnsi"/>
        </w:rPr>
      </w:pPr>
      <w:r w:rsidRPr="006C5BBD">
        <w:rPr>
          <w:rFonts w:asciiTheme="minorHAnsi" w:hAnsiTheme="minorHAnsi"/>
        </w:rPr>
        <w:tab/>
      </w:r>
      <w:r w:rsidRPr="006C5BBD">
        <w:rPr>
          <w:rFonts w:asciiTheme="minorHAnsi" w:hAnsiTheme="minorHAnsi"/>
        </w:rPr>
        <w:tab/>
        <w:t>2.3.5 SCO1</w:t>
      </w:r>
      <w:r w:rsidR="006A73B1" w:rsidRPr="006C5BBD">
        <w:rPr>
          <w:rFonts w:asciiTheme="minorHAnsi" w:hAnsiTheme="minorHAnsi"/>
        </w:rPr>
        <w:t xml:space="preserve"> /</w:t>
      </w:r>
      <w:r w:rsidR="00BC6E73" w:rsidRPr="006C5BBD">
        <w:rPr>
          <w:rFonts w:asciiTheme="minorHAnsi" w:hAnsiTheme="minorHAnsi"/>
        </w:rPr>
        <w:t xml:space="preserve"> 27</w:t>
      </w:r>
    </w:p>
    <w:p w14:paraId="0543A34E" w14:textId="15D161BF" w:rsidR="00113859" w:rsidRPr="006C5BBD" w:rsidRDefault="00113859" w:rsidP="006A73B1">
      <w:pPr>
        <w:ind w:left="720" w:hanging="720"/>
        <w:rPr>
          <w:rFonts w:asciiTheme="minorHAnsi" w:hAnsiTheme="minorHAnsi"/>
        </w:rPr>
      </w:pPr>
      <w:r w:rsidRPr="006C5BBD">
        <w:rPr>
          <w:rFonts w:asciiTheme="minorHAnsi" w:hAnsiTheme="minorHAnsi"/>
        </w:rPr>
        <w:tab/>
        <w:t>2.4 Indirect role of metal homeostasis mechanisms in neurodegenerative diseases</w:t>
      </w:r>
      <w:r w:rsidR="006A73B1" w:rsidRPr="006C5BBD">
        <w:rPr>
          <w:rFonts w:asciiTheme="minorHAnsi" w:hAnsiTheme="minorHAnsi"/>
        </w:rPr>
        <w:t xml:space="preserve"> / </w:t>
      </w:r>
      <w:r w:rsidR="00BC6E73" w:rsidRPr="006C5BBD">
        <w:rPr>
          <w:rFonts w:asciiTheme="minorHAnsi" w:hAnsiTheme="minorHAnsi"/>
        </w:rPr>
        <w:t>27</w:t>
      </w:r>
    </w:p>
    <w:p w14:paraId="03C8CD0B" w14:textId="11D6B032" w:rsidR="00113859" w:rsidRPr="006C5BBD" w:rsidRDefault="00113859" w:rsidP="000B6677">
      <w:pPr>
        <w:rPr>
          <w:rFonts w:asciiTheme="minorHAnsi" w:hAnsiTheme="minorHAnsi"/>
        </w:rPr>
      </w:pPr>
      <w:r w:rsidRPr="006C5BBD">
        <w:rPr>
          <w:rFonts w:asciiTheme="minorHAnsi" w:hAnsiTheme="minorHAnsi"/>
        </w:rPr>
        <w:tab/>
      </w:r>
      <w:r w:rsidRPr="006C5BBD">
        <w:rPr>
          <w:rFonts w:asciiTheme="minorHAnsi" w:hAnsiTheme="minorHAnsi"/>
        </w:rPr>
        <w:tab/>
        <w:t>2.4.1 Alzheimer’s disease</w:t>
      </w:r>
      <w:r w:rsidR="006A73B1" w:rsidRPr="006C5BBD">
        <w:rPr>
          <w:rFonts w:asciiTheme="minorHAnsi" w:hAnsiTheme="minorHAnsi"/>
        </w:rPr>
        <w:t xml:space="preserve"> /</w:t>
      </w:r>
      <w:r w:rsidR="00BC6E73" w:rsidRPr="006C5BBD">
        <w:rPr>
          <w:rFonts w:asciiTheme="minorHAnsi" w:hAnsiTheme="minorHAnsi"/>
        </w:rPr>
        <w:t xml:space="preserve"> 28</w:t>
      </w:r>
    </w:p>
    <w:p w14:paraId="4DE46CC8" w14:textId="44B9C5CC" w:rsidR="00113859" w:rsidRPr="006C5BBD" w:rsidRDefault="00113859" w:rsidP="000B6677">
      <w:pPr>
        <w:rPr>
          <w:rFonts w:asciiTheme="minorHAnsi" w:hAnsiTheme="minorHAnsi"/>
        </w:rPr>
      </w:pPr>
      <w:r w:rsidRPr="006C5BBD">
        <w:rPr>
          <w:rFonts w:asciiTheme="minorHAnsi" w:hAnsiTheme="minorHAnsi"/>
        </w:rPr>
        <w:tab/>
      </w:r>
      <w:r w:rsidRPr="006C5BBD">
        <w:rPr>
          <w:rFonts w:asciiTheme="minorHAnsi" w:hAnsiTheme="minorHAnsi"/>
        </w:rPr>
        <w:tab/>
        <w:t>2.4.2 Parkinson’s disease</w:t>
      </w:r>
      <w:r w:rsidR="006A73B1" w:rsidRPr="006C5BBD">
        <w:rPr>
          <w:rFonts w:asciiTheme="minorHAnsi" w:hAnsiTheme="minorHAnsi"/>
        </w:rPr>
        <w:t xml:space="preserve"> /</w:t>
      </w:r>
      <w:r w:rsidR="00BC6E73" w:rsidRPr="006C5BBD">
        <w:rPr>
          <w:rFonts w:asciiTheme="minorHAnsi" w:hAnsiTheme="minorHAnsi"/>
        </w:rPr>
        <w:t xml:space="preserve"> 30</w:t>
      </w:r>
    </w:p>
    <w:p w14:paraId="32E7644A" w14:textId="4E4283B5" w:rsidR="00113859" w:rsidRPr="006C5BBD" w:rsidRDefault="00113859" w:rsidP="000B6677">
      <w:pPr>
        <w:rPr>
          <w:rFonts w:asciiTheme="minorHAnsi" w:hAnsiTheme="minorHAnsi"/>
        </w:rPr>
      </w:pPr>
      <w:r w:rsidRPr="006C5BBD">
        <w:rPr>
          <w:rFonts w:asciiTheme="minorHAnsi" w:hAnsiTheme="minorHAnsi"/>
        </w:rPr>
        <w:tab/>
      </w:r>
      <w:r w:rsidRPr="006C5BBD">
        <w:rPr>
          <w:rFonts w:asciiTheme="minorHAnsi" w:hAnsiTheme="minorHAnsi"/>
        </w:rPr>
        <w:tab/>
        <w:t>2.4.3 Prion diseases</w:t>
      </w:r>
      <w:r w:rsidR="006A73B1" w:rsidRPr="006C5BBD">
        <w:rPr>
          <w:rFonts w:asciiTheme="minorHAnsi" w:hAnsiTheme="minorHAnsi"/>
        </w:rPr>
        <w:t xml:space="preserve"> /</w:t>
      </w:r>
      <w:r w:rsidR="00D8289D">
        <w:rPr>
          <w:rFonts w:asciiTheme="minorHAnsi" w:hAnsiTheme="minorHAnsi"/>
        </w:rPr>
        <w:t xml:space="preserve"> 31</w:t>
      </w:r>
    </w:p>
    <w:p w14:paraId="666CDC5D" w14:textId="509A4E7E" w:rsidR="00113859" w:rsidRPr="006C5BBD" w:rsidRDefault="00113859" w:rsidP="00E55371">
      <w:pPr>
        <w:ind w:left="720"/>
        <w:rPr>
          <w:rFonts w:asciiTheme="minorHAnsi" w:hAnsiTheme="minorHAnsi"/>
        </w:rPr>
      </w:pPr>
      <w:r w:rsidRPr="006C5BBD">
        <w:rPr>
          <w:rFonts w:asciiTheme="minorHAnsi" w:hAnsiTheme="minorHAnsi"/>
        </w:rPr>
        <w:t>2.5 Summary of current models for the role of copper in the development of neuropathologies</w:t>
      </w:r>
      <w:r w:rsidR="006A73B1" w:rsidRPr="006C5BBD">
        <w:rPr>
          <w:rFonts w:asciiTheme="minorHAnsi" w:hAnsiTheme="minorHAnsi"/>
        </w:rPr>
        <w:t xml:space="preserve"> /</w:t>
      </w:r>
      <w:r w:rsidR="00BC6E73" w:rsidRPr="006C5BBD">
        <w:rPr>
          <w:rFonts w:asciiTheme="minorHAnsi" w:hAnsiTheme="minorHAnsi"/>
        </w:rPr>
        <w:t xml:space="preserve"> 31</w:t>
      </w:r>
    </w:p>
    <w:p w14:paraId="794EC834" w14:textId="77777777" w:rsidR="00113859" w:rsidRPr="006C5BBD" w:rsidRDefault="00113859" w:rsidP="000B6677">
      <w:pPr>
        <w:rPr>
          <w:rFonts w:asciiTheme="minorHAnsi" w:hAnsiTheme="minorHAnsi"/>
        </w:rPr>
      </w:pPr>
    </w:p>
    <w:p w14:paraId="04970ABC" w14:textId="2622E685" w:rsidR="000B6677" w:rsidRPr="006C5BBD" w:rsidRDefault="00113859" w:rsidP="00E55371">
      <w:pPr>
        <w:ind w:left="720"/>
        <w:rPr>
          <w:rFonts w:asciiTheme="minorHAnsi" w:hAnsiTheme="minorHAnsi"/>
          <w:b/>
        </w:rPr>
      </w:pPr>
      <w:r w:rsidRPr="006C5BBD">
        <w:rPr>
          <w:rFonts w:asciiTheme="minorHAnsi" w:hAnsiTheme="minorHAnsi"/>
          <w:b/>
        </w:rPr>
        <w:t>Se</w:t>
      </w:r>
      <w:r w:rsidR="004F71BE" w:rsidRPr="006C5BBD">
        <w:rPr>
          <w:rFonts w:asciiTheme="minorHAnsi" w:hAnsiTheme="minorHAnsi"/>
          <w:b/>
        </w:rPr>
        <w:t>ction 3: Utilizing ATP7A as an Entry Point to Study Copper-Related N</w:t>
      </w:r>
      <w:r w:rsidRPr="006C5BBD">
        <w:rPr>
          <w:rFonts w:asciiTheme="minorHAnsi" w:hAnsiTheme="minorHAnsi"/>
          <w:b/>
        </w:rPr>
        <w:t>eurodegeneration</w:t>
      </w:r>
      <w:r w:rsidR="006A73B1" w:rsidRPr="006C5BBD">
        <w:rPr>
          <w:rFonts w:asciiTheme="minorHAnsi" w:hAnsiTheme="minorHAnsi"/>
          <w:b/>
        </w:rPr>
        <w:t xml:space="preserve"> /</w:t>
      </w:r>
      <w:r w:rsidR="00D8289D">
        <w:rPr>
          <w:rFonts w:asciiTheme="minorHAnsi" w:hAnsiTheme="minorHAnsi"/>
          <w:b/>
        </w:rPr>
        <w:t xml:space="preserve"> 32-52</w:t>
      </w:r>
    </w:p>
    <w:p w14:paraId="4F6D7E46" w14:textId="0A193DA0" w:rsidR="00113859" w:rsidRPr="006C5BBD" w:rsidRDefault="00113859">
      <w:pPr>
        <w:rPr>
          <w:rFonts w:asciiTheme="minorHAnsi" w:hAnsiTheme="minorHAnsi"/>
        </w:rPr>
      </w:pPr>
      <w:r w:rsidRPr="006C5BBD">
        <w:rPr>
          <w:rFonts w:asciiTheme="minorHAnsi" w:hAnsiTheme="minorHAnsi"/>
        </w:rPr>
        <w:tab/>
        <w:t xml:space="preserve">3.1 ATP7A expression and </w:t>
      </w:r>
      <w:r w:rsidR="00BC6E73" w:rsidRPr="006C5BBD">
        <w:rPr>
          <w:rFonts w:asciiTheme="minorHAnsi" w:hAnsiTheme="minorHAnsi"/>
        </w:rPr>
        <w:t>localization</w:t>
      </w:r>
      <w:r w:rsidR="006A73B1" w:rsidRPr="006C5BBD">
        <w:rPr>
          <w:rFonts w:asciiTheme="minorHAnsi" w:hAnsiTheme="minorHAnsi"/>
        </w:rPr>
        <w:t xml:space="preserve"> /</w:t>
      </w:r>
      <w:r w:rsidR="00D8289D">
        <w:rPr>
          <w:rFonts w:asciiTheme="minorHAnsi" w:hAnsiTheme="minorHAnsi"/>
        </w:rPr>
        <w:t xml:space="preserve"> 33</w:t>
      </w:r>
    </w:p>
    <w:p w14:paraId="7DB3E46B" w14:textId="7C6BDEB3" w:rsidR="00BC6E73" w:rsidRPr="006C5BBD" w:rsidRDefault="00BC6E73">
      <w:pPr>
        <w:rPr>
          <w:rFonts w:asciiTheme="minorHAnsi" w:hAnsiTheme="minorHAnsi"/>
        </w:rPr>
      </w:pPr>
      <w:r w:rsidRPr="006C5BBD">
        <w:rPr>
          <w:rFonts w:asciiTheme="minorHAnsi" w:hAnsiTheme="minorHAnsi"/>
        </w:rPr>
        <w:tab/>
        <w:t>3.1.1. C</w:t>
      </w:r>
      <w:r w:rsidR="006A73B1" w:rsidRPr="006C5BBD">
        <w:rPr>
          <w:rFonts w:asciiTheme="minorHAnsi" w:hAnsiTheme="minorHAnsi"/>
        </w:rPr>
        <w:t>NS /</w:t>
      </w:r>
      <w:r w:rsidR="00D8289D">
        <w:rPr>
          <w:rFonts w:asciiTheme="minorHAnsi" w:hAnsiTheme="minorHAnsi"/>
        </w:rPr>
        <w:t xml:space="preserve"> 33</w:t>
      </w:r>
    </w:p>
    <w:p w14:paraId="35CAAE95" w14:textId="572F6DAA" w:rsidR="00113859" w:rsidRPr="006C5BBD" w:rsidRDefault="00113859" w:rsidP="00E55371">
      <w:pPr>
        <w:ind w:left="720"/>
        <w:rPr>
          <w:rFonts w:asciiTheme="minorHAnsi" w:hAnsiTheme="minorHAnsi"/>
        </w:rPr>
      </w:pPr>
      <w:r w:rsidRPr="006C5BBD">
        <w:rPr>
          <w:rFonts w:asciiTheme="minorHAnsi" w:hAnsiTheme="minorHAnsi"/>
        </w:rPr>
        <w:t>3.2 Molecular Basis of Neurodegeneration and Neurodevelopmental Defects in Menkes Disease</w:t>
      </w:r>
      <w:r w:rsidR="006A73B1" w:rsidRPr="006C5BBD">
        <w:rPr>
          <w:rFonts w:asciiTheme="minorHAnsi" w:hAnsiTheme="minorHAnsi"/>
        </w:rPr>
        <w:t xml:space="preserve"> /</w:t>
      </w:r>
      <w:r w:rsidR="00D8289D">
        <w:rPr>
          <w:rFonts w:asciiTheme="minorHAnsi" w:hAnsiTheme="minorHAnsi"/>
        </w:rPr>
        <w:t xml:space="preserve"> 39</w:t>
      </w:r>
    </w:p>
    <w:p w14:paraId="5DB92FDD" w14:textId="74E3668F" w:rsidR="00113859" w:rsidRPr="006C5BBD" w:rsidRDefault="00113859">
      <w:pPr>
        <w:rPr>
          <w:rFonts w:asciiTheme="minorHAnsi" w:hAnsiTheme="minorHAnsi"/>
        </w:rPr>
      </w:pPr>
      <w:r w:rsidRPr="006C5BBD">
        <w:rPr>
          <w:rFonts w:asciiTheme="minorHAnsi" w:hAnsiTheme="minorHAnsi"/>
        </w:rPr>
        <w:tab/>
      </w:r>
      <w:r w:rsidRPr="006C5BBD">
        <w:rPr>
          <w:rFonts w:asciiTheme="minorHAnsi" w:hAnsiTheme="minorHAnsi"/>
        </w:rPr>
        <w:tab/>
        <w:t>3.2.1 Introduction</w:t>
      </w:r>
      <w:r w:rsidR="006A73B1" w:rsidRPr="006C5BBD">
        <w:rPr>
          <w:rFonts w:asciiTheme="minorHAnsi" w:hAnsiTheme="minorHAnsi"/>
        </w:rPr>
        <w:t xml:space="preserve"> /</w:t>
      </w:r>
      <w:r w:rsidR="00D8289D">
        <w:rPr>
          <w:rFonts w:asciiTheme="minorHAnsi" w:hAnsiTheme="minorHAnsi"/>
        </w:rPr>
        <w:t xml:space="preserve"> 39</w:t>
      </w:r>
    </w:p>
    <w:p w14:paraId="2ACB306A" w14:textId="549C831B" w:rsidR="00113859" w:rsidRPr="006C5BBD" w:rsidRDefault="00113859">
      <w:pPr>
        <w:rPr>
          <w:rFonts w:asciiTheme="minorHAnsi" w:hAnsiTheme="minorHAnsi"/>
        </w:rPr>
      </w:pPr>
      <w:r w:rsidRPr="006C5BBD">
        <w:rPr>
          <w:rFonts w:asciiTheme="minorHAnsi" w:hAnsiTheme="minorHAnsi"/>
        </w:rPr>
        <w:tab/>
      </w:r>
      <w:r w:rsidRPr="006C5BBD">
        <w:rPr>
          <w:rFonts w:asciiTheme="minorHAnsi" w:hAnsiTheme="minorHAnsi"/>
        </w:rPr>
        <w:tab/>
        <w:t>3.2.2 Clinical and Pathological Characteristics of Menkes Disease</w:t>
      </w:r>
      <w:r w:rsidR="006A73B1" w:rsidRPr="006C5BBD">
        <w:rPr>
          <w:rFonts w:asciiTheme="minorHAnsi" w:hAnsiTheme="minorHAnsi"/>
        </w:rPr>
        <w:t xml:space="preserve"> /</w:t>
      </w:r>
      <w:r w:rsidR="00D8289D">
        <w:rPr>
          <w:rFonts w:asciiTheme="minorHAnsi" w:hAnsiTheme="minorHAnsi"/>
        </w:rPr>
        <w:t xml:space="preserve"> 41</w:t>
      </w:r>
    </w:p>
    <w:p w14:paraId="22F574D1" w14:textId="2B9B9592" w:rsidR="00113859" w:rsidRPr="006C5BBD" w:rsidRDefault="00113859">
      <w:pPr>
        <w:rPr>
          <w:rFonts w:asciiTheme="minorHAnsi" w:hAnsiTheme="minorHAnsi"/>
        </w:rPr>
      </w:pPr>
      <w:r w:rsidRPr="006C5BBD">
        <w:rPr>
          <w:rFonts w:asciiTheme="minorHAnsi" w:hAnsiTheme="minorHAnsi"/>
        </w:rPr>
        <w:tab/>
      </w:r>
      <w:r w:rsidRPr="006C5BBD">
        <w:rPr>
          <w:rFonts w:asciiTheme="minorHAnsi" w:hAnsiTheme="minorHAnsi"/>
        </w:rPr>
        <w:tab/>
        <w:t>3.2.3 Menkes Disease Neuropathology</w:t>
      </w:r>
      <w:r w:rsidR="006A73B1" w:rsidRPr="006C5BBD">
        <w:rPr>
          <w:rFonts w:asciiTheme="minorHAnsi" w:hAnsiTheme="minorHAnsi"/>
        </w:rPr>
        <w:t xml:space="preserve"> /</w:t>
      </w:r>
      <w:r w:rsidR="00D8289D">
        <w:rPr>
          <w:rFonts w:asciiTheme="minorHAnsi" w:hAnsiTheme="minorHAnsi"/>
        </w:rPr>
        <w:t xml:space="preserve"> 42</w:t>
      </w:r>
    </w:p>
    <w:p w14:paraId="4B3E77B4" w14:textId="1122892E" w:rsidR="00113859" w:rsidRPr="006C5BBD" w:rsidRDefault="00113859">
      <w:pPr>
        <w:rPr>
          <w:rFonts w:asciiTheme="minorHAnsi" w:hAnsiTheme="minorHAnsi"/>
        </w:rPr>
      </w:pPr>
      <w:r w:rsidRPr="006C5BBD">
        <w:rPr>
          <w:rFonts w:asciiTheme="minorHAnsi" w:hAnsiTheme="minorHAnsi"/>
        </w:rPr>
        <w:tab/>
      </w:r>
      <w:r w:rsidRPr="006C5BBD">
        <w:rPr>
          <w:rFonts w:asciiTheme="minorHAnsi" w:hAnsiTheme="minorHAnsi"/>
        </w:rPr>
        <w:tab/>
        <w:t>3.2.4 Cell Biology of Menkes Disease</w:t>
      </w:r>
      <w:r w:rsidR="006A73B1" w:rsidRPr="006C5BBD">
        <w:rPr>
          <w:rFonts w:asciiTheme="minorHAnsi" w:hAnsiTheme="minorHAnsi"/>
        </w:rPr>
        <w:t xml:space="preserve"> /</w:t>
      </w:r>
      <w:r w:rsidR="00D8289D">
        <w:rPr>
          <w:rFonts w:asciiTheme="minorHAnsi" w:hAnsiTheme="minorHAnsi"/>
        </w:rPr>
        <w:t xml:space="preserve"> 44</w:t>
      </w:r>
    </w:p>
    <w:p w14:paraId="5C457BF8" w14:textId="0241806B" w:rsidR="00113859" w:rsidRPr="006C5BBD" w:rsidRDefault="00113859" w:rsidP="006C5BBD">
      <w:pPr>
        <w:ind w:left="1440"/>
        <w:rPr>
          <w:rFonts w:asciiTheme="minorHAnsi" w:hAnsiTheme="minorHAnsi"/>
        </w:rPr>
      </w:pPr>
      <w:r w:rsidRPr="006C5BBD">
        <w:rPr>
          <w:rFonts w:asciiTheme="minorHAnsi" w:hAnsiTheme="minorHAnsi"/>
        </w:rPr>
        <w:t>3.2.5 The Oligoenzymatic Pathogenic Hypothesis of Menkes Disease</w:t>
      </w:r>
      <w:r w:rsidR="006A73B1" w:rsidRPr="006C5BBD">
        <w:rPr>
          <w:rFonts w:asciiTheme="minorHAnsi" w:hAnsiTheme="minorHAnsi"/>
        </w:rPr>
        <w:t>/</w:t>
      </w:r>
      <w:r w:rsidR="00D8289D">
        <w:rPr>
          <w:rFonts w:asciiTheme="minorHAnsi" w:hAnsiTheme="minorHAnsi"/>
        </w:rPr>
        <w:t>47</w:t>
      </w:r>
    </w:p>
    <w:p w14:paraId="6CA30710" w14:textId="588B3D93" w:rsidR="00113859" w:rsidRPr="006C5BBD" w:rsidRDefault="00113859">
      <w:pPr>
        <w:rPr>
          <w:rFonts w:asciiTheme="minorHAnsi" w:hAnsiTheme="minorHAnsi"/>
        </w:rPr>
      </w:pPr>
      <w:r w:rsidRPr="006C5BBD">
        <w:rPr>
          <w:rFonts w:asciiTheme="minorHAnsi" w:hAnsiTheme="minorHAnsi"/>
        </w:rPr>
        <w:tab/>
      </w:r>
      <w:r w:rsidRPr="006C5BBD">
        <w:rPr>
          <w:rFonts w:asciiTheme="minorHAnsi" w:hAnsiTheme="minorHAnsi"/>
        </w:rPr>
        <w:tab/>
        <w:t>3.2.6 Proposed Revisions t</w:t>
      </w:r>
      <w:r w:rsidR="006A73B1" w:rsidRPr="006C5BBD">
        <w:rPr>
          <w:rFonts w:asciiTheme="minorHAnsi" w:hAnsiTheme="minorHAnsi"/>
        </w:rPr>
        <w:t xml:space="preserve">o the Oligoenzymatic Hypothesis / </w:t>
      </w:r>
      <w:r w:rsidR="00D8289D">
        <w:rPr>
          <w:rFonts w:asciiTheme="minorHAnsi" w:hAnsiTheme="minorHAnsi"/>
        </w:rPr>
        <w:t>50</w:t>
      </w:r>
      <w:r w:rsidRPr="006C5BBD">
        <w:rPr>
          <w:rFonts w:asciiTheme="minorHAnsi" w:hAnsiTheme="minorHAnsi"/>
        </w:rPr>
        <w:tab/>
      </w:r>
    </w:p>
    <w:p w14:paraId="1963AA6B" w14:textId="7B9A3AA1" w:rsidR="00113859" w:rsidRPr="006C5BBD" w:rsidRDefault="00113859">
      <w:pPr>
        <w:rPr>
          <w:rFonts w:asciiTheme="minorHAnsi" w:hAnsiTheme="minorHAnsi"/>
        </w:rPr>
      </w:pPr>
      <w:r w:rsidRPr="006C5BBD">
        <w:rPr>
          <w:rFonts w:asciiTheme="minorHAnsi" w:hAnsiTheme="minorHAnsi"/>
        </w:rPr>
        <w:tab/>
      </w:r>
      <w:r w:rsidRPr="006C5BBD">
        <w:rPr>
          <w:rFonts w:asciiTheme="minorHAnsi" w:hAnsiTheme="minorHAnsi"/>
        </w:rPr>
        <w:tab/>
        <w:t>3.2.7 Conclusions</w:t>
      </w:r>
      <w:r w:rsidR="006A73B1" w:rsidRPr="006C5BBD">
        <w:rPr>
          <w:rFonts w:asciiTheme="minorHAnsi" w:hAnsiTheme="minorHAnsi"/>
        </w:rPr>
        <w:t xml:space="preserve"> /</w:t>
      </w:r>
      <w:r w:rsidR="00D8289D">
        <w:rPr>
          <w:rFonts w:asciiTheme="minorHAnsi" w:hAnsiTheme="minorHAnsi"/>
        </w:rPr>
        <w:t xml:space="preserve"> 51</w:t>
      </w:r>
    </w:p>
    <w:p w14:paraId="0F57477D" w14:textId="77777777" w:rsidR="00113859" w:rsidRPr="006C5BBD" w:rsidRDefault="00113859">
      <w:pPr>
        <w:rPr>
          <w:rFonts w:asciiTheme="minorHAnsi" w:hAnsiTheme="minorHAnsi"/>
        </w:rPr>
      </w:pPr>
    </w:p>
    <w:p w14:paraId="11FE5077" w14:textId="7FAB1306" w:rsidR="00113859" w:rsidRPr="006C5BBD" w:rsidRDefault="00113859" w:rsidP="00E55371">
      <w:pPr>
        <w:ind w:left="720"/>
        <w:rPr>
          <w:rFonts w:asciiTheme="minorHAnsi" w:hAnsiTheme="minorHAnsi"/>
          <w:b/>
        </w:rPr>
      </w:pPr>
      <w:r w:rsidRPr="006C5BBD">
        <w:rPr>
          <w:rFonts w:asciiTheme="minorHAnsi" w:hAnsiTheme="minorHAnsi"/>
          <w:b/>
        </w:rPr>
        <w:t>Section 4: Introduction Summary, Hypothesis, and Contribution of this Dissertation to the Field</w:t>
      </w:r>
      <w:r w:rsidR="006A73B1" w:rsidRPr="006C5BBD">
        <w:rPr>
          <w:rFonts w:asciiTheme="minorHAnsi" w:hAnsiTheme="minorHAnsi"/>
          <w:b/>
        </w:rPr>
        <w:t xml:space="preserve"> /</w:t>
      </w:r>
      <w:r w:rsidR="00D8289D">
        <w:rPr>
          <w:rFonts w:asciiTheme="minorHAnsi" w:hAnsiTheme="minorHAnsi"/>
          <w:b/>
        </w:rPr>
        <w:t xml:space="preserve"> 52</w:t>
      </w:r>
      <w:r w:rsidR="00FA6F92">
        <w:rPr>
          <w:rFonts w:asciiTheme="minorHAnsi" w:hAnsiTheme="minorHAnsi"/>
          <w:b/>
        </w:rPr>
        <w:t>-55</w:t>
      </w:r>
    </w:p>
    <w:p w14:paraId="225E4859" w14:textId="3536029F" w:rsidR="00113859" w:rsidRPr="006C5BBD" w:rsidRDefault="00113859">
      <w:pPr>
        <w:rPr>
          <w:rFonts w:asciiTheme="minorHAnsi" w:hAnsiTheme="minorHAnsi"/>
        </w:rPr>
      </w:pPr>
      <w:r w:rsidRPr="006C5BBD">
        <w:rPr>
          <w:rFonts w:asciiTheme="minorHAnsi" w:hAnsiTheme="minorHAnsi"/>
        </w:rPr>
        <w:tab/>
        <w:t>4.1 Outstanding questions in ATP7A and copper biology</w:t>
      </w:r>
      <w:r w:rsidR="006A73B1" w:rsidRPr="006C5BBD">
        <w:rPr>
          <w:rFonts w:asciiTheme="minorHAnsi" w:hAnsiTheme="minorHAnsi"/>
        </w:rPr>
        <w:t xml:space="preserve"> /</w:t>
      </w:r>
      <w:r w:rsidR="00D8289D">
        <w:rPr>
          <w:rFonts w:asciiTheme="minorHAnsi" w:hAnsiTheme="minorHAnsi"/>
        </w:rPr>
        <w:t xml:space="preserve"> 53</w:t>
      </w:r>
    </w:p>
    <w:p w14:paraId="24FF6C01" w14:textId="56878F7D" w:rsidR="00113859" w:rsidRPr="006C5BBD" w:rsidRDefault="00113859" w:rsidP="00113859">
      <w:pPr>
        <w:ind w:firstLine="720"/>
        <w:rPr>
          <w:rFonts w:asciiTheme="minorHAnsi" w:hAnsiTheme="minorHAnsi"/>
        </w:rPr>
      </w:pPr>
      <w:r w:rsidRPr="006C5BBD">
        <w:rPr>
          <w:rFonts w:asciiTheme="minorHAnsi" w:hAnsiTheme="minorHAnsi"/>
        </w:rPr>
        <w:t>4.2 Hypothesis</w:t>
      </w:r>
      <w:r w:rsidR="006A73B1" w:rsidRPr="006C5BBD">
        <w:rPr>
          <w:rFonts w:asciiTheme="minorHAnsi" w:hAnsiTheme="minorHAnsi"/>
        </w:rPr>
        <w:t xml:space="preserve"> /</w:t>
      </w:r>
      <w:r w:rsidR="00FA6F92">
        <w:rPr>
          <w:rFonts w:asciiTheme="minorHAnsi" w:hAnsiTheme="minorHAnsi"/>
        </w:rPr>
        <w:t xml:space="preserve"> 54</w:t>
      </w:r>
    </w:p>
    <w:p w14:paraId="0DAE443E" w14:textId="5B95F216" w:rsidR="00113859" w:rsidRPr="006C5BBD" w:rsidRDefault="00113859" w:rsidP="00113859">
      <w:pPr>
        <w:ind w:firstLine="720"/>
        <w:rPr>
          <w:rFonts w:asciiTheme="minorHAnsi" w:hAnsiTheme="minorHAnsi"/>
        </w:rPr>
      </w:pPr>
      <w:r w:rsidRPr="006C5BBD">
        <w:rPr>
          <w:rFonts w:asciiTheme="minorHAnsi" w:hAnsiTheme="minorHAnsi"/>
        </w:rPr>
        <w:t>4.3 Contribution of this Dissertation to the field</w:t>
      </w:r>
      <w:r w:rsidR="006A73B1" w:rsidRPr="006C5BBD">
        <w:rPr>
          <w:rFonts w:asciiTheme="minorHAnsi" w:hAnsiTheme="minorHAnsi"/>
        </w:rPr>
        <w:t xml:space="preserve"> /</w:t>
      </w:r>
      <w:r w:rsidR="00FA6F92">
        <w:rPr>
          <w:rFonts w:asciiTheme="minorHAnsi" w:hAnsiTheme="minorHAnsi"/>
        </w:rPr>
        <w:t xml:space="preserve"> 55</w:t>
      </w:r>
    </w:p>
    <w:p w14:paraId="1332F9D0" w14:textId="77777777" w:rsidR="00E55371" w:rsidRPr="006C5BBD" w:rsidRDefault="00E55371" w:rsidP="00BC6E73">
      <w:pPr>
        <w:ind w:left="720"/>
        <w:rPr>
          <w:rFonts w:asciiTheme="minorHAnsi" w:hAnsiTheme="minorHAnsi"/>
        </w:rPr>
      </w:pPr>
    </w:p>
    <w:p w14:paraId="650EEB98" w14:textId="4C869FD6" w:rsidR="00BC6E73" w:rsidRPr="006C5BBD" w:rsidRDefault="006A73B1" w:rsidP="00BC6E73">
      <w:pPr>
        <w:ind w:left="720"/>
        <w:rPr>
          <w:rFonts w:asciiTheme="minorHAnsi" w:hAnsiTheme="minorHAnsi"/>
        </w:rPr>
      </w:pPr>
      <w:r w:rsidRPr="006C5BBD">
        <w:rPr>
          <w:rFonts w:asciiTheme="minorHAnsi" w:hAnsiTheme="minorHAnsi"/>
        </w:rPr>
        <w:t>Figure 1 /</w:t>
      </w:r>
      <w:r w:rsidR="00BC6E73" w:rsidRPr="006C5BBD">
        <w:rPr>
          <w:rFonts w:asciiTheme="minorHAnsi" w:hAnsiTheme="minorHAnsi"/>
        </w:rPr>
        <w:t xml:space="preserve"> 7</w:t>
      </w:r>
    </w:p>
    <w:p w14:paraId="585E1BEC" w14:textId="3D97D0E2" w:rsidR="00BC6E73" w:rsidRPr="006C5BBD" w:rsidRDefault="006A73B1" w:rsidP="00BC6E73">
      <w:pPr>
        <w:ind w:left="720"/>
        <w:rPr>
          <w:rFonts w:asciiTheme="minorHAnsi" w:hAnsiTheme="minorHAnsi"/>
        </w:rPr>
      </w:pPr>
      <w:r w:rsidRPr="006C5BBD">
        <w:rPr>
          <w:rFonts w:asciiTheme="minorHAnsi" w:hAnsiTheme="minorHAnsi"/>
        </w:rPr>
        <w:t>Figure 2 /</w:t>
      </w:r>
      <w:r w:rsidR="00BC6E73" w:rsidRPr="006C5BBD">
        <w:rPr>
          <w:rFonts w:asciiTheme="minorHAnsi" w:hAnsiTheme="minorHAnsi"/>
        </w:rPr>
        <w:t xml:space="preserve"> 10-11</w:t>
      </w:r>
    </w:p>
    <w:p w14:paraId="276BE701" w14:textId="0832FB77" w:rsidR="00BC6E73" w:rsidRPr="006C5BBD" w:rsidRDefault="00BC6E73" w:rsidP="00BC6E73">
      <w:pPr>
        <w:ind w:left="720"/>
        <w:rPr>
          <w:rFonts w:asciiTheme="minorHAnsi" w:hAnsiTheme="minorHAnsi"/>
        </w:rPr>
      </w:pPr>
      <w:r w:rsidRPr="006C5BBD">
        <w:rPr>
          <w:rFonts w:asciiTheme="minorHAnsi" w:hAnsiTheme="minorHAnsi"/>
        </w:rPr>
        <w:t>Figure 3</w:t>
      </w:r>
      <w:r w:rsidR="006A73B1" w:rsidRPr="006C5BBD">
        <w:rPr>
          <w:rFonts w:asciiTheme="minorHAnsi" w:hAnsiTheme="minorHAnsi"/>
        </w:rPr>
        <w:t xml:space="preserve"> /</w:t>
      </w:r>
      <w:r w:rsidR="00AF7B8B" w:rsidRPr="006C5BBD">
        <w:rPr>
          <w:rFonts w:asciiTheme="minorHAnsi" w:hAnsiTheme="minorHAnsi"/>
        </w:rPr>
        <w:t xml:space="preserve"> 12</w:t>
      </w:r>
    </w:p>
    <w:p w14:paraId="4F50E6C2" w14:textId="4BA9602A" w:rsidR="00BC6E73" w:rsidRPr="006C5BBD" w:rsidRDefault="00BC6E73" w:rsidP="00BC6E73">
      <w:pPr>
        <w:ind w:left="720"/>
        <w:rPr>
          <w:rFonts w:asciiTheme="minorHAnsi" w:hAnsiTheme="minorHAnsi"/>
        </w:rPr>
      </w:pPr>
      <w:r w:rsidRPr="006C5BBD">
        <w:rPr>
          <w:rFonts w:asciiTheme="minorHAnsi" w:hAnsiTheme="minorHAnsi"/>
        </w:rPr>
        <w:t>Figure 4</w:t>
      </w:r>
      <w:r w:rsidR="00E55371" w:rsidRPr="006C5BBD">
        <w:rPr>
          <w:rFonts w:asciiTheme="minorHAnsi" w:hAnsiTheme="minorHAnsi"/>
        </w:rPr>
        <w:t xml:space="preserve"> /</w:t>
      </w:r>
      <w:r w:rsidR="00AF7B8B" w:rsidRPr="006C5BBD">
        <w:rPr>
          <w:rFonts w:asciiTheme="minorHAnsi" w:hAnsiTheme="minorHAnsi"/>
        </w:rPr>
        <w:t xml:space="preserve"> 14</w:t>
      </w:r>
    </w:p>
    <w:p w14:paraId="4BEACFE4" w14:textId="5A45D9F0" w:rsidR="00BC6E73" w:rsidRPr="006C5BBD" w:rsidRDefault="00BC6E73" w:rsidP="00BC6E73">
      <w:pPr>
        <w:ind w:left="720"/>
        <w:rPr>
          <w:rFonts w:asciiTheme="minorHAnsi" w:hAnsiTheme="minorHAnsi"/>
        </w:rPr>
      </w:pPr>
      <w:r w:rsidRPr="006C5BBD">
        <w:rPr>
          <w:rFonts w:asciiTheme="minorHAnsi" w:hAnsiTheme="minorHAnsi"/>
        </w:rPr>
        <w:t>Figure 5</w:t>
      </w:r>
      <w:r w:rsidR="00E55371" w:rsidRPr="006C5BBD">
        <w:rPr>
          <w:rFonts w:asciiTheme="minorHAnsi" w:hAnsiTheme="minorHAnsi"/>
        </w:rPr>
        <w:t xml:space="preserve"> /</w:t>
      </w:r>
      <w:r w:rsidR="00AF7B8B" w:rsidRPr="006C5BBD">
        <w:rPr>
          <w:rFonts w:asciiTheme="minorHAnsi" w:hAnsiTheme="minorHAnsi"/>
        </w:rPr>
        <w:t xml:space="preserve"> 17-18</w:t>
      </w:r>
    </w:p>
    <w:p w14:paraId="5EB75922" w14:textId="62F511E9" w:rsidR="00BC6E73" w:rsidRPr="006C5BBD" w:rsidRDefault="00E55371" w:rsidP="00BC6E73">
      <w:pPr>
        <w:ind w:left="720"/>
        <w:rPr>
          <w:rFonts w:asciiTheme="minorHAnsi" w:hAnsiTheme="minorHAnsi"/>
        </w:rPr>
      </w:pPr>
      <w:r w:rsidRPr="006C5BBD">
        <w:rPr>
          <w:rFonts w:asciiTheme="minorHAnsi" w:hAnsiTheme="minorHAnsi"/>
        </w:rPr>
        <w:t>Figure 6 /</w:t>
      </w:r>
      <w:r w:rsidR="00D8289D">
        <w:rPr>
          <w:rFonts w:asciiTheme="minorHAnsi" w:hAnsiTheme="minorHAnsi"/>
        </w:rPr>
        <w:t xml:space="preserve"> 34-35</w:t>
      </w:r>
    </w:p>
    <w:p w14:paraId="3FFA88C3" w14:textId="483187F6" w:rsidR="00BC6E73" w:rsidRPr="006C5BBD" w:rsidRDefault="00E55371" w:rsidP="00BC6E73">
      <w:pPr>
        <w:ind w:left="720"/>
        <w:rPr>
          <w:rFonts w:asciiTheme="minorHAnsi" w:hAnsiTheme="minorHAnsi"/>
        </w:rPr>
      </w:pPr>
      <w:r w:rsidRPr="006C5BBD">
        <w:rPr>
          <w:rFonts w:asciiTheme="minorHAnsi" w:hAnsiTheme="minorHAnsi"/>
        </w:rPr>
        <w:t>Figure 7 /</w:t>
      </w:r>
      <w:r w:rsidR="00D8289D">
        <w:rPr>
          <w:rFonts w:asciiTheme="minorHAnsi" w:hAnsiTheme="minorHAnsi"/>
        </w:rPr>
        <w:t xml:space="preserve"> 37-39</w:t>
      </w:r>
    </w:p>
    <w:p w14:paraId="6060CC17" w14:textId="702A3F9A" w:rsidR="00BC6E73" w:rsidRPr="006C5BBD" w:rsidRDefault="00BC6E73" w:rsidP="00BC6E73">
      <w:pPr>
        <w:ind w:left="720"/>
        <w:rPr>
          <w:rFonts w:asciiTheme="minorHAnsi" w:hAnsiTheme="minorHAnsi"/>
        </w:rPr>
      </w:pPr>
      <w:r w:rsidRPr="006C5BBD">
        <w:rPr>
          <w:rFonts w:asciiTheme="minorHAnsi" w:hAnsiTheme="minorHAnsi"/>
        </w:rPr>
        <w:t>Figure</w:t>
      </w:r>
      <w:r w:rsidR="00E55371" w:rsidRPr="006C5BBD">
        <w:rPr>
          <w:rFonts w:asciiTheme="minorHAnsi" w:hAnsiTheme="minorHAnsi"/>
        </w:rPr>
        <w:t xml:space="preserve"> 8 /</w:t>
      </w:r>
      <w:r w:rsidR="00D8289D">
        <w:rPr>
          <w:rFonts w:asciiTheme="minorHAnsi" w:hAnsiTheme="minorHAnsi"/>
        </w:rPr>
        <w:t xml:space="preserve"> 43-44</w:t>
      </w:r>
    </w:p>
    <w:p w14:paraId="0C2C5913" w14:textId="6E7EDA20" w:rsidR="00BC6E73" w:rsidRPr="006C5BBD" w:rsidRDefault="00E55371" w:rsidP="00BC6E73">
      <w:pPr>
        <w:ind w:left="720"/>
        <w:rPr>
          <w:rFonts w:asciiTheme="minorHAnsi" w:hAnsiTheme="minorHAnsi"/>
        </w:rPr>
      </w:pPr>
      <w:r w:rsidRPr="006C5BBD">
        <w:rPr>
          <w:rFonts w:asciiTheme="minorHAnsi" w:hAnsiTheme="minorHAnsi"/>
        </w:rPr>
        <w:t>Table 1 /</w:t>
      </w:r>
      <w:r w:rsidR="00FA6F92">
        <w:rPr>
          <w:rFonts w:asciiTheme="minorHAnsi" w:hAnsiTheme="minorHAnsi"/>
        </w:rPr>
        <w:t xml:space="preserve"> 56-63</w:t>
      </w:r>
    </w:p>
    <w:p w14:paraId="7976C756" w14:textId="3AFEA90E" w:rsidR="00BC6E73" w:rsidRPr="006C5BBD" w:rsidRDefault="00E55371" w:rsidP="00BC6E73">
      <w:pPr>
        <w:ind w:left="720"/>
        <w:rPr>
          <w:rFonts w:asciiTheme="minorHAnsi" w:hAnsiTheme="minorHAnsi"/>
        </w:rPr>
      </w:pPr>
      <w:r w:rsidRPr="006C5BBD">
        <w:rPr>
          <w:rFonts w:asciiTheme="minorHAnsi" w:hAnsiTheme="minorHAnsi"/>
        </w:rPr>
        <w:t>Table 2 /</w:t>
      </w:r>
      <w:r w:rsidR="00BC6E73" w:rsidRPr="006C5BBD">
        <w:rPr>
          <w:rFonts w:asciiTheme="minorHAnsi" w:hAnsiTheme="minorHAnsi"/>
        </w:rPr>
        <w:t xml:space="preserve"> 6</w:t>
      </w:r>
      <w:r w:rsidR="00FA6F92">
        <w:rPr>
          <w:rFonts w:asciiTheme="minorHAnsi" w:hAnsiTheme="minorHAnsi"/>
        </w:rPr>
        <w:t>4-65</w:t>
      </w:r>
    </w:p>
    <w:p w14:paraId="5BA2BA71" w14:textId="12815970" w:rsidR="00BC6E73" w:rsidRPr="006C5BBD" w:rsidRDefault="00E55371" w:rsidP="00BC6E73">
      <w:pPr>
        <w:ind w:left="720"/>
        <w:rPr>
          <w:rFonts w:asciiTheme="minorHAnsi" w:hAnsiTheme="minorHAnsi"/>
        </w:rPr>
      </w:pPr>
      <w:r w:rsidRPr="006C5BBD">
        <w:rPr>
          <w:rFonts w:asciiTheme="minorHAnsi" w:hAnsiTheme="minorHAnsi"/>
        </w:rPr>
        <w:t>Table 3 /</w:t>
      </w:r>
      <w:r w:rsidR="00FA6F92">
        <w:rPr>
          <w:rFonts w:asciiTheme="minorHAnsi" w:hAnsiTheme="minorHAnsi"/>
        </w:rPr>
        <w:t xml:space="preserve"> 66</w:t>
      </w:r>
    </w:p>
    <w:p w14:paraId="22D95856" w14:textId="77777777" w:rsidR="00113859" w:rsidRDefault="00113859" w:rsidP="00113859">
      <w:pPr>
        <w:rPr>
          <w:rFonts w:asciiTheme="minorHAnsi" w:hAnsiTheme="minorHAnsi"/>
        </w:rPr>
      </w:pPr>
    </w:p>
    <w:p w14:paraId="071EB2E9" w14:textId="426E3484" w:rsidR="00113859" w:rsidRPr="006C5BBD" w:rsidRDefault="00113859" w:rsidP="00113859">
      <w:pPr>
        <w:rPr>
          <w:rFonts w:asciiTheme="minorHAnsi" w:hAnsiTheme="minorHAnsi"/>
          <w:b/>
          <w:bCs/>
          <w:smallCaps/>
          <w:color w:val="0000FF"/>
          <w:sz w:val="28"/>
          <w:szCs w:val="28"/>
        </w:rPr>
      </w:pPr>
      <w:r w:rsidRPr="006C5BBD">
        <w:rPr>
          <w:rFonts w:asciiTheme="minorHAnsi" w:hAnsiTheme="minorHAnsi"/>
          <w:b/>
          <w:bCs/>
          <w:smallCaps/>
          <w:color w:val="0000FF"/>
          <w:sz w:val="28"/>
          <w:szCs w:val="28"/>
        </w:rPr>
        <w:t>2: The Interactome of the Copper Transporter ATP7A Belongs to a Network of Neurodevelopmental and Neurodegeneration Factors</w:t>
      </w:r>
      <w:r w:rsidR="006A73B1" w:rsidRPr="006C5BBD">
        <w:rPr>
          <w:rFonts w:asciiTheme="minorHAnsi" w:hAnsiTheme="minorHAnsi"/>
          <w:b/>
          <w:bCs/>
          <w:smallCaps/>
          <w:color w:val="0000FF"/>
          <w:sz w:val="28"/>
          <w:szCs w:val="28"/>
        </w:rPr>
        <w:t xml:space="preserve"> / </w:t>
      </w:r>
      <w:r w:rsidR="00FA6F92">
        <w:rPr>
          <w:rFonts w:asciiTheme="minorHAnsi" w:hAnsiTheme="minorHAnsi"/>
          <w:b/>
          <w:bCs/>
          <w:smallCaps/>
          <w:color w:val="0000FF"/>
          <w:sz w:val="28"/>
          <w:szCs w:val="28"/>
        </w:rPr>
        <w:t>67-114</w:t>
      </w:r>
    </w:p>
    <w:p w14:paraId="3FC25C0D" w14:textId="3519E4AF" w:rsidR="00113859" w:rsidRPr="006C5BBD" w:rsidRDefault="006104C5" w:rsidP="00113859">
      <w:pPr>
        <w:rPr>
          <w:rFonts w:asciiTheme="minorHAnsi" w:hAnsiTheme="minorHAnsi"/>
          <w:b/>
        </w:rPr>
      </w:pPr>
      <w:r>
        <w:rPr>
          <w:rFonts w:asciiTheme="minorHAnsi" w:hAnsiTheme="minorHAnsi"/>
        </w:rPr>
        <w:tab/>
      </w:r>
      <w:r w:rsidRPr="006C5BBD">
        <w:rPr>
          <w:rFonts w:asciiTheme="minorHAnsi" w:hAnsiTheme="minorHAnsi"/>
          <w:b/>
        </w:rPr>
        <w:t>Abstract</w:t>
      </w:r>
      <w:r w:rsidR="00E55371" w:rsidRPr="006C5BBD">
        <w:rPr>
          <w:rFonts w:asciiTheme="minorHAnsi" w:hAnsiTheme="minorHAnsi"/>
          <w:b/>
        </w:rPr>
        <w:t xml:space="preserve"> /</w:t>
      </w:r>
      <w:r w:rsidR="00FA6F92">
        <w:rPr>
          <w:rFonts w:asciiTheme="minorHAnsi" w:hAnsiTheme="minorHAnsi"/>
          <w:b/>
        </w:rPr>
        <w:t xml:space="preserve"> 68</w:t>
      </w:r>
    </w:p>
    <w:p w14:paraId="248AC830" w14:textId="0DEE778D" w:rsidR="006104C5" w:rsidRPr="006C5BBD" w:rsidRDefault="006104C5" w:rsidP="00113859">
      <w:pPr>
        <w:rPr>
          <w:rFonts w:asciiTheme="minorHAnsi" w:hAnsiTheme="minorHAnsi"/>
          <w:b/>
        </w:rPr>
      </w:pPr>
      <w:r w:rsidRPr="006C5BBD">
        <w:rPr>
          <w:rFonts w:asciiTheme="minorHAnsi" w:hAnsiTheme="minorHAnsi"/>
        </w:rPr>
        <w:tab/>
      </w:r>
      <w:r w:rsidRPr="006C5BBD">
        <w:rPr>
          <w:rFonts w:asciiTheme="minorHAnsi" w:hAnsiTheme="minorHAnsi"/>
          <w:b/>
        </w:rPr>
        <w:t>Introduction</w:t>
      </w:r>
      <w:r w:rsidR="00E55371" w:rsidRPr="006C5BBD">
        <w:rPr>
          <w:rFonts w:asciiTheme="minorHAnsi" w:hAnsiTheme="minorHAnsi"/>
          <w:b/>
        </w:rPr>
        <w:t xml:space="preserve"> /</w:t>
      </w:r>
      <w:r w:rsidR="00FA6F92">
        <w:rPr>
          <w:rFonts w:asciiTheme="minorHAnsi" w:hAnsiTheme="minorHAnsi"/>
          <w:b/>
        </w:rPr>
        <w:t xml:space="preserve"> 69-71</w:t>
      </w:r>
    </w:p>
    <w:p w14:paraId="4605C5FA" w14:textId="1735A9EE" w:rsidR="006104C5" w:rsidRPr="006C5BBD" w:rsidRDefault="006104C5" w:rsidP="00113859">
      <w:pPr>
        <w:rPr>
          <w:rFonts w:asciiTheme="minorHAnsi" w:hAnsiTheme="minorHAnsi"/>
          <w:b/>
        </w:rPr>
      </w:pPr>
      <w:r w:rsidRPr="006C5BBD">
        <w:rPr>
          <w:rFonts w:asciiTheme="minorHAnsi" w:hAnsiTheme="minorHAnsi"/>
        </w:rPr>
        <w:tab/>
      </w:r>
      <w:r w:rsidRPr="006C5BBD">
        <w:rPr>
          <w:rFonts w:asciiTheme="minorHAnsi" w:hAnsiTheme="minorHAnsi"/>
          <w:b/>
        </w:rPr>
        <w:t>Results</w:t>
      </w:r>
      <w:r w:rsidR="00E55371" w:rsidRPr="006C5BBD">
        <w:rPr>
          <w:rFonts w:asciiTheme="minorHAnsi" w:hAnsiTheme="minorHAnsi"/>
          <w:b/>
        </w:rPr>
        <w:t xml:space="preserve"> /</w:t>
      </w:r>
      <w:r w:rsidR="00C4012E">
        <w:rPr>
          <w:rFonts w:asciiTheme="minorHAnsi" w:hAnsiTheme="minorHAnsi"/>
          <w:b/>
        </w:rPr>
        <w:t xml:space="preserve"> 71-96</w:t>
      </w:r>
    </w:p>
    <w:p w14:paraId="1C004D3A" w14:textId="5877DEB8" w:rsidR="00E55371" w:rsidRPr="006C5BBD" w:rsidRDefault="00C4012E" w:rsidP="00113859">
      <w:pPr>
        <w:rPr>
          <w:rFonts w:asciiTheme="minorHAnsi" w:hAnsiTheme="minorHAnsi"/>
        </w:rPr>
      </w:pPr>
      <w:r>
        <w:rPr>
          <w:rFonts w:asciiTheme="minorHAnsi" w:hAnsiTheme="minorHAnsi"/>
        </w:rPr>
        <w:tab/>
      </w:r>
      <w:r>
        <w:rPr>
          <w:rFonts w:asciiTheme="minorHAnsi" w:hAnsiTheme="minorHAnsi"/>
        </w:rPr>
        <w:tab/>
        <w:t>The ATP7A Interactome / 71</w:t>
      </w:r>
    </w:p>
    <w:p w14:paraId="3E09BF6C" w14:textId="77777777" w:rsidR="006C5BBD" w:rsidRDefault="006C5BBD" w:rsidP="00E55371">
      <w:pPr>
        <w:ind w:left="1440"/>
        <w:rPr>
          <w:rFonts w:asciiTheme="minorHAnsi" w:hAnsiTheme="minorHAnsi"/>
        </w:rPr>
      </w:pPr>
    </w:p>
    <w:p w14:paraId="17016495" w14:textId="77777777" w:rsidR="006C5BBD" w:rsidRDefault="00E55371" w:rsidP="00E55371">
      <w:pPr>
        <w:ind w:left="1440"/>
        <w:rPr>
          <w:rFonts w:asciiTheme="minorHAnsi" w:hAnsiTheme="minorHAnsi"/>
        </w:rPr>
      </w:pPr>
      <w:r w:rsidRPr="006C5BBD">
        <w:rPr>
          <w:rFonts w:asciiTheme="minorHAnsi" w:hAnsiTheme="minorHAnsi"/>
        </w:rPr>
        <w:t xml:space="preserve">The COG Complex is Necessary for Copper Transporter Stability and </w:t>
      </w:r>
    </w:p>
    <w:p w14:paraId="48DCDE1F" w14:textId="1337F94C" w:rsidR="00E55371" w:rsidRPr="006C5BBD" w:rsidRDefault="00FA6F92" w:rsidP="00E55371">
      <w:pPr>
        <w:ind w:left="1440"/>
        <w:rPr>
          <w:rFonts w:asciiTheme="minorHAnsi" w:hAnsiTheme="minorHAnsi"/>
        </w:rPr>
      </w:pPr>
      <w:r>
        <w:rPr>
          <w:rFonts w:asciiTheme="minorHAnsi" w:hAnsiTheme="minorHAnsi"/>
        </w:rPr>
        <w:t>Cell Surface Expression / 81</w:t>
      </w:r>
    </w:p>
    <w:p w14:paraId="606811B9" w14:textId="77777777" w:rsidR="006C5BBD" w:rsidRDefault="006C5BBD" w:rsidP="00E55371">
      <w:pPr>
        <w:ind w:left="1440"/>
        <w:rPr>
          <w:rFonts w:asciiTheme="minorHAnsi" w:hAnsiTheme="minorHAnsi"/>
        </w:rPr>
      </w:pPr>
    </w:p>
    <w:p w14:paraId="12F930D8" w14:textId="69CACF78" w:rsidR="00E55371" w:rsidRPr="006C5BBD" w:rsidRDefault="00E55371" w:rsidP="00E55371">
      <w:pPr>
        <w:ind w:left="1440"/>
        <w:rPr>
          <w:rFonts w:asciiTheme="minorHAnsi" w:hAnsiTheme="minorHAnsi"/>
        </w:rPr>
      </w:pPr>
      <w:r w:rsidRPr="006C5BBD">
        <w:rPr>
          <w:rFonts w:asciiTheme="minorHAnsi" w:hAnsiTheme="minorHAnsi"/>
        </w:rPr>
        <w:t>COG Complex Genetic Defects Decrease Cellular Copper and Modify the Expression of ATP7A and Other C</w:t>
      </w:r>
      <w:r w:rsidR="00C4012E">
        <w:rPr>
          <w:rFonts w:asciiTheme="minorHAnsi" w:hAnsiTheme="minorHAnsi"/>
        </w:rPr>
        <w:t>opper-Sensitive Transcripts / 85</w:t>
      </w:r>
    </w:p>
    <w:p w14:paraId="137CDBB3" w14:textId="77777777" w:rsidR="006C5BBD" w:rsidRDefault="006C5BBD" w:rsidP="00E55371">
      <w:pPr>
        <w:ind w:left="1440"/>
        <w:rPr>
          <w:rFonts w:asciiTheme="minorHAnsi" w:hAnsiTheme="minorHAnsi"/>
        </w:rPr>
      </w:pPr>
    </w:p>
    <w:p w14:paraId="5D320449" w14:textId="07C27F07" w:rsidR="00E55371" w:rsidRPr="006C5BBD" w:rsidRDefault="00E55371" w:rsidP="00E55371">
      <w:pPr>
        <w:ind w:left="1440"/>
        <w:rPr>
          <w:rFonts w:asciiTheme="minorHAnsi" w:hAnsiTheme="minorHAnsi"/>
        </w:rPr>
      </w:pPr>
      <w:r w:rsidRPr="006C5BBD">
        <w:rPr>
          <w:rFonts w:asciiTheme="minorHAnsi" w:hAnsiTheme="minorHAnsi"/>
        </w:rPr>
        <w:t>COG-Dependent ATP7A and CTR1 De</w:t>
      </w:r>
      <w:r w:rsidR="006C5BBD">
        <w:rPr>
          <w:rFonts w:asciiTheme="minorHAnsi" w:hAnsiTheme="minorHAnsi"/>
        </w:rPr>
        <w:t xml:space="preserve">fects Impair Copper Homeostasis/ </w:t>
      </w:r>
      <w:r w:rsidR="00C4012E">
        <w:rPr>
          <w:rFonts w:asciiTheme="minorHAnsi" w:hAnsiTheme="minorHAnsi"/>
        </w:rPr>
        <w:t>89</w:t>
      </w:r>
    </w:p>
    <w:p w14:paraId="38050E50" w14:textId="77777777" w:rsidR="006C5BBD" w:rsidRDefault="006C5BBD" w:rsidP="00E55371">
      <w:pPr>
        <w:ind w:left="1440"/>
        <w:rPr>
          <w:rFonts w:asciiTheme="minorHAnsi" w:hAnsiTheme="minorHAnsi"/>
        </w:rPr>
      </w:pPr>
    </w:p>
    <w:p w14:paraId="4E76F15E" w14:textId="75232531" w:rsidR="00E55371" w:rsidRPr="006C5BBD" w:rsidRDefault="00E55371" w:rsidP="00E55371">
      <w:pPr>
        <w:ind w:left="1440"/>
        <w:rPr>
          <w:rFonts w:asciiTheme="minorHAnsi" w:hAnsiTheme="minorHAnsi"/>
        </w:rPr>
      </w:pPr>
      <w:r w:rsidRPr="006C5BBD">
        <w:rPr>
          <w:rFonts w:asciiTheme="minorHAnsi" w:hAnsiTheme="minorHAnsi"/>
        </w:rPr>
        <w:t xml:space="preserve">Genetic Interactions Between ATP7A and COG Complex Subunits in </w:t>
      </w:r>
      <w:r w:rsidR="00FA6F92">
        <w:rPr>
          <w:rFonts w:asciiTheme="minorHAnsi" w:hAnsiTheme="minorHAnsi"/>
        </w:rPr>
        <w:t>the Drosophila Melanogaster / 93</w:t>
      </w:r>
    </w:p>
    <w:p w14:paraId="2EFD82C5" w14:textId="69364F1E" w:rsidR="006104C5" w:rsidRPr="006C5BBD" w:rsidRDefault="006104C5" w:rsidP="00113859">
      <w:pPr>
        <w:rPr>
          <w:rFonts w:asciiTheme="minorHAnsi" w:hAnsiTheme="minorHAnsi"/>
          <w:b/>
        </w:rPr>
      </w:pPr>
      <w:r w:rsidRPr="006C5BBD">
        <w:rPr>
          <w:rFonts w:asciiTheme="minorHAnsi" w:hAnsiTheme="minorHAnsi"/>
        </w:rPr>
        <w:tab/>
      </w:r>
      <w:r w:rsidRPr="006C5BBD">
        <w:rPr>
          <w:rFonts w:asciiTheme="minorHAnsi" w:hAnsiTheme="minorHAnsi"/>
          <w:b/>
        </w:rPr>
        <w:t>Discussion</w:t>
      </w:r>
      <w:r w:rsidR="00E55371" w:rsidRPr="006C5BBD">
        <w:rPr>
          <w:rFonts w:asciiTheme="minorHAnsi" w:hAnsiTheme="minorHAnsi"/>
          <w:b/>
        </w:rPr>
        <w:t xml:space="preserve"> /</w:t>
      </w:r>
      <w:r w:rsidR="00FA6F92">
        <w:rPr>
          <w:rFonts w:asciiTheme="minorHAnsi" w:hAnsiTheme="minorHAnsi"/>
          <w:b/>
        </w:rPr>
        <w:t xml:space="preserve"> 96</w:t>
      </w:r>
      <w:r w:rsidR="00C4012E">
        <w:rPr>
          <w:rFonts w:asciiTheme="minorHAnsi" w:hAnsiTheme="minorHAnsi"/>
          <w:b/>
        </w:rPr>
        <w:t>-103</w:t>
      </w:r>
    </w:p>
    <w:p w14:paraId="4F947CF8" w14:textId="2A23B053" w:rsidR="006104C5" w:rsidRPr="006C5BBD" w:rsidRDefault="006104C5" w:rsidP="00113859">
      <w:pPr>
        <w:rPr>
          <w:rFonts w:asciiTheme="minorHAnsi" w:hAnsiTheme="minorHAnsi"/>
          <w:b/>
        </w:rPr>
      </w:pPr>
      <w:r w:rsidRPr="006C5BBD">
        <w:rPr>
          <w:rFonts w:asciiTheme="minorHAnsi" w:hAnsiTheme="minorHAnsi"/>
          <w:b/>
        </w:rPr>
        <w:tab/>
        <w:t>Materials &amp; Methods</w:t>
      </w:r>
      <w:r w:rsidR="00E55371" w:rsidRPr="006C5BBD">
        <w:rPr>
          <w:rFonts w:asciiTheme="minorHAnsi" w:hAnsiTheme="minorHAnsi"/>
          <w:b/>
        </w:rPr>
        <w:t xml:space="preserve"> /</w:t>
      </w:r>
      <w:r w:rsidR="00FA6F92">
        <w:rPr>
          <w:rFonts w:asciiTheme="minorHAnsi" w:hAnsiTheme="minorHAnsi"/>
          <w:b/>
        </w:rPr>
        <w:t xml:space="preserve"> 104-111</w:t>
      </w:r>
    </w:p>
    <w:p w14:paraId="0A5639D3" w14:textId="6E902C18" w:rsidR="006104C5" w:rsidRPr="006C5BBD" w:rsidRDefault="006104C5" w:rsidP="00113859">
      <w:pPr>
        <w:rPr>
          <w:rFonts w:asciiTheme="minorHAnsi" w:hAnsiTheme="minorHAnsi"/>
          <w:b/>
        </w:rPr>
      </w:pPr>
      <w:r w:rsidRPr="006C5BBD">
        <w:rPr>
          <w:rFonts w:asciiTheme="minorHAnsi" w:hAnsiTheme="minorHAnsi"/>
          <w:b/>
        </w:rPr>
        <w:tab/>
        <w:t>Acknowledgements</w:t>
      </w:r>
      <w:r w:rsidR="00E55371" w:rsidRPr="006C5BBD">
        <w:rPr>
          <w:rFonts w:asciiTheme="minorHAnsi" w:hAnsiTheme="minorHAnsi"/>
          <w:b/>
        </w:rPr>
        <w:t xml:space="preserve"> /</w:t>
      </w:r>
      <w:r w:rsidR="00FA6F92">
        <w:rPr>
          <w:rFonts w:asciiTheme="minorHAnsi" w:hAnsiTheme="minorHAnsi"/>
          <w:b/>
        </w:rPr>
        <w:t xml:space="preserve"> 112</w:t>
      </w:r>
    </w:p>
    <w:p w14:paraId="25A65816" w14:textId="77777777" w:rsidR="00E55371" w:rsidRPr="006C5BBD" w:rsidRDefault="00E55371" w:rsidP="00113859">
      <w:pPr>
        <w:rPr>
          <w:rFonts w:asciiTheme="minorHAnsi" w:hAnsiTheme="minorHAnsi"/>
        </w:rPr>
      </w:pPr>
      <w:r w:rsidRPr="006C5BBD">
        <w:rPr>
          <w:rFonts w:asciiTheme="minorHAnsi" w:hAnsiTheme="minorHAnsi"/>
        </w:rPr>
        <w:tab/>
      </w:r>
    </w:p>
    <w:p w14:paraId="5B1F4EA9" w14:textId="22097990" w:rsidR="006104C5" w:rsidRPr="006C5BBD" w:rsidRDefault="00E55371" w:rsidP="00E55371">
      <w:pPr>
        <w:ind w:firstLine="720"/>
        <w:rPr>
          <w:rFonts w:asciiTheme="minorHAnsi" w:hAnsiTheme="minorHAnsi"/>
        </w:rPr>
      </w:pPr>
      <w:r w:rsidRPr="006C5BBD">
        <w:rPr>
          <w:rFonts w:asciiTheme="minorHAnsi" w:hAnsiTheme="minorHAnsi"/>
        </w:rPr>
        <w:t>Figure 1 /</w:t>
      </w:r>
      <w:r w:rsidR="00FA6F92">
        <w:rPr>
          <w:rFonts w:asciiTheme="minorHAnsi" w:hAnsiTheme="minorHAnsi"/>
        </w:rPr>
        <w:t xml:space="preserve"> 73-74</w:t>
      </w:r>
    </w:p>
    <w:p w14:paraId="153883FD" w14:textId="102F520B" w:rsidR="00AF7B8B" w:rsidRPr="006C5BBD" w:rsidRDefault="00E55371" w:rsidP="00E55371">
      <w:pPr>
        <w:ind w:firstLine="720"/>
        <w:rPr>
          <w:rFonts w:asciiTheme="minorHAnsi" w:hAnsiTheme="minorHAnsi"/>
        </w:rPr>
      </w:pPr>
      <w:r w:rsidRPr="006C5BBD">
        <w:rPr>
          <w:rFonts w:asciiTheme="minorHAnsi" w:hAnsiTheme="minorHAnsi"/>
        </w:rPr>
        <w:t>Figure 2 /</w:t>
      </w:r>
      <w:r w:rsidR="00FA6F92">
        <w:rPr>
          <w:rFonts w:asciiTheme="minorHAnsi" w:hAnsiTheme="minorHAnsi"/>
        </w:rPr>
        <w:t xml:space="preserve"> 76</w:t>
      </w:r>
    </w:p>
    <w:p w14:paraId="1DBD58D5" w14:textId="2BB861A2" w:rsidR="00AF7B8B" w:rsidRPr="006C5BBD" w:rsidRDefault="00E55371" w:rsidP="00E55371">
      <w:pPr>
        <w:ind w:firstLine="720"/>
        <w:rPr>
          <w:rFonts w:asciiTheme="minorHAnsi" w:hAnsiTheme="minorHAnsi"/>
        </w:rPr>
      </w:pPr>
      <w:r w:rsidRPr="006C5BBD">
        <w:rPr>
          <w:rFonts w:asciiTheme="minorHAnsi" w:hAnsiTheme="minorHAnsi"/>
        </w:rPr>
        <w:t>Figure 3 /</w:t>
      </w:r>
      <w:r w:rsidR="00C4012E">
        <w:rPr>
          <w:rFonts w:asciiTheme="minorHAnsi" w:hAnsiTheme="minorHAnsi"/>
        </w:rPr>
        <w:t xml:space="preserve"> 78</w:t>
      </w:r>
    </w:p>
    <w:p w14:paraId="6528A4DA" w14:textId="62BB0ACE" w:rsidR="00AF7B8B" w:rsidRPr="006C5BBD" w:rsidRDefault="00E55371" w:rsidP="00E55371">
      <w:pPr>
        <w:ind w:firstLine="720"/>
        <w:rPr>
          <w:rFonts w:asciiTheme="minorHAnsi" w:hAnsiTheme="minorHAnsi"/>
        </w:rPr>
      </w:pPr>
      <w:r w:rsidRPr="006C5BBD">
        <w:rPr>
          <w:rFonts w:asciiTheme="minorHAnsi" w:hAnsiTheme="minorHAnsi"/>
        </w:rPr>
        <w:t>Figure 4 /</w:t>
      </w:r>
      <w:r w:rsidR="00FA6F92">
        <w:rPr>
          <w:rFonts w:asciiTheme="minorHAnsi" w:hAnsiTheme="minorHAnsi"/>
        </w:rPr>
        <w:t xml:space="preserve"> 78-79</w:t>
      </w:r>
    </w:p>
    <w:p w14:paraId="064C8034" w14:textId="0DEAD318" w:rsidR="00AF7B8B" w:rsidRPr="006C5BBD" w:rsidRDefault="00E55371" w:rsidP="00E55371">
      <w:pPr>
        <w:ind w:firstLine="720"/>
        <w:rPr>
          <w:rFonts w:asciiTheme="minorHAnsi" w:hAnsiTheme="minorHAnsi"/>
        </w:rPr>
      </w:pPr>
      <w:r w:rsidRPr="006C5BBD">
        <w:rPr>
          <w:rFonts w:asciiTheme="minorHAnsi" w:hAnsiTheme="minorHAnsi"/>
        </w:rPr>
        <w:t>Figure 5 /</w:t>
      </w:r>
      <w:r w:rsidR="00FA6F92">
        <w:rPr>
          <w:rFonts w:asciiTheme="minorHAnsi" w:hAnsiTheme="minorHAnsi"/>
        </w:rPr>
        <w:t xml:space="preserve"> 80-81</w:t>
      </w:r>
    </w:p>
    <w:p w14:paraId="69FC205E" w14:textId="4446E02D" w:rsidR="00AF7B8B" w:rsidRPr="006C5BBD" w:rsidRDefault="00E55371" w:rsidP="00E55371">
      <w:pPr>
        <w:ind w:firstLine="720"/>
        <w:rPr>
          <w:rFonts w:asciiTheme="minorHAnsi" w:hAnsiTheme="minorHAnsi"/>
        </w:rPr>
      </w:pPr>
      <w:r w:rsidRPr="006C5BBD">
        <w:rPr>
          <w:rFonts w:asciiTheme="minorHAnsi" w:hAnsiTheme="minorHAnsi"/>
        </w:rPr>
        <w:t>Figure 6 /</w:t>
      </w:r>
      <w:r w:rsidR="00C4012E">
        <w:rPr>
          <w:rFonts w:asciiTheme="minorHAnsi" w:hAnsiTheme="minorHAnsi"/>
        </w:rPr>
        <w:t xml:space="preserve"> 83-84</w:t>
      </w:r>
    </w:p>
    <w:p w14:paraId="32BC3886" w14:textId="46D5C6C9" w:rsidR="00AF7B8B" w:rsidRPr="006C5BBD" w:rsidRDefault="00E55371" w:rsidP="00E55371">
      <w:pPr>
        <w:ind w:firstLine="720"/>
        <w:rPr>
          <w:rFonts w:asciiTheme="minorHAnsi" w:hAnsiTheme="minorHAnsi"/>
        </w:rPr>
      </w:pPr>
      <w:r w:rsidRPr="006C5BBD">
        <w:rPr>
          <w:rFonts w:asciiTheme="minorHAnsi" w:hAnsiTheme="minorHAnsi"/>
        </w:rPr>
        <w:t>Figure 7 /</w:t>
      </w:r>
      <w:r w:rsidR="00C4012E">
        <w:rPr>
          <w:rFonts w:asciiTheme="minorHAnsi" w:hAnsiTheme="minorHAnsi"/>
        </w:rPr>
        <w:t xml:space="preserve"> 87</w:t>
      </w:r>
    </w:p>
    <w:p w14:paraId="6D09A84C" w14:textId="57F3FC82" w:rsidR="00AF7B8B" w:rsidRPr="006C5BBD" w:rsidRDefault="00E55371" w:rsidP="00E55371">
      <w:pPr>
        <w:ind w:firstLine="720"/>
        <w:rPr>
          <w:rFonts w:asciiTheme="minorHAnsi" w:hAnsiTheme="minorHAnsi"/>
        </w:rPr>
      </w:pPr>
      <w:r w:rsidRPr="006C5BBD">
        <w:rPr>
          <w:rFonts w:asciiTheme="minorHAnsi" w:hAnsiTheme="minorHAnsi"/>
        </w:rPr>
        <w:t>Figure 8 /</w:t>
      </w:r>
      <w:r w:rsidR="00FA6F92">
        <w:rPr>
          <w:rFonts w:asciiTheme="minorHAnsi" w:hAnsiTheme="minorHAnsi"/>
        </w:rPr>
        <w:t xml:space="preserve"> 91</w:t>
      </w:r>
    </w:p>
    <w:p w14:paraId="231E0CF0" w14:textId="7A02D8C8" w:rsidR="00AF7B8B" w:rsidRPr="006C5BBD" w:rsidRDefault="00E55371" w:rsidP="00E55371">
      <w:pPr>
        <w:ind w:firstLine="720"/>
        <w:rPr>
          <w:rFonts w:asciiTheme="minorHAnsi" w:hAnsiTheme="minorHAnsi"/>
        </w:rPr>
      </w:pPr>
      <w:r w:rsidRPr="006C5BBD">
        <w:rPr>
          <w:rFonts w:asciiTheme="minorHAnsi" w:hAnsiTheme="minorHAnsi"/>
        </w:rPr>
        <w:t>Figure 9 /</w:t>
      </w:r>
      <w:r w:rsidR="00FA6F92">
        <w:rPr>
          <w:rFonts w:asciiTheme="minorHAnsi" w:hAnsiTheme="minorHAnsi"/>
        </w:rPr>
        <w:t xml:space="preserve"> 95</w:t>
      </w:r>
    </w:p>
    <w:p w14:paraId="6DBC7450" w14:textId="0B714683" w:rsidR="00AF7B8B" w:rsidRPr="006C5BBD" w:rsidRDefault="00E55371" w:rsidP="00E55371">
      <w:pPr>
        <w:ind w:firstLine="720"/>
        <w:rPr>
          <w:rFonts w:asciiTheme="minorHAnsi" w:hAnsiTheme="minorHAnsi"/>
        </w:rPr>
      </w:pPr>
      <w:r w:rsidRPr="006C5BBD">
        <w:rPr>
          <w:rFonts w:asciiTheme="minorHAnsi" w:hAnsiTheme="minorHAnsi"/>
        </w:rPr>
        <w:t>Figure 10 /</w:t>
      </w:r>
      <w:r w:rsidR="00C4012E">
        <w:rPr>
          <w:rFonts w:asciiTheme="minorHAnsi" w:hAnsiTheme="minorHAnsi"/>
        </w:rPr>
        <w:t xml:space="preserve"> 96</w:t>
      </w:r>
    </w:p>
    <w:p w14:paraId="087BC849" w14:textId="7B9B9689" w:rsidR="00AF7B8B" w:rsidRPr="006C5BBD" w:rsidRDefault="00E55371" w:rsidP="00E55371">
      <w:pPr>
        <w:ind w:firstLine="720"/>
        <w:rPr>
          <w:rFonts w:asciiTheme="minorHAnsi" w:hAnsiTheme="minorHAnsi"/>
        </w:rPr>
      </w:pPr>
      <w:r w:rsidRPr="006C5BBD">
        <w:rPr>
          <w:rFonts w:asciiTheme="minorHAnsi" w:hAnsiTheme="minorHAnsi"/>
        </w:rPr>
        <w:t>Supplementary Table 1 /</w:t>
      </w:r>
      <w:r w:rsidR="00FA6F92">
        <w:rPr>
          <w:rFonts w:asciiTheme="minorHAnsi" w:hAnsiTheme="minorHAnsi"/>
        </w:rPr>
        <w:t xml:space="preserve"> 113-114</w:t>
      </w:r>
    </w:p>
    <w:p w14:paraId="41B36A57" w14:textId="77777777" w:rsidR="006104C5" w:rsidRDefault="006104C5" w:rsidP="00113859">
      <w:pPr>
        <w:rPr>
          <w:rFonts w:asciiTheme="minorHAnsi" w:hAnsiTheme="minorHAnsi"/>
        </w:rPr>
      </w:pPr>
    </w:p>
    <w:p w14:paraId="1B035C28" w14:textId="0829DC50" w:rsidR="006104C5" w:rsidRPr="006C5BBD" w:rsidRDefault="006104C5" w:rsidP="00113859">
      <w:pPr>
        <w:rPr>
          <w:rFonts w:asciiTheme="minorHAnsi" w:hAnsiTheme="minorHAnsi"/>
          <w:b/>
          <w:bCs/>
          <w:smallCaps/>
          <w:color w:val="0000FF"/>
          <w:sz w:val="28"/>
          <w:szCs w:val="28"/>
        </w:rPr>
      </w:pPr>
      <w:r w:rsidRPr="006C5BBD">
        <w:rPr>
          <w:rFonts w:asciiTheme="minorHAnsi" w:hAnsiTheme="minorHAnsi"/>
          <w:b/>
          <w:bCs/>
          <w:smallCaps/>
          <w:color w:val="0000FF"/>
          <w:sz w:val="28"/>
          <w:szCs w:val="28"/>
        </w:rPr>
        <w:t>3: Discussion</w:t>
      </w:r>
      <w:r w:rsidR="00FA6F92">
        <w:rPr>
          <w:rFonts w:asciiTheme="minorHAnsi" w:hAnsiTheme="minorHAnsi"/>
          <w:b/>
          <w:bCs/>
          <w:smallCaps/>
          <w:color w:val="0000FF"/>
          <w:sz w:val="28"/>
          <w:szCs w:val="28"/>
        </w:rPr>
        <w:t xml:space="preserve"> / 115</w:t>
      </w:r>
      <w:r w:rsidR="00C4012E">
        <w:rPr>
          <w:rFonts w:asciiTheme="minorHAnsi" w:hAnsiTheme="minorHAnsi"/>
          <w:b/>
          <w:bCs/>
          <w:smallCaps/>
          <w:color w:val="0000FF"/>
          <w:sz w:val="28"/>
          <w:szCs w:val="28"/>
        </w:rPr>
        <w:t>-140</w:t>
      </w:r>
    </w:p>
    <w:p w14:paraId="6D458CE2" w14:textId="3CF09CAC" w:rsidR="006104C5" w:rsidRPr="006C5BBD" w:rsidRDefault="006104C5" w:rsidP="00113859">
      <w:pPr>
        <w:rPr>
          <w:rFonts w:asciiTheme="minorHAnsi" w:hAnsiTheme="minorHAnsi"/>
          <w:b/>
        </w:rPr>
      </w:pPr>
      <w:r w:rsidRPr="00313A8A">
        <w:rPr>
          <w:rFonts w:asciiTheme="minorHAnsi" w:hAnsiTheme="minorHAnsi"/>
          <w:b/>
          <w:sz w:val="22"/>
          <w:szCs w:val="22"/>
        </w:rPr>
        <w:tab/>
      </w:r>
      <w:r w:rsidRPr="006C5BBD">
        <w:rPr>
          <w:rFonts w:asciiTheme="minorHAnsi" w:hAnsiTheme="minorHAnsi"/>
          <w:b/>
        </w:rPr>
        <w:t>Overview of Findings and Significance</w:t>
      </w:r>
      <w:r w:rsidR="00E55371" w:rsidRPr="006C5BBD">
        <w:rPr>
          <w:rFonts w:asciiTheme="minorHAnsi" w:hAnsiTheme="minorHAnsi"/>
          <w:b/>
        </w:rPr>
        <w:t xml:space="preserve"> /</w:t>
      </w:r>
      <w:r w:rsidR="00FA6F92">
        <w:rPr>
          <w:rFonts w:asciiTheme="minorHAnsi" w:hAnsiTheme="minorHAnsi"/>
          <w:b/>
        </w:rPr>
        <w:t xml:space="preserve"> 116-117</w:t>
      </w:r>
    </w:p>
    <w:p w14:paraId="64968762" w14:textId="77777777" w:rsidR="006C5BBD" w:rsidRDefault="006104C5" w:rsidP="00113859">
      <w:pPr>
        <w:rPr>
          <w:rFonts w:asciiTheme="minorHAnsi" w:hAnsiTheme="minorHAnsi"/>
        </w:rPr>
      </w:pPr>
      <w:r w:rsidRPr="006C5BBD">
        <w:rPr>
          <w:rFonts w:asciiTheme="minorHAnsi" w:hAnsiTheme="minorHAnsi"/>
        </w:rPr>
        <w:tab/>
      </w:r>
    </w:p>
    <w:p w14:paraId="203A990A" w14:textId="159E6AD1" w:rsidR="006104C5" w:rsidRPr="006C5BBD" w:rsidRDefault="006104C5" w:rsidP="006C5BBD">
      <w:pPr>
        <w:ind w:firstLine="720"/>
        <w:rPr>
          <w:rFonts w:asciiTheme="minorHAnsi" w:hAnsiTheme="minorHAnsi"/>
          <w:b/>
        </w:rPr>
      </w:pPr>
      <w:r w:rsidRPr="006C5BBD">
        <w:rPr>
          <w:rFonts w:asciiTheme="minorHAnsi" w:hAnsiTheme="minorHAnsi"/>
          <w:b/>
        </w:rPr>
        <w:t>Revisiting the Central Hypothesis</w:t>
      </w:r>
      <w:r w:rsidR="00FA6F92">
        <w:rPr>
          <w:rFonts w:asciiTheme="minorHAnsi" w:hAnsiTheme="minorHAnsi"/>
          <w:b/>
        </w:rPr>
        <w:t xml:space="preserve"> / 117</w:t>
      </w:r>
    </w:p>
    <w:p w14:paraId="64A2076C" w14:textId="77777777" w:rsidR="006C5BBD" w:rsidRDefault="006104C5" w:rsidP="00113859">
      <w:pPr>
        <w:rPr>
          <w:rFonts w:asciiTheme="minorHAnsi" w:hAnsiTheme="minorHAnsi"/>
          <w:b/>
        </w:rPr>
      </w:pPr>
      <w:r w:rsidRPr="006C5BBD">
        <w:rPr>
          <w:rFonts w:asciiTheme="minorHAnsi" w:hAnsiTheme="minorHAnsi"/>
          <w:b/>
        </w:rPr>
        <w:tab/>
      </w:r>
    </w:p>
    <w:p w14:paraId="5652A9C0" w14:textId="0709BADC" w:rsidR="006104C5" w:rsidRDefault="006104C5" w:rsidP="006C5BBD">
      <w:pPr>
        <w:ind w:firstLine="720"/>
        <w:rPr>
          <w:rFonts w:asciiTheme="minorHAnsi" w:hAnsiTheme="minorHAnsi"/>
          <w:b/>
        </w:rPr>
      </w:pPr>
      <w:r w:rsidRPr="006C5BBD">
        <w:rPr>
          <w:rFonts w:asciiTheme="minorHAnsi" w:hAnsiTheme="minorHAnsi"/>
          <w:b/>
        </w:rPr>
        <w:t>Addressing Questions in ATP7A and Copper Biology</w:t>
      </w:r>
    </w:p>
    <w:p w14:paraId="5BC2AB11" w14:textId="77777777" w:rsidR="00523D51" w:rsidRPr="006C5BBD" w:rsidRDefault="00523D51" w:rsidP="006C5BBD">
      <w:pPr>
        <w:ind w:firstLine="720"/>
        <w:rPr>
          <w:rFonts w:asciiTheme="minorHAnsi" w:hAnsiTheme="minorHAnsi"/>
          <w:b/>
        </w:rPr>
      </w:pPr>
    </w:p>
    <w:p w14:paraId="0A4E94A1" w14:textId="7D894D4A" w:rsidR="006104C5" w:rsidRPr="006C5BBD" w:rsidRDefault="006104C5" w:rsidP="00523D51">
      <w:pPr>
        <w:pStyle w:val="ListParagraph"/>
        <w:numPr>
          <w:ilvl w:val="0"/>
          <w:numId w:val="2"/>
        </w:numPr>
        <w:ind w:left="1170" w:firstLine="0"/>
        <w:rPr>
          <w:rFonts w:asciiTheme="minorHAnsi" w:hAnsiTheme="minorHAnsi"/>
        </w:rPr>
      </w:pPr>
      <w:r w:rsidRPr="006C5BBD">
        <w:rPr>
          <w:rFonts w:asciiTheme="minorHAnsi" w:hAnsiTheme="minorHAnsi"/>
        </w:rPr>
        <w:t>What mechanisms underlie the contribution of copper to neurodegenerative and neurodevelopmental disorders?</w:t>
      </w:r>
      <w:r w:rsidR="006C5BBD">
        <w:rPr>
          <w:rFonts w:asciiTheme="minorHAnsi" w:hAnsiTheme="minorHAnsi"/>
        </w:rPr>
        <w:t xml:space="preserve"> </w:t>
      </w:r>
      <w:r w:rsidR="00E55371" w:rsidRPr="006C5BBD">
        <w:rPr>
          <w:rFonts w:asciiTheme="minorHAnsi" w:hAnsiTheme="minorHAnsi"/>
        </w:rPr>
        <w:t>/</w:t>
      </w:r>
      <w:r w:rsidR="006C5BBD">
        <w:rPr>
          <w:rFonts w:asciiTheme="minorHAnsi" w:hAnsiTheme="minorHAnsi"/>
        </w:rPr>
        <w:t xml:space="preserve"> </w:t>
      </w:r>
      <w:r w:rsidR="00FA6F92">
        <w:rPr>
          <w:rFonts w:asciiTheme="minorHAnsi" w:hAnsiTheme="minorHAnsi"/>
        </w:rPr>
        <w:t>118 - 121</w:t>
      </w:r>
    </w:p>
    <w:p w14:paraId="160AC2F7" w14:textId="77777777" w:rsidR="006C5BBD" w:rsidRDefault="006C5BBD" w:rsidP="006C5BBD">
      <w:pPr>
        <w:pStyle w:val="ListParagraph"/>
        <w:ind w:left="990"/>
        <w:rPr>
          <w:rFonts w:asciiTheme="minorHAnsi" w:hAnsiTheme="minorHAnsi"/>
        </w:rPr>
      </w:pPr>
    </w:p>
    <w:p w14:paraId="741D2472" w14:textId="4A4AE9D4" w:rsidR="006104C5" w:rsidRPr="006C5BBD" w:rsidRDefault="006104C5" w:rsidP="00523D51">
      <w:pPr>
        <w:pStyle w:val="ListParagraph"/>
        <w:numPr>
          <w:ilvl w:val="0"/>
          <w:numId w:val="2"/>
        </w:numPr>
        <w:ind w:left="900" w:firstLine="270"/>
        <w:rPr>
          <w:rFonts w:asciiTheme="minorHAnsi" w:hAnsiTheme="minorHAnsi"/>
        </w:rPr>
      </w:pPr>
      <w:r w:rsidRPr="006C5BBD">
        <w:rPr>
          <w:rFonts w:asciiTheme="minorHAnsi" w:hAnsiTheme="minorHAnsi"/>
        </w:rPr>
        <w:t>Does copper influence other neurodegenerative diseases?</w:t>
      </w:r>
      <w:r w:rsidR="006C5BBD">
        <w:rPr>
          <w:rFonts w:asciiTheme="minorHAnsi" w:hAnsiTheme="minorHAnsi"/>
        </w:rPr>
        <w:t xml:space="preserve"> </w:t>
      </w:r>
      <w:r w:rsidR="00E55371" w:rsidRPr="006C5BBD">
        <w:rPr>
          <w:rFonts w:asciiTheme="minorHAnsi" w:hAnsiTheme="minorHAnsi"/>
        </w:rPr>
        <w:t>/</w:t>
      </w:r>
      <w:r w:rsidR="006C5BBD">
        <w:rPr>
          <w:rFonts w:asciiTheme="minorHAnsi" w:hAnsiTheme="minorHAnsi"/>
        </w:rPr>
        <w:t xml:space="preserve"> </w:t>
      </w:r>
      <w:r w:rsidR="00FA6F92">
        <w:rPr>
          <w:rFonts w:asciiTheme="minorHAnsi" w:hAnsiTheme="minorHAnsi"/>
        </w:rPr>
        <w:t>121-124</w:t>
      </w:r>
    </w:p>
    <w:p w14:paraId="35E63122" w14:textId="77777777" w:rsidR="006C5BBD" w:rsidRDefault="006C5BBD" w:rsidP="006C5BBD">
      <w:pPr>
        <w:pStyle w:val="ListParagraph"/>
        <w:ind w:left="990"/>
        <w:rPr>
          <w:rFonts w:asciiTheme="minorHAnsi" w:hAnsiTheme="minorHAnsi"/>
        </w:rPr>
      </w:pPr>
    </w:p>
    <w:p w14:paraId="6AF9BC03" w14:textId="61495ED2" w:rsidR="006104C5" w:rsidRPr="006C5BBD" w:rsidRDefault="006104C5" w:rsidP="00523D51">
      <w:pPr>
        <w:pStyle w:val="ListParagraph"/>
        <w:numPr>
          <w:ilvl w:val="0"/>
          <w:numId w:val="2"/>
        </w:numPr>
        <w:ind w:left="1170" w:firstLine="0"/>
        <w:rPr>
          <w:rFonts w:asciiTheme="minorHAnsi" w:hAnsiTheme="minorHAnsi"/>
        </w:rPr>
      </w:pPr>
      <w:r w:rsidRPr="006C5BBD">
        <w:rPr>
          <w:rFonts w:asciiTheme="minorHAnsi" w:hAnsiTheme="minorHAnsi"/>
        </w:rPr>
        <w:t>How is global copper homeostasis regulated?</w:t>
      </w:r>
      <w:r w:rsidR="00AF7B8B" w:rsidRPr="006C5BBD">
        <w:rPr>
          <w:rFonts w:asciiTheme="minorHAnsi" w:hAnsiTheme="minorHAnsi"/>
        </w:rPr>
        <w:t xml:space="preserve"> </w:t>
      </w:r>
      <w:r w:rsidR="00E55371" w:rsidRPr="006C5BBD">
        <w:rPr>
          <w:rFonts w:asciiTheme="minorHAnsi" w:hAnsiTheme="minorHAnsi"/>
        </w:rPr>
        <w:t>/</w:t>
      </w:r>
      <w:r w:rsidR="00FA6F92">
        <w:rPr>
          <w:rFonts w:asciiTheme="minorHAnsi" w:hAnsiTheme="minorHAnsi"/>
        </w:rPr>
        <w:t xml:space="preserve"> 124-127</w:t>
      </w:r>
    </w:p>
    <w:p w14:paraId="5AF7B00E" w14:textId="77777777" w:rsidR="006C5BBD" w:rsidRDefault="006C5BBD" w:rsidP="006C5BBD">
      <w:pPr>
        <w:pStyle w:val="ListParagraph"/>
        <w:ind w:left="990"/>
        <w:rPr>
          <w:rFonts w:asciiTheme="minorHAnsi" w:hAnsiTheme="minorHAnsi"/>
        </w:rPr>
      </w:pPr>
    </w:p>
    <w:p w14:paraId="0C8F18CB" w14:textId="2FEBD844" w:rsidR="006104C5" w:rsidRDefault="006104C5" w:rsidP="00523D51">
      <w:pPr>
        <w:pStyle w:val="ListParagraph"/>
        <w:numPr>
          <w:ilvl w:val="0"/>
          <w:numId w:val="2"/>
        </w:numPr>
        <w:ind w:left="1440" w:hanging="270"/>
        <w:rPr>
          <w:rFonts w:asciiTheme="minorHAnsi" w:hAnsiTheme="minorHAnsi"/>
        </w:rPr>
      </w:pPr>
      <w:r w:rsidRPr="006C5BBD">
        <w:rPr>
          <w:rFonts w:asciiTheme="minorHAnsi" w:hAnsiTheme="minorHAnsi"/>
        </w:rPr>
        <w:t>What proteins are required for the regulation of ATP7A localization and trafficking?</w:t>
      </w:r>
      <w:r w:rsidR="00AF7B8B" w:rsidRPr="006C5BBD">
        <w:rPr>
          <w:rFonts w:asciiTheme="minorHAnsi" w:hAnsiTheme="minorHAnsi"/>
        </w:rPr>
        <w:t xml:space="preserve"> </w:t>
      </w:r>
      <w:r w:rsidR="00E55371" w:rsidRPr="006C5BBD">
        <w:rPr>
          <w:rFonts w:asciiTheme="minorHAnsi" w:hAnsiTheme="minorHAnsi"/>
        </w:rPr>
        <w:t>/</w:t>
      </w:r>
      <w:r w:rsidR="00FA6F92">
        <w:rPr>
          <w:rFonts w:asciiTheme="minorHAnsi" w:hAnsiTheme="minorHAnsi"/>
        </w:rPr>
        <w:t xml:space="preserve"> 128-131</w:t>
      </w:r>
    </w:p>
    <w:p w14:paraId="56CD07CC" w14:textId="77777777" w:rsidR="006C5BBD" w:rsidRPr="006C5BBD" w:rsidRDefault="006C5BBD" w:rsidP="006C5BBD">
      <w:pPr>
        <w:rPr>
          <w:rFonts w:asciiTheme="minorHAnsi" w:hAnsiTheme="minorHAnsi"/>
        </w:rPr>
      </w:pPr>
    </w:p>
    <w:p w14:paraId="77AA2EA9" w14:textId="77777777" w:rsidR="006C5BBD" w:rsidRPr="006C5BBD" w:rsidRDefault="006C5BBD" w:rsidP="006C5BBD">
      <w:pPr>
        <w:pStyle w:val="ListParagraph"/>
        <w:ind w:left="990"/>
        <w:rPr>
          <w:rFonts w:asciiTheme="minorHAnsi" w:hAnsiTheme="minorHAnsi"/>
        </w:rPr>
      </w:pPr>
    </w:p>
    <w:p w14:paraId="2CA5956F" w14:textId="4F4A665E" w:rsidR="006104C5" w:rsidRPr="006C5BBD" w:rsidRDefault="006104C5" w:rsidP="006104C5">
      <w:pPr>
        <w:ind w:firstLine="720"/>
        <w:rPr>
          <w:rFonts w:asciiTheme="minorHAnsi" w:hAnsiTheme="minorHAnsi"/>
          <w:b/>
        </w:rPr>
      </w:pPr>
      <w:r w:rsidRPr="006C5BBD">
        <w:rPr>
          <w:rFonts w:asciiTheme="minorHAnsi" w:hAnsiTheme="minorHAnsi"/>
          <w:b/>
        </w:rPr>
        <w:t>Summary</w:t>
      </w:r>
      <w:r w:rsidR="00E55371" w:rsidRPr="006C5BBD">
        <w:rPr>
          <w:rFonts w:asciiTheme="minorHAnsi" w:hAnsiTheme="minorHAnsi"/>
          <w:b/>
        </w:rPr>
        <w:t xml:space="preserve"> /</w:t>
      </w:r>
      <w:r w:rsidR="00FA6F92">
        <w:rPr>
          <w:rFonts w:asciiTheme="minorHAnsi" w:hAnsiTheme="minorHAnsi"/>
          <w:b/>
        </w:rPr>
        <w:t xml:space="preserve"> 132</w:t>
      </w:r>
    </w:p>
    <w:p w14:paraId="384FB1A6" w14:textId="77777777" w:rsidR="00313A8A" w:rsidRPr="006C5BBD" w:rsidRDefault="00313A8A" w:rsidP="006104C5">
      <w:pPr>
        <w:ind w:firstLine="720"/>
        <w:rPr>
          <w:rFonts w:asciiTheme="minorHAnsi" w:hAnsiTheme="minorHAnsi"/>
        </w:rPr>
      </w:pPr>
    </w:p>
    <w:p w14:paraId="4D29BC33" w14:textId="4F4D61E7" w:rsidR="003F1736" w:rsidRPr="006C5BBD" w:rsidRDefault="00E55371" w:rsidP="006104C5">
      <w:pPr>
        <w:ind w:firstLine="720"/>
        <w:rPr>
          <w:rFonts w:asciiTheme="minorHAnsi" w:hAnsiTheme="minorHAnsi"/>
        </w:rPr>
      </w:pPr>
      <w:r w:rsidRPr="006C5BBD">
        <w:rPr>
          <w:rFonts w:asciiTheme="minorHAnsi" w:hAnsiTheme="minorHAnsi"/>
        </w:rPr>
        <w:t>Figure 1 /</w:t>
      </w:r>
      <w:r w:rsidR="00FA6F92">
        <w:rPr>
          <w:rFonts w:asciiTheme="minorHAnsi" w:hAnsiTheme="minorHAnsi"/>
        </w:rPr>
        <w:t xml:space="preserve"> 123</w:t>
      </w:r>
    </w:p>
    <w:p w14:paraId="648CE18A" w14:textId="0BE3653A" w:rsidR="00AF7B8B" w:rsidRPr="006C5BBD" w:rsidRDefault="00E55371" w:rsidP="006104C5">
      <w:pPr>
        <w:ind w:firstLine="720"/>
        <w:rPr>
          <w:rFonts w:asciiTheme="minorHAnsi" w:hAnsiTheme="minorHAnsi"/>
        </w:rPr>
      </w:pPr>
      <w:r w:rsidRPr="006C5BBD">
        <w:rPr>
          <w:rFonts w:asciiTheme="minorHAnsi" w:hAnsiTheme="minorHAnsi"/>
        </w:rPr>
        <w:t>Figure 2 /</w:t>
      </w:r>
      <w:r w:rsidR="00FA6F92">
        <w:rPr>
          <w:rFonts w:asciiTheme="minorHAnsi" w:hAnsiTheme="minorHAnsi"/>
        </w:rPr>
        <w:t xml:space="preserve"> 128-129</w:t>
      </w:r>
    </w:p>
    <w:p w14:paraId="7540A1CA" w14:textId="385CD9B8" w:rsidR="00AF7B8B" w:rsidRPr="006C5BBD" w:rsidRDefault="00E55371" w:rsidP="006104C5">
      <w:pPr>
        <w:ind w:firstLine="720"/>
        <w:rPr>
          <w:rFonts w:asciiTheme="minorHAnsi" w:hAnsiTheme="minorHAnsi"/>
        </w:rPr>
      </w:pPr>
      <w:r w:rsidRPr="006C5BBD">
        <w:rPr>
          <w:rFonts w:asciiTheme="minorHAnsi" w:hAnsiTheme="minorHAnsi"/>
        </w:rPr>
        <w:t>Table 1 /</w:t>
      </w:r>
      <w:r w:rsidR="00FA6F92">
        <w:rPr>
          <w:rFonts w:asciiTheme="minorHAnsi" w:hAnsiTheme="minorHAnsi"/>
        </w:rPr>
        <w:t xml:space="preserve"> 133-138</w:t>
      </w:r>
    </w:p>
    <w:p w14:paraId="251F3EA9" w14:textId="77777777" w:rsidR="00E55371" w:rsidRDefault="00E55371" w:rsidP="006104C5">
      <w:pPr>
        <w:ind w:firstLine="720"/>
        <w:rPr>
          <w:rFonts w:asciiTheme="minorHAnsi" w:hAnsiTheme="minorHAnsi"/>
          <w:sz w:val="22"/>
          <w:szCs w:val="22"/>
        </w:rPr>
      </w:pPr>
    </w:p>
    <w:p w14:paraId="27580356" w14:textId="465545AD" w:rsidR="00AF7B8B" w:rsidRPr="006C5BBD" w:rsidRDefault="00E55371" w:rsidP="008D738A">
      <w:pPr>
        <w:rPr>
          <w:rFonts w:asciiTheme="minorHAnsi" w:hAnsiTheme="minorHAnsi"/>
          <w:b/>
          <w:bCs/>
          <w:smallCaps/>
          <w:color w:val="0000FF"/>
          <w:sz w:val="28"/>
          <w:szCs w:val="28"/>
        </w:rPr>
      </w:pPr>
      <w:r w:rsidRPr="006C5BBD">
        <w:rPr>
          <w:rFonts w:asciiTheme="minorHAnsi" w:hAnsiTheme="minorHAnsi"/>
          <w:b/>
          <w:bCs/>
          <w:smallCaps/>
          <w:color w:val="0000FF"/>
          <w:sz w:val="28"/>
          <w:szCs w:val="28"/>
        </w:rPr>
        <w:t>References /</w:t>
      </w:r>
      <w:r w:rsidR="00FA6F92">
        <w:rPr>
          <w:rFonts w:asciiTheme="minorHAnsi" w:hAnsiTheme="minorHAnsi"/>
          <w:b/>
          <w:bCs/>
          <w:smallCaps/>
          <w:color w:val="0000FF"/>
          <w:sz w:val="28"/>
          <w:szCs w:val="28"/>
        </w:rPr>
        <w:t xml:space="preserve"> 139-158</w:t>
      </w:r>
    </w:p>
    <w:p w14:paraId="6AF3281F" w14:textId="77777777" w:rsidR="006104C5" w:rsidRPr="003E03B3" w:rsidRDefault="006104C5" w:rsidP="00113859">
      <w:pPr>
        <w:rPr>
          <w:rFonts w:asciiTheme="minorHAnsi" w:hAnsiTheme="minorHAnsi"/>
        </w:rPr>
      </w:pPr>
    </w:p>
    <w:sectPr w:rsidR="006104C5" w:rsidRPr="003E03B3" w:rsidSect="006A73B1">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0ABA7" w14:textId="77777777" w:rsidR="008E79A5" w:rsidRDefault="008E79A5">
      <w:r>
        <w:separator/>
      </w:r>
    </w:p>
  </w:endnote>
  <w:endnote w:type="continuationSeparator" w:id="0">
    <w:p w14:paraId="0930CC50" w14:textId="77777777" w:rsidR="008E79A5" w:rsidRDefault="008E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C602D" w14:textId="77777777" w:rsidR="008E79A5" w:rsidRDefault="008E79A5">
      <w:r>
        <w:separator/>
      </w:r>
    </w:p>
  </w:footnote>
  <w:footnote w:type="continuationSeparator" w:id="0">
    <w:p w14:paraId="3457BCA6" w14:textId="77777777" w:rsidR="008E79A5" w:rsidRDefault="008E79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A97D" w14:textId="77777777" w:rsidR="008E79A5" w:rsidRDefault="008E79A5" w:rsidP="000B66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EB22DD" w14:textId="77777777" w:rsidR="008E79A5" w:rsidRDefault="008E79A5">
    <w:pPr>
      <w:pStyle w:val="Header"/>
      <w:ind w:right="360"/>
      <w:pPrChange w:id="1" w:author="Skye Comstra" w:date="2017-02-10T11:12:00Z">
        <w:pPr>
          <w:pStyle w:val="Header"/>
        </w:pPr>
      </w:pPrChang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B59BB" w14:textId="77777777" w:rsidR="008E79A5" w:rsidRDefault="008E79A5" w:rsidP="000B6677">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178E"/>
    <w:multiLevelType w:val="hybridMultilevel"/>
    <w:tmpl w:val="370A0234"/>
    <w:lvl w:ilvl="0" w:tplc="209EBD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0B2C0E"/>
    <w:multiLevelType w:val="multilevel"/>
    <w:tmpl w:val="AE104E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FF"/>
    <w:rsid w:val="000B6677"/>
    <w:rsid w:val="001055CD"/>
    <w:rsid w:val="00113859"/>
    <w:rsid w:val="00190086"/>
    <w:rsid w:val="001C36BF"/>
    <w:rsid w:val="00201F25"/>
    <w:rsid w:val="002300D3"/>
    <w:rsid w:val="00265977"/>
    <w:rsid w:val="00281419"/>
    <w:rsid w:val="00285FB5"/>
    <w:rsid w:val="00313A8A"/>
    <w:rsid w:val="003D3FCD"/>
    <w:rsid w:val="003E03B3"/>
    <w:rsid w:val="003F15B7"/>
    <w:rsid w:val="003F1736"/>
    <w:rsid w:val="00467F4D"/>
    <w:rsid w:val="004F71BE"/>
    <w:rsid w:val="00523D51"/>
    <w:rsid w:val="00606A53"/>
    <w:rsid w:val="006104C5"/>
    <w:rsid w:val="006466C1"/>
    <w:rsid w:val="00650B24"/>
    <w:rsid w:val="0067409F"/>
    <w:rsid w:val="006A73B1"/>
    <w:rsid w:val="006C5BBD"/>
    <w:rsid w:val="00722D8F"/>
    <w:rsid w:val="00724D68"/>
    <w:rsid w:val="00742D97"/>
    <w:rsid w:val="00767200"/>
    <w:rsid w:val="007F6ABD"/>
    <w:rsid w:val="0082513C"/>
    <w:rsid w:val="008338A0"/>
    <w:rsid w:val="008D738A"/>
    <w:rsid w:val="008E79A5"/>
    <w:rsid w:val="008F0CBE"/>
    <w:rsid w:val="008F6070"/>
    <w:rsid w:val="009236F7"/>
    <w:rsid w:val="009943CE"/>
    <w:rsid w:val="00A167D5"/>
    <w:rsid w:val="00AF7B8B"/>
    <w:rsid w:val="00BC6E73"/>
    <w:rsid w:val="00C4012E"/>
    <w:rsid w:val="00CB53A2"/>
    <w:rsid w:val="00CE15D0"/>
    <w:rsid w:val="00D34591"/>
    <w:rsid w:val="00D8289D"/>
    <w:rsid w:val="00D87F8A"/>
    <w:rsid w:val="00DF75FF"/>
    <w:rsid w:val="00E370C2"/>
    <w:rsid w:val="00E55371"/>
    <w:rsid w:val="00EA354B"/>
    <w:rsid w:val="00FA6F92"/>
    <w:rsid w:val="00FE3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B44E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F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DF75FF"/>
    <w:rPr>
      <w:rFonts w:ascii="Arial" w:hAnsi="Arial"/>
      <w:sz w:val="22"/>
      <w:lang w:eastAsia="ja-JP"/>
    </w:rPr>
  </w:style>
  <w:style w:type="paragraph" w:styleId="Header">
    <w:name w:val="header"/>
    <w:basedOn w:val="Normal"/>
    <w:link w:val="HeaderChar"/>
    <w:uiPriority w:val="99"/>
    <w:unhideWhenUsed/>
    <w:rsid w:val="00DF75FF"/>
    <w:pPr>
      <w:tabs>
        <w:tab w:val="center" w:pos="4320"/>
        <w:tab w:val="right" w:pos="8640"/>
      </w:tabs>
      <w:ind w:firstLine="720"/>
      <w:jc w:val="both"/>
    </w:pPr>
    <w:rPr>
      <w:rFonts w:ascii="Arial" w:hAnsi="Arial" w:cstheme="minorBidi"/>
      <w:sz w:val="22"/>
      <w:lang w:eastAsia="ja-JP"/>
    </w:rPr>
  </w:style>
  <w:style w:type="character" w:customStyle="1" w:styleId="HeaderChar1">
    <w:name w:val="Header Char1"/>
    <w:basedOn w:val="DefaultParagraphFont"/>
    <w:uiPriority w:val="99"/>
    <w:semiHidden/>
    <w:rsid w:val="00DF75FF"/>
    <w:rPr>
      <w:rFonts w:ascii="Times New Roman" w:hAnsi="Times New Roman" w:cs="Times New Roman"/>
    </w:rPr>
  </w:style>
  <w:style w:type="character" w:styleId="PageNumber">
    <w:name w:val="page number"/>
    <w:basedOn w:val="DefaultParagraphFont"/>
    <w:uiPriority w:val="99"/>
    <w:semiHidden/>
    <w:unhideWhenUsed/>
    <w:rsid w:val="00DF75FF"/>
  </w:style>
  <w:style w:type="paragraph" w:styleId="ListParagraph">
    <w:name w:val="List Paragraph"/>
    <w:basedOn w:val="Normal"/>
    <w:uiPriority w:val="34"/>
    <w:qFormat/>
    <w:rsid w:val="000B66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F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DF75FF"/>
    <w:rPr>
      <w:rFonts w:ascii="Arial" w:hAnsi="Arial"/>
      <w:sz w:val="22"/>
      <w:lang w:eastAsia="ja-JP"/>
    </w:rPr>
  </w:style>
  <w:style w:type="paragraph" w:styleId="Header">
    <w:name w:val="header"/>
    <w:basedOn w:val="Normal"/>
    <w:link w:val="HeaderChar"/>
    <w:uiPriority w:val="99"/>
    <w:unhideWhenUsed/>
    <w:rsid w:val="00DF75FF"/>
    <w:pPr>
      <w:tabs>
        <w:tab w:val="center" w:pos="4320"/>
        <w:tab w:val="right" w:pos="8640"/>
      </w:tabs>
      <w:ind w:firstLine="720"/>
      <w:jc w:val="both"/>
    </w:pPr>
    <w:rPr>
      <w:rFonts w:ascii="Arial" w:hAnsi="Arial" w:cstheme="minorBidi"/>
      <w:sz w:val="22"/>
      <w:lang w:eastAsia="ja-JP"/>
    </w:rPr>
  </w:style>
  <w:style w:type="character" w:customStyle="1" w:styleId="HeaderChar1">
    <w:name w:val="Header Char1"/>
    <w:basedOn w:val="DefaultParagraphFont"/>
    <w:uiPriority w:val="99"/>
    <w:semiHidden/>
    <w:rsid w:val="00DF75FF"/>
    <w:rPr>
      <w:rFonts w:ascii="Times New Roman" w:hAnsi="Times New Roman" w:cs="Times New Roman"/>
    </w:rPr>
  </w:style>
  <w:style w:type="character" w:styleId="PageNumber">
    <w:name w:val="page number"/>
    <w:basedOn w:val="DefaultParagraphFont"/>
    <w:uiPriority w:val="99"/>
    <w:semiHidden/>
    <w:unhideWhenUsed/>
    <w:rsid w:val="00DF75FF"/>
  </w:style>
  <w:style w:type="paragraph" w:styleId="ListParagraph">
    <w:name w:val="List Paragraph"/>
    <w:basedOn w:val="Normal"/>
    <w:uiPriority w:val="34"/>
    <w:qFormat/>
    <w:rsid w:val="000B6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E8B28-ADA0-0B4C-B4E0-00323106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1752</Words>
  <Characters>9987</Characters>
  <Application>Microsoft Macintosh Word</Application>
  <DocSecurity>0</DocSecurity>
  <Lines>83</Lines>
  <Paragraphs>23</Paragraphs>
  <ScaleCrop>false</ScaleCrop>
  <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Comstra</dc:creator>
  <cp:keywords/>
  <dc:description/>
  <cp:lastModifiedBy>Skye Comstra</cp:lastModifiedBy>
  <cp:revision>12</cp:revision>
  <cp:lastPrinted>2017-03-16T17:54:00Z</cp:lastPrinted>
  <dcterms:created xsi:type="dcterms:W3CDTF">2017-03-16T17:55:00Z</dcterms:created>
  <dcterms:modified xsi:type="dcterms:W3CDTF">2017-04-06T15:40:00Z</dcterms:modified>
</cp:coreProperties>
</file>