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B038A" w14:textId="77777777" w:rsidR="00AB240E" w:rsidRDefault="00AB240E" w:rsidP="00AB240E">
      <w:pPr>
        <w:pStyle w:val="Default"/>
        <w:rPr>
          <w:rFonts w:ascii="Arial" w:hAnsi="Arial" w:cs="Arial"/>
          <w:b/>
          <w:bCs/>
          <w:sz w:val="22"/>
          <w:szCs w:val="23"/>
        </w:rPr>
      </w:pPr>
      <w:r w:rsidRPr="00AB240E">
        <w:rPr>
          <w:rFonts w:ascii="Arial" w:hAnsi="Arial" w:cs="Arial"/>
          <w:b/>
          <w:bCs/>
          <w:sz w:val="22"/>
          <w:szCs w:val="23"/>
        </w:rPr>
        <w:t xml:space="preserve">Distribution Agreement </w:t>
      </w:r>
    </w:p>
    <w:p w14:paraId="3FA3AAE3" w14:textId="77777777" w:rsidR="00AB240E" w:rsidRPr="00AB240E" w:rsidRDefault="00AB240E" w:rsidP="00AB240E">
      <w:pPr>
        <w:pStyle w:val="Default"/>
        <w:rPr>
          <w:rFonts w:ascii="Arial" w:hAnsi="Arial" w:cs="Arial"/>
          <w:sz w:val="22"/>
          <w:szCs w:val="23"/>
        </w:rPr>
      </w:pPr>
    </w:p>
    <w:p w14:paraId="04DF93B8" w14:textId="77777777" w:rsidR="00AB240E" w:rsidRDefault="00AB240E" w:rsidP="00AB240E">
      <w:pPr>
        <w:pStyle w:val="Default"/>
        <w:jc w:val="both"/>
        <w:rPr>
          <w:rFonts w:ascii="Arial" w:hAnsi="Arial" w:cs="Arial"/>
          <w:sz w:val="22"/>
          <w:szCs w:val="23"/>
        </w:rPr>
      </w:pPr>
      <w:r w:rsidRPr="00AB240E">
        <w:rPr>
          <w:rFonts w:ascii="Arial" w:hAnsi="Arial" w:cs="Arial"/>
          <w:sz w:val="22"/>
          <w:szCs w:val="23"/>
        </w:rPr>
        <w:t xml:space="preserve">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 </w:t>
      </w:r>
    </w:p>
    <w:p w14:paraId="1032B7BD" w14:textId="77777777" w:rsidR="00AB240E" w:rsidRDefault="00AB240E" w:rsidP="00AB240E">
      <w:pPr>
        <w:pStyle w:val="Default"/>
        <w:rPr>
          <w:rFonts w:ascii="Arial" w:hAnsi="Arial" w:cs="Arial"/>
          <w:sz w:val="22"/>
          <w:szCs w:val="23"/>
        </w:rPr>
      </w:pPr>
    </w:p>
    <w:p w14:paraId="04BF827D" w14:textId="77777777" w:rsidR="00AB240E" w:rsidRDefault="00AB240E" w:rsidP="00AB240E">
      <w:pPr>
        <w:pStyle w:val="Default"/>
        <w:rPr>
          <w:rFonts w:ascii="Arial" w:hAnsi="Arial" w:cs="Arial"/>
          <w:sz w:val="22"/>
          <w:szCs w:val="23"/>
        </w:rPr>
      </w:pPr>
    </w:p>
    <w:p w14:paraId="41FDAB0F" w14:textId="77777777" w:rsidR="00AB240E" w:rsidRDefault="00AB240E" w:rsidP="00AB240E">
      <w:pPr>
        <w:pStyle w:val="Default"/>
        <w:rPr>
          <w:rFonts w:ascii="Arial" w:hAnsi="Arial" w:cs="Arial"/>
          <w:sz w:val="22"/>
          <w:szCs w:val="23"/>
        </w:rPr>
      </w:pPr>
    </w:p>
    <w:p w14:paraId="3B983A63" w14:textId="77777777" w:rsidR="00AB240E" w:rsidRPr="00AB240E" w:rsidRDefault="00AB240E" w:rsidP="00AB240E">
      <w:pPr>
        <w:pStyle w:val="Default"/>
        <w:rPr>
          <w:rFonts w:ascii="Arial" w:hAnsi="Arial" w:cs="Arial"/>
          <w:sz w:val="22"/>
          <w:szCs w:val="23"/>
        </w:rPr>
      </w:pPr>
    </w:p>
    <w:p w14:paraId="5A04BCEF" w14:textId="77777777" w:rsidR="00AB240E" w:rsidRDefault="00AB240E" w:rsidP="00AB240E">
      <w:pPr>
        <w:pStyle w:val="Default"/>
        <w:rPr>
          <w:rFonts w:ascii="Arial" w:hAnsi="Arial" w:cs="Arial"/>
          <w:sz w:val="22"/>
          <w:szCs w:val="23"/>
        </w:rPr>
      </w:pPr>
      <w:r w:rsidRPr="00AB240E">
        <w:rPr>
          <w:rFonts w:ascii="Arial" w:hAnsi="Arial" w:cs="Arial"/>
          <w:sz w:val="22"/>
          <w:szCs w:val="23"/>
        </w:rPr>
        <w:t xml:space="preserve">Signature: </w:t>
      </w:r>
    </w:p>
    <w:p w14:paraId="02D0F5EB" w14:textId="77777777" w:rsidR="00AB240E" w:rsidRDefault="00AB240E" w:rsidP="00AB240E">
      <w:pPr>
        <w:pStyle w:val="Default"/>
        <w:rPr>
          <w:rFonts w:ascii="Arial" w:hAnsi="Arial" w:cs="Arial"/>
          <w:sz w:val="22"/>
          <w:szCs w:val="23"/>
        </w:rPr>
      </w:pPr>
    </w:p>
    <w:p w14:paraId="2576EABA" w14:textId="77777777" w:rsidR="00AB240E" w:rsidRPr="00AB240E" w:rsidRDefault="00AB240E" w:rsidP="00AB240E">
      <w:pPr>
        <w:pStyle w:val="Default"/>
        <w:rPr>
          <w:rFonts w:ascii="Arial" w:hAnsi="Arial" w:cs="Arial"/>
          <w:sz w:val="22"/>
          <w:szCs w:val="23"/>
        </w:rPr>
      </w:pPr>
    </w:p>
    <w:p w14:paraId="5E179772" w14:textId="77777777" w:rsidR="00AB240E" w:rsidRPr="00AB240E" w:rsidRDefault="00AB240E" w:rsidP="00AB240E">
      <w:pPr>
        <w:pStyle w:val="Default"/>
        <w:rPr>
          <w:rFonts w:ascii="Arial" w:hAnsi="Arial" w:cs="Arial"/>
          <w:sz w:val="22"/>
          <w:szCs w:val="23"/>
        </w:rPr>
      </w:pPr>
      <w:r w:rsidRPr="00AB240E">
        <w:rPr>
          <w:rFonts w:ascii="Arial" w:hAnsi="Arial" w:cs="Arial"/>
          <w:sz w:val="22"/>
          <w:szCs w:val="23"/>
        </w:rPr>
        <w:t xml:space="preserve">_____________________________ ______________ </w:t>
      </w:r>
    </w:p>
    <w:p w14:paraId="4A19D1E5" w14:textId="77777777" w:rsidR="00AB240E" w:rsidRPr="00AB240E" w:rsidRDefault="00AB240E" w:rsidP="00AB240E">
      <w:pPr>
        <w:pStyle w:val="Default"/>
        <w:rPr>
          <w:rFonts w:ascii="Arial" w:hAnsi="Arial" w:cs="Arial"/>
          <w:sz w:val="22"/>
          <w:szCs w:val="23"/>
        </w:rPr>
      </w:pPr>
      <w:r>
        <w:rPr>
          <w:rFonts w:ascii="Arial" w:hAnsi="Arial" w:cs="Arial"/>
          <w:sz w:val="22"/>
          <w:szCs w:val="22"/>
        </w:rPr>
        <w:t xml:space="preserve">Samuel J. Rose           </w:t>
      </w:r>
      <w:r w:rsidRPr="00AB240E">
        <w:rPr>
          <w:rFonts w:ascii="Arial" w:hAnsi="Arial" w:cs="Arial"/>
          <w:sz w:val="22"/>
          <w:szCs w:val="22"/>
        </w:rPr>
        <w:t xml:space="preserve"> </w:t>
      </w:r>
      <w:r>
        <w:rPr>
          <w:rFonts w:ascii="Arial" w:hAnsi="Arial" w:cs="Arial"/>
          <w:sz w:val="22"/>
          <w:szCs w:val="22"/>
        </w:rPr>
        <w:t xml:space="preserve">                      </w:t>
      </w:r>
      <w:r w:rsidRPr="00AB240E">
        <w:rPr>
          <w:rFonts w:ascii="Arial" w:hAnsi="Arial" w:cs="Arial"/>
          <w:sz w:val="22"/>
          <w:szCs w:val="23"/>
        </w:rPr>
        <w:t xml:space="preserve">Date </w:t>
      </w:r>
      <w:r>
        <w:rPr>
          <w:rFonts w:ascii="Arial" w:hAnsi="Arial" w:cs="Arial"/>
          <w:sz w:val="22"/>
          <w:szCs w:val="23"/>
        </w:rPr>
        <w:t xml:space="preserve">    </w:t>
      </w:r>
    </w:p>
    <w:p w14:paraId="5B962418" w14:textId="77777777" w:rsidR="00362898" w:rsidRDefault="00362898" w:rsidP="00AB240E">
      <w:pPr>
        <w:rPr>
          <w:rFonts w:cs="Arial"/>
        </w:rPr>
      </w:pPr>
    </w:p>
    <w:p w14:paraId="29F387C2" w14:textId="77777777" w:rsidR="00DA1847" w:rsidRDefault="00DA1847" w:rsidP="00AB240E">
      <w:pPr>
        <w:rPr>
          <w:rFonts w:cs="Arial"/>
        </w:rPr>
      </w:pPr>
    </w:p>
    <w:p w14:paraId="7EABEB8C" w14:textId="77777777" w:rsidR="00DA1847" w:rsidRDefault="00DA1847" w:rsidP="00AB240E">
      <w:pPr>
        <w:rPr>
          <w:rFonts w:cs="Arial"/>
        </w:rPr>
      </w:pPr>
    </w:p>
    <w:p w14:paraId="24786467" w14:textId="77777777" w:rsidR="00DA1847" w:rsidRDefault="00DA1847" w:rsidP="00AB240E">
      <w:pPr>
        <w:rPr>
          <w:rFonts w:cs="Arial"/>
        </w:rPr>
      </w:pPr>
    </w:p>
    <w:p w14:paraId="39B097B7" w14:textId="77777777" w:rsidR="00DA1847" w:rsidRDefault="00DA1847" w:rsidP="00AB240E">
      <w:pPr>
        <w:rPr>
          <w:rFonts w:cs="Arial"/>
        </w:rPr>
      </w:pPr>
    </w:p>
    <w:p w14:paraId="46B90838" w14:textId="77777777" w:rsidR="00DA1847" w:rsidRDefault="00DA1847" w:rsidP="00AB240E">
      <w:pPr>
        <w:rPr>
          <w:rFonts w:cs="Arial"/>
        </w:rPr>
      </w:pPr>
    </w:p>
    <w:p w14:paraId="437D23C9" w14:textId="77777777" w:rsidR="00DA1847" w:rsidRDefault="00DA1847" w:rsidP="00AB240E">
      <w:pPr>
        <w:rPr>
          <w:rFonts w:cs="Arial"/>
        </w:rPr>
      </w:pPr>
    </w:p>
    <w:p w14:paraId="32D2AEE3" w14:textId="77777777" w:rsidR="00DA1847" w:rsidRDefault="00DA1847" w:rsidP="00AB240E">
      <w:pPr>
        <w:rPr>
          <w:rFonts w:cs="Arial"/>
        </w:rPr>
      </w:pPr>
    </w:p>
    <w:p w14:paraId="578BFE46" w14:textId="77777777" w:rsidR="00DA1847" w:rsidRDefault="00DA1847" w:rsidP="00AB240E">
      <w:pPr>
        <w:rPr>
          <w:rFonts w:cs="Arial"/>
        </w:rPr>
      </w:pPr>
    </w:p>
    <w:p w14:paraId="30A6AC08" w14:textId="77777777" w:rsidR="00DA1847" w:rsidRDefault="00DA1847" w:rsidP="00AB240E">
      <w:pPr>
        <w:rPr>
          <w:rFonts w:cs="Arial"/>
        </w:rPr>
      </w:pPr>
    </w:p>
    <w:p w14:paraId="05227844" w14:textId="77777777" w:rsidR="00DA1847" w:rsidRDefault="00DA1847" w:rsidP="00AB240E">
      <w:pPr>
        <w:rPr>
          <w:rFonts w:cs="Arial"/>
        </w:rPr>
      </w:pPr>
    </w:p>
    <w:p w14:paraId="166C7583" w14:textId="77777777" w:rsidR="00DA1847" w:rsidRDefault="00DA1847" w:rsidP="00AB240E">
      <w:pPr>
        <w:rPr>
          <w:rFonts w:cs="Arial"/>
        </w:rPr>
      </w:pPr>
    </w:p>
    <w:p w14:paraId="59E4EDE4" w14:textId="77777777" w:rsidR="00DA1847" w:rsidRDefault="00DA1847" w:rsidP="00AB240E">
      <w:pPr>
        <w:rPr>
          <w:rFonts w:cs="Arial"/>
        </w:rPr>
      </w:pPr>
    </w:p>
    <w:p w14:paraId="3E8732B9" w14:textId="77777777" w:rsidR="00DA1847" w:rsidRDefault="00DA1847" w:rsidP="00AB240E">
      <w:pPr>
        <w:rPr>
          <w:rFonts w:cs="Arial"/>
        </w:rPr>
      </w:pPr>
    </w:p>
    <w:p w14:paraId="63B1B673" w14:textId="77777777" w:rsidR="00DA1847" w:rsidRDefault="00DA1847" w:rsidP="00AB240E">
      <w:pPr>
        <w:rPr>
          <w:rFonts w:cs="Arial"/>
        </w:rPr>
      </w:pPr>
    </w:p>
    <w:p w14:paraId="33B1526A" w14:textId="77777777" w:rsidR="00DA1847" w:rsidRDefault="00DA1847" w:rsidP="00AB240E">
      <w:pPr>
        <w:rPr>
          <w:rFonts w:cs="Arial"/>
        </w:rPr>
      </w:pPr>
    </w:p>
    <w:p w14:paraId="34B370EB" w14:textId="77777777" w:rsidR="00DA1847" w:rsidRDefault="00DA1847" w:rsidP="00AB240E">
      <w:pPr>
        <w:rPr>
          <w:rFonts w:cs="Arial"/>
        </w:rPr>
      </w:pPr>
    </w:p>
    <w:p w14:paraId="62FFBAFD" w14:textId="77777777" w:rsidR="00DA1847" w:rsidRDefault="00DA1847" w:rsidP="00AB240E">
      <w:pPr>
        <w:rPr>
          <w:rFonts w:cs="Arial"/>
        </w:rPr>
      </w:pPr>
    </w:p>
    <w:p w14:paraId="07B57107" w14:textId="77777777" w:rsidR="00DA1847" w:rsidRDefault="00DA1847" w:rsidP="00AB240E">
      <w:pPr>
        <w:rPr>
          <w:rFonts w:cs="Arial"/>
        </w:rPr>
      </w:pPr>
    </w:p>
    <w:p w14:paraId="56BDC959" w14:textId="77777777" w:rsidR="00DA1847" w:rsidRDefault="00DA1847" w:rsidP="00DA1847">
      <w:pPr>
        <w:autoSpaceDE w:val="0"/>
        <w:autoSpaceDN w:val="0"/>
        <w:adjustRightInd w:val="0"/>
        <w:spacing w:after="0" w:line="240" w:lineRule="auto"/>
        <w:rPr>
          <w:rFonts w:cs="Arial"/>
          <w:color w:val="000000"/>
        </w:rPr>
      </w:pPr>
    </w:p>
    <w:p w14:paraId="49E230D3" w14:textId="77777777" w:rsidR="00DA1847" w:rsidRPr="00DA1847" w:rsidRDefault="00DA1847" w:rsidP="00DA1847">
      <w:pPr>
        <w:autoSpaceDE w:val="0"/>
        <w:autoSpaceDN w:val="0"/>
        <w:adjustRightInd w:val="0"/>
        <w:spacing w:after="0" w:line="240" w:lineRule="auto"/>
        <w:jc w:val="center"/>
        <w:rPr>
          <w:rFonts w:eastAsia="Times New Roman"/>
          <w:b/>
        </w:rPr>
      </w:pPr>
      <w:r w:rsidRPr="00DA1847">
        <w:rPr>
          <w:rFonts w:cs="Arial"/>
          <w:b/>
          <w:color w:val="000000"/>
        </w:rPr>
        <w:t xml:space="preserve">A new mouse model of </w:t>
      </w:r>
      <w:proofErr w:type="spellStart"/>
      <w:r w:rsidRPr="00DA1847">
        <w:rPr>
          <w:b/>
          <w:smallCaps/>
        </w:rPr>
        <w:t>l</w:t>
      </w:r>
      <w:r w:rsidRPr="00DA1847">
        <w:rPr>
          <w:rFonts w:eastAsia="Times New Roman"/>
          <w:b/>
        </w:rPr>
        <w:t>-DOPA</w:t>
      </w:r>
      <w:proofErr w:type="spellEnd"/>
      <w:r w:rsidRPr="00DA1847">
        <w:rPr>
          <w:rFonts w:eastAsia="Times New Roman"/>
          <w:b/>
        </w:rPr>
        <w:t>-responsive dystonia</w:t>
      </w:r>
    </w:p>
    <w:p w14:paraId="0577F229" w14:textId="77777777" w:rsidR="00DA1847" w:rsidRPr="00DA1847" w:rsidRDefault="00DA1847" w:rsidP="00DA1847">
      <w:pPr>
        <w:autoSpaceDE w:val="0"/>
        <w:autoSpaceDN w:val="0"/>
        <w:adjustRightInd w:val="0"/>
        <w:spacing w:after="0" w:line="240" w:lineRule="auto"/>
        <w:jc w:val="center"/>
        <w:rPr>
          <w:rFonts w:cs="Arial"/>
          <w:color w:val="000000"/>
        </w:rPr>
      </w:pPr>
    </w:p>
    <w:p w14:paraId="6591CAC3" w14:textId="77777777" w:rsid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By </w:t>
      </w:r>
    </w:p>
    <w:p w14:paraId="251C79B3" w14:textId="77777777" w:rsidR="00DA1847" w:rsidRPr="00DA1847" w:rsidRDefault="00DA1847" w:rsidP="00DA1847">
      <w:pPr>
        <w:autoSpaceDE w:val="0"/>
        <w:autoSpaceDN w:val="0"/>
        <w:adjustRightInd w:val="0"/>
        <w:spacing w:after="0" w:line="240" w:lineRule="auto"/>
        <w:jc w:val="center"/>
        <w:rPr>
          <w:rFonts w:cs="Arial"/>
          <w:color w:val="000000"/>
        </w:rPr>
      </w:pPr>
    </w:p>
    <w:p w14:paraId="5075A038" w14:textId="77777777" w:rsidR="00DA1847" w:rsidRDefault="00DA1847" w:rsidP="00DA1847">
      <w:pPr>
        <w:autoSpaceDE w:val="0"/>
        <w:autoSpaceDN w:val="0"/>
        <w:adjustRightInd w:val="0"/>
        <w:spacing w:after="0" w:line="240" w:lineRule="auto"/>
        <w:jc w:val="center"/>
        <w:rPr>
          <w:rFonts w:cs="Arial"/>
          <w:color w:val="000000"/>
        </w:rPr>
      </w:pPr>
      <w:r>
        <w:rPr>
          <w:rFonts w:cs="Arial"/>
          <w:color w:val="000000"/>
        </w:rPr>
        <w:t>Samuel J. Rose</w:t>
      </w:r>
      <w:r w:rsidRPr="00DA1847">
        <w:rPr>
          <w:rFonts w:cs="Arial"/>
          <w:color w:val="000000"/>
        </w:rPr>
        <w:t xml:space="preserve"> </w:t>
      </w:r>
    </w:p>
    <w:p w14:paraId="4B90562A" w14:textId="77777777" w:rsidR="00DA1847" w:rsidRPr="00DA1847" w:rsidRDefault="00DA1847" w:rsidP="00DA1847">
      <w:pPr>
        <w:autoSpaceDE w:val="0"/>
        <w:autoSpaceDN w:val="0"/>
        <w:adjustRightInd w:val="0"/>
        <w:spacing w:after="0" w:line="240" w:lineRule="auto"/>
        <w:jc w:val="center"/>
        <w:rPr>
          <w:rFonts w:cs="Arial"/>
          <w:color w:val="000000"/>
        </w:rPr>
      </w:pPr>
    </w:p>
    <w:p w14:paraId="7B467095" w14:textId="053EB4A8" w:rsidR="00DA1847" w:rsidRDefault="00DA1847" w:rsidP="00DA1847">
      <w:pPr>
        <w:autoSpaceDE w:val="0"/>
        <w:autoSpaceDN w:val="0"/>
        <w:adjustRightInd w:val="0"/>
        <w:spacing w:after="0" w:line="240" w:lineRule="auto"/>
        <w:jc w:val="center"/>
        <w:rPr>
          <w:rFonts w:cs="Arial"/>
          <w:color w:val="000000"/>
        </w:rPr>
      </w:pPr>
      <w:r>
        <w:rPr>
          <w:rFonts w:cs="Arial"/>
          <w:color w:val="000000"/>
        </w:rPr>
        <w:t>Doctor of Philosophy</w:t>
      </w:r>
    </w:p>
    <w:p w14:paraId="5859F079" w14:textId="77777777" w:rsidR="00DA1847" w:rsidRDefault="00DA1847" w:rsidP="00DA1847">
      <w:pPr>
        <w:autoSpaceDE w:val="0"/>
        <w:autoSpaceDN w:val="0"/>
        <w:adjustRightInd w:val="0"/>
        <w:spacing w:after="0" w:line="240" w:lineRule="auto"/>
        <w:jc w:val="center"/>
        <w:rPr>
          <w:rFonts w:cs="Arial"/>
          <w:color w:val="000000"/>
        </w:rPr>
      </w:pPr>
    </w:p>
    <w:p w14:paraId="0D6B44FA" w14:textId="77777777" w:rsidR="00DA1847" w:rsidRDefault="00DA1847" w:rsidP="00DA1847">
      <w:pPr>
        <w:autoSpaceDE w:val="0"/>
        <w:autoSpaceDN w:val="0"/>
        <w:adjustRightInd w:val="0"/>
        <w:spacing w:after="0" w:line="240" w:lineRule="auto"/>
        <w:jc w:val="center"/>
        <w:rPr>
          <w:rFonts w:cs="Arial"/>
          <w:color w:val="000000"/>
        </w:rPr>
      </w:pPr>
      <w:r>
        <w:rPr>
          <w:rFonts w:cs="Arial"/>
          <w:color w:val="000000"/>
        </w:rPr>
        <w:t>Graduate Division of Biological and Biomedical Science</w:t>
      </w:r>
    </w:p>
    <w:p w14:paraId="6741D753" w14:textId="77777777" w:rsidR="00DA1847" w:rsidRP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 </w:t>
      </w:r>
    </w:p>
    <w:p w14:paraId="63EE874F" w14:textId="77777777" w:rsidR="00DA1847" w:rsidRDefault="00DA1847" w:rsidP="00DA1847">
      <w:pPr>
        <w:autoSpaceDE w:val="0"/>
        <w:autoSpaceDN w:val="0"/>
        <w:adjustRightInd w:val="0"/>
        <w:spacing w:after="0" w:line="240" w:lineRule="auto"/>
        <w:jc w:val="center"/>
        <w:rPr>
          <w:rFonts w:cs="Arial"/>
          <w:color w:val="000000"/>
        </w:rPr>
      </w:pPr>
      <w:r>
        <w:rPr>
          <w:rFonts w:cs="Arial"/>
          <w:color w:val="000000"/>
        </w:rPr>
        <w:t>Neuroscience</w:t>
      </w:r>
    </w:p>
    <w:p w14:paraId="50C9BAB7" w14:textId="77777777" w:rsidR="00DA1847" w:rsidRDefault="00DA1847" w:rsidP="00DA1847">
      <w:pPr>
        <w:autoSpaceDE w:val="0"/>
        <w:autoSpaceDN w:val="0"/>
        <w:adjustRightInd w:val="0"/>
        <w:spacing w:after="0" w:line="240" w:lineRule="auto"/>
        <w:jc w:val="center"/>
        <w:rPr>
          <w:rFonts w:cs="Arial"/>
          <w:color w:val="000000"/>
        </w:rPr>
      </w:pPr>
    </w:p>
    <w:p w14:paraId="660CD03A" w14:textId="77777777" w:rsidR="00DA1847" w:rsidRPr="00DA1847" w:rsidRDefault="00DA1847" w:rsidP="00DA1847">
      <w:pPr>
        <w:autoSpaceDE w:val="0"/>
        <w:autoSpaceDN w:val="0"/>
        <w:adjustRightInd w:val="0"/>
        <w:spacing w:after="0" w:line="240" w:lineRule="auto"/>
        <w:jc w:val="center"/>
        <w:rPr>
          <w:rFonts w:cs="Arial"/>
          <w:color w:val="000000"/>
        </w:rPr>
      </w:pPr>
    </w:p>
    <w:p w14:paraId="149D216E" w14:textId="77777777" w:rsidR="00DA1847" w:rsidRP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__________</w:t>
      </w:r>
      <w:r>
        <w:rPr>
          <w:rFonts w:cs="Arial"/>
          <w:color w:val="000000"/>
        </w:rPr>
        <w:t>_______________________________</w:t>
      </w:r>
    </w:p>
    <w:p w14:paraId="6B184310" w14:textId="77777777" w:rsidR="00DA1847" w:rsidRPr="00DA1847" w:rsidRDefault="00DA1847" w:rsidP="00DA1847">
      <w:pPr>
        <w:autoSpaceDE w:val="0"/>
        <w:autoSpaceDN w:val="0"/>
        <w:adjustRightInd w:val="0"/>
        <w:spacing w:after="0" w:line="240" w:lineRule="auto"/>
        <w:jc w:val="center"/>
        <w:rPr>
          <w:rFonts w:cs="Arial"/>
          <w:color w:val="000000"/>
        </w:rPr>
      </w:pPr>
      <w:r>
        <w:rPr>
          <w:rFonts w:cs="Arial"/>
          <w:color w:val="000000"/>
        </w:rPr>
        <w:t>Ellen J. Hess, PhD</w:t>
      </w:r>
    </w:p>
    <w:p w14:paraId="1CD1AF4E" w14:textId="77777777" w:rsid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Advisor </w:t>
      </w:r>
    </w:p>
    <w:p w14:paraId="333F0BCB" w14:textId="77777777" w:rsidR="00DA1847" w:rsidRDefault="00DA1847" w:rsidP="00DA1847">
      <w:pPr>
        <w:autoSpaceDE w:val="0"/>
        <w:autoSpaceDN w:val="0"/>
        <w:adjustRightInd w:val="0"/>
        <w:spacing w:after="0" w:line="240" w:lineRule="auto"/>
        <w:jc w:val="center"/>
        <w:rPr>
          <w:rFonts w:cs="Arial"/>
          <w:color w:val="000000"/>
        </w:rPr>
      </w:pPr>
    </w:p>
    <w:p w14:paraId="14B43707" w14:textId="77777777" w:rsidR="00DA1847" w:rsidRPr="00DA1847" w:rsidRDefault="00DA1847" w:rsidP="00DA1847">
      <w:pPr>
        <w:autoSpaceDE w:val="0"/>
        <w:autoSpaceDN w:val="0"/>
        <w:adjustRightInd w:val="0"/>
        <w:spacing w:after="0" w:line="240" w:lineRule="auto"/>
        <w:jc w:val="center"/>
        <w:rPr>
          <w:rFonts w:cs="Arial"/>
          <w:color w:val="000000"/>
        </w:rPr>
      </w:pPr>
    </w:p>
    <w:p w14:paraId="60AFB792" w14:textId="77777777" w:rsidR="00DA1847" w:rsidRP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__________</w:t>
      </w:r>
      <w:r>
        <w:rPr>
          <w:rFonts w:cs="Arial"/>
          <w:color w:val="000000"/>
        </w:rPr>
        <w:t>_______________________________</w:t>
      </w:r>
    </w:p>
    <w:p w14:paraId="50224670" w14:textId="77777777" w:rsidR="00DA1847" w:rsidRPr="00DA1847" w:rsidRDefault="00DA1847" w:rsidP="00DA1847">
      <w:pPr>
        <w:autoSpaceDE w:val="0"/>
        <w:autoSpaceDN w:val="0"/>
        <w:adjustRightInd w:val="0"/>
        <w:spacing w:after="0" w:line="240" w:lineRule="auto"/>
        <w:jc w:val="center"/>
        <w:rPr>
          <w:rFonts w:cs="Arial"/>
          <w:color w:val="000000"/>
        </w:rPr>
      </w:pPr>
      <w:r>
        <w:rPr>
          <w:rFonts w:cs="Arial"/>
          <w:color w:val="000000"/>
        </w:rPr>
        <w:t>H.A. Jinnah, MD/PhD</w:t>
      </w:r>
    </w:p>
    <w:p w14:paraId="4DF50DD4" w14:textId="77777777" w:rsid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Committee Member </w:t>
      </w:r>
    </w:p>
    <w:p w14:paraId="4D20615F" w14:textId="77777777" w:rsidR="00DA1847" w:rsidRDefault="00DA1847" w:rsidP="00DA1847">
      <w:pPr>
        <w:autoSpaceDE w:val="0"/>
        <w:autoSpaceDN w:val="0"/>
        <w:adjustRightInd w:val="0"/>
        <w:spacing w:after="0" w:line="240" w:lineRule="auto"/>
        <w:jc w:val="center"/>
        <w:rPr>
          <w:rFonts w:cs="Arial"/>
          <w:color w:val="000000"/>
        </w:rPr>
      </w:pPr>
    </w:p>
    <w:p w14:paraId="6E444DCE" w14:textId="77777777" w:rsidR="00DA1847" w:rsidRPr="00DA1847" w:rsidRDefault="00DA1847" w:rsidP="00DA1847">
      <w:pPr>
        <w:autoSpaceDE w:val="0"/>
        <w:autoSpaceDN w:val="0"/>
        <w:adjustRightInd w:val="0"/>
        <w:spacing w:after="0" w:line="240" w:lineRule="auto"/>
        <w:jc w:val="center"/>
        <w:rPr>
          <w:rFonts w:cs="Arial"/>
          <w:color w:val="000000"/>
        </w:rPr>
      </w:pPr>
    </w:p>
    <w:p w14:paraId="4D69BEF0" w14:textId="77777777" w:rsidR="00DA1847" w:rsidRP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_________________________________________  </w:t>
      </w:r>
    </w:p>
    <w:p w14:paraId="6CCED4A0" w14:textId="77777777" w:rsidR="004F3A85" w:rsidRPr="00DA1847" w:rsidRDefault="004F3A85" w:rsidP="004F3A85">
      <w:pPr>
        <w:autoSpaceDE w:val="0"/>
        <w:autoSpaceDN w:val="0"/>
        <w:adjustRightInd w:val="0"/>
        <w:spacing w:after="0" w:line="240" w:lineRule="auto"/>
        <w:jc w:val="center"/>
        <w:rPr>
          <w:rFonts w:cs="Arial"/>
          <w:color w:val="000000"/>
        </w:rPr>
      </w:pPr>
      <w:r>
        <w:rPr>
          <w:rFonts w:cs="Arial"/>
          <w:color w:val="000000"/>
        </w:rPr>
        <w:t>Gary W. Miller, PhD</w:t>
      </w:r>
    </w:p>
    <w:p w14:paraId="55BFFD5A" w14:textId="77777777" w:rsid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Committee Member </w:t>
      </w:r>
    </w:p>
    <w:p w14:paraId="41675005" w14:textId="77777777" w:rsidR="00DA1847" w:rsidRDefault="00DA1847" w:rsidP="00DA1847">
      <w:pPr>
        <w:autoSpaceDE w:val="0"/>
        <w:autoSpaceDN w:val="0"/>
        <w:adjustRightInd w:val="0"/>
        <w:spacing w:after="0" w:line="240" w:lineRule="auto"/>
        <w:jc w:val="center"/>
        <w:rPr>
          <w:rFonts w:cs="Arial"/>
          <w:color w:val="000000"/>
        </w:rPr>
      </w:pPr>
    </w:p>
    <w:p w14:paraId="33759FFE" w14:textId="77777777" w:rsidR="00DA1847" w:rsidRPr="00DA1847" w:rsidRDefault="00DA1847" w:rsidP="00DA1847">
      <w:pPr>
        <w:autoSpaceDE w:val="0"/>
        <w:autoSpaceDN w:val="0"/>
        <w:adjustRightInd w:val="0"/>
        <w:spacing w:after="0" w:line="240" w:lineRule="auto"/>
        <w:jc w:val="center"/>
        <w:rPr>
          <w:rFonts w:cs="Arial"/>
          <w:color w:val="000000"/>
        </w:rPr>
      </w:pPr>
    </w:p>
    <w:p w14:paraId="42879463" w14:textId="77777777" w:rsidR="00DA1847" w:rsidRP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_________________________________________ </w:t>
      </w:r>
    </w:p>
    <w:p w14:paraId="66546DE2" w14:textId="77777777" w:rsidR="00DA1847" w:rsidRPr="00DA1847" w:rsidRDefault="00DA1847" w:rsidP="00DA1847">
      <w:pPr>
        <w:autoSpaceDE w:val="0"/>
        <w:autoSpaceDN w:val="0"/>
        <w:adjustRightInd w:val="0"/>
        <w:spacing w:after="0" w:line="240" w:lineRule="auto"/>
        <w:jc w:val="center"/>
        <w:rPr>
          <w:rFonts w:cs="Arial"/>
          <w:color w:val="000000"/>
        </w:rPr>
      </w:pPr>
      <w:proofErr w:type="spellStart"/>
      <w:r>
        <w:rPr>
          <w:rFonts w:cs="Arial"/>
          <w:color w:val="000000"/>
        </w:rPr>
        <w:t>Yoland</w:t>
      </w:r>
      <w:proofErr w:type="spellEnd"/>
      <w:r>
        <w:rPr>
          <w:rFonts w:cs="Arial"/>
          <w:color w:val="000000"/>
        </w:rPr>
        <w:t xml:space="preserve"> Smith, PhD</w:t>
      </w:r>
    </w:p>
    <w:p w14:paraId="500861B9" w14:textId="77777777" w:rsid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Committee Member </w:t>
      </w:r>
    </w:p>
    <w:p w14:paraId="6C99E240" w14:textId="77777777" w:rsidR="00DA1847" w:rsidRDefault="00DA1847" w:rsidP="00DA1847">
      <w:pPr>
        <w:autoSpaceDE w:val="0"/>
        <w:autoSpaceDN w:val="0"/>
        <w:adjustRightInd w:val="0"/>
        <w:spacing w:after="0" w:line="240" w:lineRule="auto"/>
        <w:jc w:val="center"/>
        <w:rPr>
          <w:rFonts w:cs="Arial"/>
          <w:color w:val="000000"/>
        </w:rPr>
      </w:pPr>
    </w:p>
    <w:p w14:paraId="6689AE9A" w14:textId="77777777" w:rsidR="00DA1847" w:rsidRDefault="00DA1847" w:rsidP="00DA1847">
      <w:pPr>
        <w:autoSpaceDE w:val="0"/>
        <w:autoSpaceDN w:val="0"/>
        <w:adjustRightInd w:val="0"/>
        <w:spacing w:after="0" w:line="240" w:lineRule="auto"/>
        <w:jc w:val="center"/>
        <w:rPr>
          <w:rFonts w:cs="Arial"/>
          <w:color w:val="000000"/>
        </w:rPr>
      </w:pPr>
    </w:p>
    <w:p w14:paraId="4AFC45CD" w14:textId="77777777" w:rsidR="00DA1847" w:rsidRP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_________________________________________ </w:t>
      </w:r>
    </w:p>
    <w:p w14:paraId="4B0EACFA" w14:textId="77777777" w:rsidR="004F3A85" w:rsidRDefault="004F3A85" w:rsidP="004F3A85">
      <w:pPr>
        <w:autoSpaceDE w:val="0"/>
        <w:autoSpaceDN w:val="0"/>
        <w:adjustRightInd w:val="0"/>
        <w:spacing w:after="0" w:line="240" w:lineRule="auto"/>
        <w:jc w:val="center"/>
        <w:rPr>
          <w:rFonts w:cs="Arial"/>
          <w:color w:val="000000"/>
        </w:rPr>
      </w:pPr>
      <w:r>
        <w:rPr>
          <w:rFonts w:cs="Arial"/>
          <w:color w:val="000000"/>
        </w:rPr>
        <w:t xml:space="preserve">David </w:t>
      </w:r>
      <w:proofErr w:type="spellStart"/>
      <w:r>
        <w:rPr>
          <w:rFonts w:cs="Arial"/>
          <w:color w:val="000000"/>
        </w:rPr>
        <w:t>Weinshenker</w:t>
      </w:r>
      <w:proofErr w:type="spellEnd"/>
      <w:r>
        <w:rPr>
          <w:rFonts w:cs="Arial"/>
          <w:color w:val="000000"/>
        </w:rPr>
        <w:t>, PhD</w:t>
      </w:r>
    </w:p>
    <w:p w14:paraId="0D0ED50E" w14:textId="77777777" w:rsid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Committee Member </w:t>
      </w:r>
    </w:p>
    <w:p w14:paraId="0D103296" w14:textId="77777777" w:rsidR="00DA1847" w:rsidRDefault="00DA1847" w:rsidP="00DA1847">
      <w:pPr>
        <w:autoSpaceDE w:val="0"/>
        <w:autoSpaceDN w:val="0"/>
        <w:adjustRightInd w:val="0"/>
        <w:spacing w:after="0" w:line="240" w:lineRule="auto"/>
        <w:jc w:val="center"/>
        <w:rPr>
          <w:rFonts w:cs="Arial"/>
          <w:color w:val="000000"/>
        </w:rPr>
      </w:pPr>
    </w:p>
    <w:p w14:paraId="41715652" w14:textId="77777777" w:rsidR="00DA1847" w:rsidRDefault="00DA1847" w:rsidP="00DA1847">
      <w:pPr>
        <w:autoSpaceDE w:val="0"/>
        <w:autoSpaceDN w:val="0"/>
        <w:adjustRightInd w:val="0"/>
        <w:spacing w:after="0" w:line="240" w:lineRule="auto"/>
        <w:jc w:val="center"/>
        <w:rPr>
          <w:rFonts w:cs="Arial"/>
          <w:color w:val="000000"/>
        </w:rPr>
      </w:pPr>
    </w:p>
    <w:p w14:paraId="3409599D" w14:textId="77777777" w:rsidR="00DA1847" w:rsidRPr="00DA1847" w:rsidRDefault="00DA1847" w:rsidP="00DA1847">
      <w:pPr>
        <w:autoSpaceDE w:val="0"/>
        <w:autoSpaceDN w:val="0"/>
        <w:adjustRightInd w:val="0"/>
        <w:spacing w:after="0" w:line="240" w:lineRule="auto"/>
        <w:jc w:val="center"/>
        <w:rPr>
          <w:rFonts w:cs="Arial"/>
          <w:color w:val="000000"/>
        </w:rPr>
      </w:pPr>
    </w:p>
    <w:p w14:paraId="65BF9CFF" w14:textId="77777777" w:rsid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Accepted: </w:t>
      </w:r>
    </w:p>
    <w:p w14:paraId="02F6CEFD" w14:textId="77777777" w:rsidR="0045342F" w:rsidRDefault="0045342F" w:rsidP="00DA1847">
      <w:pPr>
        <w:autoSpaceDE w:val="0"/>
        <w:autoSpaceDN w:val="0"/>
        <w:adjustRightInd w:val="0"/>
        <w:spacing w:after="0" w:line="240" w:lineRule="auto"/>
        <w:jc w:val="center"/>
        <w:rPr>
          <w:rFonts w:cs="Arial"/>
          <w:color w:val="000000"/>
        </w:rPr>
      </w:pPr>
    </w:p>
    <w:p w14:paraId="516F660C" w14:textId="77777777" w:rsidR="0045342F" w:rsidRPr="00DA1847" w:rsidRDefault="0045342F" w:rsidP="00DA1847">
      <w:pPr>
        <w:autoSpaceDE w:val="0"/>
        <w:autoSpaceDN w:val="0"/>
        <w:adjustRightInd w:val="0"/>
        <w:spacing w:after="0" w:line="240" w:lineRule="auto"/>
        <w:jc w:val="center"/>
        <w:rPr>
          <w:rFonts w:cs="Arial"/>
          <w:color w:val="000000"/>
        </w:rPr>
      </w:pPr>
    </w:p>
    <w:p w14:paraId="39AAC5A9" w14:textId="77777777" w:rsidR="00DA1847" w:rsidRP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_________________________________________ </w:t>
      </w:r>
    </w:p>
    <w:p w14:paraId="676DB311" w14:textId="77777777" w:rsid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Lisa A. Tedesco, Ph.D. Dean of the James T. Laney School of Graduate Studies </w:t>
      </w:r>
    </w:p>
    <w:p w14:paraId="767B88BC" w14:textId="77777777" w:rsidR="00DA1847" w:rsidRDefault="00DA1847" w:rsidP="00DA1847">
      <w:pPr>
        <w:autoSpaceDE w:val="0"/>
        <w:autoSpaceDN w:val="0"/>
        <w:adjustRightInd w:val="0"/>
        <w:spacing w:after="0" w:line="240" w:lineRule="auto"/>
        <w:jc w:val="center"/>
        <w:rPr>
          <w:rFonts w:cs="Arial"/>
          <w:color w:val="000000"/>
        </w:rPr>
      </w:pPr>
    </w:p>
    <w:p w14:paraId="7C399445" w14:textId="77777777" w:rsidR="00DA1847" w:rsidRPr="00DA1847" w:rsidRDefault="00DA1847" w:rsidP="00DA1847">
      <w:pPr>
        <w:autoSpaceDE w:val="0"/>
        <w:autoSpaceDN w:val="0"/>
        <w:adjustRightInd w:val="0"/>
        <w:spacing w:after="0" w:line="240" w:lineRule="auto"/>
        <w:jc w:val="center"/>
        <w:rPr>
          <w:rFonts w:cs="Arial"/>
          <w:color w:val="000000"/>
        </w:rPr>
      </w:pPr>
    </w:p>
    <w:p w14:paraId="47FA248F" w14:textId="77777777" w:rsidR="00DA1847" w:rsidRDefault="00DA1847" w:rsidP="00DA1847">
      <w:pPr>
        <w:autoSpaceDE w:val="0"/>
        <w:autoSpaceDN w:val="0"/>
        <w:adjustRightInd w:val="0"/>
        <w:spacing w:after="0" w:line="240" w:lineRule="auto"/>
        <w:jc w:val="center"/>
        <w:rPr>
          <w:rFonts w:cs="Arial"/>
          <w:color w:val="000000"/>
        </w:rPr>
      </w:pPr>
      <w:r w:rsidRPr="00DA1847">
        <w:rPr>
          <w:rFonts w:cs="Arial"/>
          <w:color w:val="000000"/>
        </w:rPr>
        <w:t xml:space="preserve">___________________ Date </w:t>
      </w:r>
    </w:p>
    <w:p w14:paraId="625967C6" w14:textId="77777777" w:rsidR="000732CF" w:rsidRDefault="000732CF" w:rsidP="00DA1847">
      <w:pPr>
        <w:autoSpaceDE w:val="0"/>
        <w:autoSpaceDN w:val="0"/>
        <w:adjustRightInd w:val="0"/>
        <w:spacing w:after="0" w:line="240" w:lineRule="auto"/>
        <w:jc w:val="center"/>
        <w:rPr>
          <w:rFonts w:cs="Arial"/>
          <w:color w:val="000000"/>
        </w:rPr>
      </w:pPr>
    </w:p>
    <w:p w14:paraId="1AEF115D" w14:textId="77777777" w:rsidR="000732CF" w:rsidRDefault="000732CF" w:rsidP="0045342F">
      <w:pPr>
        <w:autoSpaceDE w:val="0"/>
        <w:autoSpaceDN w:val="0"/>
        <w:adjustRightInd w:val="0"/>
        <w:spacing w:after="0" w:line="240" w:lineRule="auto"/>
        <w:rPr>
          <w:rFonts w:cs="Arial"/>
          <w:color w:val="000000"/>
        </w:rPr>
      </w:pPr>
    </w:p>
    <w:p w14:paraId="6079EEFB" w14:textId="77777777" w:rsidR="000732CF" w:rsidRDefault="000732CF" w:rsidP="00DA1847">
      <w:pPr>
        <w:autoSpaceDE w:val="0"/>
        <w:autoSpaceDN w:val="0"/>
        <w:adjustRightInd w:val="0"/>
        <w:spacing w:after="0" w:line="240" w:lineRule="auto"/>
        <w:jc w:val="center"/>
        <w:rPr>
          <w:rFonts w:cs="Arial"/>
          <w:color w:val="000000"/>
        </w:rPr>
      </w:pPr>
    </w:p>
    <w:p w14:paraId="40D1F6FD" w14:textId="77777777" w:rsidR="000732CF" w:rsidRPr="00DA1847" w:rsidRDefault="000732CF" w:rsidP="000732CF">
      <w:pPr>
        <w:autoSpaceDE w:val="0"/>
        <w:autoSpaceDN w:val="0"/>
        <w:adjustRightInd w:val="0"/>
        <w:spacing w:after="0" w:line="240" w:lineRule="auto"/>
        <w:jc w:val="center"/>
        <w:rPr>
          <w:rFonts w:eastAsia="Times New Roman"/>
          <w:b/>
        </w:rPr>
      </w:pPr>
      <w:r w:rsidRPr="00DA1847">
        <w:rPr>
          <w:rFonts w:cs="Arial"/>
          <w:b/>
          <w:color w:val="000000"/>
        </w:rPr>
        <w:lastRenderedPageBreak/>
        <w:t xml:space="preserve">A new mouse model of </w:t>
      </w:r>
      <w:proofErr w:type="spellStart"/>
      <w:r w:rsidRPr="00DA1847">
        <w:rPr>
          <w:b/>
          <w:smallCaps/>
        </w:rPr>
        <w:t>l</w:t>
      </w:r>
      <w:r w:rsidRPr="00DA1847">
        <w:rPr>
          <w:rFonts w:eastAsia="Times New Roman"/>
          <w:b/>
        </w:rPr>
        <w:t>-DOPA</w:t>
      </w:r>
      <w:proofErr w:type="spellEnd"/>
      <w:r w:rsidRPr="00DA1847">
        <w:rPr>
          <w:rFonts w:eastAsia="Times New Roman"/>
          <w:b/>
        </w:rPr>
        <w:t>-responsive dystonia</w:t>
      </w:r>
    </w:p>
    <w:p w14:paraId="51FD1FA7" w14:textId="77777777" w:rsidR="000732CF" w:rsidRPr="00DA1847" w:rsidRDefault="000732CF" w:rsidP="000732CF">
      <w:pPr>
        <w:autoSpaceDE w:val="0"/>
        <w:autoSpaceDN w:val="0"/>
        <w:adjustRightInd w:val="0"/>
        <w:spacing w:after="0" w:line="240" w:lineRule="auto"/>
        <w:jc w:val="center"/>
        <w:rPr>
          <w:rFonts w:cs="Arial"/>
          <w:color w:val="000000"/>
        </w:rPr>
      </w:pPr>
    </w:p>
    <w:p w14:paraId="76B4180A" w14:textId="77777777" w:rsidR="000732CF" w:rsidRDefault="000732CF" w:rsidP="000732CF">
      <w:pPr>
        <w:autoSpaceDE w:val="0"/>
        <w:autoSpaceDN w:val="0"/>
        <w:adjustRightInd w:val="0"/>
        <w:spacing w:after="0" w:line="240" w:lineRule="auto"/>
        <w:jc w:val="center"/>
        <w:rPr>
          <w:rFonts w:cs="Arial"/>
          <w:color w:val="000000"/>
        </w:rPr>
      </w:pPr>
      <w:r w:rsidRPr="00DA1847">
        <w:rPr>
          <w:rFonts w:cs="Arial"/>
          <w:color w:val="000000"/>
        </w:rPr>
        <w:t xml:space="preserve">By </w:t>
      </w:r>
    </w:p>
    <w:p w14:paraId="760B37AF" w14:textId="77777777" w:rsidR="000732CF" w:rsidRPr="00DA1847" w:rsidRDefault="000732CF" w:rsidP="000732CF">
      <w:pPr>
        <w:autoSpaceDE w:val="0"/>
        <w:autoSpaceDN w:val="0"/>
        <w:adjustRightInd w:val="0"/>
        <w:spacing w:after="0" w:line="240" w:lineRule="auto"/>
        <w:jc w:val="center"/>
        <w:rPr>
          <w:rFonts w:cs="Arial"/>
          <w:color w:val="000000"/>
        </w:rPr>
      </w:pPr>
    </w:p>
    <w:p w14:paraId="27641EC0" w14:textId="77777777" w:rsidR="000732CF" w:rsidRDefault="000732CF" w:rsidP="000732CF">
      <w:pPr>
        <w:autoSpaceDE w:val="0"/>
        <w:autoSpaceDN w:val="0"/>
        <w:adjustRightInd w:val="0"/>
        <w:spacing w:after="0" w:line="240" w:lineRule="auto"/>
        <w:jc w:val="center"/>
        <w:rPr>
          <w:rFonts w:cs="Arial"/>
          <w:color w:val="000000"/>
        </w:rPr>
      </w:pPr>
      <w:r>
        <w:rPr>
          <w:rFonts w:cs="Arial"/>
          <w:color w:val="000000"/>
        </w:rPr>
        <w:t>Samuel J. Rose</w:t>
      </w:r>
      <w:r w:rsidRPr="00DA1847">
        <w:rPr>
          <w:rFonts w:cs="Arial"/>
          <w:color w:val="000000"/>
        </w:rPr>
        <w:t xml:space="preserve"> </w:t>
      </w:r>
    </w:p>
    <w:p w14:paraId="46FC6E10" w14:textId="77777777" w:rsidR="000732CF" w:rsidRPr="00DA1847" w:rsidRDefault="000732CF" w:rsidP="000732CF">
      <w:pPr>
        <w:autoSpaceDE w:val="0"/>
        <w:autoSpaceDN w:val="0"/>
        <w:adjustRightInd w:val="0"/>
        <w:spacing w:after="0" w:line="240" w:lineRule="auto"/>
        <w:jc w:val="center"/>
        <w:rPr>
          <w:rFonts w:cs="Arial"/>
          <w:color w:val="000000"/>
        </w:rPr>
      </w:pPr>
    </w:p>
    <w:p w14:paraId="5D172C22" w14:textId="77777777" w:rsidR="000732CF" w:rsidRDefault="000732CF" w:rsidP="00DA1847">
      <w:pPr>
        <w:autoSpaceDE w:val="0"/>
        <w:autoSpaceDN w:val="0"/>
        <w:adjustRightInd w:val="0"/>
        <w:spacing w:after="0" w:line="240" w:lineRule="auto"/>
        <w:jc w:val="center"/>
        <w:rPr>
          <w:rFonts w:cs="Arial"/>
          <w:color w:val="000000"/>
        </w:rPr>
      </w:pPr>
      <w:r>
        <w:rPr>
          <w:rFonts w:cs="Arial"/>
          <w:color w:val="000000"/>
        </w:rPr>
        <w:t>B.S., University of Georgia, 2008</w:t>
      </w:r>
    </w:p>
    <w:p w14:paraId="5D0509C3" w14:textId="77777777" w:rsidR="000732CF" w:rsidRDefault="000732CF" w:rsidP="00DA1847">
      <w:pPr>
        <w:autoSpaceDE w:val="0"/>
        <w:autoSpaceDN w:val="0"/>
        <w:adjustRightInd w:val="0"/>
        <w:spacing w:after="0" w:line="240" w:lineRule="auto"/>
        <w:jc w:val="center"/>
        <w:rPr>
          <w:rFonts w:cs="Arial"/>
          <w:color w:val="000000"/>
        </w:rPr>
      </w:pPr>
    </w:p>
    <w:p w14:paraId="25546FE2" w14:textId="77777777" w:rsidR="000732CF" w:rsidRDefault="000732CF" w:rsidP="00DA1847">
      <w:pPr>
        <w:autoSpaceDE w:val="0"/>
        <w:autoSpaceDN w:val="0"/>
        <w:adjustRightInd w:val="0"/>
        <w:spacing w:after="0" w:line="240" w:lineRule="auto"/>
        <w:jc w:val="center"/>
        <w:rPr>
          <w:rFonts w:cs="Arial"/>
          <w:color w:val="000000"/>
        </w:rPr>
      </w:pPr>
    </w:p>
    <w:p w14:paraId="3354F61D" w14:textId="77777777" w:rsidR="000732CF" w:rsidRDefault="000732CF" w:rsidP="00DA1847">
      <w:pPr>
        <w:autoSpaceDE w:val="0"/>
        <w:autoSpaceDN w:val="0"/>
        <w:adjustRightInd w:val="0"/>
        <w:spacing w:after="0" w:line="240" w:lineRule="auto"/>
        <w:jc w:val="center"/>
        <w:rPr>
          <w:rFonts w:cs="Arial"/>
          <w:color w:val="000000"/>
        </w:rPr>
      </w:pPr>
    </w:p>
    <w:p w14:paraId="5D72752C" w14:textId="77777777" w:rsidR="000732CF" w:rsidRDefault="000732CF" w:rsidP="00DA1847">
      <w:pPr>
        <w:autoSpaceDE w:val="0"/>
        <w:autoSpaceDN w:val="0"/>
        <w:adjustRightInd w:val="0"/>
        <w:spacing w:after="0" w:line="240" w:lineRule="auto"/>
        <w:jc w:val="center"/>
        <w:rPr>
          <w:rFonts w:cs="Arial"/>
          <w:color w:val="000000"/>
        </w:rPr>
      </w:pPr>
    </w:p>
    <w:p w14:paraId="0B06137F" w14:textId="77777777" w:rsidR="000732CF" w:rsidRDefault="000732CF" w:rsidP="00DA1847">
      <w:pPr>
        <w:autoSpaceDE w:val="0"/>
        <w:autoSpaceDN w:val="0"/>
        <w:adjustRightInd w:val="0"/>
        <w:spacing w:after="0" w:line="240" w:lineRule="auto"/>
        <w:jc w:val="center"/>
        <w:rPr>
          <w:rFonts w:cs="Arial"/>
          <w:color w:val="000000"/>
        </w:rPr>
      </w:pPr>
      <w:r>
        <w:rPr>
          <w:rFonts w:cs="Arial"/>
          <w:color w:val="000000"/>
        </w:rPr>
        <w:t>Advisor: Ellen J. Hess, PhD</w:t>
      </w:r>
    </w:p>
    <w:p w14:paraId="0326A1F1" w14:textId="77777777" w:rsidR="000732CF" w:rsidRDefault="000732CF" w:rsidP="00DA1847">
      <w:pPr>
        <w:autoSpaceDE w:val="0"/>
        <w:autoSpaceDN w:val="0"/>
        <w:adjustRightInd w:val="0"/>
        <w:spacing w:after="0" w:line="240" w:lineRule="auto"/>
        <w:jc w:val="center"/>
        <w:rPr>
          <w:rFonts w:cs="Arial"/>
          <w:color w:val="000000"/>
        </w:rPr>
      </w:pPr>
    </w:p>
    <w:p w14:paraId="7C1F53DE" w14:textId="77777777" w:rsidR="000732CF" w:rsidRDefault="000732CF" w:rsidP="00DA1847">
      <w:pPr>
        <w:autoSpaceDE w:val="0"/>
        <w:autoSpaceDN w:val="0"/>
        <w:adjustRightInd w:val="0"/>
        <w:spacing w:after="0" w:line="240" w:lineRule="auto"/>
        <w:jc w:val="center"/>
        <w:rPr>
          <w:rFonts w:cs="Arial"/>
          <w:color w:val="000000"/>
        </w:rPr>
      </w:pPr>
    </w:p>
    <w:p w14:paraId="58E16A21" w14:textId="77777777" w:rsidR="000732CF" w:rsidRDefault="000732CF" w:rsidP="00DA1847">
      <w:pPr>
        <w:autoSpaceDE w:val="0"/>
        <w:autoSpaceDN w:val="0"/>
        <w:adjustRightInd w:val="0"/>
        <w:spacing w:after="0" w:line="240" w:lineRule="auto"/>
        <w:jc w:val="center"/>
        <w:rPr>
          <w:rFonts w:cs="Arial"/>
          <w:color w:val="000000"/>
        </w:rPr>
      </w:pPr>
    </w:p>
    <w:p w14:paraId="5AB155EB" w14:textId="77777777" w:rsidR="000732CF" w:rsidRDefault="000732CF" w:rsidP="00DA1847">
      <w:pPr>
        <w:autoSpaceDE w:val="0"/>
        <w:autoSpaceDN w:val="0"/>
        <w:adjustRightInd w:val="0"/>
        <w:spacing w:after="0" w:line="240" w:lineRule="auto"/>
        <w:jc w:val="center"/>
        <w:rPr>
          <w:rFonts w:cs="Arial"/>
          <w:color w:val="000000"/>
        </w:rPr>
      </w:pPr>
    </w:p>
    <w:p w14:paraId="603A01B8" w14:textId="77777777" w:rsidR="000732CF" w:rsidRDefault="000732CF" w:rsidP="00DA1847">
      <w:pPr>
        <w:autoSpaceDE w:val="0"/>
        <w:autoSpaceDN w:val="0"/>
        <w:adjustRightInd w:val="0"/>
        <w:spacing w:after="0" w:line="240" w:lineRule="auto"/>
        <w:jc w:val="center"/>
        <w:rPr>
          <w:rFonts w:cs="Arial"/>
          <w:color w:val="000000"/>
        </w:rPr>
      </w:pPr>
    </w:p>
    <w:p w14:paraId="2C60D885" w14:textId="77777777" w:rsidR="000732CF" w:rsidRPr="000732CF" w:rsidRDefault="000732CF" w:rsidP="000732CF">
      <w:pPr>
        <w:autoSpaceDE w:val="0"/>
        <w:autoSpaceDN w:val="0"/>
        <w:adjustRightInd w:val="0"/>
        <w:spacing w:after="0" w:line="240" w:lineRule="auto"/>
        <w:jc w:val="center"/>
        <w:rPr>
          <w:rFonts w:cs="Arial"/>
          <w:color w:val="000000"/>
        </w:rPr>
      </w:pPr>
    </w:p>
    <w:p w14:paraId="1A5F36A4" w14:textId="77777777" w:rsidR="000732CF" w:rsidRDefault="000732CF" w:rsidP="000732CF">
      <w:pPr>
        <w:autoSpaceDE w:val="0"/>
        <w:autoSpaceDN w:val="0"/>
        <w:adjustRightInd w:val="0"/>
        <w:spacing w:after="0" w:line="240" w:lineRule="auto"/>
        <w:jc w:val="center"/>
        <w:rPr>
          <w:rFonts w:cs="Arial"/>
          <w:color w:val="000000"/>
        </w:rPr>
      </w:pPr>
      <w:r w:rsidRPr="000732CF">
        <w:rPr>
          <w:rFonts w:cs="Arial"/>
          <w:color w:val="000000"/>
        </w:rPr>
        <w:t>An abstract of a dissertation submitted to the Faculty of the</w:t>
      </w:r>
    </w:p>
    <w:p w14:paraId="51C000A0" w14:textId="77777777" w:rsidR="000732CF" w:rsidRPr="000732CF" w:rsidRDefault="000732CF" w:rsidP="000732CF">
      <w:pPr>
        <w:autoSpaceDE w:val="0"/>
        <w:autoSpaceDN w:val="0"/>
        <w:adjustRightInd w:val="0"/>
        <w:spacing w:after="0" w:line="240" w:lineRule="auto"/>
        <w:jc w:val="center"/>
        <w:rPr>
          <w:rFonts w:cs="Arial"/>
          <w:color w:val="000000"/>
        </w:rPr>
      </w:pPr>
    </w:p>
    <w:p w14:paraId="4DE4EC2A" w14:textId="77777777" w:rsidR="000732CF" w:rsidRDefault="000732CF" w:rsidP="000732CF">
      <w:pPr>
        <w:autoSpaceDE w:val="0"/>
        <w:autoSpaceDN w:val="0"/>
        <w:adjustRightInd w:val="0"/>
        <w:spacing w:after="0" w:line="240" w:lineRule="auto"/>
        <w:jc w:val="center"/>
        <w:rPr>
          <w:rFonts w:cs="Arial"/>
          <w:color w:val="000000"/>
        </w:rPr>
      </w:pPr>
      <w:r w:rsidRPr="000732CF">
        <w:rPr>
          <w:rFonts w:cs="Arial"/>
          <w:color w:val="000000"/>
        </w:rPr>
        <w:t>James T. Laney School of Graduate Studies of Emory University</w:t>
      </w:r>
    </w:p>
    <w:p w14:paraId="6244F2A1" w14:textId="77777777" w:rsidR="000732CF" w:rsidRPr="000732CF" w:rsidRDefault="000732CF" w:rsidP="000732CF">
      <w:pPr>
        <w:autoSpaceDE w:val="0"/>
        <w:autoSpaceDN w:val="0"/>
        <w:adjustRightInd w:val="0"/>
        <w:spacing w:after="0" w:line="240" w:lineRule="auto"/>
        <w:jc w:val="center"/>
        <w:rPr>
          <w:rFonts w:cs="Arial"/>
          <w:color w:val="000000"/>
        </w:rPr>
      </w:pPr>
    </w:p>
    <w:p w14:paraId="0A1CEF7F" w14:textId="77777777" w:rsidR="000732CF" w:rsidRDefault="000732CF" w:rsidP="000732CF">
      <w:pPr>
        <w:autoSpaceDE w:val="0"/>
        <w:autoSpaceDN w:val="0"/>
        <w:adjustRightInd w:val="0"/>
        <w:spacing w:after="0" w:line="240" w:lineRule="auto"/>
        <w:jc w:val="center"/>
        <w:rPr>
          <w:rFonts w:cs="Arial"/>
          <w:color w:val="000000"/>
        </w:rPr>
      </w:pPr>
      <w:r w:rsidRPr="000732CF">
        <w:rPr>
          <w:rFonts w:cs="Arial"/>
          <w:color w:val="000000"/>
        </w:rPr>
        <w:t>In partial fulfillment of the requirements for the degree of</w:t>
      </w:r>
    </w:p>
    <w:p w14:paraId="131C88EC" w14:textId="77777777" w:rsidR="000732CF" w:rsidRPr="000732CF" w:rsidRDefault="000732CF" w:rsidP="000732CF">
      <w:pPr>
        <w:autoSpaceDE w:val="0"/>
        <w:autoSpaceDN w:val="0"/>
        <w:adjustRightInd w:val="0"/>
        <w:spacing w:after="0" w:line="240" w:lineRule="auto"/>
        <w:jc w:val="center"/>
        <w:rPr>
          <w:rFonts w:cs="Arial"/>
          <w:color w:val="000000"/>
        </w:rPr>
      </w:pPr>
    </w:p>
    <w:p w14:paraId="48BD7889" w14:textId="77777777" w:rsidR="000732CF" w:rsidRDefault="000732CF" w:rsidP="000732CF">
      <w:pPr>
        <w:autoSpaceDE w:val="0"/>
        <w:autoSpaceDN w:val="0"/>
        <w:adjustRightInd w:val="0"/>
        <w:spacing w:after="0" w:line="240" w:lineRule="auto"/>
        <w:jc w:val="center"/>
        <w:rPr>
          <w:rFonts w:cs="Arial"/>
          <w:color w:val="000000"/>
        </w:rPr>
      </w:pPr>
      <w:r w:rsidRPr="000732CF">
        <w:rPr>
          <w:rFonts w:cs="Arial"/>
          <w:color w:val="000000"/>
        </w:rPr>
        <w:t>Doctor of Philosophy in Neuroscience</w:t>
      </w:r>
    </w:p>
    <w:p w14:paraId="27C5FF74" w14:textId="77777777" w:rsidR="000732CF" w:rsidRPr="000732CF" w:rsidRDefault="000732CF" w:rsidP="000732CF">
      <w:pPr>
        <w:autoSpaceDE w:val="0"/>
        <w:autoSpaceDN w:val="0"/>
        <w:adjustRightInd w:val="0"/>
        <w:spacing w:after="0" w:line="240" w:lineRule="auto"/>
        <w:jc w:val="center"/>
        <w:rPr>
          <w:rFonts w:cs="Arial"/>
          <w:color w:val="000000"/>
        </w:rPr>
      </w:pPr>
    </w:p>
    <w:p w14:paraId="71E5DD41" w14:textId="77777777" w:rsidR="000732CF" w:rsidRDefault="000732CF" w:rsidP="000732CF">
      <w:pPr>
        <w:autoSpaceDE w:val="0"/>
        <w:autoSpaceDN w:val="0"/>
        <w:adjustRightInd w:val="0"/>
        <w:spacing w:after="0" w:line="240" w:lineRule="auto"/>
        <w:jc w:val="center"/>
        <w:rPr>
          <w:rFonts w:cs="Arial"/>
          <w:color w:val="000000"/>
        </w:rPr>
      </w:pPr>
      <w:r>
        <w:rPr>
          <w:rFonts w:cs="Arial"/>
          <w:color w:val="000000"/>
        </w:rPr>
        <w:t>2015</w:t>
      </w:r>
    </w:p>
    <w:p w14:paraId="1A65F7D5" w14:textId="77777777" w:rsidR="000732CF" w:rsidRDefault="000732CF" w:rsidP="000732CF">
      <w:pPr>
        <w:autoSpaceDE w:val="0"/>
        <w:autoSpaceDN w:val="0"/>
        <w:adjustRightInd w:val="0"/>
        <w:spacing w:after="0" w:line="240" w:lineRule="auto"/>
        <w:jc w:val="center"/>
        <w:rPr>
          <w:rFonts w:cs="Arial"/>
          <w:color w:val="000000"/>
        </w:rPr>
      </w:pPr>
    </w:p>
    <w:p w14:paraId="54E16B89" w14:textId="77777777" w:rsidR="000732CF" w:rsidRDefault="000732CF" w:rsidP="000732CF">
      <w:pPr>
        <w:autoSpaceDE w:val="0"/>
        <w:autoSpaceDN w:val="0"/>
        <w:adjustRightInd w:val="0"/>
        <w:spacing w:after="0" w:line="240" w:lineRule="auto"/>
        <w:jc w:val="center"/>
        <w:rPr>
          <w:rFonts w:cs="Arial"/>
          <w:color w:val="000000"/>
        </w:rPr>
      </w:pPr>
    </w:p>
    <w:p w14:paraId="66E759B5" w14:textId="77777777" w:rsidR="000732CF" w:rsidRDefault="000732CF" w:rsidP="000732CF">
      <w:pPr>
        <w:autoSpaceDE w:val="0"/>
        <w:autoSpaceDN w:val="0"/>
        <w:adjustRightInd w:val="0"/>
        <w:spacing w:after="0" w:line="240" w:lineRule="auto"/>
        <w:jc w:val="center"/>
        <w:rPr>
          <w:rFonts w:cs="Arial"/>
          <w:color w:val="000000"/>
        </w:rPr>
      </w:pPr>
    </w:p>
    <w:p w14:paraId="54696705" w14:textId="77777777" w:rsidR="000732CF" w:rsidRDefault="000732CF" w:rsidP="000732CF">
      <w:pPr>
        <w:autoSpaceDE w:val="0"/>
        <w:autoSpaceDN w:val="0"/>
        <w:adjustRightInd w:val="0"/>
        <w:spacing w:after="0" w:line="240" w:lineRule="auto"/>
        <w:jc w:val="center"/>
        <w:rPr>
          <w:rFonts w:cs="Arial"/>
          <w:color w:val="000000"/>
        </w:rPr>
      </w:pPr>
    </w:p>
    <w:p w14:paraId="6AA204BA" w14:textId="77777777" w:rsidR="000732CF" w:rsidRDefault="000732CF" w:rsidP="000732CF">
      <w:pPr>
        <w:autoSpaceDE w:val="0"/>
        <w:autoSpaceDN w:val="0"/>
        <w:adjustRightInd w:val="0"/>
        <w:spacing w:after="0" w:line="240" w:lineRule="auto"/>
        <w:jc w:val="center"/>
        <w:rPr>
          <w:rFonts w:cs="Arial"/>
          <w:color w:val="000000"/>
        </w:rPr>
      </w:pPr>
    </w:p>
    <w:p w14:paraId="649C5292" w14:textId="77777777" w:rsidR="000732CF" w:rsidRDefault="000732CF" w:rsidP="000732CF">
      <w:pPr>
        <w:autoSpaceDE w:val="0"/>
        <w:autoSpaceDN w:val="0"/>
        <w:adjustRightInd w:val="0"/>
        <w:spacing w:after="0" w:line="240" w:lineRule="auto"/>
        <w:jc w:val="center"/>
        <w:rPr>
          <w:rFonts w:cs="Arial"/>
          <w:color w:val="000000"/>
        </w:rPr>
      </w:pPr>
    </w:p>
    <w:p w14:paraId="5C18A6AB" w14:textId="77777777" w:rsidR="000732CF" w:rsidRDefault="000732CF" w:rsidP="000732CF">
      <w:pPr>
        <w:autoSpaceDE w:val="0"/>
        <w:autoSpaceDN w:val="0"/>
        <w:adjustRightInd w:val="0"/>
        <w:spacing w:after="0" w:line="240" w:lineRule="auto"/>
        <w:jc w:val="center"/>
        <w:rPr>
          <w:rFonts w:cs="Arial"/>
          <w:color w:val="000000"/>
        </w:rPr>
      </w:pPr>
    </w:p>
    <w:p w14:paraId="38BEE316" w14:textId="77777777" w:rsidR="000732CF" w:rsidRDefault="000732CF" w:rsidP="000732CF">
      <w:pPr>
        <w:autoSpaceDE w:val="0"/>
        <w:autoSpaceDN w:val="0"/>
        <w:adjustRightInd w:val="0"/>
        <w:spacing w:after="0" w:line="240" w:lineRule="auto"/>
        <w:jc w:val="center"/>
        <w:rPr>
          <w:rFonts w:cs="Arial"/>
          <w:color w:val="000000"/>
        </w:rPr>
      </w:pPr>
    </w:p>
    <w:p w14:paraId="0E1A8B3A" w14:textId="77777777" w:rsidR="000732CF" w:rsidRDefault="000732CF" w:rsidP="000732CF">
      <w:pPr>
        <w:autoSpaceDE w:val="0"/>
        <w:autoSpaceDN w:val="0"/>
        <w:adjustRightInd w:val="0"/>
        <w:spacing w:after="0" w:line="240" w:lineRule="auto"/>
        <w:jc w:val="center"/>
        <w:rPr>
          <w:rFonts w:cs="Arial"/>
          <w:color w:val="000000"/>
        </w:rPr>
      </w:pPr>
    </w:p>
    <w:p w14:paraId="2B5BE772" w14:textId="77777777" w:rsidR="000732CF" w:rsidRDefault="000732CF" w:rsidP="000732CF">
      <w:pPr>
        <w:autoSpaceDE w:val="0"/>
        <w:autoSpaceDN w:val="0"/>
        <w:adjustRightInd w:val="0"/>
        <w:spacing w:after="0" w:line="240" w:lineRule="auto"/>
        <w:jc w:val="center"/>
        <w:rPr>
          <w:rFonts w:cs="Arial"/>
          <w:color w:val="000000"/>
        </w:rPr>
      </w:pPr>
    </w:p>
    <w:p w14:paraId="7FCABCCD" w14:textId="77777777" w:rsidR="000732CF" w:rsidRDefault="000732CF" w:rsidP="000732CF">
      <w:pPr>
        <w:autoSpaceDE w:val="0"/>
        <w:autoSpaceDN w:val="0"/>
        <w:adjustRightInd w:val="0"/>
        <w:spacing w:after="0" w:line="240" w:lineRule="auto"/>
        <w:jc w:val="center"/>
        <w:rPr>
          <w:rFonts w:cs="Arial"/>
          <w:color w:val="000000"/>
        </w:rPr>
      </w:pPr>
    </w:p>
    <w:p w14:paraId="1FBA141D" w14:textId="77777777" w:rsidR="000732CF" w:rsidRDefault="000732CF" w:rsidP="000732CF">
      <w:pPr>
        <w:autoSpaceDE w:val="0"/>
        <w:autoSpaceDN w:val="0"/>
        <w:adjustRightInd w:val="0"/>
        <w:spacing w:after="0" w:line="240" w:lineRule="auto"/>
        <w:jc w:val="center"/>
        <w:rPr>
          <w:rFonts w:cs="Arial"/>
          <w:color w:val="000000"/>
        </w:rPr>
      </w:pPr>
    </w:p>
    <w:p w14:paraId="40A257F4" w14:textId="77777777" w:rsidR="000732CF" w:rsidRDefault="000732CF" w:rsidP="000732CF">
      <w:pPr>
        <w:autoSpaceDE w:val="0"/>
        <w:autoSpaceDN w:val="0"/>
        <w:adjustRightInd w:val="0"/>
        <w:spacing w:after="0" w:line="240" w:lineRule="auto"/>
        <w:jc w:val="center"/>
        <w:rPr>
          <w:rFonts w:cs="Arial"/>
          <w:color w:val="000000"/>
        </w:rPr>
      </w:pPr>
    </w:p>
    <w:p w14:paraId="2F15070E" w14:textId="77777777" w:rsidR="000732CF" w:rsidRDefault="000732CF" w:rsidP="000732CF">
      <w:pPr>
        <w:autoSpaceDE w:val="0"/>
        <w:autoSpaceDN w:val="0"/>
        <w:adjustRightInd w:val="0"/>
        <w:spacing w:after="0" w:line="240" w:lineRule="auto"/>
        <w:jc w:val="center"/>
        <w:rPr>
          <w:rFonts w:cs="Arial"/>
          <w:color w:val="000000"/>
        </w:rPr>
      </w:pPr>
    </w:p>
    <w:p w14:paraId="54BC6EA3" w14:textId="77777777" w:rsidR="000732CF" w:rsidRDefault="000732CF" w:rsidP="000732CF">
      <w:pPr>
        <w:autoSpaceDE w:val="0"/>
        <w:autoSpaceDN w:val="0"/>
        <w:adjustRightInd w:val="0"/>
        <w:spacing w:after="0" w:line="240" w:lineRule="auto"/>
        <w:jc w:val="center"/>
        <w:rPr>
          <w:rFonts w:cs="Arial"/>
          <w:color w:val="000000"/>
        </w:rPr>
      </w:pPr>
    </w:p>
    <w:p w14:paraId="5BED5927" w14:textId="77777777" w:rsidR="000732CF" w:rsidRDefault="000732CF" w:rsidP="000732CF">
      <w:pPr>
        <w:autoSpaceDE w:val="0"/>
        <w:autoSpaceDN w:val="0"/>
        <w:adjustRightInd w:val="0"/>
        <w:spacing w:after="0" w:line="240" w:lineRule="auto"/>
        <w:jc w:val="center"/>
        <w:rPr>
          <w:rFonts w:cs="Arial"/>
          <w:color w:val="000000"/>
        </w:rPr>
      </w:pPr>
    </w:p>
    <w:p w14:paraId="3B820343" w14:textId="77777777" w:rsidR="000732CF" w:rsidRDefault="000732CF" w:rsidP="000732CF">
      <w:pPr>
        <w:autoSpaceDE w:val="0"/>
        <w:autoSpaceDN w:val="0"/>
        <w:adjustRightInd w:val="0"/>
        <w:spacing w:after="0" w:line="240" w:lineRule="auto"/>
        <w:jc w:val="center"/>
        <w:rPr>
          <w:rFonts w:cs="Arial"/>
          <w:color w:val="000000"/>
        </w:rPr>
      </w:pPr>
    </w:p>
    <w:p w14:paraId="05C3EFDE" w14:textId="77777777" w:rsidR="000732CF" w:rsidRDefault="000732CF" w:rsidP="000732CF">
      <w:pPr>
        <w:autoSpaceDE w:val="0"/>
        <w:autoSpaceDN w:val="0"/>
        <w:adjustRightInd w:val="0"/>
        <w:spacing w:after="0" w:line="240" w:lineRule="auto"/>
        <w:jc w:val="center"/>
        <w:rPr>
          <w:rFonts w:cs="Arial"/>
          <w:color w:val="000000"/>
        </w:rPr>
      </w:pPr>
    </w:p>
    <w:p w14:paraId="48D5D8E9" w14:textId="77777777" w:rsidR="000732CF" w:rsidRDefault="000732CF" w:rsidP="000732CF">
      <w:pPr>
        <w:autoSpaceDE w:val="0"/>
        <w:autoSpaceDN w:val="0"/>
        <w:adjustRightInd w:val="0"/>
        <w:spacing w:after="0" w:line="240" w:lineRule="auto"/>
        <w:jc w:val="center"/>
        <w:rPr>
          <w:rFonts w:cs="Arial"/>
          <w:color w:val="000000"/>
        </w:rPr>
      </w:pPr>
    </w:p>
    <w:p w14:paraId="4EEF4480" w14:textId="77777777" w:rsidR="000732CF" w:rsidRDefault="000732CF" w:rsidP="000732CF">
      <w:pPr>
        <w:autoSpaceDE w:val="0"/>
        <w:autoSpaceDN w:val="0"/>
        <w:adjustRightInd w:val="0"/>
        <w:spacing w:after="0" w:line="240" w:lineRule="auto"/>
        <w:jc w:val="center"/>
        <w:rPr>
          <w:rFonts w:cs="Arial"/>
          <w:color w:val="000000"/>
        </w:rPr>
      </w:pPr>
    </w:p>
    <w:p w14:paraId="4C23C4E1" w14:textId="77777777" w:rsidR="000732CF" w:rsidRDefault="000732CF" w:rsidP="000732CF">
      <w:pPr>
        <w:autoSpaceDE w:val="0"/>
        <w:autoSpaceDN w:val="0"/>
        <w:adjustRightInd w:val="0"/>
        <w:spacing w:after="0" w:line="240" w:lineRule="auto"/>
        <w:jc w:val="center"/>
        <w:rPr>
          <w:rFonts w:cs="Arial"/>
          <w:color w:val="000000"/>
        </w:rPr>
      </w:pPr>
    </w:p>
    <w:p w14:paraId="1344D88A" w14:textId="77777777" w:rsidR="000732CF" w:rsidRDefault="000732CF" w:rsidP="000732CF">
      <w:pPr>
        <w:autoSpaceDE w:val="0"/>
        <w:autoSpaceDN w:val="0"/>
        <w:adjustRightInd w:val="0"/>
        <w:spacing w:after="0" w:line="240" w:lineRule="auto"/>
        <w:jc w:val="center"/>
        <w:rPr>
          <w:rFonts w:cs="Arial"/>
          <w:color w:val="000000"/>
        </w:rPr>
      </w:pPr>
    </w:p>
    <w:p w14:paraId="5333CFB8" w14:textId="77777777" w:rsidR="000732CF" w:rsidRDefault="000732CF" w:rsidP="000732CF">
      <w:pPr>
        <w:autoSpaceDE w:val="0"/>
        <w:autoSpaceDN w:val="0"/>
        <w:adjustRightInd w:val="0"/>
        <w:spacing w:after="0" w:line="240" w:lineRule="auto"/>
        <w:jc w:val="center"/>
        <w:rPr>
          <w:rFonts w:cs="Arial"/>
          <w:color w:val="000000"/>
        </w:rPr>
      </w:pPr>
    </w:p>
    <w:p w14:paraId="05B4986B" w14:textId="77777777" w:rsidR="000732CF" w:rsidRDefault="000732CF" w:rsidP="0045342F">
      <w:pPr>
        <w:autoSpaceDE w:val="0"/>
        <w:autoSpaceDN w:val="0"/>
        <w:adjustRightInd w:val="0"/>
        <w:spacing w:after="0" w:line="240" w:lineRule="auto"/>
        <w:rPr>
          <w:rFonts w:cs="Arial"/>
          <w:color w:val="000000"/>
        </w:rPr>
      </w:pPr>
    </w:p>
    <w:p w14:paraId="7C47FACA" w14:textId="77777777" w:rsidR="000732CF" w:rsidRPr="005D5828" w:rsidRDefault="000732CF" w:rsidP="000732CF">
      <w:pPr>
        <w:autoSpaceDE w:val="0"/>
        <w:autoSpaceDN w:val="0"/>
        <w:adjustRightInd w:val="0"/>
        <w:spacing w:after="0" w:line="240" w:lineRule="auto"/>
        <w:jc w:val="center"/>
        <w:rPr>
          <w:rFonts w:cs="Arial"/>
          <w:b/>
          <w:color w:val="000000"/>
        </w:rPr>
      </w:pPr>
      <w:r w:rsidRPr="005D5828">
        <w:rPr>
          <w:rFonts w:cs="Arial"/>
          <w:b/>
          <w:color w:val="000000"/>
        </w:rPr>
        <w:lastRenderedPageBreak/>
        <w:t>Abstrac</w:t>
      </w:r>
      <w:r w:rsidR="005D5828" w:rsidRPr="005D5828">
        <w:rPr>
          <w:rFonts w:cs="Arial"/>
          <w:b/>
          <w:color w:val="000000"/>
        </w:rPr>
        <w:t>t</w:t>
      </w:r>
    </w:p>
    <w:p w14:paraId="706D00E1" w14:textId="77777777" w:rsidR="005D5828" w:rsidRPr="00DA1847" w:rsidRDefault="005D5828" w:rsidP="000732CF">
      <w:pPr>
        <w:autoSpaceDE w:val="0"/>
        <w:autoSpaceDN w:val="0"/>
        <w:adjustRightInd w:val="0"/>
        <w:spacing w:after="0" w:line="240" w:lineRule="auto"/>
        <w:jc w:val="center"/>
        <w:rPr>
          <w:rFonts w:cs="Arial"/>
          <w:color w:val="000000"/>
        </w:rPr>
      </w:pPr>
    </w:p>
    <w:p w14:paraId="20C7AE5A" w14:textId="77777777" w:rsidR="005D5828" w:rsidRPr="005D5828" w:rsidRDefault="005D5828" w:rsidP="005D5828">
      <w:pPr>
        <w:autoSpaceDE w:val="0"/>
        <w:autoSpaceDN w:val="0"/>
        <w:adjustRightInd w:val="0"/>
        <w:spacing w:after="0" w:line="240" w:lineRule="auto"/>
        <w:jc w:val="center"/>
        <w:rPr>
          <w:rFonts w:eastAsia="Times New Roman"/>
        </w:rPr>
      </w:pPr>
      <w:r w:rsidRPr="005D5828">
        <w:rPr>
          <w:rFonts w:cs="Arial"/>
          <w:color w:val="000000"/>
        </w:rPr>
        <w:t xml:space="preserve">A new mouse model of </w:t>
      </w:r>
      <w:proofErr w:type="spellStart"/>
      <w:r w:rsidRPr="005D5828">
        <w:rPr>
          <w:smallCaps/>
        </w:rPr>
        <w:t>l</w:t>
      </w:r>
      <w:r w:rsidRPr="005D5828">
        <w:rPr>
          <w:rFonts w:eastAsia="Times New Roman"/>
        </w:rPr>
        <w:t>-DOPA</w:t>
      </w:r>
      <w:proofErr w:type="spellEnd"/>
      <w:r w:rsidRPr="005D5828">
        <w:rPr>
          <w:rFonts w:eastAsia="Times New Roman"/>
        </w:rPr>
        <w:t>-responsive dystonia</w:t>
      </w:r>
    </w:p>
    <w:p w14:paraId="27787ADA" w14:textId="77777777" w:rsidR="005D5828" w:rsidRPr="00DA1847" w:rsidRDefault="005D5828" w:rsidP="005D5828">
      <w:pPr>
        <w:autoSpaceDE w:val="0"/>
        <w:autoSpaceDN w:val="0"/>
        <w:adjustRightInd w:val="0"/>
        <w:spacing w:after="0" w:line="240" w:lineRule="auto"/>
        <w:jc w:val="center"/>
        <w:rPr>
          <w:rFonts w:cs="Arial"/>
          <w:color w:val="000000"/>
        </w:rPr>
      </w:pPr>
    </w:p>
    <w:p w14:paraId="540DD3F6" w14:textId="77777777" w:rsidR="005D5828" w:rsidRDefault="005D5828" w:rsidP="005D5828">
      <w:pPr>
        <w:autoSpaceDE w:val="0"/>
        <w:autoSpaceDN w:val="0"/>
        <w:adjustRightInd w:val="0"/>
        <w:spacing w:after="0" w:line="240" w:lineRule="auto"/>
        <w:jc w:val="center"/>
        <w:rPr>
          <w:rFonts w:cs="Arial"/>
          <w:color w:val="000000"/>
        </w:rPr>
      </w:pPr>
      <w:r w:rsidRPr="00DA1847">
        <w:rPr>
          <w:rFonts w:cs="Arial"/>
          <w:color w:val="000000"/>
        </w:rPr>
        <w:t xml:space="preserve">By </w:t>
      </w:r>
    </w:p>
    <w:p w14:paraId="31896B3F" w14:textId="77777777" w:rsidR="005D5828" w:rsidRPr="00DA1847" w:rsidRDefault="005D5828" w:rsidP="005D5828">
      <w:pPr>
        <w:autoSpaceDE w:val="0"/>
        <w:autoSpaceDN w:val="0"/>
        <w:adjustRightInd w:val="0"/>
        <w:spacing w:after="0" w:line="240" w:lineRule="auto"/>
        <w:jc w:val="center"/>
        <w:rPr>
          <w:rFonts w:cs="Arial"/>
          <w:color w:val="000000"/>
        </w:rPr>
      </w:pPr>
    </w:p>
    <w:p w14:paraId="7FE4126B" w14:textId="77777777" w:rsidR="005D5828" w:rsidRDefault="005D5828" w:rsidP="005D5828">
      <w:pPr>
        <w:autoSpaceDE w:val="0"/>
        <w:autoSpaceDN w:val="0"/>
        <w:adjustRightInd w:val="0"/>
        <w:spacing w:after="0" w:line="240" w:lineRule="auto"/>
        <w:jc w:val="center"/>
        <w:rPr>
          <w:rFonts w:cs="Arial"/>
          <w:color w:val="000000"/>
        </w:rPr>
      </w:pPr>
      <w:r>
        <w:rPr>
          <w:rFonts w:cs="Arial"/>
          <w:color w:val="000000"/>
        </w:rPr>
        <w:t>Samuel J. Rose</w:t>
      </w:r>
      <w:r w:rsidRPr="00DA1847">
        <w:rPr>
          <w:rFonts w:cs="Arial"/>
          <w:color w:val="000000"/>
        </w:rPr>
        <w:t xml:space="preserve"> </w:t>
      </w:r>
    </w:p>
    <w:p w14:paraId="6BA39E76" w14:textId="77777777" w:rsidR="005D5828" w:rsidRDefault="005D5828" w:rsidP="005D5828">
      <w:pPr>
        <w:autoSpaceDE w:val="0"/>
        <w:autoSpaceDN w:val="0"/>
        <w:adjustRightInd w:val="0"/>
        <w:spacing w:after="0" w:line="240" w:lineRule="auto"/>
        <w:jc w:val="center"/>
        <w:rPr>
          <w:rFonts w:cs="Arial"/>
          <w:color w:val="000000"/>
        </w:rPr>
      </w:pPr>
    </w:p>
    <w:p w14:paraId="7F02FDFD" w14:textId="3750977C" w:rsidR="005D5828" w:rsidRPr="00F91C1B" w:rsidRDefault="005D5828" w:rsidP="005D5828">
      <w:pPr>
        <w:spacing w:line="360" w:lineRule="auto"/>
        <w:jc w:val="both"/>
        <w:rPr>
          <w:rFonts w:eastAsia="Times New Roman"/>
        </w:rPr>
      </w:pPr>
      <w:r>
        <w:rPr>
          <w:color w:val="000000"/>
        </w:rPr>
        <w:t xml:space="preserve">Dystonia is a neurological movement disorder characterized by </w:t>
      </w:r>
      <w:r>
        <w:t>sustained or intermittent muscle contractions causing abnorm</w:t>
      </w:r>
      <w:r w:rsidR="00746697">
        <w:t>al, often repetitive, movements or</w:t>
      </w:r>
      <w:r>
        <w:t xml:space="preserve"> postures</w:t>
      </w:r>
      <w:r>
        <w:rPr>
          <w:color w:val="000000"/>
        </w:rPr>
        <w:t>. Abnormal dopamine</w:t>
      </w:r>
      <w:r w:rsidRPr="006B4469">
        <w:rPr>
          <w:color w:val="000000"/>
        </w:rPr>
        <w:t xml:space="preserve"> neurotransmission is associated with ma</w:t>
      </w:r>
      <w:r>
        <w:rPr>
          <w:color w:val="000000"/>
        </w:rPr>
        <w:t xml:space="preserve">ny different dystonic disorders. For instance, mutations in genes </w:t>
      </w:r>
      <w:r w:rsidRPr="006B4469">
        <w:t xml:space="preserve">critical for the synthesis of </w:t>
      </w:r>
      <w:r>
        <w:t>dopamine</w:t>
      </w:r>
      <w:r w:rsidRPr="006B4469">
        <w:t>, including</w:t>
      </w:r>
      <w:r w:rsidR="0048437B">
        <w:t xml:space="preserve"> GTP </w:t>
      </w:r>
      <w:proofErr w:type="spellStart"/>
      <w:r w:rsidR="0048437B">
        <w:t>cyclohydrolase</w:t>
      </w:r>
      <w:proofErr w:type="spellEnd"/>
      <w:r w:rsidR="0048437B">
        <w:t xml:space="preserve"> 1</w:t>
      </w:r>
      <w:r>
        <w:rPr>
          <w:i/>
        </w:rPr>
        <w:t xml:space="preserve"> </w:t>
      </w:r>
      <w:r w:rsidRPr="006B4469">
        <w:t xml:space="preserve">and </w:t>
      </w:r>
      <w:r w:rsidR="0048437B">
        <w:t>tyrosine hydroxylase</w:t>
      </w:r>
      <w:r>
        <w:rPr>
          <w:i/>
        </w:rPr>
        <w:t xml:space="preserve"> </w:t>
      </w:r>
      <w:r w:rsidRPr="006B4469">
        <w:t>cause</w:t>
      </w:r>
      <w:r>
        <w:t xml:space="preserve"> </w:t>
      </w:r>
      <w:proofErr w:type="spellStart"/>
      <w:r w:rsidRPr="006B4469">
        <w:rPr>
          <w:smallCaps/>
        </w:rPr>
        <w:t>l</w:t>
      </w:r>
      <w:r w:rsidRPr="006B4469">
        <w:t>-DOPA</w:t>
      </w:r>
      <w:proofErr w:type="spellEnd"/>
      <w:r>
        <w:t>-responsive dystonia. Despite evidence that implicates abnormal dopamine neurotransmission in dystonia, the precise nature of the</w:t>
      </w:r>
      <w:r w:rsidR="00746697">
        <w:t xml:space="preserve"> dopaminergic</w:t>
      </w:r>
      <w:r>
        <w:t xml:space="preserve"> def</w:t>
      </w:r>
      <w:r w:rsidR="008C6159">
        <w:t>ects that result in dystonia is</w:t>
      </w:r>
      <w:r>
        <w:t xml:space="preserve"> not known. To better understand these defects, we generated a </w:t>
      </w:r>
      <w:proofErr w:type="spellStart"/>
      <w:r>
        <w:t>knockin</w:t>
      </w:r>
      <w:proofErr w:type="spellEnd"/>
      <w:r>
        <w:t xml:space="preserve"> mouse model of </w:t>
      </w:r>
      <w:proofErr w:type="spellStart"/>
      <w:r w:rsidRPr="006B4469">
        <w:rPr>
          <w:smallCaps/>
        </w:rPr>
        <w:t>l</w:t>
      </w:r>
      <w:r w:rsidRPr="006B4469">
        <w:t>-DOPA</w:t>
      </w:r>
      <w:proofErr w:type="spellEnd"/>
      <w:r>
        <w:t>-responsive dystonia</w:t>
      </w:r>
      <w:r w:rsidR="00746697">
        <w:t xml:space="preserve"> </w:t>
      </w:r>
      <w:r w:rsidRPr="006B4469">
        <w:t>that recapitulates the</w:t>
      </w:r>
      <w:r>
        <w:t xml:space="preserve"> human </w:t>
      </w:r>
      <w:r w:rsidRPr="006B4469">
        <w:t>p.381Q&gt;K</w:t>
      </w:r>
      <w:r>
        <w:t xml:space="preserve"> </w:t>
      </w:r>
      <w:r w:rsidRPr="00ED6407">
        <w:t>TH</w:t>
      </w:r>
      <w:r w:rsidRPr="006B4469">
        <w:t xml:space="preserve"> mutation</w:t>
      </w:r>
      <w:r>
        <w:t xml:space="preserve"> (c.1141</w:t>
      </w:r>
      <w:r w:rsidRPr="003A63C4">
        <w:t>C&gt;A</w:t>
      </w:r>
      <w:r>
        <w:t xml:space="preserve">). Mice homozygous for this mutation </w:t>
      </w:r>
      <w:r w:rsidR="0048437B">
        <w:t xml:space="preserve">(DRD mice) </w:t>
      </w:r>
      <w:r>
        <w:t>had</w:t>
      </w:r>
      <w:r w:rsidR="005E5378">
        <w:t xml:space="preserve"> reduced TH activity throughout the brain and striatal</w:t>
      </w:r>
      <w:r w:rsidR="005E5378">
        <w:rPr>
          <w:rFonts w:eastAsia="Times New Roman"/>
        </w:rPr>
        <w:t xml:space="preserve"> dopamine concentration that were</w:t>
      </w:r>
      <w:r w:rsidRPr="00F91C1B">
        <w:rPr>
          <w:rFonts w:eastAsia="Times New Roman"/>
        </w:rPr>
        <w:t xml:space="preserve"> ~1% of normal</w:t>
      </w:r>
      <w:r>
        <w:rPr>
          <w:rFonts w:eastAsia="Times New Roman"/>
        </w:rPr>
        <w:t>.</w:t>
      </w:r>
      <w:r w:rsidR="005E5378">
        <w:rPr>
          <w:rFonts w:eastAsia="Times New Roman"/>
        </w:rPr>
        <w:t xml:space="preserve"> </w:t>
      </w:r>
      <w:r w:rsidR="005E5378">
        <w:rPr>
          <w:rFonts w:eastAsia="Times New Roman"/>
          <w:color w:val="000000"/>
        </w:rPr>
        <w:t xml:space="preserve">Although the gross anatomy of the </w:t>
      </w:r>
      <w:proofErr w:type="spellStart"/>
      <w:r w:rsidR="005E5378">
        <w:rPr>
          <w:rFonts w:eastAsia="Times New Roman"/>
          <w:color w:val="000000"/>
        </w:rPr>
        <w:t>nigrostriatal</w:t>
      </w:r>
      <w:proofErr w:type="spellEnd"/>
      <w:r w:rsidR="005E5378">
        <w:rPr>
          <w:rFonts w:eastAsia="Times New Roman"/>
          <w:color w:val="000000"/>
        </w:rPr>
        <w:t xml:space="preserve"> dopaminergic neurons was normal in DRD mice</w:t>
      </w:r>
      <w:r w:rsidR="0048437B">
        <w:rPr>
          <w:rFonts w:eastAsia="Times New Roman"/>
          <w:color w:val="000000"/>
        </w:rPr>
        <w:t xml:space="preserve">, the microstructural target of </w:t>
      </w:r>
      <w:proofErr w:type="spellStart"/>
      <w:r w:rsidR="0048437B">
        <w:rPr>
          <w:rFonts w:eastAsia="Times New Roman"/>
          <w:color w:val="000000"/>
        </w:rPr>
        <w:t>corticostriatal</w:t>
      </w:r>
      <w:proofErr w:type="spellEnd"/>
      <w:r w:rsidR="0048437B">
        <w:rPr>
          <w:rFonts w:eastAsia="Times New Roman"/>
          <w:color w:val="000000"/>
        </w:rPr>
        <w:t xml:space="preserve"> synapses was affected;</w:t>
      </w:r>
      <w:r w:rsidR="008C6159">
        <w:rPr>
          <w:rFonts w:eastAsia="Times New Roman"/>
          <w:color w:val="000000"/>
        </w:rPr>
        <w:t xml:space="preserve"> </w:t>
      </w:r>
      <w:proofErr w:type="spellStart"/>
      <w:r w:rsidR="008C6159">
        <w:rPr>
          <w:rFonts w:eastAsia="Times New Roman"/>
          <w:color w:val="000000"/>
        </w:rPr>
        <w:t>corticostriatal</w:t>
      </w:r>
      <w:proofErr w:type="spellEnd"/>
      <w:r w:rsidR="008C6159">
        <w:rPr>
          <w:rFonts w:eastAsia="Times New Roman"/>
          <w:color w:val="000000"/>
        </w:rPr>
        <w:t xml:space="preserve"> input in DRD mice showed a shift away from synapses on dendritic spines towards dendrites </w:t>
      </w:r>
      <w:r w:rsidR="00067A32">
        <w:rPr>
          <w:rFonts w:eastAsia="Times New Roman"/>
          <w:color w:val="000000"/>
        </w:rPr>
        <w:t>themselves</w:t>
      </w:r>
      <w:r w:rsidR="008C6159">
        <w:rPr>
          <w:rFonts w:eastAsia="Times New Roman"/>
          <w:color w:val="000000"/>
        </w:rPr>
        <w:t xml:space="preserve">. </w:t>
      </w:r>
      <w:r w:rsidR="0048437B">
        <w:t xml:space="preserve">DRD mice </w:t>
      </w:r>
      <w:r w:rsidRPr="00515744">
        <w:rPr>
          <w:rFonts w:eastAsia="Times New Roman"/>
          <w:color w:val="000000"/>
        </w:rPr>
        <w:t>display</w:t>
      </w:r>
      <w:r>
        <w:rPr>
          <w:rFonts w:eastAsia="Times New Roman"/>
          <w:color w:val="000000"/>
        </w:rPr>
        <w:t>ed</w:t>
      </w:r>
      <w:r w:rsidRPr="00515744">
        <w:rPr>
          <w:rFonts w:eastAsia="Times New Roman"/>
          <w:color w:val="000000"/>
        </w:rPr>
        <w:t xml:space="preserve"> the core</w:t>
      </w:r>
      <w:r w:rsidR="005E5378">
        <w:rPr>
          <w:rFonts w:eastAsia="Times New Roman"/>
          <w:color w:val="000000"/>
        </w:rPr>
        <w:t xml:space="preserve"> behavioral</w:t>
      </w:r>
      <w:r w:rsidRPr="00515744">
        <w:rPr>
          <w:rFonts w:eastAsia="Times New Roman"/>
          <w:color w:val="000000"/>
        </w:rPr>
        <w:t xml:space="preserve"> features o</w:t>
      </w:r>
      <w:r>
        <w:rPr>
          <w:rFonts w:eastAsia="Times New Roman"/>
          <w:color w:val="000000"/>
        </w:rPr>
        <w:t xml:space="preserve">f the human disorder, </w:t>
      </w:r>
      <w:r w:rsidR="005E5378">
        <w:rPr>
          <w:rFonts w:eastAsia="Times New Roman"/>
          <w:color w:val="000000"/>
        </w:rPr>
        <w:t xml:space="preserve">including </w:t>
      </w:r>
      <w:r w:rsidRPr="00515744">
        <w:rPr>
          <w:rFonts w:eastAsia="Times New Roman"/>
          <w:color w:val="000000"/>
        </w:rPr>
        <w:t>dystoni</w:t>
      </w:r>
      <w:r>
        <w:rPr>
          <w:rFonts w:eastAsia="Times New Roman"/>
          <w:color w:val="000000"/>
        </w:rPr>
        <w:t>a</w:t>
      </w:r>
      <w:r w:rsidRPr="00515744">
        <w:rPr>
          <w:rFonts w:eastAsia="Times New Roman"/>
          <w:color w:val="000000"/>
        </w:rPr>
        <w:t xml:space="preserve"> that worsen</w:t>
      </w:r>
      <w:r>
        <w:rPr>
          <w:rFonts w:eastAsia="Times New Roman"/>
          <w:color w:val="000000"/>
        </w:rPr>
        <w:t>ed</w:t>
      </w:r>
      <w:r w:rsidRPr="00515744">
        <w:rPr>
          <w:rFonts w:eastAsia="Times New Roman"/>
          <w:color w:val="000000"/>
        </w:rPr>
        <w:t xml:space="preserve"> throughout the course of the active </w:t>
      </w:r>
      <w:r>
        <w:rPr>
          <w:rFonts w:eastAsia="Times New Roman"/>
          <w:color w:val="000000"/>
        </w:rPr>
        <w:t>phase,</w:t>
      </w:r>
      <w:r w:rsidRPr="00515744">
        <w:rPr>
          <w:rFonts w:eastAsia="Times New Roman"/>
          <w:color w:val="000000"/>
        </w:rPr>
        <w:t xml:space="preserve"> and improvement in the dystonia in response to</w:t>
      </w:r>
      <w:r>
        <w:rPr>
          <w:rFonts w:eastAsia="Times New Roman"/>
          <w:color w:val="000000"/>
        </w:rPr>
        <w:t xml:space="preserve"> both</w:t>
      </w:r>
      <w:r w:rsidRPr="00515744">
        <w:rPr>
          <w:rFonts w:eastAsia="Times New Roman"/>
          <w:color w:val="000000"/>
        </w:rPr>
        <w:t xml:space="preserve"> </w:t>
      </w:r>
      <w:proofErr w:type="spellStart"/>
      <w:r w:rsidRPr="00515744">
        <w:rPr>
          <w:rFonts w:eastAsia="Times New Roman"/>
          <w:smallCaps/>
          <w:color w:val="000000"/>
        </w:rPr>
        <w:t>l</w:t>
      </w:r>
      <w:r w:rsidRPr="00515744">
        <w:rPr>
          <w:rFonts w:eastAsia="Times New Roman"/>
          <w:color w:val="000000"/>
        </w:rPr>
        <w:t>-DOPA</w:t>
      </w:r>
      <w:proofErr w:type="spellEnd"/>
      <w:r>
        <w:rPr>
          <w:rFonts w:eastAsia="Times New Roman"/>
          <w:color w:val="000000"/>
        </w:rPr>
        <w:t xml:space="preserve"> and trihexyphenidyl</w:t>
      </w:r>
      <w:r w:rsidRPr="00515744">
        <w:rPr>
          <w:rFonts w:eastAsia="Times New Roman"/>
          <w:color w:val="000000"/>
        </w:rPr>
        <w:t>.</w:t>
      </w:r>
      <w:r>
        <w:rPr>
          <w:rFonts w:eastAsia="Times New Roman"/>
          <w:color w:val="000000"/>
        </w:rPr>
        <w:t xml:space="preserve"> </w:t>
      </w:r>
      <w:r w:rsidRPr="00F91C1B">
        <w:rPr>
          <w:rFonts w:eastAsia="Times New Roman"/>
        </w:rPr>
        <w:t>Administration of D1- or D2-</w:t>
      </w:r>
      <w:r w:rsidR="005E5378">
        <w:rPr>
          <w:rFonts w:eastAsia="Times New Roman"/>
        </w:rPr>
        <w:t>type</w:t>
      </w:r>
      <w:r w:rsidRPr="00F91C1B">
        <w:rPr>
          <w:rFonts w:eastAsia="Times New Roman"/>
        </w:rPr>
        <w:t xml:space="preserve"> dopamine receptor agonists</w:t>
      </w:r>
      <w:r w:rsidRPr="00F91C1B" w:rsidDel="0034799F">
        <w:rPr>
          <w:rFonts w:eastAsia="Times New Roman"/>
        </w:rPr>
        <w:t xml:space="preserve"> </w:t>
      </w:r>
      <w:r w:rsidRPr="00F91C1B">
        <w:rPr>
          <w:rFonts w:eastAsia="Times New Roman"/>
        </w:rPr>
        <w:t xml:space="preserve">reduced the dystonic movements while </w:t>
      </w:r>
      <w:r w:rsidR="005E5378">
        <w:rPr>
          <w:rFonts w:eastAsia="Times New Roman"/>
        </w:rPr>
        <w:t>administration of D1- or D2-type</w:t>
      </w:r>
      <w:r w:rsidRPr="00F91C1B">
        <w:rPr>
          <w:rFonts w:eastAsia="Times New Roman"/>
        </w:rPr>
        <w:t xml:space="preserve"> dopamine receptor antagonists worsened the dystonia</w:t>
      </w:r>
      <w:r w:rsidR="00ED3C86">
        <w:rPr>
          <w:rFonts w:eastAsia="Times New Roman"/>
        </w:rPr>
        <w:t>,</w:t>
      </w:r>
      <w:r w:rsidRPr="00F91C1B">
        <w:rPr>
          <w:rFonts w:eastAsia="Times New Roman"/>
        </w:rPr>
        <w:t xml:space="preserve"> suggesting that both receptors mediate the </w:t>
      </w:r>
      <w:r w:rsidR="005E5378">
        <w:rPr>
          <w:rFonts w:eastAsia="Times New Roman"/>
        </w:rPr>
        <w:t xml:space="preserve">dystonic </w:t>
      </w:r>
      <w:r w:rsidRPr="00F91C1B">
        <w:rPr>
          <w:rFonts w:eastAsia="Times New Roman"/>
        </w:rPr>
        <w:t>movements. Further, D1-dopamine receptors were supersensitive; adenylate cyclase activity, locomotor activity and stereotypy were exaggerated in DRD mice in response to the D1-dopamine receptor agonist SKF 81297.</w:t>
      </w:r>
      <w:r w:rsidR="005E5378">
        <w:rPr>
          <w:rFonts w:eastAsia="Times New Roman"/>
        </w:rPr>
        <w:t xml:space="preserve"> </w:t>
      </w:r>
      <w:r w:rsidRPr="00F91C1B">
        <w:rPr>
          <w:rFonts w:eastAsia="Times New Roman"/>
        </w:rPr>
        <w:t xml:space="preserve">D2-dopamine receptors </w:t>
      </w:r>
      <w:r w:rsidR="00ED3C86">
        <w:rPr>
          <w:rFonts w:eastAsia="Times New Roman"/>
        </w:rPr>
        <w:t>responses were blunted or altered</w:t>
      </w:r>
      <w:r w:rsidRPr="00F91C1B">
        <w:rPr>
          <w:rFonts w:eastAsia="Times New Roman"/>
        </w:rPr>
        <w:t xml:space="preserve"> in DRD mice with an increase in adenylate cyclase activity and blunted behavioral responses after challenge with the D2-dopamine receptor agonist quinpirole</w:t>
      </w:r>
      <w:r w:rsidR="00ED3C86">
        <w:rPr>
          <w:rFonts w:eastAsia="Times New Roman"/>
        </w:rPr>
        <w:t xml:space="preserve">. </w:t>
      </w:r>
      <w:r w:rsidRPr="00F91C1B">
        <w:rPr>
          <w:rFonts w:eastAsia="Times New Roman"/>
        </w:rPr>
        <w:t xml:space="preserve">Together, </w:t>
      </w:r>
      <w:r w:rsidR="005E5378">
        <w:rPr>
          <w:rFonts w:eastAsia="Times New Roman"/>
        </w:rPr>
        <w:t>the findings here implicate developmental dopamine loss within a specific range in the development of dystonia. Further, they implicate maladaptive changes to dopamine receptor responses as important factors for this disorder.</w:t>
      </w:r>
    </w:p>
    <w:p w14:paraId="30D6CD1F" w14:textId="77777777" w:rsidR="00DA1847" w:rsidRDefault="00DA1847" w:rsidP="00DA1847">
      <w:pPr>
        <w:rPr>
          <w:rFonts w:cs="Arial"/>
          <w:color w:val="000000"/>
        </w:rPr>
      </w:pPr>
    </w:p>
    <w:p w14:paraId="3B87DBA1" w14:textId="77777777" w:rsidR="0045342F" w:rsidRDefault="0045342F" w:rsidP="00DA1847">
      <w:pPr>
        <w:rPr>
          <w:rFonts w:cs="Arial"/>
          <w:color w:val="000000"/>
        </w:rPr>
      </w:pPr>
    </w:p>
    <w:p w14:paraId="66018042" w14:textId="77777777" w:rsidR="00514675" w:rsidRPr="00DA1847" w:rsidRDefault="00514675" w:rsidP="00514675">
      <w:pPr>
        <w:autoSpaceDE w:val="0"/>
        <w:autoSpaceDN w:val="0"/>
        <w:adjustRightInd w:val="0"/>
        <w:spacing w:after="0" w:line="240" w:lineRule="auto"/>
        <w:jc w:val="center"/>
        <w:rPr>
          <w:rFonts w:eastAsia="Times New Roman"/>
          <w:b/>
        </w:rPr>
      </w:pPr>
      <w:r w:rsidRPr="00DA1847">
        <w:rPr>
          <w:rFonts w:cs="Arial"/>
          <w:b/>
          <w:color w:val="000000"/>
        </w:rPr>
        <w:t xml:space="preserve">A new mouse model of </w:t>
      </w:r>
      <w:proofErr w:type="spellStart"/>
      <w:r w:rsidRPr="00DA1847">
        <w:rPr>
          <w:b/>
          <w:smallCaps/>
        </w:rPr>
        <w:t>l</w:t>
      </w:r>
      <w:r w:rsidRPr="00DA1847">
        <w:rPr>
          <w:rFonts w:eastAsia="Times New Roman"/>
          <w:b/>
        </w:rPr>
        <w:t>-DOPA</w:t>
      </w:r>
      <w:proofErr w:type="spellEnd"/>
      <w:r w:rsidRPr="00DA1847">
        <w:rPr>
          <w:rFonts w:eastAsia="Times New Roman"/>
          <w:b/>
        </w:rPr>
        <w:t>-responsive dystonia</w:t>
      </w:r>
    </w:p>
    <w:p w14:paraId="62A25CD6" w14:textId="77777777" w:rsidR="00514675" w:rsidRPr="00DA1847" w:rsidRDefault="00514675" w:rsidP="00514675">
      <w:pPr>
        <w:autoSpaceDE w:val="0"/>
        <w:autoSpaceDN w:val="0"/>
        <w:adjustRightInd w:val="0"/>
        <w:spacing w:after="0" w:line="240" w:lineRule="auto"/>
        <w:jc w:val="center"/>
        <w:rPr>
          <w:rFonts w:cs="Arial"/>
          <w:color w:val="000000"/>
        </w:rPr>
      </w:pPr>
    </w:p>
    <w:p w14:paraId="09D0570F" w14:textId="77777777" w:rsidR="00514675" w:rsidRDefault="00514675" w:rsidP="00514675">
      <w:pPr>
        <w:autoSpaceDE w:val="0"/>
        <w:autoSpaceDN w:val="0"/>
        <w:adjustRightInd w:val="0"/>
        <w:spacing w:after="0" w:line="240" w:lineRule="auto"/>
        <w:jc w:val="center"/>
        <w:rPr>
          <w:rFonts w:cs="Arial"/>
          <w:color w:val="000000"/>
        </w:rPr>
      </w:pPr>
      <w:r w:rsidRPr="00DA1847">
        <w:rPr>
          <w:rFonts w:cs="Arial"/>
          <w:color w:val="000000"/>
        </w:rPr>
        <w:t xml:space="preserve">By </w:t>
      </w:r>
    </w:p>
    <w:p w14:paraId="18A8A1B5" w14:textId="77777777" w:rsidR="00514675" w:rsidRPr="00DA1847" w:rsidRDefault="00514675" w:rsidP="00514675">
      <w:pPr>
        <w:autoSpaceDE w:val="0"/>
        <w:autoSpaceDN w:val="0"/>
        <w:adjustRightInd w:val="0"/>
        <w:spacing w:after="0" w:line="240" w:lineRule="auto"/>
        <w:jc w:val="center"/>
        <w:rPr>
          <w:rFonts w:cs="Arial"/>
          <w:color w:val="000000"/>
        </w:rPr>
      </w:pPr>
    </w:p>
    <w:p w14:paraId="18506CA1" w14:textId="77777777" w:rsidR="00514675" w:rsidRDefault="00514675" w:rsidP="00514675">
      <w:pPr>
        <w:autoSpaceDE w:val="0"/>
        <w:autoSpaceDN w:val="0"/>
        <w:adjustRightInd w:val="0"/>
        <w:spacing w:after="0" w:line="240" w:lineRule="auto"/>
        <w:jc w:val="center"/>
        <w:rPr>
          <w:rFonts w:cs="Arial"/>
          <w:color w:val="000000"/>
        </w:rPr>
      </w:pPr>
      <w:r>
        <w:rPr>
          <w:rFonts w:cs="Arial"/>
          <w:color w:val="000000"/>
        </w:rPr>
        <w:t>Samuel J. Rose</w:t>
      </w:r>
      <w:r w:rsidRPr="00DA1847">
        <w:rPr>
          <w:rFonts w:cs="Arial"/>
          <w:color w:val="000000"/>
        </w:rPr>
        <w:t xml:space="preserve"> </w:t>
      </w:r>
    </w:p>
    <w:p w14:paraId="60642817" w14:textId="77777777" w:rsidR="00514675" w:rsidRPr="00DA1847" w:rsidRDefault="00514675" w:rsidP="00514675">
      <w:pPr>
        <w:autoSpaceDE w:val="0"/>
        <w:autoSpaceDN w:val="0"/>
        <w:adjustRightInd w:val="0"/>
        <w:spacing w:after="0" w:line="240" w:lineRule="auto"/>
        <w:jc w:val="center"/>
        <w:rPr>
          <w:rFonts w:cs="Arial"/>
          <w:color w:val="000000"/>
        </w:rPr>
      </w:pPr>
    </w:p>
    <w:p w14:paraId="7D62DEC2" w14:textId="77777777" w:rsidR="00514675" w:rsidRDefault="00514675" w:rsidP="00514675">
      <w:pPr>
        <w:autoSpaceDE w:val="0"/>
        <w:autoSpaceDN w:val="0"/>
        <w:adjustRightInd w:val="0"/>
        <w:spacing w:after="0" w:line="240" w:lineRule="auto"/>
        <w:jc w:val="center"/>
        <w:rPr>
          <w:rFonts w:cs="Arial"/>
          <w:color w:val="000000"/>
        </w:rPr>
      </w:pPr>
      <w:r>
        <w:rPr>
          <w:rFonts w:cs="Arial"/>
          <w:color w:val="000000"/>
        </w:rPr>
        <w:t>B.S., University of Georgia, 2008</w:t>
      </w:r>
    </w:p>
    <w:p w14:paraId="5508A19A" w14:textId="77777777" w:rsidR="00514675" w:rsidRDefault="00514675" w:rsidP="00514675">
      <w:pPr>
        <w:autoSpaceDE w:val="0"/>
        <w:autoSpaceDN w:val="0"/>
        <w:adjustRightInd w:val="0"/>
        <w:spacing w:after="0" w:line="240" w:lineRule="auto"/>
        <w:jc w:val="center"/>
        <w:rPr>
          <w:rFonts w:cs="Arial"/>
          <w:color w:val="000000"/>
        </w:rPr>
      </w:pPr>
    </w:p>
    <w:p w14:paraId="472C64CA" w14:textId="77777777" w:rsidR="00514675" w:rsidRDefault="00514675" w:rsidP="00514675">
      <w:pPr>
        <w:autoSpaceDE w:val="0"/>
        <w:autoSpaceDN w:val="0"/>
        <w:adjustRightInd w:val="0"/>
        <w:spacing w:after="0" w:line="240" w:lineRule="auto"/>
        <w:jc w:val="center"/>
        <w:rPr>
          <w:rFonts w:cs="Arial"/>
          <w:color w:val="000000"/>
        </w:rPr>
      </w:pPr>
    </w:p>
    <w:p w14:paraId="0D237D0A" w14:textId="77777777" w:rsidR="00514675" w:rsidRDefault="00514675" w:rsidP="00514675">
      <w:pPr>
        <w:autoSpaceDE w:val="0"/>
        <w:autoSpaceDN w:val="0"/>
        <w:adjustRightInd w:val="0"/>
        <w:spacing w:after="0" w:line="240" w:lineRule="auto"/>
        <w:jc w:val="center"/>
        <w:rPr>
          <w:rFonts w:cs="Arial"/>
          <w:color w:val="000000"/>
        </w:rPr>
      </w:pPr>
    </w:p>
    <w:p w14:paraId="2580B270" w14:textId="77777777" w:rsidR="00514675" w:rsidRDefault="00514675" w:rsidP="00514675">
      <w:pPr>
        <w:autoSpaceDE w:val="0"/>
        <w:autoSpaceDN w:val="0"/>
        <w:adjustRightInd w:val="0"/>
        <w:spacing w:after="0" w:line="240" w:lineRule="auto"/>
        <w:jc w:val="center"/>
        <w:rPr>
          <w:rFonts w:cs="Arial"/>
          <w:color w:val="000000"/>
        </w:rPr>
      </w:pPr>
    </w:p>
    <w:p w14:paraId="554A494E" w14:textId="77777777" w:rsidR="00514675" w:rsidRDefault="00514675" w:rsidP="00514675">
      <w:pPr>
        <w:autoSpaceDE w:val="0"/>
        <w:autoSpaceDN w:val="0"/>
        <w:adjustRightInd w:val="0"/>
        <w:spacing w:after="0" w:line="240" w:lineRule="auto"/>
        <w:jc w:val="center"/>
        <w:rPr>
          <w:rFonts w:cs="Arial"/>
          <w:color w:val="000000"/>
        </w:rPr>
      </w:pPr>
      <w:r>
        <w:rPr>
          <w:rFonts w:cs="Arial"/>
          <w:color w:val="000000"/>
        </w:rPr>
        <w:t>Advisor: Ellen J. Hess, PhD</w:t>
      </w:r>
    </w:p>
    <w:p w14:paraId="1DEB0E47" w14:textId="77777777" w:rsidR="00514675" w:rsidRDefault="00514675" w:rsidP="00514675">
      <w:pPr>
        <w:autoSpaceDE w:val="0"/>
        <w:autoSpaceDN w:val="0"/>
        <w:adjustRightInd w:val="0"/>
        <w:spacing w:after="0" w:line="240" w:lineRule="auto"/>
        <w:jc w:val="center"/>
        <w:rPr>
          <w:rFonts w:cs="Arial"/>
          <w:color w:val="000000"/>
        </w:rPr>
      </w:pPr>
    </w:p>
    <w:p w14:paraId="5D8F8492" w14:textId="77777777" w:rsidR="00514675" w:rsidRDefault="00514675" w:rsidP="00514675">
      <w:pPr>
        <w:autoSpaceDE w:val="0"/>
        <w:autoSpaceDN w:val="0"/>
        <w:adjustRightInd w:val="0"/>
        <w:spacing w:after="0" w:line="240" w:lineRule="auto"/>
        <w:jc w:val="center"/>
        <w:rPr>
          <w:rFonts w:cs="Arial"/>
          <w:color w:val="000000"/>
        </w:rPr>
      </w:pPr>
    </w:p>
    <w:p w14:paraId="65DDB984" w14:textId="77777777" w:rsidR="00514675" w:rsidRDefault="00514675" w:rsidP="00514675">
      <w:pPr>
        <w:autoSpaceDE w:val="0"/>
        <w:autoSpaceDN w:val="0"/>
        <w:adjustRightInd w:val="0"/>
        <w:spacing w:after="0" w:line="240" w:lineRule="auto"/>
        <w:jc w:val="center"/>
        <w:rPr>
          <w:rFonts w:cs="Arial"/>
          <w:color w:val="000000"/>
        </w:rPr>
      </w:pPr>
    </w:p>
    <w:p w14:paraId="0622ED0D" w14:textId="77777777" w:rsidR="00514675" w:rsidRDefault="00514675" w:rsidP="00514675">
      <w:pPr>
        <w:autoSpaceDE w:val="0"/>
        <w:autoSpaceDN w:val="0"/>
        <w:adjustRightInd w:val="0"/>
        <w:spacing w:after="0" w:line="240" w:lineRule="auto"/>
        <w:jc w:val="center"/>
        <w:rPr>
          <w:rFonts w:cs="Arial"/>
          <w:color w:val="000000"/>
        </w:rPr>
      </w:pPr>
    </w:p>
    <w:p w14:paraId="04ECB503" w14:textId="77777777" w:rsidR="00514675" w:rsidRDefault="00514675" w:rsidP="00514675">
      <w:pPr>
        <w:autoSpaceDE w:val="0"/>
        <w:autoSpaceDN w:val="0"/>
        <w:adjustRightInd w:val="0"/>
        <w:spacing w:after="0" w:line="240" w:lineRule="auto"/>
        <w:jc w:val="center"/>
        <w:rPr>
          <w:rFonts w:cs="Arial"/>
          <w:color w:val="000000"/>
        </w:rPr>
      </w:pPr>
    </w:p>
    <w:p w14:paraId="07E8EACB" w14:textId="77777777" w:rsidR="00514675" w:rsidRPr="000732CF" w:rsidRDefault="00514675" w:rsidP="00514675">
      <w:pPr>
        <w:autoSpaceDE w:val="0"/>
        <w:autoSpaceDN w:val="0"/>
        <w:adjustRightInd w:val="0"/>
        <w:spacing w:after="0" w:line="240" w:lineRule="auto"/>
        <w:jc w:val="center"/>
        <w:rPr>
          <w:rFonts w:cs="Arial"/>
          <w:color w:val="000000"/>
        </w:rPr>
      </w:pPr>
    </w:p>
    <w:p w14:paraId="0D8411CA" w14:textId="77777777" w:rsidR="00514675" w:rsidRDefault="001D234A" w:rsidP="00514675">
      <w:pPr>
        <w:autoSpaceDE w:val="0"/>
        <w:autoSpaceDN w:val="0"/>
        <w:adjustRightInd w:val="0"/>
        <w:spacing w:after="0" w:line="240" w:lineRule="auto"/>
        <w:jc w:val="center"/>
        <w:rPr>
          <w:rFonts w:cs="Arial"/>
          <w:color w:val="000000"/>
        </w:rPr>
      </w:pPr>
      <w:r>
        <w:rPr>
          <w:rFonts w:cs="Arial"/>
          <w:color w:val="000000"/>
        </w:rPr>
        <w:t>A</w:t>
      </w:r>
      <w:r w:rsidR="00514675" w:rsidRPr="000732CF">
        <w:rPr>
          <w:rFonts w:cs="Arial"/>
          <w:color w:val="000000"/>
        </w:rPr>
        <w:t xml:space="preserve"> dissertation submitted to the Faculty of the</w:t>
      </w:r>
    </w:p>
    <w:p w14:paraId="1EAB3406" w14:textId="77777777" w:rsidR="00514675" w:rsidRPr="000732CF" w:rsidRDefault="00514675" w:rsidP="00514675">
      <w:pPr>
        <w:autoSpaceDE w:val="0"/>
        <w:autoSpaceDN w:val="0"/>
        <w:adjustRightInd w:val="0"/>
        <w:spacing w:after="0" w:line="240" w:lineRule="auto"/>
        <w:jc w:val="center"/>
        <w:rPr>
          <w:rFonts w:cs="Arial"/>
          <w:color w:val="000000"/>
        </w:rPr>
      </w:pPr>
    </w:p>
    <w:p w14:paraId="28F78227" w14:textId="77777777" w:rsidR="00514675" w:rsidRDefault="00514675" w:rsidP="00514675">
      <w:pPr>
        <w:autoSpaceDE w:val="0"/>
        <w:autoSpaceDN w:val="0"/>
        <w:adjustRightInd w:val="0"/>
        <w:spacing w:after="0" w:line="240" w:lineRule="auto"/>
        <w:jc w:val="center"/>
        <w:rPr>
          <w:rFonts w:cs="Arial"/>
          <w:color w:val="000000"/>
        </w:rPr>
      </w:pPr>
      <w:r w:rsidRPr="000732CF">
        <w:rPr>
          <w:rFonts w:cs="Arial"/>
          <w:color w:val="000000"/>
        </w:rPr>
        <w:t>James T. Laney School of Graduate Studies of Emory University</w:t>
      </w:r>
    </w:p>
    <w:p w14:paraId="3A48DFF2" w14:textId="77777777" w:rsidR="00514675" w:rsidRPr="000732CF" w:rsidRDefault="00514675" w:rsidP="00514675">
      <w:pPr>
        <w:autoSpaceDE w:val="0"/>
        <w:autoSpaceDN w:val="0"/>
        <w:adjustRightInd w:val="0"/>
        <w:spacing w:after="0" w:line="240" w:lineRule="auto"/>
        <w:jc w:val="center"/>
        <w:rPr>
          <w:rFonts w:cs="Arial"/>
          <w:color w:val="000000"/>
        </w:rPr>
      </w:pPr>
    </w:p>
    <w:p w14:paraId="18C40F39" w14:textId="77777777" w:rsidR="00514675" w:rsidRDefault="00514675" w:rsidP="00514675">
      <w:pPr>
        <w:autoSpaceDE w:val="0"/>
        <w:autoSpaceDN w:val="0"/>
        <w:adjustRightInd w:val="0"/>
        <w:spacing w:after="0" w:line="240" w:lineRule="auto"/>
        <w:jc w:val="center"/>
        <w:rPr>
          <w:rFonts w:cs="Arial"/>
          <w:color w:val="000000"/>
        </w:rPr>
      </w:pPr>
      <w:r w:rsidRPr="000732CF">
        <w:rPr>
          <w:rFonts w:cs="Arial"/>
          <w:color w:val="000000"/>
        </w:rPr>
        <w:t>In partial fulfillment of the requirements for the degree of</w:t>
      </w:r>
    </w:p>
    <w:p w14:paraId="3488BC0C" w14:textId="77777777" w:rsidR="00514675" w:rsidRPr="000732CF" w:rsidRDefault="00514675" w:rsidP="00514675">
      <w:pPr>
        <w:autoSpaceDE w:val="0"/>
        <w:autoSpaceDN w:val="0"/>
        <w:adjustRightInd w:val="0"/>
        <w:spacing w:after="0" w:line="240" w:lineRule="auto"/>
        <w:jc w:val="center"/>
        <w:rPr>
          <w:rFonts w:cs="Arial"/>
          <w:color w:val="000000"/>
        </w:rPr>
      </w:pPr>
    </w:p>
    <w:p w14:paraId="7CA2F6FE" w14:textId="77777777" w:rsidR="00514675" w:rsidRDefault="00514675" w:rsidP="00514675">
      <w:pPr>
        <w:autoSpaceDE w:val="0"/>
        <w:autoSpaceDN w:val="0"/>
        <w:adjustRightInd w:val="0"/>
        <w:spacing w:after="0" w:line="240" w:lineRule="auto"/>
        <w:jc w:val="center"/>
        <w:rPr>
          <w:rFonts w:cs="Arial"/>
          <w:color w:val="000000"/>
        </w:rPr>
      </w:pPr>
      <w:r w:rsidRPr="000732CF">
        <w:rPr>
          <w:rFonts w:cs="Arial"/>
          <w:color w:val="000000"/>
        </w:rPr>
        <w:t>Doctor of Philosophy in Neuroscience</w:t>
      </w:r>
    </w:p>
    <w:p w14:paraId="12EA57ED" w14:textId="77777777" w:rsidR="00514675" w:rsidRPr="000732CF" w:rsidRDefault="00514675" w:rsidP="00514675">
      <w:pPr>
        <w:autoSpaceDE w:val="0"/>
        <w:autoSpaceDN w:val="0"/>
        <w:adjustRightInd w:val="0"/>
        <w:spacing w:after="0" w:line="240" w:lineRule="auto"/>
        <w:jc w:val="center"/>
        <w:rPr>
          <w:rFonts w:cs="Arial"/>
          <w:color w:val="000000"/>
        </w:rPr>
      </w:pPr>
    </w:p>
    <w:p w14:paraId="433BD712" w14:textId="77777777" w:rsidR="00514675" w:rsidRDefault="00514675" w:rsidP="00514675">
      <w:pPr>
        <w:autoSpaceDE w:val="0"/>
        <w:autoSpaceDN w:val="0"/>
        <w:adjustRightInd w:val="0"/>
        <w:spacing w:after="0" w:line="240" w:lineRule="auto"/>
        <w:jc w:val="center"/>
        <w:rPr>
          <w:rFonts w:cs="Arial"/>
          <w:color w:val="000000"/>
        </w:rPr>
      </w:pPr>
      <w:r>
        <w:rPr>
          <w:rFonts w:cs="Arial"/>
          <w:color w:val="000000"/>
        </w:rPr>
        <w:t>2015</w:t>
      </w:r>
    </w:p>
    <w:p w14:paraId="69B69B50" w14:textId="77777777" w:rsidR="00514675" w:rsidRDefault="00514675" w:rsidP="00514675">
      <w:pPr>
        <w:autoSpaceDE w:val="0"/>
        <w:autoSpaceDN w:val="0"/>
        <w:adjustRightInd w:val="0"/>
        <w:spacing w:after="0" w:line="240" w:lineRule="auto"/>
        <w:jc w:val="center"/>
        <w:rPr>
          <w:rFonts w:cs="Arial"/>
          <w:color w:val="000000"/>
        </w:rPr>
      </w:pPr>
    </w:p>
    <w:p w14:paraId="1D713ABC" w14:textId="77777777" w:rsidR="001D234A" w:rsidRDefault="001D234A" w:rsidP="00514675">
      <w:pPr>
        <w:autoSpaceDE w:val="0"/>
        <w:autoSpaceDN w:val="0"/>
        <w:adjustRightInd w:val="0"/>
        <w:spacing w:after="0" w:line="240" w:lineRule="auto"/>
        <w:jc w:val="center"/>
        <w:rPr>
          <w:rFonts w:cs="Arial"/>
          <w:color w:val="000000"/>
        </w:rPr>
      </w:pPr>
    </w:p>
    <w:p w14:paraId="1BE6FCA4" w14:textId="77777777" w:rsidR="001D234A" w:rsidRDefault="001D234A" w:rsidP="00514675">
      <w:pPr>
        <w:autoSpaceDE w:val="0"/>
        <w:autoSpaceDN w:val="0"/>
        <w:adjustRightInd w:val="0"/>
        <w:spacing w:after="0" w:line="240" w:lineRule="auto"/>
        <w:jc w:val="center"/>
        <w:rPr>
          <w:rFonts w:cs="Arial"/>
          <w:color w:val="000000"/>
        </w:rPr>
      </w:pPr>
    </w:p>
    <w:p w14:paraId="0776D7DA" w14:textId="77777777" w:rsidR="001D234A" w:rsidRDefault="001D234A" w:rsidP="00514675">
      <w:pPr>
        <w:autoSpaceDE w:val="0"/>
        <w:autoSpaceDN w:val="0"/>
        <w:adjustRightInd w:val="0"/>
        <w:spacing w:after="0" w:line="240" w:lineRule="auto"/>
        <w:jc w:val="center"/>
        <w:rPr>
          <w:rFonts w:cs="Arial"/>
          <w:color w:val="000000"/>
        </w:rPr>
      </w:pPr>
    </w:p>
    <w:p w14:paraId="7543897A" w14:textId="77777777" w:rsidR="001D234A" w:rsidRDefault="001D234A" w:rsidP="00514675">
      <w:pPr>
        <w:autoSpaceDE w:val="0"/>
        <w:autoSpaceDN w:val="0"/>
        <w:adjustRightInd w:val="0"/>
        <w:spacing w:after="0" w:line="240" w:lineRule="auto"/>
        <w:jc w:val="center"/>
        <w:rPr>
          <w:rFonts w:cs="Arial"/>
          <w:color w:val="000000"/>
        </w:rPr>
      </w:pPr>
    </w:p>
    <w:p w14:paraId="3AFE11DE" w14:textId="77777777" w:rsidR="001D234A" w:rsidRDefault="001D234A" w:rsidP="00514675">
      <w:pPr>
        <w:autoSpaceDE w:val="0"/>
        <w:autoSpaceDN w:val="0"/>
        <w:adjustRightInd w:val="0"/>
        <w:spacing w:after="0" w:line="240" w:lineRule="auto"/>
        <w:jc w:val="center"/>
        <w:rPr>
          <w:rFonts w:cs="Arial"/>
          <w:color w:val="000000"/>
        </w:rPr>
      </w:pPr>
    </w:p>
    <w:p w14:paraId="400057ED" w14:textId="77777777" w:rsidR="001D234A" w:rsidRDefault="001D234A" w:rsidP="00514675">
      <w:pPr>
        <w:autoSpaceDE w:val="0"/>
        <w:autoSpaceDN w:val="0"/>
        <w:adjustRightInd w:val="0"/>
        <w:spacing w:after="0" w:line="240" w:lineRule="auto"/>
        <w:jc w:val="center"/>
        <w:rPr>
          <w:rFonts w:cs="Arial"/>
          <w:color w:val="000000"/>
        </w:rPr>
      </w:pPr>
    </w:p>
    <w:p w14:paraId="6839F69D" w14:textId="77777777" w:rsidR="001D234A" w:rsidRDefault="001D234A" w:rsidP="00514675">
      <w:pPr>
        <w:autoSpaceDE w:val="0"/>
        <w:autoSpaceDN w:val="0"/>
        <w:adjustRightInd w:val="0"/>
        <w:spacing w:after="0" w:line="240" w:lineRule="auto"/>
        <w:jc w:val="center"/>
        <w:rPr>
          <w:rFonts w:cs="Arial"/>
          <w:color w:val="000000"/>
        </w:rPr>
      </w:pPr>
    </w:p>
    <w:p w14:paraId="12B6C4DF" w14:textId="77777777" w:rsidR="001D234A" w:rsidRDefault="001D234A" w:rsidP="00514675">
      <w:pPr>
        <w:autoSpaceDE w:val="0"/>
        <w:autoSpaceDN w:val="0"/>
        <w:adjustRightInd w:val="0"/>
        <w:spacing w:after="0" w:line="240" w:lineRule="auto"/>
        <w:jc w:val="center"/>
        <w:rPr>
          <w:rFonts w:cs="Arial"/>
          <w:color w:val="000000"/>
        </w:rPr>
      </w:pPr>
    </w:p>
    <w:p w14:paraId="08AB5EB4" w14:textId="77777777" w:rsidR="001D234A" w:rsidRDefault="001D234A" w:rsidP="00514675">
      <w:pPr>
        <w:autoSpaceDE w:val="0"/>
        <w:autoSpaceDN w:val="0"/>
        <w:adjustRightInd w:val="0"/>
        <w:spacing w:after="0" w:line="240" w:lineRule="auto"/>
        <w:jc w:val="center"/>
        <w:rPr>
          <w:rFonts w:cs="Arial"/>
          <w:color w:val="000000"/>
        </w:rPr>
      </w:pPr>
    </w:p>
    <w:p w14:paraId="315CE201" w14:textId="77777777" w:rsidR="001D234A" w:rsidRDefault="001D234A" w:rsidP="00514675">
      <w:pPr>
        <w:autoSpaceDE w:val="0"/>
        <w:autoSpaceDN w:val="0"/>
        <w:adjustRightInd w:val="0"/>
        <w:spacing w:after="0" w:line="240" w:lineRule="auto"/>
        <w:jc w:val="center"/>
        <w:rPr>
          <w:rFonts w:cs="Arial"/>
          <w:color w:val="000000"/>
        </w:rPr>
      </w:pPr>
    </w:p>
    <w:p w14:paraId="53570632" w14:textId="77777777" w:rsidR="001D234A" w:rsidRDefault="001D234A" w:rsidP="00514675">
      <w:pPr>
        <w:autoSpaceDE w:val="0"/>
        <w:autoSpaceDN w:val="0"/>
        <w:adjustRightInd w:val="0"/>
        <w:spacing w:after="0" w:line="240" w:lineRule="auto"/>
        <w:jc w:val="center"/>
        <w:rPr>
          <w:rFonts w:cs="Arial"/>
          <w:color w:val="000000"/>
        </w:rPr>
      </w:pPr>
    </w:p>
    <w:p w14:paraId="4C959118" w14:textId="77777777" w:rsidR="001D234A" w:rsidRDefault="001D234A" w:rsidP="00514675">
      <w:pPr>
        <w:autoSpaceDE w:val="0"/>
        <w:autoSpaceDN w:val="0"/>
        <w:adjustRightInd w:val="0"/>
        <w:spacing w:after="0" w:line="240" w:lineRule="auto"/>
        <w:jc w:val="center"/>
        <w:rPr>
          <w:rFonts w:cs="Arial"/>
          <w:color w:val="000000"/>
        </w:rPr>
      </w:pPr>
    </w:p>
    <w:p w14:paraId="20EC12E6" w14:textId="77777777" w:rsidR="001D234A" w:rsidRDefault="001D234A" w:rsidP="00514675">
      <w:pPr>
        <w:autoSpaceDE w:val="0"/>
        <w:autoSpaceDN w:val="0"/>
        <w:adjustRightInd w:val="0"/>
        <w:spacing w:after="0" w:line="240" w:lineRule="auto"/>
        <w:jc w:val="center"/>
        <w:rPr>
          <w:rFonts w:cs="Arial"/>
          <w:color w:val="000000"/>
        </w:rPr>
      </w:pPr>
    </w:p>
    <w:p w14:paraId="1B9DB87B" w14:textId="77777777" w:rsidR="001D234A" w:rsidRDefault="001D234A" w:rsidP="00514675">
      <w:pPr>
        <w:autoSpaceDE w:val="0"/>
        <w:autoSpaceDN w:val="0"/>
        <w:adjustRightInd w:val="0"/>
        <w:spacing w:after="0" w:line="240" w:lineRule="auto"/>
        <w:jc w:val="center"/>
        <w:rPr>
          <w:rFonts w:cs="Arial"/>
          <w:color w:val="000000"/>
        </w:rPr>
      </w:pPr>
    </w:p>
    <w:p w14:paraId="0CBAFFA2" w14:textId="77777777" w:rsidR="001D234A" w:rsidRDefault="001D234A" w:rsidP="00514675">
      <w:pPr>
        <w:autoSpaceDE w:val="0"/>
        <w:autoSpaceDN w:val="0"/>
        <w:adjustRightInd w:val="0"/>
        <w:spacing w:after="0" w:line="240" w:lineRule="auto"/>
        <w:jc w:val="center"/>
        <w:rPr>
          <w:rFonts w:cs="Arial"/>
          <w:color w:val="000000"/>
        </w:rPr>
      </w:pPr>
    </w:p>
    <w:p w14:paraId="182731EF" w14:textId="77777777" w:rsidR="001D234A" w:rsidRDefault="001D234A" w:rsidP="00203996">
      <w:pPr>
        <w:autoSpaceDE w:val="0"/>
        <w:autoSpaceDN w:val="0"/>
        <w:adjustRightInd w:val="0"/>
        <w:spacing w:after="0" w:line="240" w:lineRule="auto"/>
        <w:rPr>
          <w:rFonts w:cs="Arial"/>
          <w:color w:val="000000"/>
        </w:rPr>
      </w:pPr>
    </w:p>
    <w:p w14:paraId="173EA18E" w14:textId="77777777" w:rsidR="00203996" w:rsidRDefault="00203996" w:rsidP="00203996">
      <w:pPr>
        <w:autoSpaceDE w:val="0"/>
        <w:autoSpaceDN w:val="0"/>
        <w:adjustRightInd w:val="0"/>
        <w:spacing w:after="0" w:line="240" w:lineRule="auto"/>
        <w:rPr>
          <w:rFonts w:cs="Arial"/>
          <w:color w:val="000000"/>
        </w:rPr>
      </w:pPr>
    </w:p>
    <w:p w14:paraId="32B357E5" w14:textId="77777777" w:rsidR="001D234A" w:rsidRDefault="001D234A" w:rsidP="00514675">
      <w:pPr>
        <w:autoSpaceDE w:val="0"/>
        <w:autoSpaceDN w:val="0"/>
        <w:adjustRightInd w:val="0"/>
        <w:spacing w:after="0" w:line="240" w:lineRule="auto"/>
        <w:jc w:val="center"/>
        <w:rPr>
          <w:rFonts w:cs="Arial"/>
          <w:color w:val="000000"/>
        </w:rPr>
      </w:pPr>
    </w:p>
    <w:p w14:paraId="4E425948" w14:textId="77777777" w:rsidR="00203996" w:rsidRDefault="00203996" w:rsidP="00867F80">
      <w:pPr>
        <w:jc w:val="center"/>
        <w:rPr>
          <w:rFonts w:cs="Arial"/>
          <w:color w:val="000000"/>
        </w:rPr>
      </w:pPr>
    </w:p>
    <w:p w14:paraId="194CA1B6" w14:textId="77777777" w:rsidR="00514675" w:rsidRDefault="00867F80" w:rsidP="00867F80">
      <w:pPr>
        <w:jc w:val="center"/>
        <w:rPr>
          <w:rFonts w:cs="Arial"/>
          <w:b/>
        </w:rPr>
      </w:pPr>
      <w:r>
        <w:rPr>
          <w:rFonts w:cs="Arial"/>
          <w:b/>
        </w:rPr>
        <w:lastRenderedPageBreak/>
        <w:t>Table of Contents</w:t>
      </w:r>
    </w:p>
    <w:p w14:paraId="2BE48BF3" w14:textId="77777777" w:rsidR="00867F80" w:rsidRPr="00B82BE2" w:rsidRDefault="00965C24" w:rsidP="00965C24">
      <w:pPr>
        <w:pStyle w:val="Default"/>
        <w:spacing w:line="480" w:lineRule="auto"/>
        <w:jc w:val="center"/>
        <w:rPr>
          <w:rFonts w:ascii="Arial" w:hAnsi="Arial" w:cs="Arial"/>
          <w:i/>
          <w:sz w:val="22"/>
          <w:szCs w:val="22"/>
          <w:u w:val="single"/>
        </w:rPr>
      </w:pPr>
      <w:r w:rsidRPr="00B82BE2">
        <w:rPr>
          <w:rFonts w:ascii="Arial" w:hAnsi="Arial" w:cs="Arial"/>
          <w:b/>
          <w:i/>
          <w:sz w:val="22"/>
          <w:szCs w:val="22"/>
        </w:rPr>
        <w:t xml:space="preserve">Chapter 1: </w:t>
      </w:r>
      <w:r w:rsidR="00867F80" w:rsidRPr="00B82BE2">
        <w:rPr>
          <w:rFonts w:ascii="Arial" w:hAnsi="Arial" w:cs="Arial"/>
          <w:b/>
          <w:i/>
          <w:sz w:val="22"/>
          <w:szCs w:val="22"/>
        </w:rPr>
        <w:t>Introduction</w:t>
      </w:r>
    </w:p>
    <w:p w14:paraId="79D9B208" w14:textId="77777777" w:rsidR="00867F80" w:rsidRPr="00965C24" w:rsidRDefault="00965C24" w:rsidP="00965C24">
      <w:pPr>
        <w:spacing w:line="480" w:lineRule="auto"/>
      </w:pPr>
      <w:r>
        <w:t>Dystonia</w:t>
      </w:r>
      <w:r w:rsidRPr="00965C24">
        <w:rPr>
          <w:rFonts w:cs="Arial"/>
        </w:rPr>
        <w:t>______________________________________________________</w:t>
      </w:r>
      <w:r>
        <w:rPr>
          <w:rFonts w:cs="Arial"/>
        </w:rPr>
        <w:t>_____</w:t>
      </w:r>
      <w:r w:rsidRPr="00965C24">
        <w:rPr>
          <w:rFonts w:cs="Arial"/>
        </w:rPr>
        <w:t>_</w:t>
      </w:r>
      <w:r>
        <w:rPr>
          <w:rFonts w:cs="Arial"/>
        </w:rPr>
        <w:t xml:space="preserve"> 1</w:t>
      </w:r>
    </w:p>
    <w:p w14:paraId="2F8FC50F" w14:textId="77777777" w:rsidR="00965C24" w:rsidRPr="005D1D8E" w:rsidRDefault="00965C24" w:rsidP="00965C24">
      <w:pPr>
        <w:spacing w:line="480" w:lineRule="auto"/>
        <w:rPr>
          <w:i/>
        </w:rPr>
      </w:pPr>
      <w:r w:rsidRPr="00965C24">
        <w:t>Neuroanatomical substrates of dystonia</w:t>
      </w:r>
      <w:r w:rsidRPr="00965C24">
        <w:rPr>
          <w:rFonts w:cs="Arial"/>
        </w:rPr>
        <w:t>___________________________________</w:t>
      </w:r>
      <w:r>
        <w:rPr>
          <w:rFonts w:cs="Arial"/>
        </w:rPr>
        <w:t xml:space="preserve"> 4</w:t>
      </w:r>
    </w:p>
    <w:p w14:paraId="39879682" w14:textId="77777777" w:rsidR="00965C24" w:rsidRDefault="00965C24" w:rsidP="00965C24">
      <w:pPr>
        <w:spacing w:line="480" w:lineRule="auto"/>
        <w:rPr>
          <w:rFonts w:cs="Arial"/>
        </w:rPr>
      </w:pPr>
      <w:r w:rsidRPr="00965C24">
        <w:t>Basal ganglia function and dysfunction in dystonia</w:t>
      </w:r>
      <w:r w:rsidRPr="00965C24">
        <w:rPr>
          <w:rFonts w:cs="Arial"/>
        </w:rPr>
        <w:t>___________________________</w:t>
      </w:r>
      <w:r>
        <w:rPr>
          <w:rFonts w:cs="Arial"/>
        </w:rPr>
        <w:t xml:space="preserve"> 5</w:t>
      </w:r>
    </w:p>
    <w:p w14:paraId="21A5CCB3" w14:textId="1A52FD87" w:rsidR="00965C24" w:rsidRDefault="00965C24" w:rsidP="00965C24">
      <w:pPr>
        <w:spacing w:line="480" w:lineRule="auto"/>
        <w:rPr>
          <w:rFonts w:cs="Arial"/>
        </w:rPr>
      </w:pPr>
      <w:r w:rsidRPr="00965C24">
        <w:t>Cerebellar dysfunction in dystonia</w:t>
      </w:r>
      <w:r w:rsidRPr="00965C24">
        <w:rPr>
          <w:rFonts w:cs="Arial"/>
        </w:rPr>
        <w:t>________________________________________</w:t>
      </w:r>
      <w:r w:rsidR="00245D02">
        <w:rPr>
          <w:rFonts w:cs="Arial"/>
        </w:rPr>
        <w:t xml:space="preserve"> 10</w:t>
      </w:r>
    </w:p>
    <w:p w14:paraId="70AAAFD6" w14:textId="0E2BA62C" w:rsidR="00965C24" w:rsidRPr="00965C24" w:rsidRDefault="00965C24" w:rsidP="00965C24">
      <w:pPr>
        <w:spacing w:line="480" w:lineRule="auto"/>
      </w:pPr>
      <w:r w:rsidRPr="00965C24">
        <w:t>Dysfunctional DA neurotransmissio</w:t>
      </w:r>
      <w:r w:rsidR="005463D0">
        <w:t>n as a common molecular pathway</w:t>
      </w:r>
      <w:r w:rsidRPr="00965C24">
        <w:t xml:space="preserve"> in dystonia</w:t>
      </w:r>
      <w:r w:rsidR="005463D0" w:rsidRPr="00965C24">
        <w:rPr>
          <w:rFonts w:cs="Arial"/>
        </w:rPr>
        <w:t>_</w:t>
      </w:r>
      <w:r w:rsidRPr="00965C24">
        <w:rPr>
          <w:rFonts w:cs="Arial"/>
        </w:rPr>
        <w:t>_</w:t>
      </w:r>
      <w:r w:rsidR="00245D02">
        <w:rPr>
          <w:rFonts w:cs="Arial"/>
        </w:rPr>
        <w:t>11</w:t>
      </w:r>
    </w:p>
    <w:p w14:paraId="5F28A983" w14:textId="0055A9B8" w:rsidR="00965C24" w:rsidRDefault="00965C24" w:rsidP="00965C24">
      <w:pPr>
        <w:spacing w:line="480" w:lineRule="auto"/>
        <w:rPr>
          <w:rFonts w:cs="Arial"/>
        </w:rPr>
      </w:pPr>
      <w:r w:rsidRPr="00965C24">
        <w:t>Tyrosine hydroxylase</w:t>
      </w:r>
      <w:r w:rsidRPr="00965C24">
        <w:rPr>
          <w:rFonts w:cs="Arial"/>
        </w:rPr>
        <w:t>__________________________________________________</w:t>
      </w:r>
      <w:r w:rsidR="00245D02">
        <w:rPr>
          <w:rFonts w:cs="Arial"/>
        </w:rPr>
        <w:t>15</w:t>
      </w:r>
    </w:p>
    <w:p w14:paraId="35FC01B3" w14:textId="09AF8B47" w:rsidR="00965C24" w:rsidRDefault="00965C24" w:rsidP="00965C24">
      <w:pPr>
        <w:spacing w:line="480" w:lineRule="auto"/>
        <w:rPr>
          <w:rFonts w:cs="Arial"/>
        </w:rPr>
      </w:pPr>
      <w:r w:rsidRPr="00965C24">
        <w:t>DA receptors</w:t>
      </w:r>
      <w:r w:rsidRPr="00965C24">
        <w:rPr>
          <w:rFonts w:cs="Arial"/>
        </w:rPr>
        <w:t>________________________________________________________</w:t>
      </w:r>
      <w:r w:rsidR="00245D02">
        <w:rPr>
          <w:rFonts w:cs="Arial"/>
        </w:rPr>
        <w:t xml:space="preserve"> 16</w:t>
      </w:r>
    </w:p>
    <w:p w14:paraId="1FD9F437" w14:textId="54D1D103" w:rsidR="00965C24" w:rsidRDefault="00965C24" w:rsidP="00965C24">
      <w:pPr>
        <w:spacing w:line="480" w:lineRule="auto"/>
        <w:rPr>
          <w:rFonts w:cs="Arial"/>
        </w:rPr>
      </w:pPr>
      <w:r w:rsidRPr="00965C24">
        <w:t>DA and the development of the basal ganglia</w:t>
      </w:r>
      <w:r w:rsidRPr="00965C24">
        <w:rPr>
          <w:rFonts w:cs="Arial"/>
        </w:rPr>
        <w:t>______________________________</w:t>
      </w:r>
      <w:r w:rsidR="00245D02">
        <w:rPr>
          <w:rFonts w:cs="Arial"/>
        </w:rPr>
        <w:t>_19</w:t>
      </w:r>
    </w:p>
    <w:p w14:paraId="077AA0B3" w14:textId="5AC45605" w:rsidR="00B82BE2" w:rsidRDefault="00965C24" w:rsidP="00B82BE2">
      <w:pPr>
        <w:spacing w:line="480" w:lineRule="auto"/>
      </w:pPr>
      <w:r w:rsidRPr="00965C24">
        <w:t>Evidence for DA dysfunction in dystonia</w:t>
      </w:r>
      <w:r w:rsidRPr="00965C24">
        <w:rPr>
          <w:rFonts w:cs="Arial"/>
        </w:rPr>
        <w:t>___________________________________</w:t>
      </w:r>
      <w:r w:rsidR="00245D02">
        <w:rPr>
          <w:rFonts w:cs="Arial"/>
        </w:rPr>
        <w:t>20</w:t>
      </w:r>
    </w:p>
    <w:p w14:paraId="0673A7C8" w14:textId="57C51EEE" w:rsidR="00965C24" w:rsidRDefault="00B82BE2" w:rsidP="00B82BE2">
      <w:pPr>
        <w:spacing w:line="480" w:lineRule="auto"/>
        <w:rPr>
          <w:rFonts w:cs="Arial"/>
        </w:rPr>
      </w:pPr>
      <w:r w:rsidRPr="00965C24">
        <w:t>DRD as a disorder prototypical of dystonia arising from DA dysfunction</w:t>
      </w:r>
      <w:r w:rsidRPr="00965C24">
        <w:rPr>
          <w:rFonts w:cs="Arial"/>
        </w:rPr>
        <w:t>_______</w:t>
      </w:r>
      <w:r>
        <w:rPr>
          <w:rFonts w:cs="Arial"/>
        </w:rPr>
        <w:t>_</w:t>
      </w:r>
      <w:r w:rsidRPr="00965C24">
        <w:rPr>
          <w:rFonts w:cs="Arial"/>
        </w:rPr>
        <w:t>___</w:t>
      </w:r>
      <w:r w:rsidR="00245D02">
        <w:rPr>
          <w:rFonts w:cs="Arial"/>
        </w:rPr>
        <w:t>23</w:t>
      </w:r>
    </w:p>
    <w:p w14:paraId="1DF85257" w14:textId="068D8BDC" w:rsidR="00965C24" w:rsidRDefault="006B0EA3" w:rsidP="00965C24">
      <w:pPr>
        <w:spacing w:line="480" w:lineRule="auto"/>
        <w:rPr>
          <w:rFonts w:cs="Arial"/>
        </w:rPr>
      </w:pPr>
      <w:r>
        <w:t>DRD</w:t>
      </w:r>
      <w:r w:rsidR="00965C24" w:rsidRPr="00965C24">
        <w:t xml:space="preserve">: </w:t>
      </w:r>
      <w:r w:rsidR="00965C24">
        <w:t>Clinical features</w:t>
      </w:r>
      <w:r w:rsidR="00965C24" w:rsidRPr="00965C24">
        <w:rPr>
          <w:rFonts w:cs="Arial"/>
        </w:rPr>
        <w:t>________</w:t>
      </w:r>
      <w:r w:rsidRPr="00965C24">
        <w:rPr>
          <w:rFonts w:cs="Arial"/>
        </w:rPr>
        <w:t>______________________</w:t>
      </w:r>
      <w:r w:rsidR="00965C24" w:rsidRPr="00965C24">
        <w:rPr>
          <w:rFonts w:cs="Arial"/>
        </w:rPr>
        <w:t>____</w:t>
      </w:r>
      <w:r w:rsidR="008C6159" w:rsidRPr="00965C24">
        <w:rPr>
          <w:rFonts w:cs="Arial"/>
        </w:rPr>
        <w:t>_</w:t>
      </w:r>
      <w:r w:rsidR="00965C24" w:rsidRPr="00965C24">
        <w:rPr>
          <w:rFonts w:cs="Arial"/>
        </w:rPr>
        <w:t>_____________</w:t>
      </w:r>
      <w:r w:rsidR="00965C24">
        <w:rPr>
          <w:rFonts w:cs="Arial"/>
        </w:rPr>
        <w:t>_</w:t>
      </w:r>
      <w:r w:rsidR="00965C24" w:rsidRPr="00965C24">
        <w:rPr>
          <w:rFonts w:cs="Arial"/>
        </w:rPr>
        <w:t>_</w:t>
      </w:r>
      <w:r w:rsidR="00245D02">
        <w:rPr>
          <w:rFonts w:cs="Arial"/>
        </w:rPr>
        <w:t>24</w:t>
      </w:r>
    </w:p>
    <w:p w14:paraId="5A7B8D4D" w14:textId="4A2CBBC8" w:rsidR="00965C24" w:rsidRPr="00965C24" w:rsidRDefault="00965C24" w:rsidP="00965C24">
      <w:pPr>
        <w:spacing w:line="480" w:lineRule="auto"/>
      </w:pPr>
      <w:r w:rsidRPr="00965C24">
        <w:t xml:space="preserve">Mutations in </w:t>
      </w:r>
      <w:r w:rsidR="006B0EA3">
        <w:t>tetrahydro</w:t>
      </w:r>
      <w:r w:rsidRPr="00965C24">
        <w:t>biopterin synthesizing enzymes</w:t>
      </w:r>
      <w:r w:rsidRPr="00965C24">
        <w:rPr>
          <w:rFonts w:cs="Arial"/>
        </w:rPr>
        <w:t>___________</w:t>
      </w:r>
      <w:r w:rsidR="006B0EA3">
        <w:rPr>
          <w:rFonts w:cs="Arial"/>
        </w:rPr>
        <w:t>_</w:t>
      </w:r>
      <w:r w:rsidRPr="00965C24">
        <w:rPr>
          <w:rFonts w:cs="Arial"/>
        </w:rPr>
        <w:t>__________</w:t>
      </w:r>
      <w:r>
        <w:rPr>
          <w:rFonts w:cs="Arial"/>
        </w:rPr>
        <w:t>__</w:t>
      </w:r>
      <w:r w:rsidR="00203996">
        <w:t>25</w:t>
      </w:r>
    </w:p>
    <w:p w14:paraId="50E89791" w14:textId="56326924" w:rsidR="00965C24" w:rsidRDefault="00965C24" w:rsidP="00965C24">
      <w:pPr>
        <w:spacing w:line="480" w:lineRule="auto"/>
        <w:rPr>
          <w:rFonts w:cs="Arial"/>
        </w:rPr>
      </w:pPr>
      <w:r w:rsidRPr="00965C24">
        <w:t>Mutations in TH</w:t>
      </w:r>
      <w:r w:rsidRPr="00965C24">
        <w:rPr>
          <w:rFonts w:cs="Arial"/>
        </w:rPr>
        <w:t>_______________________________________________________</w:t>
      </w:r>
      <w:r w:rsidR="00245D02">
        <w:rPr>
          <w:rFonts w:cs="Arial"/>
        </w:rPr>
        <w:t>25</w:t>
      </w:r>
    </w:p>
    <w:p w14:paraId="060B724A" w14:textId="225A0663" w:rsidR="00965C24" w:rsidRDefault="00965C24" w:rsidP="00965C24">
      <w:pPr>
        <w:spacing w:line="480" w:lineRule="auto"/>
        <w:rPr>
          <w:rFonts w:cs="Arial"/>
        </w:rPr>
      </w:pPr>
      <w:r w:rsidRPr="00965C24">
        <w:t>Animal models closely resembling DRD</w:t>
      </w:r>
      <w:r w:rsidRPr="00965C24">
        <w:rPr>
          <w:rFonts w:cs="Arial"/>
        </w:rPr>
        <w:t>_______</w:t>
      </w:r>
      <w:r>
        <w:rPr>
          <w:rFonts w:cs="Arial"/>
        </w:rPr>
        <w:t>_</w:t>
      </w:r>
      <w:r w:rsidRPr="00965C24">
        <w:rPr>
          <w:rFonts w:cs="Arial"/>
        </w:rPr>
        <w:t>_________</w:t>
      </w:r>
      <w:r>
        <w:rPr>
          <w:rFonts w:cs="Arial"/>
        </w:rPr>
        <w:t>_</w:t>
      </w:r>
      <w:r w:rsidRPr="00965C24">
        <w:rPr>
          <w:rFonts w:cs="Arial"/>
        </w:rPr>
        <w:t>____________</w:t>
      </w:r>
      <w:r>
        <w:rPr>
          <w:rFonts w:cs="Arial"/>
        </w:rPr>
        <w:t>_</w:t>
      </w:r>
      <w:r w:rsidRPr="00965C24">
        <w:rPr>
          <w:rFonts w:cs="Arial"/>
        </w:rPr>
        <w:t>_____</w:t>
      </w:r>
      <w:r w:rsidR="00245D02">
        <w:rPr>
          <w:rFonts w:cs="Arial"/>
        </w:rPr>
        <w:t>27</w:t>
      </w:r>
    </w:p>
    <w:p w14:paraId="002C47D8" w14:textId="73FB96EF" w:rsidR="00965C24" w:rsidRDefault="008C6159" w:rsidP="00965C24">
      <w:pPr>
        <w:spacing w:line="480" w:lineRule="auto"/>
        <w:rPr>
          <w:rFonts w:cs="Arial"/>
        </w:rPr>
      </w:pPr>
      <w:r>
        <w:rPr>
          <w:rFonts w:cs="Arial"/>
        </w:rPr>
        <w:t>Neonatal 6-OHDA-</w:t>
      </w:r>
      <w:r w:rsidR="00965C24">
        <w:rPr>
          <w:rFonts w:cs="Arial"/>
        </w:rPr>
        <w:t>treated rats_</w:t>
      </w:r>
      <w:r w:rsidR="00965C24" w:rsidRPr="00965C24">
        <w:rPr>
          <w:rFonts w:cs="Arial"/>
        </w:rPr>
        <w:t>___________________________________________</w:t>
      </w:r>
      <w:r w:rsidR="00245D02">
        <w:rPr>
          <w:rFonts w:cs="Arial"/>
        </w:rPr>
        <w:t>27</w:t>
      </w:r>
    </w:p>
    <w:p w14:paraId="3DCCDD78" w14:textId="732D9041" w:rsidR="00965C24" w:rsidRDefault="008C6159" w:rsidP="00965C24">
      <w:pPr>
        <w:spacing w:line="480" w:lineRule="auto"/>
        <w:rPr>
          <w:rFonts w:cs="Arial"/>
        </w:rPr>
      </w:pPr>
      <w:r>
        <w:rPr>
          <w:rFonts w:eastAsia="Arial Unicode MS"/>
          <w:shd w:val="clear" w:color="auto" w:fill="FCFCFC"/>
        </w:rPr>
        <w:t>MPTP-</w:t>
      </w:r>
      <w:r w:rsidR="00965C24" w:rsidRPr="00965C24">
        <w:rPr>
          <w:rFonts w:eastAsia="Arial Unicode MS"/>
          <w:shd w:val="clear" w:color="auto" w:fill="FCFCFC"/>
        </w:rPr>
        <w:t xml:space="preserve">treated </w:t>
      </w:r>
      <w:r w:rsidR="00965C24">
        <w:rPr>
          <w:rFonts w:eastAsia="Arial Unicode MS"/>
          <w:shd w:val="clear" w:color="auto" w:fill="FCFCFC"/>
        </w:rPr>
        <w:t>primate</w:t>
      </w:r>
      <w:r w:rsidR="00965C24" w:rsidRPr="00965C24">
        <w:rPr>
          <w:rFonts w:eastAsia="Arial Unicode MS"/>
          <w:shd w:val="clear" w:color="auto" w:fill="FCFCFC"/>
        </w:rPr>
        <w:t>s</w:t>
      </w:r>
      <w:r w:rsidR="00965C24" w:rsidRPr="00965C24">
        <w:rPr>
          <w:rFonts w:cs="Arial"/>
        </w:rPr>
        <w:t>__________________________________________________</w:t>
      </w:r>
      <w:r w:rsidR="00245D02">
        <w:rPr>
          <w:rFonts w:cs="Arial"/>
        </w:rPr>
        <w:t>29</w:t>
      </w:r>
    </w:p>
    <w:p w14:paraId="775920AE" w14:textId="068FA843" w:rsidR="00965C24" w:rsidRDefault="00965C24" w:rsidP="00965C24">
      <w:pPr>
        <w:spacing w:line="480" w:lineRule="auto"/>
        <w:rPr>
          <w:rFonts w:cs="Arial"/>
        </w:rPr>
      </w:pPr>
      <w:r w:rsidRPr="00965C24">
        <w:t>Mice modeling impaired BH</w:t>
      </w:r>
      <w:r w:rsidRPr="00965C24">
        <w:rPr>
          <w:vertAlign w:val="subscript"/>
        </w:rPr>
        <w:t>4</w:t>
      </w:r>
      <w:r w:rsidR="00B82BE2">
        <w:t xml:space="preserve"> </w:t>
      </w:r>
      <w:r w:rsidRPr="00965C24">
        <w:t>synthesis</w:t>
      </w:r>
      <w:r w:rsidR="00B82BE2">
        <w:rPr>
          <w:rFonts w:cs="Arial"/>
        </w:rPr>
        <w:t>_________________</w:t>
      </w:r>
      <w:r w:rsidRPr="00965C24">
        <w:rPr>
          <w:rFonts w:cs="Arial"/>
        </w:rPr>
        <w:t>____________________</w:t>
      </w:r>
      <w:r w:rsidR="00245D02">
        <w:rPr>
          <w:rFonts w:cs="Arial"/>
        </w:rPr>
        <w:t>29</w:t>
      </w:r>
    </w:p>
    <w:p w14:paraId="3147A481" w14:textId="5F97BCDF" w:rsidR="00965C24" w:rsidRDefault="00965C24" w:rsidP="00965C24">
      <w:pPr>
        <w:spacing w:line="480" w:lineRule="auto"/>
        <w:rPr>
          <w:rFonts w:cs="Arial"/>
        </w:rPr>
      </w:pPr>
      <w:r w:rsidRPr="00965C24">
        <w:t>Mutant TH lines</w:t>
      </w:r>
      <w:r w:rsidRPr="00965C24">
        <w:rPr>
          <w:rFonts w:cs="Arial"/>
        </w:rPr>
        <w:t>________________________________________________________</w:t>
      </w:r>
      <w:r w:rsidR="00245D02">
        <w:rPr>
          <w:rFonts w:cs="Arial"/>
        </w:rPr>
        <w:t>31</w:t>
      </w:r>
    </w:p>
    <w:p w14:paraId="247EB4EB" w14:textId="35F953B5" w:rsidR="00965C24" w:rsidRDefault="00965C24" w:rsidP="00965C24">
      <w:pPr>
        <w:spacing w:line="480" w:lineRule="auto"/>
        <w:rPr>
          <w:rFonts w:cs="Arial"/>
        </w:rPr>
      </w:pPr>
      <w:r>
        <w:rPr>
          <w:rFonts w:cs="Arial"/>
        </w:rPr>
        <w:lastRenderedPageBreak/>
        <w:t>Summary and guiding questions of thesis work</w:t>
      </w:r>
      <w:r w:rsidRPr="00965C24">
        <w:rPr>
          <w:rFonts w:cs="Arial"/>
        </w:rPr>
        <w:t>_______________________________</w:t>
      </w:r>
      <w:r w:rsidR="00245D02">
        <w:rPr>
          <w:rFonts w:cs="Arial"/>
        </w:rPr>
        <w:t>31</w:t>
      </w:r>
    </w:p>
    <w:p w14:paraId="2BEF5CDC" w14:textId="77777777" w:rsidR="00965C24" w:rsidRDefault="00965C24" w:rsidP="00965C24">
      <w:pPr>
        <w:spacing w:line="480" w:lineRule="auto"/>
        <w:jc w:val="center"/>
        <w:rPr>
          <w:b/>
          <w:i/>
        </w:rPr>
      </w:pPr>
      <w:r w:rsidRPr="00B82BE2">
        <w:rPr>
          <w:rFonts w:cs="Arial"/>
          <w:b/>
          <w:i/>
        </w:rPr>
        <w:t xml:space="preserve">Chapter 2: </w:t>
      </w:r>
      <w:r w:rsidRPr="00B82BE2">
        <w:rPr>
          <w:b/>
          <w:i/>
        </w:rPr>
        <w:t>In vivo molecular, neurochemical, and anatomical effects of the p.382Q&gt;K mutation in TH</w:t>
      </w:r>
    </w:p>
    <w:p w14:paraId="390D0DB6" w14:textId="573176E7" w:rsidR="00245D02" w:rsidRPr="00245D02" w:rsidRDefault="00245D02" w:rsidP="00245D02">
      <w:pPr>
        <w:spacing w:line="480" w:lineRule="auto"/>
      </w:pPr>
      <w:r>
        <w:t>Abstract</w:t>
      </w:r>
      <w:r w:rsidRPr="00965C24">
        <w:rPr>
          <w:rFonts w:cs="Arial"/>
        </w:rPr>
        <w:t>_____________________________________________________________</w:t>
      </w:r>
      <w:r>
        <w:rPr>
          <w:rFonts w:cs="Arial"/>
        </w:rPr>
        <w:t>33</w:t>
      </w:r>
    </w:p>
    <w:p w14:paraId="18CA3453" w14:textId="0E13A1FA" w:rsidR="00965C24" w:rsidRDefault="00965C24" w:rsidP="00965C24">
      <w:pPr>
        <w:spacing w:line="480" w:lineRule="auto"/>
        <w:rPr>
          <w:rFonts w:cs="Arial"/>
        </w:rPr>
      </w:pPr>
      <w:r>
        <w:t>Introduction</w:t>
      </w:r>
      <w:r w:rsidRPr="00965C24">
        <w:rPr>
          <w:rFonts w:cs="Arial"/>
        </w:rPr>
        <w:t>___________________________________________________________</w:t>
      </w:r>
      <w:r>
        <w:rPr>
          <w:rFonts w:cs="Arial"/>
        </w:rPr>
        <w:t>3</w:t>
      </w:r>
      <w:r w:rsidR="00245D02">
        <w:rPr>
          <w:rFonts w:cs="Arial"/>
        </w:rPr>
        <w:t>4</w:t>
      </w:r>
    </w:p>
    <w:p w14:paraId="204603CF" w14:textId="1780AF8B" w:rsidR="00965C24" w:rsidRDefault="00965C24" w:rsidP="00965C24">
      <w:pPr>
        <w:spacing w:line="480" w:lineRule="auto"/>
        <w:rPr>
          <w:rFonts w:cs="Arial"/>
        </w:rPr>
      </w:pPr>
      <w:r>
        <w:rPr>
          <w:rFonts w:cs="Arial"/>
        </w:rPr>
        <w:t>Methods</w:t>
      </w:r>
      <w:r w:rsidRPr="00965C24">
        <w:rPr>
          <w:rFonts w:cs="Arial"/>
        </w:rPr>
        <w:t>_____________________________________________________________</w:t>
      </w:r>
      <w:r w:rsidR="00245D02">
        <w:rPr>
          <w:rFonts w:cs="Arial"/>
        </w:rPr>
        <w:t>35</w:t>
      </w:r>
    </w:p>
    <w:p w14:paraId="390CE3C2" w14:textId="7A77E828" w:rsidR="00965C24" w:rsidRDefault="00965C24" w:rsidP="00965C24">
      <w:pPr>
        <w:spacing w:line="480" w:lineRule="auto"/>
        <w:rPr>
          <w:rFonts w:cs="Arial"/>
        </w:rPr>
      </w:pPr>
      <w:r>
        <w:t>Results</w:t>
      </w:r>
      <w:r w:rsidRPr="00965C24">
        <w:rPr>
          <w:rFonts w:cs="Arial"/>
        </w:rPr>
        <w:t>______________________________________________________________</w:t>
      </w:r>
      <w:r w:rsidR="00245D02">
        <w:rPr>
          <w:rFonts w:cs="Arial"/>
        </w:rPr>
        <w:t>42</w:t>
      </w:r>
    </w:p>
    <w:p w14:paraId="3E8A4EDC" w14:textId="061CCF7C" w:rsidR="00965C24" w:rsidRDefault="00965C24" w:rsidP="00965C24">
      <w:pPr>
        <w:spacing w:line="480" w:lineRule="auto"/>
        <w:rPr>
          <w:rFonts w:cs="Arial"/>
        </w:rPr>
      </w:pPr>
      <w:r>
        <w:rPr>
          <w:rFonts w:cs="Arial"/>
        </w:rPr>
        <w:tab/>
      </w:r>
      <w:r w:rsidRPr="00965C24">
        <w:t xml:space="preserve">PCR conformation of DRD </w:t>
      </w:r>
      <w:proofErr w:type="spellStart"/>
      <w:r w:rsidRPr="00965C24">
        <w:t>knockin</w:t>
      </w:r>
      <w:proofErr w:type="spellEnd"/>
      <w:r w:rsidRPr="00965C24">
        <w:t xml:space="preserve"> allele</w:t>
      </w:r>
      <w:r w:rsidRPr="00965C24">
        <w:rPr>
          <w:rFonts w:cs="Arial"/>
        </w:rPr>
        <w:t>______________________________</w:t>
      </w:r>
      <w:r w:rsidR="00245D02">
        <w:rPr>
          <w:rFonts w:cs="Arial"/>
        </w:rPr>
        <w:t>42</w:t>
      </w:r>
    </w:p>
    <w:p w14:paraId="5B002F67" w14:textId="1A580F9B" w:rsidR="00965C24" w:rsidRDefault="00965C24" w:rsidP="00965C24">
      <w:pPr>
        <w:spacing w:line="480" w:lineRule="auto"/>
        <w:rPr>
          <w:rFonts w:cs="Arial"/>
        </w:rPr>
      </w:pPr>
      <w:r>
        <w:rPr>
          <w:rFonts w:cs="Arial"/>
        </w:rPr>
        <w:tab/>
      </w:r>
      <w:r w:rsidRPr="00965C24">
        <w:t>Generating homozygous DRD mice</w:t>
      </w:r>
      <w:r w:rsidRPr="00965C24">
        <w:rPr>
          <w:rFonts w:cs="Arial"/>
        </w:rPr>
        <w:t>__________________________________</w:t>
      </w:r>
      <w:r w:rsidR="00245D02">
        <w:rPr>
          <w:rFonts w:cs="Arial"/>
        </w:rPr>
        <w:t>46</w:t>
      </w:r>
    </w:p>
    <w:p w14:paraId="31276852" w14:textId="342EBC0F" w:rsidR="00965C24" w:rsidRDefault="00965C24" w:rsidP="00965C24">
      <w:pPr>
        <w:spacing w:line="480" w:lineRule="auto"/>
        <w:rPr>
          <w:rFonts w:cs="Arial"/>
        </w:rPr>
      </w:pPr>
      <w:r>
        <w:rPr>
          <w:rFonts w:cs="Arial"/>
        </w:rPr>
        <w:tab/>
      </w:r>
      <w:r w:rsidRPr="00965C24">
        <w:rPr>
          <w:rFonts w:eastAsia="Calibri"/>
        </w:rPr>
        <w:t>DRD mice exhibit reduced TH activity and brain catecholamines</w:t>
      </w:r>
      <w:r w:rsidRPr="00965C24">
        <w:rPr>
          <w:rFonts w:cs="Arial"/>
        </w:rPr>
        <w:t>___________</w:t>
      </w:r>
      <w:r w:rsidR="00245D02">
        <w:rPr>
          <w:rFonts w:cs="Arial"/>
        </w:rPr>
        <w:t>50</w:t>
      </w:r>
    </w:p>
    <w:p w14:paraId="4FD9ECD4" w14:textId="2B13B4C8" w:rsidR="00965C24" w:rsidRDefault="00965C24" w:rsidP="00965C24">
      <w:pPr>
        <w:spacing w:line="480" w:lineRule="auto"/>
        <w:rPr>
          <w:rFonts w:cs="Arial"/>
        </w:rPr>
      </w:pPr>
      <w:r>
        <w:rPr>
          <w:rFonts w:cs="Arial"/>
        </w:rPr>
        <w:tab/>
      </w:r>
      <w:r w:rsidRPr="00965C24">
        <w:t>Normal gross anatomy of midbrain and striatum in DRD mice</w:t>
      </w:r>
      <w:r w:rsidRPr="00965C24">
        <w:rPr>
          <w:rFonts w:cs="Arial"/>
        </w:rPr>
        <w:t>______________</w:t>
      </w:r>
      <w:r w:rsidR="00245D02">
        <w:rPr>
          <w:rFonts w:cs="Arial"/>
        </w:rPr>
        <w:t>54</w:t>
      </w:r>
    </w:p>
    <w:p w14:paraId="765F4F17" w14:textId="7BEC3DB3" w:rsidR="00965C24" w:rsidRDefault="00965C24" w:rsidP="00965C24">
      <w:pPr>
        <w:spacing w:line="480" w:lineRule="auto"/>
        <w:rPr>
          <w:rFonts w:cs="Arial"/>
        </w:rPr>
      </w:pPr>
      <w:r>
        <w:rPr>
          <w:rFonts w:cs="Arial"/>
        </w:rPr>
        <w:tab/>
      </w:r>
      <w:r w:rsidRPr="00965C24">
        <w:rPr>
          <w:rFonts w:eastAsia="Malgun Gothic"/>
          <w:lang w:eastAsia="ko-KR"/>
        </w:rPr>
        <w:t xml:space="preserve">Microstructural changes to </w:t>
      </w:r>
      <w:proofErr w:type="spellStart"/>
      <w:r w:rsidRPr="00965C24">
        <w:rPr>
          <w:rFonts w:eastAsia="Malgun Gothic"/>
          <w:lang w:eastAsia="ko-KR"/>
        </w:rPr>
        <w:t>corticostriatal</w:t>
      </w:r>
      <w:proofErr w:type="spellEnd"/>
      <w:r w:rsidRPr="00965C24">
        <w:rPr>
          <w:rFonts w:eastAsia="Malgun Gothic"/>
          <w:lang w:eastAsia="ko-KR"/>
        </w:rPr>
        <w:t xml:space="preserve"> and </w:t>
      </w:r>
      <w:proofErr w:type="spellStart"/>
      <w:r w:rsidRPr="00965C24">
        <w:rPr>
          <w:rFonts w:eastAsia="Malgun Gothic"/>
          <w:lang w:eastAsia="ko-KR"/>
        </w:rPr>
        <w:t>thalamostriatal</w:t>
      </w:r>
      <w:proofErr w:type="spellEnd"/>
      <w:r w:rsidRPr="00965C24">
        <w:rPr>
          <w:rFonts w:eastAsia="Malgun Gothic"/>
          <w:lang w:eastAsia="ko-KR"/>
        </w:rPr>
        <w:t xml:space="preserve"> connectivity</w:t>
      </w:r>
      <w:r w:rsidRPr="00965C24">
        <w:rPr>
          <w:rFonts w:cs="Arial"/>
        </w:rPr>
        <w:t>____</w:t>
      </w:r>
      <w:r w:rsidR="00245D02">
        <w:rPr>
          <w:rFonts w:cs="Arial"/>
        </w:rPr>
        <w:t>56</w:t>
      </w:r>
    </w:p>
    <w:p w14:paraId="416A0989" w14:textId="260A18FE" w:rsidR="00965C24" w:rsidRDefault="00965C24" w:rsidP="00965C24">
      <w:pPr>
        <w:rPr>
          <w:rFonts w:cs="Arial"/>
        </w:rPr>
      </w:pPr>
      <w:r w:rsidRPr="00965C24">
        <w:t>Discussion</w:t>
      </w:r>
      <w:r w:rsidRPr="00965C24">
        <w:rPr>
          <w:rFonts w:cs="Arial"/>
        </w:rPr>
        <w:t>___________________________________________________________</w:t>
      </w:r>
      <w:r w:rsidR="00245D02">
        <w:rPr>
          <w:rFonts w:cs="Arial"/>
        </w:rPr>
        <w:t>60</w:t>
      </w:r>
    </w:p>
    <w:p w14:paraId="1BFCA111" w14:textId="77777777" w:rsidR="00965C24" w:rsidRDefault="00965C24" w:rsidP="00965C24">
      <w:pPr>
        <w:rPr>
          <w:rFonts w:cs="Arial"/>
        </w:rPr>
      </w:pPr>
    </w:p>
    <w:p w14:paraId="45BBC9EA" w14:textId="77777777" w:rsidR="00965C24" w:rsidRDefault="00965C24" w:rsidP="00965C24">
      <w:pPr>
        <w:spacing w:line="480" w:lineRule="auto"/>
        <w:jc w:val="center"/>
        <w:rPr>
          <w:b/>
          <w:i/>
        </w:rPr>
      </w:pPr>
      <w:r w:rsidRPr="00B82BE2">
        <w:rPr>
          <w:b/>
          <w:i/>
        </w:rPr>
        <w:t xml:space="preserve">Chapter 3: Behavioral phenotype of the DRD mice: special emphasis on diurnal fluctuations and drug responses. </w:t>
      </w:r>
    </w:p>
    <w:p w14:paraId="6C6D9D64" w14:textId="072C9742" w:rsidR="00245D02" w:rsidRPr="00245D02" w:rsidRDefault="00245D02" w:rsidP="00245D02">
      <w:pPr>
        <w:spacing w:line="480" w:lineRule="auto"/>
      </w:pPr>
      <w:r>
        <w:t>Abstract</w:t>
      </w:r>
      <w:r w:rsidRPr="00965C24">
        <w:rPr>
          <w:rFonts w:cs="Arial"/>
        </w:rPr>
        <w:t>______________________________________________________</w:t>
      </w:r>
      <w:r>
        <w:rPr>
          <w:rFonts w:cs="Arial"/>
        </w:rPr>
        <w:t>_______64</w:t>
      </w:r>
    </w:p>
    <w:p w14:paraId="503DED73" w14:textId="04573103" w:rsidR="00965C24" w:rsidRDefault="00965C24" w:rsidP="00965C24">
      <w:pPr>
        <w:spacing w:line="480" w:lineRule="auto"/>
        <w:rPr>
          <w:rFonts w:cs="Arial"/>
        </w:rPr>
      </w:pPr>
      <w:r>
        <w:t>Introduction</w:t>
      </w:r>
      <w:r w:rsidRPr="00965C24">
        <w:rPr>
          <w:rFonts w:cs="Arial"/>
        </w:rPr>
        <w:t>___________________________________________________________</w:t>
      </w:r>
      <w:r>
        <w:rPr>
          <w:rFonts w:cs="Arial"/>
        </w:rPr>
        <w:t>6</w:t>
      </w:r>
      <w:r w:rsidR="00245D02">
        <w:rPr>
          <w:rFonts w:cs="Arial"/>
        </w:rPr>
        <w:t>5</w:t>
      </w:r>
    </w:p>
    <w:p w14:paraId="72CB2DA4" w14:textId="3B381BF1" w:rsidR="00965C24" w:rsidRDefault="00965C24" w:rsidP="00965C24">
      <w:pPr>
        <w:spacing w:line="480" w:lineRule="auto"/>
        <w:rPr>
          <w:rFonts w:cs="Arial"/>
        </w:rPr>
      </w:pPr>
      <w:r>
        <w:t>Methods</w:t>
      </w:r>
      <w:r w:rsidRPr="00965C24">
        <w:rPr>
          <w:rFonts w:cs="Arial"/>
        </w:rPr>
        <w:t>_____________________________________________________________</w:t>
      </w:r>
      <w:r w:rsidR="00B82BE2">
        <w:rPr>
          <w:rFonts w:cs="Arial"/>
        </w:rPr>
        <w:t>6</w:t>
      </w:r>
      <w:r w:rsidR="00245D02">
        <w:rPr>
          <w:rFonts w:cs="Arial"/>
        </w:rPr>
        <w:t>6</w:t>
      </w:r>
    </w:p>
    <w:p w14:paraId="77A2D6C0" w14:textId="3DA1C4F1" w:rsidR="00965C24" w:rsidRPr="00965C24" w:rsidRDefault="00965C24" w:rsidP="00965C24">
      <w:pPr>
        <w:spacing w:line="480" w:lineRule="auto"/>
      </w:pPr>
      <w:r w:rsidRPr="00965C24">
        <w:t>Results</w:t>
      </w:r>
      <w:r w:rsidRPr="00965C24">
        <w:rPr>
          <w:rFonts w:cs="Arial"/>
        </w:rPr>
        <w:t>______________________________________________________________</w:t>
      </w:r>
      <w:r w:rsidR="00245D02">
        <w:rPr>
          <w:rFonts w:cs="Arial"/>
        </w:rPr>
        <w:t>70</w:t>
      </w:r>
    </w:p>
    <w:p w14:paraId="3D156C6D" w14:textId="2861624B" w:rsidR="00965C24" w:rsidRDefault="00965C24" w:rsidP="00965C24">
      <w:pPr>
        <w:spacing w:line="480" w:lineRule="auto"/>
        <w:rPr>
          <w:rFonts w:cs="Arial"/>
        </w:rPr>
      </w:pPr>
      <w:r>
        <w:tab/>
      </w:r>
      <w:r w:rsidRPr="00965C24">
        <w:rPr>
          <w:noProof/>
        </w:rPr>
        <w:t>Dystonic movements in DRD mice</w:t>
      </w:r>
      <w:r w:rsidRPr="00965C24">
        <w:rPr>
          <w:rFonts w:cs="Arial"/>
        </w:rPr>
        <w:t>___________________________________</w:t>
      </w:r>
      <w:r w:rsidR="00FA003D">
        <w:rPr>
          <w:rFonts w:cs="Arial"/>
        </w:rPr>
        <w:t>70</w:t>
      </w:r>
    </w:p>
    <w:p w14:paraId="79ED61FE" w14:textId="506F5658" w:rsidR="00965C24" w:rsidRDefault="00965C24" w:rsidP="00965C24">
      <w:pPr>
        <w:spacing w:line="480" w:lineRule="auto"/>
        <w:rPr>
          <w:rFonts w:cs="Arial"/>
        </w:rPr>
      </w:pPr>
      <w:r>
        <w:rPr>
          <w:rFonts w:cs="Arial"/>
        </w:rPr>
        <w:lastRenderedPageBreak/>
        <w:tab/>
      </w:r>
      <w:r w:rsidRPr="00965C24">
        <w:rPr>
          <w:noProof/>
        </w:rPr>
        <w:t xml:space="preserve"> </w:t>
      </w:r>
      <w:r w:rsidRPr="00965C24">
        <w:t>Neurochemistry correlates with diurnal fluctuations</w:t>
      </w:r>
      <w:r w:rsidRPr="00965C24">
        <w:rPr>
          <w:rFonts w:cs="Arial"/>
        </w:rPr>
        <w:t>______________________</w:t>
      </w:r>
      <w:r w:rsidR="00FA003D">
        <w:rPr>
          <w:rFonts w:cs="Arial"/>
        </w:rPr>
        <w:t>75</w:t>
      </w:r>
    </w:p>
    <w:p w14:paraId="22D549A8" w14:textId="56D3CB5E" w:rsidR="00965C24" w:rsidRDefault="00965C24" w:rsidP="00965C24">
      <w:pPr>
        <w:spacing w:line="480" w:lineRule="auto"/>
        <w:rPr>
          <w:rFonts w:cs="Arial"/>
        </w:rPr>
      </w:pPr>
      <w:r>
        <w:rPr>
          <w:rFonts w:cs="Arial"/>
        </w:rPr>
        <w:tab/>
      </w:r>
      <w:r w:rsidRPr="00965C24">
        <w:t>Behavioral responses to indirect catecholamine agonists</w:t>
      </w:r>
      <w:r w:rsidRPr="00965C24">
        <w:rPr>
          <w:rFonts w:cs="Arial"/>
        </w:rPr>
        <w:t>_________________</w:t>
      </w:r>
      <w:r w:rsidR="00FA003D">
        <w:rPr>
          <w:rFonts w:cs="Arial"/>
        </w:rPr>
        <w:t>79</w:t>
      </w:r>
    </w:p>
    <w:p w14:paraId="6B777996" w14:textId="1E5847AE" w:rsidR="00965C24" w:rsidRDefault="00965C24" w:rsidP="00965C24">
      <w:pPr>
        <w:spacing w:line="480" w:lineRule="auto"/>
        <w:rPr>
          <w:rFonts w:cs="Arial"/>
        </w:rPr>
      </w:pPr>
      <w:r>
        <w:rPr>
          <w:rFonts w:cs="Arial"/>
        </w:rPr>
        <w:t>Discussion</w:t>
      </w:r>
      <w:r w:rsidRPr="00965C24">
        <w:rPr>
          <w:rFonts w:cs="Arial"/>
        </w:rPr>
        <w:t>___________________________________________________________</w:t>
      </w:r>
      <w:r w:rsidR="00203996">
        <w:rPr>
          <w:rFonts w:cs="Arial"/>
        </w:rPr>
        <w:t>87</w:t>
      </w:r>
    </w:p>
    <w:p w14:paraId="61805B3D" w14:textId="77777777" w:rsidR="00965C24" w:rsidRDefault="00965C24" w:rsidP="00965C24">
      <w:pPr>
        <w:spacing w:line="480" w:lineRule="auto"/>
        <w:rPr>
          <w:rFonts w:cs="Arial"/>
        </w:rPr>
      </w:pPr>
    </w:p>
    <w:p w14:paraId="737599E5" w14:textId="019DED71" w:rsidR="00FA003D" w:rsidRDefault="00965C24" w:rsidP="00FA003D">
      <w:pPr>
        <w:spacing w:line="480" w:lineRule="auto"/>
        <w:jc w:val="center"/>
        <w:rPr>
          <w:b/>
          <w:i/>
        </w:rPr>
      </w:pPr>
      <w:r w:rsidRPr="00291E31">
        <w:rPr>
          <w:b/>
          <w:i/>
        </w:rPr>
        <w:t xml:space="preserve">Chapter 4: </w:t>
      </w:r>
      <w:r>
        <w:rPr>
          <w:b/>
          <w:i/>
        </w:rPr>
        <w:t>DA</w:t>
      </w:r>
      <w:r w:rsidRPr="00291E31">
        <w:rPr>
          <w:b/>
          <w:i/>
        </w:rPr>
        <w:t xml:space="preserve"> receptor</w:t>
      </w:r>
      <w:r>
        <w:rPr>
          <w:b/>
          <w:i/>
        </w:rPr>
        <w:t>-mediated</w:t>
      </w:r>
      <w:r w:rsidRPr="00291E31">
        <w:rPr>
          <w:b/>
          <w:i/>
        </w:rPr>
        <w:t xml:space="preserve"> responses in DRD mice</w:t>
      </w:r>
    </w:p>
    <w:p w14:paraId="22AAB649" w14:textId="34C5E2CE" w:rsidR="00FA003D" w:rsidRPr="00FA003D" w:rsidRDefault="00FA003D" w:rsidP="00FA003D">
      <w:pPr>
        <w:spacing w:line="480" w:lineRule="auto"/>
      </w:pPr>
      <w:r>
        <w:t>Abstract</w:t>
      </w:r>
      <w:r w:rsidRPr="00965C24">
        <w:rPr>
          <w:rFonts w:cs="Arial"/>
        </w:rPr>
        <w:t>________________________________________________________</w:t>
      </w:r>
      <w:r w:rsidR="00203996">
        <w:rPr>
          <w:rFonts w:cs="Arial"/>
        </w:rPr>
        <w:t>_____93</w:t>
      </w:r>
    </w:p>
    <w:p w14:paraId="6CDF7D38" w14:textId="1BF2EFA3" w:rsidR="00965C24" w:rsidRDefault="00965C24" w:rsidP="00965C24">
      <w:pPr>
        <w:spacing w:line="480" w:lineRule="auto"/>
        <w:rPr>
          <w:rFonts w:cs="Arial"/>
        </w:rPr>
      </w:pPr>
      <w:r>
        <w:rPr>
          <w:rFonts w:cs="Arial"/>
        </w:rPr>
        <w:t>Introduction</w:t>
      </w:r>
      <w:r w:rsidRPr="00965C24">
        <w:rPr>
          <w:rFonts w:cs="Arial"/>
        </w:rPr>
        <w:t>___________________________________________________________</w:t>
      </w:r>
      <w:r w:rsidR="00203996">
        <w:rPr>
          <w:rFonts w:cs="Arial"/>
        </w:rPr>
        <w:t>94</w:t>
      </w:r>
    </w:p>
    <w:p w14:paraId="54D3C680" w14:textId="16FC45D4" w:rsidR="00965C24" w:rsidRDefault="00965C24" w:rsidP="00965C24">
      <w:pPr>
        <w:spacing w:line="480" w:lineRule="auto"/>
        <w:rPr>
          <w:rFonts w:cs="Arial"/>
        </w:rPr>
      </w:pPr>
      <w:r>
        <w:rPr>
          <w:rFonts w:cs="Arial"/>
        </w:rPr>
        <w:t>Methods</w:t>
      </w:r>
      <w:r w:rsidRPr="00965C24">
        <w:rPr>
          <w:rFonts w:cs="Arial"/>
        </w:rPr>
        <w:t>_____________________________________________________________</w:t>
      </w:r>
      <w:r w:rsidR="00203996">
        <w:rPr>
          <w:rFonts w:cs="Arial"/>
        </w:rPr>
        <w:t>96</w:t>
      </w:r>
    </w:p>
    <w:p w14:paraId="5B7311C3" w14:textId="5E05AB4F" w:rsidR="00965C24" w:rsidRDefault="00965C24" w:rsidP="00965C24">
      <w:pPr>
        <w:spacing w:line="480" w:lineRule="auto"/>
        <w:rPr>
          <w:rFonts w:cs="Arial"/>
        </w:rPr>
      </w:pPr>
      <w:r>
        <w:rPr>
          <w:rFonts w:cs="Arial"/>
        </w:rPr>
        <w:t>Results</w:t>
      </w:r>
      <w:r w:rsidRPr="00965C24">
        <w:rPr>
          <w:rFonts w:cs="Arial"/>
        </w:rPr>
        <w:t>_____________________________________________________________</w:t>
      </w:r>
      <w:r w:rsidR="00203996">
        <w:rPr>
          <w:rFonts w:cs="Arial"/>
        </w:rPr>
        <w:t>100</w:t>
      </w:r>
    </w:p>
    <w:p w14:paraId="687D49F1" w14:textId="54C3FD00" w:rsidR="00965C24" w:rsidRDefault="00965C24" w:rsidP="00965C24">
      <w:pPr>
        <w:spacing w:line="480" w:lineRule="auto"/>
        <w:rPr>
          <w:rFonts w:cs="Arial"/>
        </w:rPr>
      </w:pPr>
      <w:r>
        <w:rPr>
          <w:rFonts w:cs="Arial"/>
        </w:rPr>
        <w:tab/>
      </w:r>
      <w:r w:rsidRPr="00965C24">
        <w:t>DA receptors mediate dystonic movements</w:t>
      </w:r>
      <w:r w:rsidR="00203996">
        <w:rPr>
          <w:rFonts w:cs="Arial"/>
        </w:rPr>
        <w:t>___________________________100</w:t>
      </w:r>
    </w:p>
    <w:p w14:paraId="298A962B" w14:textId="5B0314E7" w:rsidR="00965C24" w:rsidRDefault="00965C24" w:rsidP="00965C24">
      <w:pPr>
        <w:spacing w:line="480" w:lineRule="auto"/>
        <w:rPr>
          <w:rFonts w:cs="Arial"/>
        </w:rPr>
      </w:pPr>
      <w:r>
        <w:rPr>
          <w:rFonts w:cs="Arial"/>
        </w:rPr>
        <w:tab/>
      </w:r>
      <w:r w:rsidRPr="00965C24">
        <w:t>Abnormal DA receptor responses in DRD mice</w:t>
      </w:r>
      <w:r w:rsidR="00203996">
        <w:rPr>
          <w:rFonts w:cs="Arial"/>
        </w:rPr>
        <w:t>________________________102</w:t>
      </w:r>
    </w:p>
    <w:p w14:paraId="44AFAD83" w14:textId="31E9E8FD" w:rsidR="00965C24" w:rsidRDefault="00965C24" w:rsidP="00965C24">
      <w:pPr>
        <w:spacing w:line="480" w:lineRule="auto"/>
        <w:rPr>
          <w:rFonts w:cs="Arial"/>
        </w:rPr>
      </w:pPr>
      <w:r w:rsidRPr="00965C24">
        <w:rPr>
          <w:rFonts w:cs="Arial"/>
        </w:rPr>
        <w:tab/>
      </w:r>
      <w:r w:rsidRPr="00965C24">
        <w:rPr>
          <w:i/>
        </w:rPr>
        <w:t>Ex vivo</w:t>
      </w:r>
      <w:r w:rsidRPr="00965C24">
        <w:t xml:space="preserve"> DA receptor expression and second messenger responses</w:t>
      </w:r>
      <w:r w:rsidRPr="00965C24">
        <w:rPr>
          <w:rFonts w:cs="Arial"/>
        </w:rPr>
        <w:t>______</w:t>
      </w:r>
      <w:r w:rsidR="00E45CE8" w:rsidRPr="00965C24">
        <w:rPr>
          <w:rFonts w:cs="Arial"/>
        </w:rPr>
        <w:t>__</w:t>
      </w:r>
      <w:r w:rsidR="00203996">
        <w:rPr>
          <w:rFonts w:cs="Arial"/>
        </w:rPr>
        <w:t>107</w:t>
      </w:r>
    </w:p>
    <w:p w14:paraId="7C078F4D" w14:textId="7E4D987D" w:rsidR="00965C24" w:rsidRDefault="00965C24" w:rsidP="00965C24">
      <w:pPr>
        <w:spacing w:line="480" w:lineRule="auto"/>
        <w:rPr>
          <w:rFonts w:cs="Arial"/>
        </w:rPr>
      </w:pPr>
      <w:r>
        <w:t>Discussion</w:t>
      </w:r>
      <w:r w:rsidRPr="00965C24">
        <w:rPr>
          <w:rFonts w:cs="Arial"/>
        </w:rPr>
        <w:t>__________________________________________________________</w:t>
      </w:r>
      <w:r w:rsidR="00203996">
        <w:rPr>
          <w:rFonts w:cs="Arial"/>
        </w:rPr>
        <w:t>110</w:t>
      </w:r>
    </w:p>
    <w:p w14:paraId="49117F46" w14:textId="77777777" w:rsidR="00965C24" w:rsidRDefault="00965C24" w:rsidP="00965C24">
      <w:pPr>
        <w:spacing w:line="480" w:lineRule="auto"/>
        <w:jc w:val="center"/>
        <w:rPr>
          <w:b/>
          <w:i/>
        </w:rPr>
      </w:pPr>
      <w:r w:rsidRPr="00E751F7">
        <w:rPr>
          <w:b/>
          <w:i/>
        </w:rPr>
        <w:t xml:space="preserve">Chapter 5: </w:t>
      </w:r>
      <w:r>
        <w:rPr>
          <w:b/>
          <w:i/>
        </w:rPr>
        <w:t>General Discussion</w:t>
      </w:r>
    </w:p>
    <w:p w14:paraId="3F4C7579" w14:textId="05E832ED" w:rsidR="00965C24" w:rsidRDefault="00965C24" w:rsidP="00965C24">
      <w:pPr>
        <w:spacing w:line="480" w:lineRule="auto"/>
        <w:rPr>
          <w:rFonts w:cs="Arial"/>
        </w:rPr>
      </w:pPr>
      <w:r>
        <w:t>DRD mice: contribution to the field</w:t>
      </w:r>
      <w:r w:rsidRPr="00965C24">
        <w:rPr>
          <w:rFonts w:cs="Arial"/>
        </w:rPr>
        <w:t>________________________________________</w:t>
      </w:r>
      <w:r w:rsidR="00203996">
        <w:rPr>
          <w:rFonts w:cs="Arial"/>
        </w:rPr>
        <w:t>115</w:t>
      </w:r>
    </w:p>
    <w:p w14:paraId="73438303" w14:textId="026EC88C" w:rsidR="00965C24" w:rsidRDefault="00965C24" w:rsidP="00965C24">
      <w:pPr>
        <w:spacing w:line="480" w:lineRule="auto"/>
        <w:rPr>
          <w:rFonts w:cs="Arial"/>
        </w:rPr>
      </w:pPr>
      <w:r w:rsidRPr="00965C24">
        <w:t>Dystonia vs. parkinsonism</w:t>
      </w:r>
      <w:r w:rsidRPr="00965C24">
        <w:rPr>
          <w:rFonts w:cs="Arial"/>
        </w:rPr>
        <w:t>______________________________________________</w:t>
      </w:r>
      <w:r w:rsidR="00203996">
        <w:rPr>
          <w:rFonts w:cs="Arial"/>
        </w:rPr>
        <w:t>117</w:t>
      </w:r>
    </w:p>
    <w:p w14:paraId="0006050D" w14:textId="5E770DD1" w:rsidR="00965C24" w:rsidRDefault="00965C24" w:rsidP="00965C24">
      <w:pPr>
        <w:spacing w:line="480" w:lineRule="auto"/>
        <w:rPr>
          <w:rFonts w:cs="Arial"/>
        </w:rPr>
      </w:pPr>
      <w:r w:rsidRPr="00965C24">
        <w:t>DA receptor mechanisms specific to dystonia</w:t>
      </w:r>
      <w:r w:rsidRPr="00965C24">
        <w:rPr>
          <w:rFonts w:cs="Arial"/>
        </w:rPr>
        <w:t>_______________________________</w:t>
      </w:r>
      <w:r w:rsidR="00203996">
        <w:rPr>
          <w:rFonts w:cs="Arial"/>
        </w:rPr>
        <w:t>120</w:t>
      </w:r>
    </w:p>
    <w:p w14:paraId="01FC7A0D" w14:textId="4B484946" w:rsidR="00965C24" w:rsidRDefault="00FA003D" w:rsidP="00965C24">
      <w:pPr>
        <w:spacing w:line="480" w:lineRule="auto"/>
      </w:pPr>
      <w:r>
        <w:t>Future directions</w:t>
      </w:r>
      <w:r w:rsidRPr="00965C24">
        <w:rPr>
          <w:rFonts w:cs="Arial"/>
        </w:rPr>
        <w:t>______________________________________________________</w:t>
      </w:r>
      <w:r w:rsidR="00203996">
        <w:rPr>
          <w:rFonts w:cs="Arial"/>
        </w:rPr>
        <w:t>121</w:t>
      </w:r>
    </w:p>
    <w:p w14:paraId="18C746F7" w14:textId="5ACB6089" w:rsidR="00965C24" w:rsidRDefault="00965C24" w:rsidP="00FA003D">
      <w:pPr>
        <w:spacing w:line="480" w:lineRule="auto"/>
        <w:rPr>
          <w:rFonts w:cs="Arial"/>
        </w:rPr>
      </w:pPr>
      <w:r w:rsidRPr="00CF3585">
        <w:t>References</w:t>
      </w:r>
      <w:r w:rsidRPr="00965C24">
        <w:rPr>
          <w:rFonts w:cs="Arial"/>
        </w:rPr>
        <w:t>______________________________________________________</w:t>
      </w:r>
      <w:r w:rsidR="00CF3585" w:rsidRPr="00965C24">
        <w:rPr>
          <w:rFonts w:cs="Arial"/>
        </w:rPr>
        <w:t>_</w:t>
      </w:r>
      <w:r w:rsidRPr="00965C24">
        <w:rPr>
          <w:rFonts w:cs="Arial"/>
        </w:rPr>
        <w:t>___</w:t>
      </w:r>
      <w:r w:rsidR="00D83CA6">
        <w:rPr>
          <w:rFonts w:cs="Arial"/>
        </w:rPr>
        <w:t>123</w:t>
      </w:r>
      <w:bookmarkStart w:id="0" w:name="_GoBack"/>
      <w:bookmarkEnd w:id="0"/>
    </w:p>
    <w:p w14:paraId="58C87AE8" w14:textId="77777777" w:rsidR="00203996" w:rsidRPr="00FA003D" w:rsidRDefault="00203996" w:rsidP="00FA003D">
      <w:pPr>
        <w:spacing w:line="480" w:lineRule="auto"/>
        <w:rPr>
          <w:rFonts w:cs="Arial"/>
        </w:rPr>
      </w:pPr>
    </w:p>
    <w:p w14:paraId="2FFA3026" w14:textId="77777777" w:rsidR="00F749A9" w:rsidRDefault="00F749A9" w:rsidP="00F749A9">
      <w:pPr>
        <w:spacing w:line="480" w:lineRule="auto"/>
        <w:jc w:val="center"/>
        <w:rPr>
          <w:rFonts w:cs="Arial"/>
          <w:b/>
        </w:rPr>
      </w:pPr>
      <w:r>
        <w:rPr>
          <w:rFonts w:cs="Arial"/>
          <w:b/>
        </w:rPr>
        <w:lastRenderedPageBreak/>
        <w:t>List of Figures</w:t>
      </w:r>
    </w:p>
    <w:p w14:paraId="2C15E10C" w14:textId="72F8ED7B" w:rsidR="00F749A9" w:rsidRDefault="00F749A9" w:rsidP="00F749A9">
      <w:pPr>
        <w:spacing w:line="480" w:lineRule="auto"/>
        <w:rPr>
          <w:rFonts w:cs="Arial"/>
        </w:rPr>
      </w:pPr>
      <w:r w:rsidRPr="00F749A9">
        <w:rPr>
          <w:rFonts w:cs="Arial"/>
        </w:rPr>
        <w:t xml:space="preserve">1. </w:t>
      </w:r>
      <w:r w:rsidRPr="00F749A9">
        <w:t>Structures</w:t>
      </w:r>
      <w:r>
        <w:t xml:space="preserve"> of the basal ganglia and related circuitry in mouse</w:t>
      </w:r>
      <w:r w:rsidRPr="00965C24">
        <w:rPr>
          <w:rFonts w:cs="Arial"/>
        </w:rPr>
        <w:t>___________________</w:t>
      </w:r>
      <w:r w:rsidR="00FA003D">
        <w:rPr>
          <w:rFonts w:cs="Arial"/>
        </w:rPr>
        <w:t>6</w:t>
      </w:r>
    </w:p>
    <w:p w14:paraId="5E674886" w14:textId="7B764DF4" w:rsidR="00F749A9" w:rsidRDefault="00F749A9" w:rsidP="00F749A9">
      <w:pPr>
        <w:spacing w:line="480" w:lineRule="auto"/>
        <w:rPr>
          <w:rFonts w:cs="Arial"/>
        </w:rPr>
      </w:pPr>
      <w:r>
        <w:rPr>
          <w:rFonts w:cs="Arial"/>
        </w:rPr>
        <w:t xml:space="preserve">2. </w:t>
      </w:r>
      <w:r>
        <w:t>Schematic of presynaptic DA terminal</w:t>
      </w:r>
      <w:r w:rsidRPr="00965C24">
        <w:rPr>
          <w:rFonts w:cs="Arial"/>
        </w:rPr>
        <w:t>____________________________________</w:t>
      </w:r>
      <w:r w:rsidR="00FA003D">
        <w:rPr>
          <w:rFonts w:cs="Arial"/>
        </w:rPr>
        <w:t>14</w:t>
      </w:r>
    </w:p>
    <w:p w14:paraId="3B561B3D" w14:textId="133B3EC5" w:rsidR="00F749A9" w:rsidRDefault="00F749A9" w:rsidP="00F749A9">
      <w:pPr>
        <w:spacing w:line="480" w:lineRule="auto"/>
        <w:rPr>
          <w:rFonts w:cs="Arial"/>
        </w:rPr>
      </w:pPr>
      <w:r>
        <w:rPr>
          <w:rFonts w:cs="Arial"/>
        </w:rPr>
        <w:t>3.</w:t>
      </w:r>
      <w:r w:rsidRPr="00F749A9">
        <w:t xml:space="preserve"> </w:t>
      </w:r>
      <w:r>
        <w:t xml:space="preserve">Conformation of </w:t>
      </w:r>
      <w:proofErr w:type="spellStart"/>
      <w:r>
        <w:t>knockin</w:t>
      </w:r>
      <w:proofErr w:type="spellEnd"/>
      <w:r>
        <w:t xml:space="preserve"> and resolution of Neo</w:t>
      </w:r>
      <w:r w:rsidRPr="00965C24">
        <w:rPr>
          <w:rFonts w:cs="Arial"/>
        </w:rPr>
        <w:t>_____________________________</w:t>
      </w:r>
      <w:r w:rsidR="00FA003D">
        <w:rPr>
          <w:rFonts w:cs="Arial"/>
        </w:rPr>
        <w:t>44</w:t>
      </w:r>
    </w:p>
    <w:p w14:paraId="715FD5D7" w14:textId="5877DFE5" w:rsidR="00F749A9" w:rsidRDefault="00F749A9" w:rsidP="00F749A9">
      <w:pPr>
        <w:spacing w:line="480" w:lineRule="auto"/>
        <w:rPr>
          <w:rFonts w:cs="Arial"/>
        </w:rPr>
      </w:pPr>
      <w:r>
        <w:rPr>
          <w:rFonts w:cs="Arial"/>
        </w:rPr>
        <w:t xml:space="preserve">4. </w:t>
      </w:r>
      <w:r>
        <w:t>RNA expression of DRD allele</w:t>
      </w:r>
      <w:r w:rsidRPr="00965C24">
        <w:rPr>
          <w:rFonts w:cs="Arial"/>
        </w:rPr>
        <w:t>__________________________________________</w:t>
      </w:r>
      <w:r w:rsidR="00FA003D">
        <w:rPr>
          <w:rFonts w:cs="Arial"/>
        </w:rPr>
        <w:t>45</w:t>
      </w:r>
    </w:p>
    <w:p w14:paraId="049B7B6A" w14:textId="56A668C9" w:rsidR="00F749A9" w:rsidRDefault="00F749A9" w:rsidP="00F749A9">
      <w:pPr>
        <w:spacing w:line="480" w:lineRule="auto"/>
        <w:rPr>
          <w:rFonts w:cs="Arial"/>
        </w:rPr>
      </w:pPr>
      <w:r>
        <w:rPr>
          <w:rFonts w:cs="Arial"/>
        </w:rPr>
        <w:t xml:space="preserve">5. </w:t>
      </w:r>
      <w:r w:rsidR="00D7436F">
        <w:t>Pre and postnatal death of DRD mice on a C57BL6/J background</w:t>
      </w:r>
      <w:r w:rsidR="00D7436F" w:rsidRPr="00965C24">
        <w:rPr>
          <w:rFonts w:cs="Arial"/>
        </w:rPr>
        <w:t>______________</w:t>
      </w:r>
      <w:r w:rsidR="00FA003D">
        <w:rPr>
          <w:rFonts w:cs="Arial"/>
        </w:rPr>
        <w:t>47</w:t>
      </w:r>
    </w:p>
    <w:p w14:paraId="5BDA50F9" w14:textId="59A9FFD2" w:rsidR="00D7436F" w:rsidRDefault="00D7436F" w:rsidP="00F749A9">
      <w:pPr>
        <w:spacing w:line="480" w:lineRule="auto"/>
        <w:rPr>
          <w:rFonts w:cs="Arial"/>
        </w:rPr>
      </w:pPr>
      <w:r>
        <w:rPr>
          <w:rFonts w:cs="Arial"/>
        </w:rPr>
        <w:t>6.</w:t>
      </w:r>
      <w:r w:rsidRPr="00D7436F">
        <w:t xml:space="preserve"> </w:t>
      </w:r>
      <w:r>
        <w:t>Viability of DRD mice on F2D2B6 background</w:t>
      </w:r>
      <w:r w:rsidR="00FA003D">
        <w:rPr>
          <w:rFonts w:cs="Arial"/>
        </w:rPr>
        <w:t>______________________________49</w:t>
      </w:r>
    </w:p>
    <w:p w14:paraId="61613486" w14:textId="38C01164" w:rsidR="00F14C64" w:rsidRDefault="00D7436F" w:rsidP="00F749A9">
      <w:pPr>
        <w:spacing w:line="480" w:lineRule="auto"/>
        <w:rPr>
          <w:rFonts w:cs="Arial"/>
        </w:rPr>
      </w:pPr>
      <w:r>
        <w:rPr>
          <w:rFonts w:cs="Arial"/>
        </w:rPr>
        <w:t>7.</w:t>
      </w:r>
      <w:r w:rsidRPr="00D7436F">
        <w:rPr>
          <w:i/>
        </w:rPr>
        <w:t xml:space="preserve"> </w:t>
      </w:r>
      <w:r>
        <w:rPr>
          <w:i/>
        </w:rPr>
        <w:t xml:space="preserve">In vivo </w:t>
      </w:r>
      <w:r>
        <w:t>TH activity in DRD mice</w:t>
      </w:r>
      <w:r w:rsidRPr="00965C24">
        <w:rPr>
          <w:rFonts w:cs="Arial"/>
        </w:rPr>
        <w:t>_________________________________________</w:t>
      </w:r>
      <w:r w:rsidR="00FA003D">
        <w:rPr>
          <w:rFonts w:cs="Arial"/>
        </w:rPr>
        <w:t>52</w:t>
      </w:r>
    </w:p>
    <w:p w14:paraId="6928F13D" w14:textId="20347B76" w:rsidR="00D7436F" w:rsidRDefault="00D7436F" w:rsidP="00F749A9">
      <w:pPr>
        <w:spacing w:line="480" w:lineRule="auto"/>
        <w:rPr>
          <w:rFonts w:cs="Arial"/>
        </w:rPr>
      </w:pPr>
      <w:r>
        <w:rPr>
          <w:rFonts w:cs="Arial"/>
        </w:rPr>
        <w:t xml:space="preserve">Table 1. </w:t>
      </w:r>
      <w:r>
        <w:t>Regional monoamine concentration</w:t>
      </w:r>
      <w:r w:rsidRPr="00965C24">
        <w:rPr>
          <w:rFonts w:cs="Arial"/>
        </w:rPr>
        <w:t>_________________________________</w:t>
      </w:r>
      <w:r w:rsidR="00FA003D">
        <w:rPr>
          <w:rFonts w:cs="Arial"/>
        </w:rPr>
        <w:t>53</w:t>
      </w:r>
    </w:p>
    <w:p w14:paraId="62BB94F6" w14:textId="4471119D" w:rsidR="00D7436F" w:rsidRDefault="00D7436F" w:rsidP="00F749A9">
      <w:pPr>
        <w:spacing w:line="480" w:lineRule="auto"/>
        <w:rPr>
          <w:rFonts w:cs="Arial"/>
        </w:rPr>
      </w:pPr>
      <w:r>
        <w:rPr>
          <w:rFonts w:cs="Arial"/>
        </w:rPr>
        <w:t xml:space="preserve">8. </w:t>
      </w:r>
      <w:r>
        <w:t xml:space="preserve">Gross anatomy of </w:t>
      </w:r>
      <w:proofErr w:type="spellStart"/>
      <w:r>
        <w:t>nigrostriatal</w:t>
      </w:r>
      <w:proofErr w:type="spellEnd"/>
      <w:r>
        <w:t xml:space="preserve"> pathway in DRD mice</w:t>
      </w:r>
      <w:r w:rsidRPr="00965C24">
        <w:rPr>
          <w:rFonts w:cs="Arial"/>
        </w:rPr>
        <w:t>________________________</w:t>
      </w:r>
      <w:r w:rsidR="00FA003D">
        <w:rPr>
          <w:rFonts w:cs="Arial"/>
        </w:rPr>
        <w:t>55</w:t>
      </w:r>
    </w:p>
    <w:p w14:paraId="514E9F79" w14:textId="478C1A22" w:rsidR="00D7436F" w:rsidRDefault="00D7436F" w:rsidP="00F749A9">
      <w:pPr>
        <w:spacing w:line="480" w:lineRule="auto"/>
        <w:rPr>
          <w:rFonts w:cs="Arial"/>
        </w:rPr>
      </w:pPr>
      <w:r>
        <w:rPr>
          <w:rFonts w:cs="Arial"/>
        </w:rPr>
        <w:t xml:space="preserve">9. </w:t>
      </w:r>
      <w:r w:rsidRPr="00515053">
        <w:rPr>
          <w:rFonts w:eastAsia="Calibri"/>
        </w:rPr>
        <w:t xml:space="preserve">Glutamatergic </w:t>
      </w:r>
      <w:proofErr w:type="spellStart"/>
      <w:r w:rsidRPr="00515053">
        <w:rPr>
          <w:rFonts w:eastAsia="Calibri"/>
        </w:rPr>
        <w:t>cortico</w:t>
      </w:r>
      <w:proofErr w:type="spellEnd"/>
      <w:r w:rsidRPr="00515053">
        <w:rPr>
          <w:rFonts w:eastAsia="Calibri"/>
        </w:rPr>
        <w:t xml:space="preserve">- and </w:t>
      </w:r>
      <w:proofErr w:type="spellStart"/>
      <w:r w:rsidRPr="00515053">
        <w:rPr>
          <w:rFonts w:eastAsia="Calibri"/>
        </w:rPr>
        <w:t>thalamo</w:t>
      </w:r>
      <w:proofErr w:type="spellEnd"/>
      <w:r w:rsidRPr="00515053">
        <w:rPr>
          <w:rFonts w:eastAsia="Calibri"/>
        </w:rPr>
        <w:t xml:space="preserve">-striatal </w:t>
      </w:r>
      <w:r>
        <w:rPr>
          <w:rFonts w:eastAsia="Calibri"/>
        </w:rPr>
        <w:t>immunostraining</w:t>
      </w:r>
      <w:r w:rsidRPr="00965C24">
        <w:rPr>
          <w:rFonts w:cs="Arial"/>
        </w:rPr>
        <w:t>___________________</w:t>
      </w:r>
      <w:r w:rsidR="00203996">
        <w:rPr>
          <w:rFonts w:cs="Arial"/>
        </w:rPr>
        <w:t>58</w:t>
      </w:r>
    </w:p>
    <w:p w14:paraId="5048B355" w14:textId="1F667E91" w:rsidR="00D7436F" w:rsidRDefault="00D7436F" w:rsidP="00F749A9">
      <w:pPr>
        <w:spacing w:line="480" w:lineRule="auto"/>
        <w:rPr>
          <w:rFonts w:cs="Arial"/>
        </w:rPr>
      </w:pPr>
      <w:r>
        <w:rPr>
          <w:rFonts w:cs="Arial"/>
        </w:rPr>
        <w:t xml:space="preserve">10. </w:t>
      </w:r>
      <w:r w:rsidRPr="00515053">
        <w:rPr>
          <w:rFonts w:eastAsia="Calibri"/>
        </w:rPr>
        <w:t xml:space="preserve">Glutamatergic </w:t>
      </w:r>
      <w:proofErr w:type="spellStart"/>
      <w:r w:rsidRPr="00515053">
        <w:rPr>
          <w:rFonts w:eastAsia="Calibri"/>
        </w:rPr>
        <w:t>cortico</w:t>
      </w:r>
      <w:proofErr w:type="spellEnd"/>
      <w:r w:rsidRPr="00515053">
        <w:rPr>
          <w:rFonts w:eastAsia="Calibri"/>
        </w:rPr>
        <w:t xml:space="preserve">- and </w:t>
      </w:r>
      <w:proofErr w:type="spellStart"/>
      <w:r w:rsidRPr="00515053">
        <w:rPr>
          <w:rFonts w:eastAsia="Calibri"/>
        </w:rPr>
        <w:t>thalamo</w:t>
      </w:r>
      <w:proofErr w:type="spellEnd"/>
      <w:r w:rsidRPr="00515053">
        <w:rPr>
          <w:rFonts w:eastAsia="Calibri"/>
        </w:rPr>
        <w:t xml:space="preserve">-striatal terminals </w:t>
      </w:r>
      <w:r>
        <w:rPr>
          <w:rFonts w:eastAsia="Calibri"/>
        </w:rPr>
        <w:t>in DRD mice</w:t>
      </w:r>
      <w:r w:rsidRPr="00965C24">
        <w:rPr>
          <w:rFonts w:cs="Arial"/>
        </w:rPr>
        <w:t>_____________</w:t>
      </w:r>
      <w:r w:rsidR="00203996">
        <w:rPr>
          <w:rFonts w:cs="Arial"/>
        </w:rPr>
        <w:t>59</w:t>
      </w:r>
    </w:p>
    <w:p w14:paraId="10149D92" w14:textId="45283865" w:rsidR="00D7436F" w:rsidRDefault="00D7436F" w:rsidP="00F749A9">
      <w:pPr>
        <w:spacing w:line="480" w:lineRule="auto"/>
        <w:rPr>
          <w:rFonts w:cs="Arial"/>
        </w:rPr>
      </w:pPr>
      <w:r>
        <w:rPr>
          <w:rFonts w:cs="Arial"/>
        </w:rPr>
        <w:t xml:space="preserve">11. </w:t>
      </w:r>
      <w:r>
        <w:t>Dystonic movements in DRD mice</w:t>
      </w:r>
      <w:r w:rsidRPr="00965C24">
        <w:rPr>
          <w:rFonts w:cs="Arial"/>
        </w:rPr>
        <w:t>______________________________________</w:t>
      </w:r>
      <w:r w:rsidR="00FA003D">
        <w:rPr>
          <w:rFonts w:cs="Arial"/>
        </w:rPr>
        <w:t>72</w:t>
      </w:r>
    </w:p>
    <w:p w14:paraId="01EDADC7" w14:textId="66D4BD00" w:rsidR="00D7436F" w:rsidRDefault="00D7436F" w:rsidP="00F749A9">
      <w:pPr>
        <w:spacing w:line="480" w:lineRule="auto"/>
        <w:rPr>
          <w:rFonts w:cs="Arial"/>
        </w:rPr>
      </w:pPr>
      <w:r>
        <w:rPr>
          <w:rFonts w:cs="Arial"/>
        </w:rPr>
        <w:t>12.</w:t>
      </w:r>
      <w:r w:rsidRPr="00D7436F">
        <w:t xml:space="preserve"> </w:t>
      </w:r>
      <w:r>
        <w:t>Time of day-dependent differences in motor behavior</w:t>
      </w:r>
      <w:r w:rsidRPr="00965C24">
        <w:rPr>
          <w:rFonts w:cs="Arial"/>
        </w:rPr>
        <w:t>_______________________</w:t>
      </w:r>
      <w:r w:rsidR="00FA003D">
        <w:rPr>
          <w:rFonts w:cs="Arial"/>
        </w:rPr>
        <w:t>73</w:t>
      </w:r>
    </w:p>
    <w:p w14:paraId="16306690" w14:textId="29CCBF2E" w:rsidR="00D7436F" w:rsidRDefault="00D7436F" w:rsidP="00F749A9">
      <w:pPr>
        <w:spacing w:line="480" w:lineRule="auto"/>
        <w:rPr>
          <w:rFonts w:cs="Arial"/>
        </w:rPr>
      </w:pPr>
      <w:r>
        <w:rPr>
          <w:rFonts w:cs="Arial"/>
        </w:rPr>
        <w:t xml:space="preserve">13. </w:t>
      </w:r>
      <w:r>
        <w:rPr>
          <w:rFonts w:eastAsia="Calibri"/>
        </w:rPr>
        <w:t>D</w:t>
      </w:r>
      <w:r w:rsidRPr="00515053">
        <w:rPr>
          <w:rFonts w:eastAsia="Calibri"/>
        </w:rPr>
        <w:t>iurnal fluctuations</w:t>
      </w:r>
      <w:r>
        <w:rPr>
          <w:rFonts w:eastAsia="Calibri"/>
        </w:rPr>
        <w:t xml:space="preserve"> in DA metabolism</w:t>
      </w:r>
      <w:r w:rsidRPr="00965C24">
        <w:rPr>
          <w:rFonts w:cs="Arial"/>
        </w:rPr>
        <w:t>___________________________________</w:t>
      </w:r>
      <w:r w:rsidR="00FA003D">
        <w:rPr>
          <w:rFonts w:cs="Arial"/>
        </w:rPr>
        <w:t>77</w:t>
      </w:r>
    </w:p>
    <w:p w14:paraId="59DB6FCA" w14:textId="58E86B2E" w:rsidR="00D7436F" w:rsidRDefault="00D7436F" w:rsidP="00F749A9">
      <w:pPr>
        <w:spacing w:line="480" w:lineRule="auto"/>
        <w:rPr>
          <w:rFonts w:cs="Arial"/>
        </w:rPr>
      </w:pPr>
      <w:r>
        <w:rPr>
          <w:rFonts w:cs="Arial"/>
        </w:rPr>
        <w:t xml:space="preserve">14. </w:t>
      </w:r>
      <w:r>
        <w:t>Amphetamine response in DRD mice</w:t>
      </w:r>
      <w:r w:rsidRPr="00965C24">
        <w:rPr>
          <w:rFonts w:cs="Arial"/>
        </w:rPr>
        <w:t>____________________________________</w:t>
      </w:r>
      <w:r w:rsidR="00FA003D">
        <w:rPr>
          <w:rFonts w:cs="Arial"/>
        </w:rPr>
        <w:t>80</w:t>
      </w:r>
    </w:p>
    <w:p w14:paraId="525C822E" w14:textId="69365904" w:rsidR="00D7436F" w:rsidRDefault="00D7436F" w:rsidP="00F749A9">
      <w:pPr>
        <w:spacing w:line="480" w:lineRule="auto"/>
        <w:rPr>
          <w:rFonts w:cs="Arial"/>
        </w:rPr>
      </w:pPr>
      <w:r>
        <w:rPr>
          <w:rFonts w:cs="Arial"/>
        </w:rPr>
        <w:t xml:space="preserve">15. </w:t>
      </w:r>
      <w:proofErr w:type="spellStart"/>
      <w:r w:rsidRPr="00F91C1B">
        <w:rPr>
          <w:smallCaps/>
        </w:rPr>
        <w:t>l</w:t>
      </w:r>
      <w:r w:rsidRPr="00F91C1B">
        <w:rPr>
          <w:rFonts w:eastAsia="Times New Roman"/>
        </w:rPr>
        <w:t>-DOPA</w:t>
      </w:r>
      <w:proofErr w:type="spellEnd"/>
      <w:r>
        <w:t xml:space="preserve"> response in DRD mice</w:t>
      </w:r>
      <w:r w:rsidRPr="00965C24">
        <w:rPr>
          <w:rFonts w:cs="Arial"/>
        </w:rPr>
        <w:t>________________________________________</w:t>
      </w:r>
      <w:r w:rsidR="00203996">
        <w:rPr>
          <w:rFonts w:cs="Arial"/>
        </w:rPr>
        <w:t>82</w:t>
      </w:r>
    </w:p>
    <w:p w14:paraId="41FB0AD5" w14:textId="146A2903" w:rsidR="00D7436F" w:rsidRDefault="00D7436F" w:rsidP="00F749A9">
      <w:pPr>
        <w:spacing w:line="480" w:lineRule="auto"/>
        <w:rPr>
          <w:rFonts w:cs="Arial"/>
        </w:rPr>
      </w:pPr>
      <w:r>
        <w:rPr>
          <w:rFonts w:cs="Arial"/>
        </w:rPr>
        <w:t xml:space="preserve">Table 2. </w:t>
      </w:r>
      <w:r>
        <w:t xml:space="preserve">Effect of </w:t>
      </w:r>
      <w:proofErr w:type="spellStart"/>
      <w:r w:rsidRPr="00F91C1B">
        <w:rPr>
          <w:smallCaps/>
        </w:rPr>
        <w:t>l</w:t>
      </w:r>
      <w:r w:rsidRPr="00F91C1B">
        <w:rPr>
          <w:rFonts w:eastAsia="Times New Roman"/>
        </w:rPr>
        <w:t>-DOPA</w:t>
      </w:r>
      <w:proofErr w:type="spellEnd"/>
      <w:r>
        <w:t xml:space="preserve"> and </w:t>
      </w:r>
      <w:r w:rsidRPr="00F91C1B">
        <w:rPr>
          <w:smallCaps/>
        </w:rPr>
        <w:t>l</w:t>
      </w:r>
      <w:r>
        <w:rPr>
          <w:rFonts w:eastAsia="Times New Roman"/>
        </w:rPr>
        <w:t>-DOPS</w:t>
      </w:r>
      <w:r>
        <w:t xml:space="preserve"> on monoamines</w:t>
      </w:r>
      <w:r w:rsidRPr="00965C24">
        <w:rPr>
          <w:rFonts w:cs="Arial"/>
        </w:rPr>
        <w:t>________________________</w:t>
      </w:r>
      <w:r w:rsidR="00203996">
        <w:rPr>
          <w:rFonts w:cs="Arial"/>
        </w:rPr>
        <w:t>83</w:t>
      </w:r>
    </w:p>
    <w:p w14:paraId="56DB6B57" w14:textId="6054F50C" w:rsidR="00D7436F" w:rsidRDefault="00D7436F" w:rsidP="00F749A9">
      <w:pPr>
        <w:spacing w:line="480" w:lineRule="auto"/>
        <w:rPr>
          <w:rFonts w:cs="Arial"/>
        </w:rPr>
      </w:pPr>
      <w:r>
        <w:rPr>
          <w:rFonts w:cs="Arial"/>
        </w:rPr>
        <w:t xml:space="preserve">16. </w:t>
      </w:r>
      <w:r>
        <w:t xml:space="preserve">Regional specificity of </w:t>
      </w:r>
      <w:proofErr w:type="spellStart"/>
      <w:r w:rsidRPr="00F91C1B">
        <w:rPr>
          <w:smallCaps/>
        </w:rPr>
        <w:t>l</w:t>
      </w:r>
      <w:r w:rsidRPr="00F91C1B">
        <w:rPr>
          <w:rFonts w:eastAsia="Times New Roman"/>
        </w:rPr>
        <w:t>-DOPA</w:t>
      </w:r>
      <w:proofErr w:type="spellEnd"/>
      <w:r>
        <w:t xml:space="preserve"> effects</w:t>
      </w:r>
      <w:r w:rsidRPr="00965C24">
        <w:rPr>
          <w:rFonts w:cs="Arial"/>
        </w:rPr>
        <w:t>___________________________________</w:t>
      </w:r>
      <w:r w:rsidR="00203996">
        <w:rPr>
          <w:rFonts w:cs="Arial"/>
        </w:rPr>
        <w:t>85</w:t>
      </w:r>
    </w:p>
    <w:p w14:paraId="3AB1B9E7" w14:textId="42E23E3A" w:rsidR="00D7436F" w:rsidRDefault="00D7436F" w:rsidP="00F749A9">
      <w:pPr>
        <w:spacing w:line="480" w:lineRule="auto"/>
        <w:rPr>
          <w:rFonts w:cs="Arial"/>
        </w:rPr>
      </w:pPr>
      <w:r>
        <w:rPr>
          <w:rFonts w:cs="Arial"/>
        </w:rPr>
        <w:t xml:space="preserve">17. </w:t>
      </w:r>
      <w:r w:rsidRPr="00F91C1B">
        <w:rPr>
          <w:smallCaps/>
        </w:rPr>
        <w:t>l</w:t>
      </w:r>
      <w:r>
        <w:rPr>
          <w:rFonts w:eastAsia="Times New Roman"/>
        </w:rPr>
        <w:t>-DOPS</w:t>
      </w:r>
      <w:r>
        <w:t xml:space="preserve"> response in DRD mice</w:t>
      </w:r>
      <w:r w:rsidRPr="00965C24">
        <w:rPr>
          <w:rFonts w:cs="Arial"/>
        </w:rPr>
        <w:t>________________________________________</w:t>
      </w:r>
      <w:r w:rsidR="00203996">
        <w:rPr>
          <w:rFonts w:cs="Arial"/>
        </w:rPr>
        <w:t>85</w:t>
      </w:r>
    </w:p>
    <w:p w14:paraId="4F35AFD4" w14:textId="6F218C42" w:rsidR="00D7436F" w:rsidRDefault="00D7436F" w:rsidP="00F749A9">
      <w:pPr>
        <w:spacing w:line="480" w:lineRule="auto"/>
        <w:rPr>
          <w:rFonts w:cs="Arial"/>
        </w:rPr>
      </w:pPr>
      <w:r>
        <w:rPr>
          <w:rFonts w:cs="Arial"/>
        </w:rPr>
        <w:lastRenderedPageBreak/>
        <w:t xml:space="preserve">18. </w:t>
      </w:r>
      <w:r>
        <w:rPr>
          <w:rFonts w:eastAsia="Calibri"/>
        </w:rPr>
        <w:t>THP</w:t>
      </w:r>
      <w:r>
        <w:t xml:space="preserve"> response in DRD mice</w:t>
      </w:r>
      <w:r w:rsidRPr="00965C24">
        <w:rPr>
          <w:rFonts w:cs="Arial"/>
        </w:rPr>
        <w:t>___________________________________________</w:t>
      </w:r>
      <w:r w:rsidR="00203996">
        <w:rPr>
          <w:rFonts w:cs="Arial"/>
        </w:rPr>
        <w:t>86</w:t>
      </w:r>
    </w:p>
    <w:p w14:paraId="59A73AD8" w14:textId="4F321603" w:rsidR="00D7436F" w:rsidRDefault="00D7436F" w:rsidP="00F749A9">
      <w:pPr>
        <w:spacing w:line="480" w:lineRule="auto"/>
        <w:rPr>
          <w:rFonts w:cs="Arial"/>
        </w:rPr>
      </w:pPr>
      <w:r>
        <w:rPr>
          <w:rFonts w:cs="Arial"/>
        </w:rPr>
        <w:t xml:space="preserve">19. </w:t>
      </w:r>
      <w:r w:rsidR="00D73F88">
        <w:t>Abnormal movement response</w:t>
      </w:r>
      <w:r>
        <w:t xml:space="preserve"> to DA receptor-specific agonists and antagonists</w:t>
      </w:r>
      <w:r w:rsidR="00D73F88" w:rsidRPr="00965C24">
        <w:rPr>
          <w:rFonts w:cs="Arial"/>
        </w:rPr>
        <w:t>_</w:t>
      </w:r>
      <w:r w:rsidR="00203996">
        <w:rPr>
          <w:rFonts w:cs="Arial"/>
        </w:rPr>
        <w:t>101</w:t>
      </w:r>
    </w:p>
    <w:p w14:paraId="7F8960B5" w14:textId="7D11C4C8" w:rsidR="00D7436F" w:rsidRDefault="00D7436F" w:rsidP="00F749A9">
      <w:pPr>
        <w:spacing w:line="480" w:lineRule="auto"/>
        <w:rPr>
          <w:rFonts w:cs="Arial"/>
        </w:rPr>
      </w:pPr>
      <w:r>
        <w:rPr>
          <w:rFonts w:cs="Arial"/>
        </w:rPr>
        <w:t xml:space="preserve">20. </w:t>
      </w:r>
      <w:r>
        <w:t xml:space="preserve">Behavioral sensitivity to D1DAR </w:t>
      </w:r>
      <w:proofErr w:type="spellStart"/>
      <w:r>
        <w:t>agonism</w:t>
      </w:r>
      <w:proofErr w:type="spellEnd"/>
      <w:r>
        <w:t xml:space="preserve"> in DRD mice</w:t>
      </w:r>
      <w:r w:rsidRPr="00965C24">
        <w:rPr>
          <w:rFonts w:cs="Arial"/>
        </w:rPr>
        <w:t>_____________________</w:t>
      </w:r>
      <w:r w:rsidR="00203996">
        <w:rPr>
          <w:rFonts w:cs="Arial"/>
        </w:rPr>
        <w:t>104</w:t>
      </w:r>
    </w:p>
    <w:p w14:paraId="545003B4" w14:textId="66DF0A10" w:rsidR="00D7436F" w:rsidRDefault="00D7436F" w:rsidP="00F749A9">
      <w:pPr>
        <w:spacing w:line="480" w:lineRule="auto"/>
        <w:rPr>
          <w:rFonts w:cs="Arial"/>
        </w:rPr>
      </w:pPr>
      <w:r>
        <w:rPr>
          <w:rFonts w:cs="Arial"/>
        </w:rPr>
        <w:t xml:space="preserve">21. </w:t>
      </w:r>
      <w:r>
        <w:t xml:space="preserve">Behavioral responses to D2DAR </w:t>
      </w:r>
      <w:proofErr w:type="spellStart"/>
      <w:r>
        <w:t>agonism</w:t>
      </w:r>
      <w:proofErr w:type="spellEnd"/>
      <w:r w:rsidRPr="00D7436F">
        <w:t xml:space="preserve"> </w:t>
      </w:r>
      <w:r>
        <w:t>in DRD mice</w:t>
      </w:r>
      <w:r w:rsidRPr="00965C24">
        <w:rPr>
          <w:rFonts w:cs="Arial"/>
        </w:rPr>
        <w:t>______________</w:t>
      </w:r>
      <w:r w:rsidR="00D73F88" w:rsidRPr="00965C24">
        <w:rPr>
          <w:rFonts w:cs="Arial"/>
        </w:rPr>
        <w:t>_</w:t>
      </w:r>
      <w:r w:rsidR="00203996">
        <w:rPr>
          <w:rFonts w:cs="Arial"/>
        </w:rPr>
        <w:t>_____105</w:t>
      </w:r>
    </w:p>
    <w:p w14:paraId="1CAAE549" w14:textId="1D44BEE5" w:rsidR="00D7436F" w:rsidRDefault="00D7436F" w:rsidP="00F749A9">
      <w:pPr>
        <w:spacing w:line="480" w:lineRule="auto"/>
        <w:rPr>
          <w:rFonts w:cs="Arial"/>
        </w:rPr>
      </w:pPr>
      <w:r>
        <w:rPr>
          <w:rFonts w:cs="Arial"/>
        </w:rPr>
        <w:t xml:space="preserve">22. </w:t>
      </w:r>
      <w:r>
        <w:t>Cataleptic response to DA receptor antagonists in DRD mice</w:t>
      </w:r>
      <w:r w:rsidRPr="00965C24">
        <w:rPr>
          <w:rFonts w:cs="Arial"/>
        </w:rPr>
        <w:t>________________</w:t>
      </w:r>
      <w:r w:rsidR="00203996">
        <w:rPr>
          <w:rFonts w:cs="Arial"/>
        </w:rPr>
        <w:t>106</w:t>
      </w:r>
    </w:p>
    <w:p w14:paraId="632AF3A4" w14:textId="77760139" w:rsidR="00D7436F" w:rsidRDefault="00D7436F" w:rsidP="00F749A9">
      <w:pPr>
        <w:spacing w:line="480" w:lineRule="auto"/>
        <w:rPr>
          <w:rFonts w:cs="Arial"/>
        </w:rPr>
      </w:pPr>
      <w:r>
        <w:rPr>
          <w:rFonts w:cs="Arial"/>
        </w:rPr>
        <w:t xml:space="preserve">Table 3. </w:t>
      </w:r>
      <w:proofErr w:type="spellStart"/>
      <w:proofErr w:type="gramStart"/>
      <w:r>
        <w:t>qRT</w:t>
      </w:r>
      <w:proofErr w:type="spellEnd"/>
      <w:r>
        <w:t>-PCR</w:t>
      </w:r>
      <w:proofErr w:type="gramEnd"/>
      <w:r>
        <w:t xml:space="preserve"> for DA receptors</w:t>
      </w:r>
      <w:r w:rsidRPr="00965C24">
        <w:rPr>
          <w:rFonts w:cs="Arial"/>
        </w:rPr>
        <w:t>_______________________________________</w:t>
      </w:r>
      <w:r w:rsidR="00203996">
        <w:rPr>
          <w:rFonts w:cs="Arial"/>
        </w:rPr>
        <w:t>108</w:t>
      </w:r>
    </w:p>
    <w:p w14:paraId="01D1B76B" w14:textId="4DD1682B" w:rsidR="00D7436F" w:rsidRDefault="00D7436F" w:rsidP="00F749A9">
      <w:pPr>
        <w:spacing w:line="480" w:lineRule="auto"/>
        <w:rPr>
          <w:rFonts w:cs="Arial"/>
        </w:rPr>
      </w:pPr>
      <w:r>
        <w:rPr>
          <w:rFonts w:cs="Arial"/>
        </w:rPr>
        <w:t xml:space="preserve">Table 4. </w:t>
      </w:r>
      <w:r>
        <w:t>DA receptor binding</w:t>
      </w:r>
      <w:r w:rsidRPr="00965C24">
        <w:rPr>
          <w:rFonts w:cs="Arial"/>
        </w:rPr>
        <w:t>____________________________________________</w:t>
      </w:r>
      <w:r w:rsidR="00203996">
        <w:rPr>
          <w:rFonts w:cs="Arial"/>
        </w:rPr>
        <w:t>108</w:t>
      </w:r>
    </w:p>
    <w:p w14:paraId="6576395E" w14:textId="186453D4" w:rsidR="00D7436F" w:rsidRDefault="00D7436F" w:rsidP="00F749A9">
      <w:pPr>
        <w:spacing w:line="480" w:lineRule="auto"/>
        <w:rPr>
          <w:rFonts w:cs="Arial"/>
        </w:rPr>
      </w:pPr>
      <w:r>
        <w:rPr>
          <w:rFonts w:cs="Arial"/>
        </w:rPr>
        <w:t xml:space="preserve">23. </w:t>
      </w:r>
      <w:proofErr w:type="gramStart"/>
      <w:r>
        <w:rPr>
          <w:i/>
        </w:rPr>
        <w:t>Ex</w:t>
      </w:r>
      <w:proofErr w:type="gramEnd"/>
      <w:r>
        <w:rPr>
          <w:i/>
        </w:rPr>
        <w:t xml:space="preserve"> vivo </w:t>
      </w:r>
      <w:r>
        <w:t>striatal adenylate cyclase activity</w:t>
      </w:r>
      <w:r w:rsidRPr="00965C24">
        <w:rPr>
          <w:rFonts w:cs="Arial"/>
        </w:rPr>
        <w:t>________________________________</w:t>
      </w:r>
      <w:r w:rsidR="00203996">
        <w:rPr>
          <w:rFonts w:cs="Arial"/>
        </w:rPr>
        <w:t>109</w:t>
      </w:r>
    </w:p>
    <w:p w14:paraId="0383BF85" w14:textId="77777777" w:rsidR="00F14C64" w:rsidRDefault="00F14C64" w:rsidP="00F749A9">
      <w:pPr>
        <w:spacing w:line="480" w:lineRule="auto"/>
        <w:rPr>
          <w:rFonts w:cs="Arial"/>
        </w:rPr>
      </w:pPr>
    </w:p>
    <w:p w14:paraId="7056F8CD" w14:textId="77777777" w:rsidR="00774732" w:rsidRDefault="00774732" w:rsidP="00F749A9">
      <w:pPr>
        <w:spacing w:line="480" w:lineRule="auto"/>
        <w:rPr>
          <w:rFonts w:cs="Arial"/>
        </w:rPr>
      </w:pPr>
    </w:p>
    <w:p w14:paraId="5393C61C" w14:textId="77777777" w:rsidR="00774732" w:rsidRDefault="00774732" w:rsidP="00F749A9">
      <w:pPr>
        <w:spacing w:line="480" w:lineRule="auto"/>
        <w:rPr>
          <w:rFonts w:cs="Arial"/>
        </w:rPr>
      </w:pPr>
    </w:p>
    <w:p w14:paraId="672400E7" w14:textId="77777777" w:rsidR="00774732" w:rsidRDefault="00774732" w:rsidP="00F749A9">
      <w:pPr>
        <w:spacing w:line="480" w:lineRule="auto"/>
        <w:rPr>
          <w:rFonts w:cs="Arial"/>
        </w:rPr>
      </w:pPr>
    </w:p>
    <w:p w14:paraId="6B438ADD" w14:textId="77777777" w:rsidR="00774732" w:rsidRDefault="00774732" w:rsidP="00F749A9">
      <w:pPr>
        <w:spacing w:line="480" w:lineRule="auto"/>
        <w:rPr>
          <w:rFonts w:cs="Arial"/>
        </w:rPr>
      </w:pPr>
    </w:p>
    <w:p w14:paraId="19331E2C" w14:textId="77777777" w:rsidR="00774732" w:rsidRDefault="00774732" w:rsidP="00F749A9">
      <w:pPr>
        <w:spacing w:line="480" w:lineRule="auto"/>
        <w:rPr>
          <w:rFonts w:cs="Arial"/>
        </w:rPr>
      </w:pPr>
    </w:p>
    <w:p w14:paraId="59194863" w14:textId="77777777" w:rsidR="00774732" w:rsidRDefault="00774732" w:rsidP="00F749A9">
      <w:pPr>
        <w:spacing w:line="480" w:lineRule="auto"/>
        <w:rPr>
          <w:rFonts w:cs="Arial"/>
        </w:rPr>
      </w:pPr>
    </w:p>
    <w:p w14:paraId="39FAE5F7" w14:textId="77777777" w:rsidR="00774732" w:rsidRDefault="00774732" w:rsidP="00F749A9">
      <w:pPr>
        <w:spacing w:line="480" w:lineRule="auto"/>
        <w:rPr>
          <w:rFonts w:cs="Arial"/>
        </w:rPr>
      </w:pPr>
    </w:p>
    <w:p w14:paraId="69551310" w14:textId="77777777" w:rsidR="00774732" w:rsidRDefault="00774732" w:rsidP="00F749A9">
      <w:pPr>
        <w:spacing w:line="480" w:lineRule="auto"/>
        <w:rPr>
          <w:rFonts w:cs="Arial"/>
        </w:rPr>
      </w:pPr>
    </w:p>
    <w:p w14:paraId="7FC940F3" w14:textId="77777777" w:rsidR="00774732" w:rsidRDefault="00774732" w:rsidP="00F749A9">
      <w:pPr>
        <w:spacing w:line="480" w:lineRule="auto"/>
        <w:rPr>
          <w:rFonts w:cs="Arial"/>
        </w:rPr>
      </w:pPr>
    </w:p>
    <w:p w14:paraId="66CD98F2" w14:textId="77777777" w:rsidR="00774732" w:rsidRDefault="00774732" w:rsidP="00F749A9">
      <w:pPr>
        <w:spacing w:line="480" w:lineRule="auto"/>
        <w:rPr>
          <w:rFonts w:cs="Arial"/>
        </w:rPr>
      </w:pPr>
    </w:p>
    <w:p w14:paraId="1E200A93" w14:textId="77777777" w:rsidR="00203996" w:rsidRDefault="00203996" w:rsidP="00774732">
      <w:pPr>
        <w:spacing w:line="480" w:lineRule="auto"/>
        <w:jc w:val="center"/>
        <w:rPr>
          <w:rFonts w:cs="Arial"/>
        </w:rPr>
      </w:pPr>
    </w:p>
    <w:p w14:paraId="30974BE8" w14:textId="77777777" w:rsidR="00774732" w:rsidRDefault="00774732" w:rsidP="00774732">
      <w:pPr>
        <w:spacing w:line="480" w:lineRule="auto"/>
        <w:jc w:val="center"/>
        <w:rPr>
          <w:rFonts w:cs="Arial"/>
          <w:b/>
        </w:rPr>
      </w:pPr>
      <w:r>
        <w:rPr>
          <w:rFonts w:cs="Arial"/>
          <w:b/>
        </w:rPr>
        <w:lastRenderedPageBreak/>
        <w:t>List of Abbreviations</w:t>
      </w:r>
    </w:p>
    <w:p w14:paraId="3747C272" w14:textId="77777777" w:rsidR="00774732" w:rsidRPr="00774732" w:rsidRDefault="00774732" w:rsidP="00774732">
      <w:pPr>
        <w:spacing w:line="480" w:lineRule="auto"/>
        <w:rPr>
          <w:rFonts w:cs="Arial"/>
          <w:b/>
        </w:rPr>
      </w:pPr>
      <w:proofErr w:type="spellStart"/>
      <w:r w:rsidRPr="00F91C1B">
        <w:rPr>
          <w:smallCaps/>
        </w:rPr>
        <w:t>l</w:t>
      </w:r>
      <w:r w:rsidRPr="00F91C1B">
        <w:t>-DOPA</w:t>
      </w:r>
      <w:proofErr w:type="spellEnd"/>
      <w:r w:rsidRPr="00F91C1B">
        <w:t xml:space="preserve"> = 3</w:t>
      </w:r>
      <w:proofErr w:type="gramStart"/>
      <w:r w:rsidRPr="00F91C1B">
        <w:t>,4</w:t>
      </w:r>
      <w:proofErr w:type="gramEnd"/>
      <w:r>
        <w:t>-</w:t>
      </w:r>
      <w:r w:rsidR="006B0EA3" w:rsidRPr="006B0EA3">
        <w:rPr>
          <w:smallCaps/>
        </w:rPr>
        <w:t xml:space="preserve"> </w:t>
      </w:r>
      <w:r w:rsidR="006B0EA3" w:rsidRPr="00F91C1B">
        <w:rPr>
          <w:smallCaps/>
        </w:rPr>
        <w:t>l</w:t>
      </w:r>
      <w:r w:rsidR="006B0EA3">
        <w:t>-</w:t>
      </w:r>
      <w:proofErr w:type="spellStart"/>
      <w:r>
        <w:t>dihydroxyphenylalanine</w:t>
      </w:r>
      <w:proofErr w:type="spellEnd"/>
    </w:p>
    <w:p w14:paraId="56FB6DF9" w14:textId="77777777" w:rsidR="00774732" w:rsidRDefault="00774732" w:rsidP="00774732">
      <w:pPr>
        <w:spacing w:line="480" w:lineRule="auto"/>
      </w:pPr>
      <w:r w:rsidRPr="00F91C1B">
        <w:t xml:space="preserve">DRD = </w:t>
      </w:r>
      <w:proofErr w:type="spellStart"/>
      <w:r w:rsidRPr="00F91C1B">
        <w:rPr>
          <w:smallCaps/>
        </w:rPr>
        <w:t>l</w:t>
      </w:r>
      <w:r>
        <w:t>-DOPA</w:t>
      </w:r>
      <w:proofErr w:type="spellEnd"/>
      <w:r>
        <w:t>-responsive dystonia</w:t>
      </w:r>
    </w:p>
    <w:p w14:paraId="06B6CC24" w14:textId="77777777" w:rsidR="00774732" w:rsidRDefault="00774732" w:rsidP="00774732">
      <w:pPr>
        <w:spacing w:line="480" w:lineRule="auto"/>
      </w:pPr>
      <w:r>
        <w:t>DA = dopamine</w:t>
      </w:r>
    </w:p>
    <w:p w14:paraId="2DC23D06" w14:textId="77777777" w:rsidR="00774732" w:rsidRDefault="00774732" w:rsidP="00774732">
      <w:pPr>
        <w:spacing w:line="480" w:lineRule="auto"/>
      </w:pPr>
      <w:r w:rsidRPr="00F91C1B">
        <w:t>NE = norepinephrine</w:t>
      </w:r>
    </w:p>
    <w:p w14:paraId="0FABCEA6" w14:textId="77777777" w:rsidR="00774732" w:rsidRDefault="00774732" w:rsidP="00774732">
      <w:pPr>
        <w:spacing w:line="480" w:lineRule="auto"/>
        <w:rPr>
          <w:rFonts w:eastAsia="Times New Roman"/>
        </w:rPr>
      </w:pPr>
      <w:r w:rsidRPr="00F91C1B">
        <w:rPr>
          <w:rFonts w:eastAsia="Times New Roman"/>
        </w:rPr>
        <w:t>DOPAC =</w:t>
      </w:r>
      <w:r>
        <w:rPr>
          <w:rFonts w:eastAsia="Times New Roman"/>
        </w:rPr>
        <w:t xml:space="preserve"> 3</w:t>
      </w:r>
      <w:proofErr w:type="gramStart"/>
      <w:r>
        <w:rPr>
          <w:rFonts w:eastAsia="Times New Roman"/>
        </w:rPr>
        <w:t>,4</w:t>
      </w:r>
      <w:proofErr w:type="gramEnd"/>
      <w:r>
        <w:rPr>
          <w:rFonts w:eastAsia="Times New Roman"/>
        </w:rPr>
        <w:t>-dihydroxypheynlacetic acid</w:t>
      </w:r>
    </w:p>
    <w:p w14:paraId="4D236403" w14:textId="77777777" w:rsidR="00774732" w:rsidRDefault="00774732" w:rsidP="00774732">
      <w:pPr>
        <w:spacing w:line="480" w:lineRule="auto"/>
        <w:rPr>
          <w:rFonts w:eastAsia="Times New Roman"/>
        </w:rPr>
      </w:pPr>
      <w:r w:rsidRPr="00F91C1B">
        <w:t xml:space="preserve">5-HT = </w:t>
      </w:r>
      <w:r>
        <w:rPr>
          <w:rFonts w:eastAsia="Times New Roman"/>
        </w:rPr>
        <w:t>serotonin</w:t>
      </w:r>
    </w:p>
    <w:p w14:paraId="61C09949" w14:textId="77777777" w:rsidR="00774732" w:rsidRDefault="00774732" w:rsidP="00774732">
      <w:pPr>
        <w:spacing w:line="480" w:lineRule="auto"/>
        <w:rPr>
          <w:shd w:val="clear" w:color="auto" w:fill="FFFFFF"/>
        </w:rPr>
      </w:pPr>
      <w:r w:rsidRPr="00F91C1B">
        <w:t xml:space="preserve">5-HIAA = </w:t>
      </w:r>
      <w:r>
        <w:rPr>
          <w:shd w:val="clear" w:color="auto" w:fill="FFFFFF"/>
        </w:rPr>
        <w:t>5-hydroxyindoleacetic acid</w:t>
      </w:r>
    </w:p>
    <w:p w14:paraId="34C56953" w14:textId="77777777" w:rsidR="00774732" w:rsidRDefault="00774732" w:rsidP="00774732">
      <w:pPr>
        <w:spacing w:line="480" w:lineRule="auto"/>
      </w:pPr>
      <w:r w:rsidRPr="00F91C1B">
        <w:rPr>
          <w:smallCaps/>
        </w:rPr>
        <w:t>l</w:t>
      </w:r>
      <w:r w:rsidRPr="00F91C1B">
        <w:t xml:space="preserve">-DOPS = </w:t>
      </w:r>
      <w:r>
        <w:t>3</w:t>
      </w:r>
      <w:proofErr w:type="gramStart"/>
      <w:r>
        <w:t>,4</w:t>
      </w:r>
      <w:proofErr w:type="gramEnd"/>
      <w:r w:rsidR="006B0EA3">
        <w:rPr>
          <w:smallCaps/>
        </w:rPr>
        <w:t>-</w:t>
      </w:r>
      <w:r w:rsidR="006B0EA3" w:rsidRPr="00F91C1B">
        <w:rPr>
          <w:smallCaps/>
        </w:rPr>
        <w:t>l</w:t>
      </w:r>
      <w:r>
        <w:t>-dihydroxyphenylserine</w:t>
      </w:r>
    </w:p>
    <w:p w14:paraId="14666CE5" w14:textId="77777777" w:rsidR="00774732" w:rsidRDefault="00774732" w:rsidP="00774732">
      <w:pPr>
        <w:spacing w:line="480" w:lineRule="auto"/>
      </w:pPr>
      <w:r w:rsidRPr="00F91C1B">
        <w:t>BH</w:t>
      </w:r>
      <w:r w:rsidRPr="00F91C1B">
        <w:rPr>
          <w:vertAlign w:val="subscript"/>
        </w:rPr>
        <w:t xml:space="preserve">4 </w:t>
      </w:r>
      <w:r w:rsidRPr="00F91C1B">
        <w:t>= tetrahydr</w:t>
      </w:r>
      <w:r>
        <w:t>obiopterin</w:t>
      </w:r>
    </w:p>
    <w:p w14:paraId="386C5B91" w14:textId="77777777" w:rsidR="000E347E" w:rsidRDefault="000E347E" w:rsidP="00774732">
      <w:pPr>
        <w:spacing w:line="480" w:lineRule="auto"/>
      </w:pPr>
      <w:proofErr w:type="spellStart"/>
      <w:proofErr w:type="gramStart"/>
      <w:r>
        <w:t>cAMP</w:t>
      </w:r>
      <w:proofErr w:type="spellEnd"/>
      <w:proofErr w:type="gramEnd"/>
      <w:r w:rsidR="004F3A85">
        <w:t xml:space="preserve"> = cyclic adenosine monophosphate</w:t>
      </w:r>
    </w:p>
    <w:p w14:paraId="3001A35E" w14:textId="77777777" w:rsidR="00774732" w:rsidRDefault="004F3A85" w:rsidP="00774732">
      <w:pPr>
        <w:spacing w:line="480" w:lineRule="auto"/>
      </w:pPr>
      <w:r>
        <w:t>GCH1 = guanosine triphosphate</w:t>
      </w:r>
      <w:r w:rsidR="00774732">
        <w:t xml:space="preserve"> </w:t>
      </w:r>
      <w:proofErr w:type="spellStart"/>
      <w:r w:rsidR="00774732">
        <w:t>cyclohydrolase</w:t>
      </w:r>
      <w:proofErr w:type="spellEnd"/>
      <w:r w:rsidR="00774732">
        <w:t xml:space="preserve"> 1</w:t>
      </w:r>
      <w:r w:rsidR="00774732" w:rsidRPr="00F91C1B">
        <w:t xml:space="preserve"> </w:t>
      </w:r>
    </w:p>
    <w:p w14:paraId="49E510E2" w14:textId="77777777" w:rsidR="00774732" w:rsidRDefault="00774732" w:rsidP="00774732">
      <w:pPr>
        <w:spacing w:line="480" w:lineRule="auto"/>
      </w:pPr>
      <w:r>
        <w:t>TH = tyrosine hydroxylase</w:t>
      </w:r>
    </w:p>
    <w:p w14:paraId="73C58FBB" w14:textId="77777777" w:rsidR="00774732" w:rsidRDefault="00774732" w:rsidP="00774732">
      <w:pPr>
        <w:spacing w:line="480" w:lineRule="auto"/>
      </w:pPr>
      <w:r>
        <w:t>DAT = dopamine transporter</w:t>
      </w:r>
    </w:p>
    <w:p w14:paraId="7D27ECC5" w14:textId="77777777" w:rsidR="00DD0E43" w:rsidRDefault="00DD0E43" w:rsidP="00774732">
      <w:pPr>
        <w:spacing w:line="480" w:lineRule="auto"/>
      </w:pPr>
      <w:r>
        <w:t>VMAT2 = vesicular monoamine transporter 2</w:t>
      </w:r>
    </w:p>
    <w:p w14:paraId="7FB33ADF" w14:textId="77777777" w:rsidR="006E4567" w:rsidRDefault="006E4567" w:rsidP="00774732">
      <w:pPr>
        <w:spacing w:line="480" w:lineRule="auto"/>
      </w:pPr>
      <w:r>
        <w:t>AADC = aromatic acid decarboxylase</w:t>
      </w:r>
    </w:p>
    <w:p w14:paraId="19E68037" w14:textId="77777777" w:rsidR="00774732" w:rsidRDefault="00774732" w:rsidP="00774732">
      <w:pPr>
        <w:spacing w:line="480" w:lineRule="auto"/>
      </w:pPr>
      <w:r>
        <w:t>D1DAR = D1-type DA receptor</w:t>
      </w:r>
    </w:p>
    <w:p w14:paraId="3AD1738E" w14:textId="77777777" w:rsidR="00774732" w:rsidRDefault="00774732" w:rsidP="00774732">
      <w:pPr>
        <w:spacing w:line="480" w:lineRule="auto"/>
      </w:pPr>
      <w:r>
        <w:t>D2DAR = D2-type DA receptor</w:t>
      </w:r>
    </w:p>
    <w:p w14:paraId="104AE38F" w14:textId="77777777" w:rsidR="00774732" w:rsidRDefault="00774732" w:rsidP="00774732">
      <w:pPr>
        <w:spacing w:line="480" w:lineRule="auto"/>
        <w:rPr>
          <w:rFonts w:eastAsia="Times New Roman"/>
        </w:rPr>
      </w:pPr>
      <w:r>
        <w:rPr>
          <w:rFonts w:eastAsia="Times New Roman"/>
        </w:rPr>
        <w:t>AC = adenylate cyclase</w:t>
      </w:r>
    </w:p>
    <w:p w14:paraId="240897AD" w14:textId="77777777" w:rsidR="00774732" w:rsidRDefault="00774732" w:rsidP="00774732">
      <w:pPr>
        <w:spacing w:line="480" w:lineRule="auto"/>
        <w:rPr>
          <w:rFonts w:eastAsia="Times New Roman"/>
        </w:rPr>
      </w:pPr>
      <w:r w:rsidRPr="00F91C1B">
        <w:rPr>
          <w:rFonts w:eastAsia="Times New Roman"/>
        </w:rPr>
        <w:t>vGluT1 = vesi</w:t>
      </w:r>
      <w:r>
        <w:rPr>
          <w:rFonts w:eastAsia="Times New Roman"/>
        </w:rPr>
        <w:t>cular glutamate transporter 1</w:t>
      </w:r>
    </w:p>
    <w:p w14:paraId="78AFA08F" w14:textId="77777777" w:rsidR="00774732" w:rsidRDefault="00774732" w:rsidP="00774732">
      <w:pPr>
        <w:spacing w:line="480" w:lineRule="auto"/>
        <w:rPr>
          <w:rFonts w:eastAsia="Times New Roman"/>
        </w:rPr>
      </w:pPr>
      <w:r w:rsidRPr="00F91C1B">
        <w:rPr>
          <w:rFonts w:eastAsia="Times New Roman"/>
        </w:rPr>
        <w:lastRenderedPageBreak/>
        <w:t>vGluT2 = vesicular gluta</w:t>
      </w:r>
      <w:r>
        <w:rPr>
          <w:rFonts w:eastAsia="Times New Roman"/>
        </w:rPr>
        <w:t>mate transporter 2</w:t>
      </w:r>
    </w:p>
    <w:p w14:paraId="04AF908E" w14:textId="77777777" w:rsidR="00774732" w:rsidRDefault="00774732" w:rsidP="00774732">
      <w:pPr>
        <w:spacing w:line="480" w:lineRule="auto"/>
        <w:rPr>
          <w:rFonts w:eastAsia="Times New Roman"/>
        </w:rPr>
      </w:pPr>
      <w:proofErr w:type="spellStart"/>
      <w:r w:rsidRPr="00F91C1B">
        <w:t>SN</w:t>
      </w:r>
      <w:r>
        <w:t>c</w:t>
      </w:r>
      <w:proofErr w:type="spellEnd"/>
      <w:r w:rsidRPr="00F91C1B">
        <w:t xml:space="preserve"> = </w:t>
      </w:r>
      <w:r>
        <w:rPr>
          <w:rFonts w:eastAsia="Times New Roman"/>
        </w:rPr>
        <w:t xml:space="preserve">substantia </w:t>
      </w:r>
      <w:proofErr w:type="spellStart"/>
      <w:r>
        <w:rPr>
          <w:rFonts w:eastAsia="Times New Roman"/>
        </w:rPr>
        <w:t>nigra</w:t>
      </w:r>
      <w:proofErr w:type="spellEnd"/>
      <w:r>
        <w:rPr>
          <w:rFonts w:eastAsia="Times New Roman"/>
        </w:rPr>
        <w:t xml:space="preserve"> pars compacta</w:t>
      </w:r>
    </w:p>
    <w:p w14:paraId="5E493BC6" w14:textId="77777777" w:rsidR="00774732" w:rsidRDefault="00774732" w:rsidP="00774732">
      <w:pPr>
        <w:spacing w:line="480" w:lineRule="auto"/>
        <w:rPr>
          <w:rFonts w:eastAsia="Times New Roman"/>
        </w:rPr>
      </w:pPr>
      <w:proofErr w:type="spellStart"/>
      <w:r>
        <w:rPr>
          <w:rFonts w:eastAsia="Times New Roman"/>
        </w:rPr>
        <w:t>SNr</w:t>
      </w:r>
      <w:proofErr w:type="spellEnd"/>
      <w:r>
        <w:rPr>
          <w:rFonts w:eastAsia="Times New Roman"/>
        </w:rPr>
        <w:t xml:space="preserve"> = substantia </w:t>
      </w:r>
      <w:proofErr w:type="spellStart"/>
      <w:r>
        <w:rPr>
          <w:rFonts w:eastAsia="Times New Roman"/>
        </w:rPr>
        <w:t>nigra</w:t>
      </w:r>
      <w:proofErr w:type="spellEnd"/>
      <w:r>
        <w:rPr>
          <w:rFonts w:eastAsia="Times New Roman"/>
        </w:rPr>
        <w:t xml:space="preserve"> pars </w:t>
      </w:r>
      <w:proofErr w:type="spellStart"/>
      <w:r>
        <w:rPr>
          <w:rFonts w:eastAsia="Times New Roman"/>
        </w:rPr>
        <w:t>reticulata</w:t>
      </w:r>
      <w:proofErr w:type="spellEnd"/>
    </w:p>
    <w:p w14:paraId="3A8710DE" w14:textId="77777777" w:rsidR="00774732" w:rsidRDefault="00774732" w:rsidP="00774732">
      <w:pPr>
        <w:spacing w:line="480" w:lineRule="auto"/>
        <w:rPr>
          <w:rFonts w:eastAsia="Times New Roman"/>
        </w:rPr>
      </w:pPr>
      <w:r>
        <w:rPr>
          <w:rFonts w:eastAsia="Times New Roman"/>
        </w:rPr>
        <w:t>VTA = ventral tegmental area</w:t>
      </w:r>
    </w:p>
    <w:p w14:paraId="6A9EEABD" w14:textId="77777777" w:rsidR="00774732" w:rsidRDefault="00774732" w:rsidP="00774732">
      <w:pPr>
        <w:spacing w:line="480" w:lineRule="auto"/>
        <w:rPr>
          <w:rFonts w:eastAsia="Times New Roman"/>
        </w:rPr>
      </w:pPr>
      <w:proofErr w:type="spellStart"/>
      <w:r>
        <w:rPr>
          <w:rFonts w:eastAsia="Times New Roman"/>
        </w:rPr>
        <w:t>GPi</w:t>
      </w:r>
      <w:proofErr w:type="spellEnd"/>
      <w:r>
        <w:rPr>
          <w:rFonts w:eastAsia="Times New Roman"/>
        </w:rPr>
        <w:t xml:space="preserve"> = internal </w:t>
      </w:r>
      <w:proofErr w:type="spellStart"/>
      <w:r>
        <w:rPr>
          <w:rFonts w:eastAsia="Times New Roman"/>
        </w:rPr>
        <w:t>globus</w:t>
      </w:r>
      <w:proofErr w:type="spellEnd"/>
      <w:r>
        <w:rPr>
          <w:rFonts w:eastAsia="Times New Roman"/>
        </w:rPr>
        <w:t xml:space="preserve"> </w:t>
      </w:r>
      <w:proofErr w:type="spellStart"/>
      <w:r>
        <w:rPr>
          <w:rFonts w:eastAsia="Times New Roman"/>
        </w:rPr>
        <w:t>pallidus</w:t>
      </w:r>
      <w:proofErr w:type="spellEnd"/>
    </w:p>
    <w:p w14:paraId="6DA0498C" w14:textId="77777777" w:rsidR="00774732" w:rsidRDefault="00774732" w:rsidP="00774732">
      <w:pPr>
        <w:spacing w:line="480" w:lineRule="auto"/>
        <w:rPr>
          <w:rFonts w:eastAsia="Times New Roman"/>
        </w:rPr>
      </w:pPr>
      <w:proofErr w:type="spellStart"/>
      <w:r>
        <w:rPr>
          <w:rFonts w:eastAsia="Times New Roman"/>
        </w:rPr>
        <w:t>GPe</w:t>
      </w:r>
      <w:proofErr w:type="spellEnd"/>
      <w:r>
        <w:rPr>
          <w:rFonts w:eastAsia="Times New Roman"/>
        </w:rPr>
        <w:t xml:space="preserve"> = external </w:t>
      </w:r>
      <w:proofErr w:type="spellStart"/>
      <w:r>
        <w:rPr>
          <w:rFonts w:eastAsia="Times New Roman"/>
        </w:rPr>
        <w:t>globus</w:t>
      </w:r>
      <w:proofErr w:type="spellEnd"/>
      <w:r>
        <w:rPr>
          <w:rFonts w:eastAsia="Times New Roman"/>
        </w:rPr>
        <w:t xml:space="preserve"> </w:t>
      </w:r>
      <w:proofErr w:type="spellStart"/>
      <w:r>
        <w:rPr>
          <w:rFonts w:eastAsia="Times New Roman"/>
        </w:rPr>
        <w:t>pallidus</w:t>
      </w:r>
      <w:proofErr w:type="spellEnd"/>
    </w:p>
    <w:p w14:paraId="3932677C" w14:textId="77777777" w:rsidR="00774732" w:rsidRDefault="00774732" w:rsidP="00774732">
      <w:pPr>
        <w:spacing w:line="480" w:lineRule="auto"/>
        <w:rPr>
          <w:rFonts w:eastAsia="Times New Roman"/>
        </w:rPr>
      </w:pPr>
      <w:r>
        <w:rPr>
          <w:rFonts w:eastAsia="Times New Roman"/>
        </w:rPr>
        <w:t xml:space="preserve">STN = </w:t>
      </w:r>
      <w:proofErr w:type="spellStart"/>
      <w:r w:rsidR="006E6D9F" w:rsidRPr="006E6D9F">
        <w:rPr>
          <w:rFonts w:eastAsia="Times New Roman"/>
        </w:rPr>
        <w:t>subthalamic</w:t>
      </w:r>
      <w:proofErr w:type="spellEnd"/>
      <w:r w:rsidR="006E6D9F" w:rsidRPr="006E6D9F">
        <w:rPr>
          <w:rFonts w:eastAsia="Times New Roman"/>
        </w:rPr>
        <w:t xml:space="preserve"> nucleus</w:t>
      </w:r>
    </w:p>
    <w:p w14:paraId="5DB8E1FA" w14:textId="77777777" w:rsidR="0016772B" w:rsidRDefault="0016772B" w:rsidP="00774732">
      <w:pPr>
        <w:spacing w:line="480" w:lineRule="auto"/>
        <w:rPr>
          <w:rFonts w:eastAsia="Times New Roman"/>
        </w:rPr>
      </w:pPr>
      <w:r>
        <w:rPr>
          <w:rFonts w:eastAsia="Times New Roman"/>
        </w:rPr>
        <w:t>MSN = medium spiny neuron</w:t>
      </w:r>
    </w:p>
    <w:p w14:paraId="18C21D2C" w14:textId="77777777" w:rsidR="005A775E" w:rsidRDefault="005A775E" w:rsidP="00774732">
      <w:pPr>
        <w:spacing w:line="480" w:lineRule="auto"/>
        <w:rPr>
          <w:rFonts w:eastAsia="Times New Roman"/>
        </w:rPr>
      </w:pPr>
      <w:proofErr w:type="spellStart"/>
      <w:r>
        <w:rPr>
          <w:rFonts w:eastAsia="Times New Roman"/>
        </w:rPr>
        <w:t>Ctx</w:t>
      </w:r>
      <w:proofErr w:type="spellEnd"/>
      <w:r>
        <w:rPr>
          <w:rFonts w:eastAsia="Times New Roman"/>
        </w:rPr>
        <w:t xml:space="preserve"> = cerebral cortex</w:t>
      </w:r>
    </w:p>
    <w:p w14:paraId="69E5E34B" w14:textId="77777777" w:rsidR="005A775E" w:rsidRDefault="005A775E" w:rsidP="00774732">
      <w:pPr>
        <w:spacing w:line="480" w:lineRule="auto"/>
        <w:rPr>
          <w:rFonts w:eastAsia="Times New Roman"/>
        </w:rPr>
      </w:pPr>
      <w:proofErr w:type="spellStart"/>
      <w:r>
        <w:rPr>
          <w:rFonts w:eastAsia="Times New Roman"/>
        </w:rPr>
        <w:t>Hipp</w:t>
      </w:r>
      <w:proofErr w:type="spellEnd"/>
      <w:r>
        <w:rPr>
          <w:rFonts w:eastAsia="Times New Roman"/>
        </w:rPr>
        <w:t xml:space="preserve"> = hippocampus</w:t>
      </w:r>
    </w:p>
    <w:p w14:paraId="334DAAEF" w14:textId="77777777" w:rsidR="005A775E" w:rsidRDefault="005A775E" w:rsidP="00774732">
      <w:pPr>
        <w:spacing w:line="480" w:lineRule="auto"/>
        <w:rPr>
          <w:rFonts w:eastAsia="Times New Roman"/>
        </w:rPr>
      </w:pPr>
      <w:proofErr w:type="spellStart"/>
      <w:r>
        <w:rPr>
          <w:rFonts w:eastAsia="Times New Roman"/>
        </w:rPr>
        <w:t>Cbm</w:t>
      </w:r>
      <w:proofErr w:type="spellEnd"/>
      <w:r>
        <w:rPr>
          <w:rFonts w:eastAsia="Times New Roman"/>
        </w:rPr>
        <w:t xml:space="preserve"> = cerebellum</w:t>
      </w:r>
    </w:p>
    <w:p w14:paraId="45A361E0" w14:textId="77777777" w:rsidR="000E347E" w:rsidRDefault="000E347E" w:rsidP="00774732">
      <w:pPr>
        <w:spacing w:line="480" w:lineRule="auto"/>
      </w:pPr>
      <w:r>
        <w:t xml:space="preserve">MAO = </w:t>
      </w:r>
      <w:proofErr w:type="spellStart"/>
      <w:r>
        <w:t>monamine</w:t>
      </w:r>
      <w:proofErr w:type="spellEnd"/>
      <w:r>
        <w:t xml:space="preserve"> oxidase</w:t>
      </w:r>
    </w:p>
    <w:p w14:paraId="27EE9A0E" w14:textId="77777777" w:rsidR="000E347E" w:rsidRDefault="000E347E" w:rsidP="00774732">
      <w:pPr>
        <w:spacing w:line="480" w:lineRule="auto"/>
      </w:pPr>
      <w:r>
        <w:t>COMT = catechol-o-</w:t>
      </w:r>
      <w:proofErr w:type="spellStart"/>
      <w:r>
        <w:t>methyltransferase</w:t>
      </w:r>
      <w:proofErr w:type="spellEnd"/>
    </w:p>
    <w:p w14:paraId="0798D019" w14:textId="77777777" w:rsidR="000E347E" w:rsidRDefault="000E347E" w:rsidP="00774732">
      <w:pPr>
        <w:spacing w:line="480" w:lineRule="auto"/>
      </w:pPr>
      <w:r>
        <w:t xml:space="preserve">PKA = </w:t>
      </w:r>
      <w:proofErr w:type="spellStart"/>
      <w:r>
        <w:t>cAMP</w:t>
      </w:r>
      <w:proofErr w:type="spellEnd"/>
      <w:r>
        <w:t xml:space="preserve">-dependent protein kinase A </w:t>
      </w:r>
    </w:p>
    <w:p w14:paraId="0C740DBA" w14:textId="77777777" w:rsidR="000E347E" w:rsidRDefault="000E347E" w:rsidP="00774732">
      <w:pPr>
        <w:spacing w:line="480" w:lineRule="auto"/>
      </w:pPr>
      <w:r>
        <w:t>ERK = extracellular signal-regulated kinase</w:t>
      </w:r>
    </w:p>
    <w:p w14:paraId="5B3F465A" w14:textId="77777777" w:rsidR="000E347E" w:rsidRDefault="000E347E" w:rsidP="00774732">
      <w:pPr>
        <w:spacing w:line="480" w:lineRule="auto"/>
      </w:pPr>
      <w:proofErr w:type="spellStart"/>
      <w:r>
        <w:t>CaMKII</w:t>
      </w:r>
      <w:proofErr w:type="spellEnd"/>
      <w:r>
        <w:t xml:space="preserve"> = </w:t>
      </w:r>
      <w:proofErr w:type="spellStart"/>
      <w:r>
        <w:t>CaM-phospokinase</w:t>
      </w:r>
      <w:proofErr w:type="spellEnd"/>
      <w:r>
        <w:t xml:space="preserve"> 2</w:t>
      </w:r>
    </w:p>
    <w:p w14:paraId="257AC3DD" w14:textId="77777777" w:rsidR="00EF19FB" w:rsidRPr="000E347E" w:rsidRDefault="00EF19FB" w:rsidP="00774732">
      <w:pPr>
        <w:spacing w:line="480" w:lineRule="auto"/>
      </w:pPr>
      <w:r>
        <w:t xml:space="preserve">DARPP-32 = 32-kD DA and </w:t>
      </w:r>
      <w:proofErr w:type="spellStart"/>
      <w:r>
        <w:t>cAMP</w:t>
      </w:r>
      <w:proofErr w:type="spellEnd"/>
      <w:r>
        <w:t>-regulated phosphoprotein</w:t>
      </w:r>
    </w:p>
    <w:p w14:paraId="71B8AE9A" w14:textId="77777777" w:rsidR="00774732" w:rsidRDefault="00774732" w:rsidP="00774732">
      <w:pPr>
        <w:spacing w:line="480" w:lineRule="auto"/>
        <w:rPr>
          <w:rFonts w:eastAsia="Times New Roman"/>
        </w:rPr>
      </w:pPr>
      <w:r>
        <w:rPr>
          <w:rFonts w:eastAsia="Times New Roman"/>
        </w:rPr>
        <w:t>DBS = deep brain stimulation</w:t>
      </w:r>
    </w:p>
    <w:p w14:paraId="550F486C" w14:textId="77777777" w:rsidR="00BC1D51" w:rsidRDefault="00BC1D51" w:rsidP="00774732">
      <w:pPr>
        <w:spacing w:line="480" w:lineRule="auto"/>
        <w:rPr>
          <w:rFonts w:eastAsia="Times New Roman"/>
        </w:rPr>
      </w:pPr>
      <w:r>
        <w:rPr>
          <w:rFonts w:eastAsia="Times New Roman"/>
        </w:rPr>
        <w:t>LTD = long term depression</w:t>
      </w:r>
    </w:p>
    <w:p w14:paraId="465A4873" w14:textId="77777777" w:rsidR="00DD0E43" w:rsidRDefault="00DD0E43" w:rsidP="00774732">
      <w:pPr>
        <w:spacing w:line="480" w:lineRule="auto"/>
        <w:rPr>
          <w:rFonts w:eastAsia="Times New Roman"/>
        </w:rPr>
      </w:pPr>
      <w:r>
        <w:rPr>
          <w:rFonts w:eastAsia="Times New Roman"/>
        </w:rPr>
        <w:t>6-OHDA = 6-hydroxydopamine</w:t>
      </w:r>
    </w:p>
    <w:p w14:paraId="109A4F3A" w14:textId="77777777" w:rsidR="00DD0E43" w:rsidRDefault="00DD0E43" w:rsidP="00774732">
      <w:pPr>
        <w:spacing w:line="480" w:lineRule="auto"/>
        <w:rPr>
          <w:rFonts w:eastAsia="Arial Unicode MS"/>
          <w:shd w:val="clear" w:color="auto" w:fill="FCFCFC"/>
        </w:rPr>
      </w:pPr>
      <w:r>
        <w:rPr>
          <w:rFonts w:eastAsia="Times New Roman"/>
        </w:rPr>
        <w:lastRenderedPageBreak/>
        <w:t xml:space="preserve">MPTP = </w:t>
      </w:r>
      <w:r w:rsidRPr="00CD65C4">
        <w:rPr>
          <w:rFonts w:eastAsia="Arial Unicode MS"/>
          <w:shd w:val="clear" w:color="auto" w:fill="FCFCFC"/>
        </w:rPr>
        <w:t>1-methyl-4-phenyl-1</w:t>
      </w:r>
      <w:proofErr w:type="gramStart"/>
      <w:r w:rsidRPr="00CD65C4">
        <w:rPr>
          <w:rFonts w:eastAsia="Arial Unicode MS"/>
          <w:shd w:val="clear" w:color="auto" w:fill="FCFCFC"/>
        </w:rPr>
        <w:t>,2,3,6</w:t>
      </w:r>
      <w:proofErr w:type="gramEnd"/>
      <w:r w:rsidRPr="00CD65C4">
        <w:rPr>
          <w:rFonts w:eastAsia="Arial Unicode MS"/>
          <w:shd w:val="clear" w:color="auto" w:fill="FCFCFC"/>
        </w:rPr>
        <w:t xml:space="preserve">- </w:t>
      </w:r>
      <w:proofErr w:type="spellStart"/>
      <w:r w:rsidRPr="00CD65C4">
        <w:rPr>
          <w:rFonts w:eastAsia="Arial Unicode MS"/>
          <w:shd w:val="clear" w:color="auto" w:fill="FCFCFC"/>
        </w:rPr>
        <w:t>tetrahydropyridine</w:t>
      </w:r>
      <w:proofErr w:type="spellEnd"/>
    </w:p>
    <w:p w14:paraId="0ADE29AF" w14:textId="77777777" w:rsidR="000E347E" w:rsidRDefault="000E347E" w:rsidP="00774732">
      <w:pPr>
        <w:spacing w:line="480" w:lineRule="auto"/>
        <w:rPr>
          <w:rFonts w:eastAsia="Arial Unicode MS"/>
          <w:shd w:val="clear" w:color="auto" w:fill="FCFCFC"/>
        </w:rPr>
      </w:pPr>
      <w:r>
        <w:rPr>
          <w:rFonts w:eastAsia="Arial Unicode MS"/>
          <w:shd w:val="clear" w:color="auto" w:fill="FCFCFC"/>
        </w:rPr>
        <w:t>PD = Parkinson’s disease</w:t>
      </w:r>
    </w:p>
    <w:p w14:paraId="07F1C83D" w14:textId="77777777" w:rsidR="006E4567" w:rsidRDefault="006E4567" w:rsidP="00774732">
      <w:pPr>
        <w:spacing w:line="480" w:lineRule="auto"/>
      </w:pPr>
      <w:r w:rsidRPr="00F91C1B">
        <w:rPr>
          <w:rFonts w:eastAsia="Times New Roman"/>
        </w:rPr>
        <w:t xml:space="preserve">LID = </w:t>
      </w:r>
      <w:proofErr w:type="spellStart"/>
      <w:r w:rsidRPr="00F91C1B">
        <w:rPr>
          <w:smallCaps/>
        </w:rPr>
        <w:t>l</w:t>
      </w:r>
      <w:r w:rsidRPr="00F91C1B">
        <w:rPr>
          <w:rFonts w:eastAsia="Times New Roman"/>
        </w:rPr>
        <w:t>-DOPA</w:t>
      </w:r>
      <w:proofErr w:type="spellEnd"/>
      <w:r>
        <w:t>-induced dyskinesia</w:t>
      </w:r>
    </w:p>
    <w:p w14:paraId="619B7F56" w14:textId="77777777" w:rsidR="000E347E" w:rsidRPr="000E347E" w:rsidRDefault="000E347E" w:rsidP="00774732">
      <w:pPr>
        <w:spacing w:line="480" w:lineRule="auto"/>
        <w:rPr>
          <w:rFonts w:eastAsia="Times New Roman"/>
        </w:rPr>
      </w:pPr>
      <w:r w:rsidRPr="00F91C1B">
        <w:t xml:space="preserve">HPLC = </w:t>
      </w:r>
      <w:r w:rsidRPr="00F91C1B">
        <w:rPr>
          <w:rFonts w:eastAsia="Times New Roman"/>
        </w:rPr>
        <w:t>high per</w:t>
      </w:r>
      <w:r>
        <w:rPr>
          <w:rFonts w:eastAsia="Times New Roman"/>
        </w:rPr>
        <w:t>formance liquid chromatography</w:t>
      </w:r>
    </w:p>
    <w:p w14:paraId="2570E268" w14:textId="77777777" w:rsidR="00C04D45" w:rsidRDefault="00C04D45" w:rsidP="00774732">
      <w:pPr>
        <w:spacing w:line="480" w:lineRule="auto"/>
      </w:pPr>
      <w:r>
        <w:t>FDG-PET = [</w:t>
      </w:r>
      <w:r>
        <w:rPr>
          <w:vertAlign w:val="superscript"/>
        </w:rPr>
        <w:t>18</w:t>
      </w:r>
      <w:r>
        <w:t>F]-</w:t>
      </w:r>
      <w:proofErr w:type="spellStart"/>
      <w:r>
        <w:t>fluorodeoxyglucose</w:t>
      </w:r>
      <w:proofErr w:type="spellEnd"/>
      <w:r>
        <w:t xml:space="preserve"> positron-emission tomography </w:t>
      </w:r>
    </w:p>
    <w:p w14:paraId="76AA734A" w14:textId="77777777" w:rsidR="00C04D45" w:rsidRDefault="00C04D45" w:rsidP="00774732">
      <w:pPr>
        <w:spacing w:line="480" w:lineRule="auto"/>
      </w:pPr>
      <w:proofErr w:type="gramStart"/>
      <w:r>
        <w:t>fMRI</w:t>
      </w:r>
      <w:proofErr w:type="gramEnd"/>
      <w:r>
        <w:t xml:space="preserve"> = functional magnetic resonance imaging</w:t>
      </w:r>
    </w:p>
    <w:p w14:paraId="0415D0FA" w14:textId="77777777" w:rsidR="004F3A85" w:rsidRDefault="00BC1D51" w:rsidP="00774732">
      <w:pPr>
        <w:spacing w:line="480" w:lineRule="auto"/>
      </w:pPr>
      <w:r>
        <w:t>Neo</w:t>
      </w:r>
      <w:r w:rsidR="004F3A85">
        <w:t xml:space="preserve"> = Neomycin resistance cassette</w:t>
      </w:r>
    </w:p>
    <w:p w14:paraId="53FEBA4C" w14:textId="77777777" w:rsidR="00C04D45" w:rsidRPr="00C04D45" w:rsidRDefault="00C04D45" w:rsidP="00774732">
      <w:pPr>
        <w:spacing w:line="480" w:lineRule="auto"/>
        <w:rPr>
          <w:rFonts w:eastAsia="Arial Unicode MS"/>
          <w:shd w:val="clear" w:color="auto" w:fill="FCFCFC"/>
        </w:rPr>
      </w:pPr>
      <w:r>
        <w:rPr>
          <w:rFonts w:eastAsia="Arial Unicode MS"/>
          <w:shd w:val="clear" w:color="auto" w:fill="FCFCFC"/>
        </w:rPr>
        <w:t>PCR = polymerase chain reaction</w:t>
      </w:r>
    </w:p>
    <w:p w14:paraId="6E3DC747" w14:textId="77777777" w:rsidR="00774732" w:rsidRDefault="00774732" w:rsidP="00774732">
      <w:pPr>
        <w:spacing w:line="480" w:lineRule="auto"/>
      </w:pPr>
      <w:proofErr w:type="spellStart"/>
      <w:proofErr w:type="gramStart"/>
      <w:r w:rsidRPr="00F91C1B">
        <w:t>qRT</w:t>
      </w:r>
      <w:proofErr w:type="spellEnd"/>
      <w:r w:rsidRPr="00F91C1B">
        <w:t>-PCR</w:t>
      </w:r>
      <w:proofErr w:type="gramEnd"/>
      <w:r w:rsidRPr="00F91C1B">
        <w:t xml:space="preserve"> = quantit</w:t>
      </w:r>
      <w:r>
        <w:t>ative reverse transcriptase PCR</w:t>
      </w:r>
    </w:p>
    <w:p w14:paraId="5312EE8B" w14:textId="77777777" w:rsidR="006E4567" w:rsidRDefault="006E4567" w:rsidP="00774732">
      <w:pPr>
        <w:spacing w:line="480" w:lineRule="auto"/>
      </w:pPr>
      <w:r>
        <w:t xml:space="preserve">TBS = </w:t>
      </w:r>
      <w:proofErr w:type="spellStart"/>
      <w:r>
        <w:t>Tris</w:t>
      </w:r>
      <w:proofErr w:type="spellEnd"/>
      <w:r>
        <w:t>-buffered saline</w:t>
      </w:r>
    </w:p>
    <w:p w14:paraId="18563F2A" w14:textId="77777777" w:rsidR="006E4567" w:rsidRDefault="006E4567" w:rsidP="00774732">
      <w:pPr>
        <w:spacing w:line="480" w:lineRule="auto"/>
      </w:pPr>
      <w:r>
        <w:t>NGS = normal goat serum</w:t>
      </w:r>
    </w:p>
    <w:p w14:paraId="3FC1DA9E" w14:textId="77777777" w:rsidR="00774732" w:rsidRDefault="006E4567" w:rsidP="00774732">
      <w:pPr>
        <w:spacing w:line="480" w:lineRule="auto"/>
        <w:rPr>
          <w:rFonts w:eastAsia="Times New Roman"/>
        </w:rPr>
      </w:pPr>
      <w:proofErr w:type="spellStart"/>
      <w:r>
        <w:rPr>
          <w:rFonts w:eastAsia="Times New Roman"/>
        </w:rPr>
        <w:t>s.c.</w:t>
      </w:r>
      <w:proofErr w:type="spellEnd"/>
      <w:r>
        <w:rPr>
          <w:rFonts w:eastAsia="Times New Roman"/>
        </w:rPr>
        <w:t xml:space="preserve"> = subcutaneous</w:t>
      </w:r>
    </w:p>
    <w:p w14:paraId="0AECA742" w14:textId="77777777" w:rsidR="00774732" w:rsidRPr="00774732" w:rsidRDefault="00774732" w:rsidP="00774732">
      <w:pPr>
        <w:spacing w:line="480" w:lineRule="auto"/>
        <w:rPr>
          <w:rFonts w:cs="Arial"/>
          <w:b/>
        </w:rPr>
      </w:pPr>
    </w:p>
    <w:p w14:paraId="33D949DF" w14:textId="77777777" w:rsidR="00965C24" w:rsidRPr="00965C24" w:rsidRDefault="00965C24" w:rsidP="00F749A9">
      <w:pPr>
        <w:spacing w:line="480" w:lineRule="auto"/>
        <w:jc w:val="center"/>
        <w:rPr>
          <w:rFonts w:cs="Arial"/>
        </w:rPr>
      </w:pPr>
    </w:p>
    <w:p w14:paraId="31F3C103" w14:textId="77777777" w:rsidR="00965C24" w:rsidRPr="00965C24" w:rsidRDefault="00965C24" w:rsidP="00965C24">
      <w:pPr>
        <w:spacing w:line="480" w:lineRule="auto"/>
      </w:pPr>
    </w:p>
    <w:p w14:paraId="6F405120" w14:textId="77777777" w:rsidR="00965C24" w:rsidRPr="00965C24" w:rsidRDefault="00965C24" w:rsidP="00965C24">
      <w:pPr>
        <w:spacing w:line="480" w:lineRule="auto"/>
        <w:rPr>
          <w:noProof/>
        </w:rPr>
      </w:pPr>
    </w:p>
    <w:p w14:paraId="11752BF1" w14:textId="77777777" w:rsidR="00965C24" w:rsidRPr="00965C24" w:rsidRDefault="00965C24" w:rsidP="00965C24">
      <w:pPr>
        <w:spacing w:line="480" w:lineRule="auto"/>
      </w:pPr>
    </w:p>
    <w:p w14:paraId="57238501" w14:textId="77777777" w:rsidR="00965C24" w:rsidRPr="00965C24" w:rsidRDefault="00965C24" w:rsidP="00965C24">
      <w:pPr>
        <w:spacing w:line="480" w:lineRule="auto"/>
        <w:rPr>
          <w:rFonts w:eastAsia="Malgun Gothic"/>
          <w:lang w:eastAsia="ko-KR"/>
        </w:rPr>
      </w:pPr>
    </w:p>
    <w:p w14:paraId="08B26A02" w14:textId="77777777" w:rsidR="00965C24" w:rsidRPr="00965C24" w:rsidRDefault="00965C24" w:rsidP="00965C24">
      <w:pPr>
        <w:spacing w:line="480" w:lineRule="auto"/>
      </w:pPr>
    </w:p>
    <w:p w14:paraId="3F997EC2" w14:textId="77777777" w:rsidR="00867F80" w:rsidRPr="00EB6F4D" w:rsidRDefault="00867F80" w:rsidP="00305E90">
      <w:pPr>
        <w:spacing w:line="480" w:lineRule="auto"/>
        <w:rPr>
          <w:rFonts w:eastAsia="Calibri"/>
        </w:rPr>
      </w:pPr>
    </w:p>
    <w:sectPr w:rsidR="00867F80" w:rsidRPr="00EB6F4D" w:rsidSect="00273925">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220D"/>
    <w:multiLevelType w:val="hybridMultilevel"/>
    <w:tmpl w:val="04AED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D08DD"/>
    <w:multiLevelType w:val="hybridMultilevel"/>
    <w:tmpl w:val="C8EA4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25"/>
    <w:rsid w:val="00067A32"/>
    <w:rsid w:val="000732CF"/>
    <w:rsid w:val="000E347E"/>
    <w:rsid w:val="0016772B"/>
    <w:rsid w:val="001D234A"/>
    <w:rsid w:val="00203996"/>
    <w:rsid w:val="00245D02"/>
    <w:rsid w:val="00273925"/>
    <w:rsid w:val="00305E90"/>
    <w:rsid w:val="00362898"/>
    <w:rsid w:val="0045342F"/>
    <w:rsid w:val="0048437B"/>
    <w:rsid w:val="004F3A85"/>
    <w:rsid w:val="00514675"/>
    <w:rsid w:val="005463D0"/>
    <w:rsid w:val="00593A05"/>
    <w:rsid w:val="005A775E"/>
    <w:rsid w:val="005D5828"/>
    <w:rsid w:val="005E5378"/>
    <w:rsid w:val="006B0EA3"/>
    <w:rsid w:val="006E4567"/>
    <w:rsid w:val="006E6D9F"/>
    <w:rsid w:val="00706DA7"/>
    <w:rsid w:val="00746697"/>
    <w:rsid w:val="00774732"/>
    <w:rsid w:val="00812471"/>
    <w:rsid w:val="00867F80"/>
    <w:rsid w:val="008C6159"/>
    <w:rsid w:val="00965C24"/>
    <w:rsid w:val="00990C6B"/>
    <w:rsid w:val="009A3EB4"/>
    <w:rsid w:val="00AB240E"/>
    <w:rsid w:val="00B3713F"/>
    <w:rsid w:val="00B82BE2"/>
    <w:rsid w:val="00BC1D51"/>
    <w:rsid w:val="00C04D45"/>
    <w:rsid w:val="00C648AE"/>
    <w:rsid w:val="00C76EBE"/>
    <w:rsid w:val="00CF3585"/>
    <w:rsid w:val="00D73F88"/>
    <w:rsid w:val="00D7436F"/>
    <w:rsid w:val="00D83CA6"/>
    <w:rsid w:val="00DA069A"/>
    <w:rsid w:val="00DA1847"/>
    <w:rsid w:val="00DC2E0D"/>
    <w:rsid w:val="00DD0E43"/>
    <w:rsid w:val="00E45CE8"/>
    <w:rsid w:val="00E80807"/>
    <w:rsid w:val="00EB6F4D"/>
    <w:rsid w:val="00ED3C86"/>
    <w:rsid w:val="00EF19FB"/>
    <w:rsid w:val="00F14C64"/>
    <w:rsid w:val="00F749A9"/>
    <w:rsid w:val="00FA0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58F337"/>
  <w15:docId w15:val="{E4DEB873-51C2-4316-BAC9-37E7B231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240E"/>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F749A9"/>
    <w:pPr>
      <w:ind w:left="720"/>
      <w:contextualSpacing/>
    </w:pPr>
  </w:style>
  <w:style w:type="paragraph" w:styleId="BalloonText">
    <w:name w:val="Balloon Text"/>
    <w:basedOn w:val="Normal"/>
    <w:link w:val="BalloonTextChar"/>
    <w:uiPriority w:val="99"/>
    <w:semiHidden/>
    <w:unhideWhenUsed/>
    <w:rsid w:val="00E808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080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80807"/>
    <w:rPr>
      <w:sz w:val="18"/>
      <w:szCs w:val="18"/>
    </w:rPr>
  </w:style>
  <w:style w:type="paragraph" w:styleId="CommentText">
    <w:name w:val="annotation text"/>
    <w:basedOn w:val="Normal"/>
    <w:link w:val="CommentTextChar"/>
    <w:uiPriority w:val="99"/>
    <w:semiHidden/>
    <w:unhideWhenUsed/>
    <w:rsid w:val="00E80807"/>
    <w:pPr>
      <w:spacing w:line="240" w:lineRule="auto"/>
    </w:pPr>
    <w:rPr>
      <w:sz w:val="24"/>
      <w:szCs w:val="24"/>
    </w:rPr>
  </w:style>
  <w:style w:type="character" w:customStyle="1" w:styleId="CommentTextChar">
    <w:name w:val="Comment Text Char"/>
    <w:basedOn w:val="DefaultParagraphFont"/>
    <w:link w:val="CommentText"/>
    <w:uiPriority w:val="99"/>
    <w:semiHidden/>
    <w:rsid w:val="00E80807"/>
    <w:rPr>
      <w:sz w:val="24"/>
      <w:szCs w:val="24"/>
    </w:rPr>
  </w:style>
  <w:style w:type="paragraph" w:styleId="CommentSubject">
    <w:name w:val="annotation subject"/>
    <w:basedOn w:val="CommentText"/>
    <w:next w:val="CommentText"/>
    <w:link w:val="CommentSubjectChar"/>
    <w:uiPriority w:val="99"/>
    <w:semiHidden/>
    <w:unhideWhenUsed/>
    <w:rsid w:val="00E80807"/>
    <w:rPr>
      <w:b/>
      <w:bCs/>
      <w:sz w:val="20"/>
      <w:szCs w:val="20"/>
    </w:rPr>
  </w:style>
  <w:style w:type="character" w:customStyle="1" w:styleId="CommentSubjectChar">
    <w:name w:val="Comment Subject Char"/>
    <w:basedOn w:val="CommentTextChar"/>
    <w:link w:val="CommentSubject"/>
    <w:uiPriority w:val="99"/>
    <w:semiHidden/>
    <w:rsid w:val="00E808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5238E-C664-4796-8FC7-690B97B4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Rose</dc:creator>
  <cp:keywords/>
  <dc:description/>
  <cp:lastModifiedBy>Sam Rose</cp:lastModifiedBy>
  <cp:revision>6</cp:revision>
  <dcterms:created xsi:type="dcterms:W3CDTF">2015-08-04T17:54:00Z</dcterms:created>
  <dcterms:modified xsi:type="dcterms:W3CDTF">2015-08-18T20:57:00Z</dcterms:modified>
</cp:coreProperties>
</file>