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Retrospective Voting in the 2012 Presidential Election</w:t>
      </w: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By Jonathan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Silberman</w:t>
      </w:r>
      <w:proofErr w:type="spellEnd"/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tabs>
          <w:tab w:val="left" w:pos="357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5E96" w:rsidRDefault="00FE5E96" w:rsidP="00FE5E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Table of Contents</w:t>
      </w:r>
    </w:p>
    <w:p w:rsidR="00FE5E96" w:rsidRDefault="00FE5E96" w:rsidP="00FE5E96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Chapter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Page Numbers</w:t>
      </w:r>
    </w:p>
    <w:p w:rsidR="00FE5E96" w:rsidRDefault="00FE5E96" w:rsidP="00FE5E96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Introduction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1-5</w:t>
      </w:r>
    </w:p>
    <w:p w:rsidR="00FE5E96" w:rsidRDefault="00FE5E96" w:rsidP="00FE5E96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 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6-16</w:t>
      </w:r>
    </w:p>
    <w:p w:rsidR="00FE5E96" w:rsidRDefault="00FE5E96" w:rsidP="00FE5E96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 2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17-38</w:t>
      </w:r>
    </w:p>
    <w:p w:rsidR="00FE5E96" w:rsidRDefault="00FE5E96" w:rsidP="00FE5E96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 3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39-48</w:t>
      </w:r>
    </w:p>
    <w:p w:rsidR="00FE5E96" w:rsidRDefault="00FE5E96" w:rsidP="00FE5E96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 4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49-52</w:t>
      </w:r>
    </w:p>
    <w:p w:rsidR="00FE5E96" w:rsidRDefault="00FE5E96" w:rsidP="00FE5E96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Works Cited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53-61</w:t>
      </w:r>
    </w:p>
    <w:p w:rsidR="003A7C8F" w:rsidRDefault="003A7C8F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FE5E96" w:rsidRDefault="00FE5E96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3A7C8F" w:rsidRDefault="003A7C8F" w:rsidP="003A7C8F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3A7C8F" w:rsidRDefault="003A7C8F" w:rsidP="00BC326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List of </w:t>
      </w:r>
      <w:r w:rsidR="00FE5E96">
        <w:rPr>
          <w:rFonts w:asciiTheme="majorBidi" w:hAnsiTheme="majorBidi" w:cstheme="majorBidi"/>
          <w:b/>
          <w:bCs/>
          <w:sz w:val="24"/>
          <w:szCs w:val="24"/>
        </w:rPr>
        <w:t>Tables</w:t>
      </w:r>
    </w:p>
    <w:p w:rsidR="003A7C8F" w:rsidRPr="00FE5E96" w:rsidRDefault="003A7C8F" w:rsidP="00FE5E9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E6D3B">
        <w:rPr>
          <w:rFonts w:asciiTheme="majorBidi" w:hAnsiTheme="majorBidi" w:cstheme="majorBidi"/>
          <w:b/>
          <w:bCs/>
          <w:sz w:val="24"/>
          <w:szCs w:val="24"/>
        </w:rPr>
        <w:t>Figure</w:t>
      </w:r>
      <w:r w:rsidRPr="009E6D3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E6D3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E6D3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E6D3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E6D3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E6D3B">
        <w:rPr>
          <w:rFonts w:asciiTheme="majorBidi" w:hAnsiTheme="majorBidi" w:cstheme="majorBidi"/>
          <w:b/>
          <w:bCs/>
          <w:sz w:val="24"/>
          <w:szCs w:val="24"/>
        </w:rPr>
        <w:tab/>
        <w:t>Title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Page</w:t>
      </w:r>
    </w:p>
    <w:p w:rsidR="00983217" w:rsidRPr="00FE5E96" w:rsidRDefault="007E215A" w:rsidP="00BC326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FE5E96">
        <w:rPr>
          <w:rFonts w:asciiTheme="majorBidi" w:hAnsiTheme="majorBidi" w:cstheme="majorBidi"/>
          <w:sz w:val="24"/>
          <w:szCs w:val="24"/>
        </w:rPr>
        <w:tab/>
      </w:r>
      <w:r w:rsidR="00BC3266">
        <w:rPr>
          <w:rFonts w:asciiTheme="majorBidi" w:hAnsiTheme="majorBidi" w:cstheme="majorBidi"/>
          <w:sz w:val="24"/>
          <w:szCs w:val="24"/>
        </w:rPr>
        <w:t>2.1</w:t>
      </w:r>
      <w:r w:rsidR="00BC3266">
        <w:rPr>
          <w:rFonts w:asciiTheme="majorBidi" w:hAnsiTheme="majorBidi" w:cstheme="majorBidi"/>
          <w:sz w:val="24"/>
          <w:szCs w:val="24"/>
        </w:rPr>
        <w:tab/>
        <w:t>Values for Change in Obama’s Vote Share and Change in the Unemployment Rate…………………………………………………………………………………………..</w:t>
      </w:r>
      <w:r w:rsidRPr="00FE5E96">
        <w:rPr>
          <w:rFonts w:asciiTheme="majorBidi" w:hAnsiTheme="majorBidi" w:cstheme="majorBidi"/>
          <w:sz w:val="24"/>
          <w:szCs w:val="24"/>
        </w:rPr>
        <w:t>23</w:t>
      </w:r>
    </w:p>
    <w:p w:rsidR="007E215A" w:rsidRPr="00FE5E96" w:rsidRDefault="007E215A" w:rsidP="00BC326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FE5E9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2.2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BC3266">
        <w:rPr>
          <w:rFonts w:asciiTheme="majorBidi" w:hAnsiTheme="majorBidi" w:cstheme="majorBidi"/>
          <w:sz w:val="24"/>
          <w:szCs w:val="24"/>
        </w:rPr>
        <w:t>OLS Regression Results for Change in Support for Barack Obama 2008-2012………………………………………………………………………………………….</w:t>
      </w:r>
      <w:r w:rsidRPr="00FE5E96">
        <w:rPr>
          <w:rFonts w:asciiTheme="majorBidi" w:hAnsiTheme="majorBidi" w:cstheme="majorBidi"/>
          <w:sz w:val="24"/>
          <w:szCs w:val="24"/>
        </w:rPr>
        <w:t>26</w:t>
      </w:r>
    </w:p>
    <w:p w:rsidR="007E215A" w:rsidRPr="00FE5E96" w:rsidRDefault="007E215A" w:rsidP="00BC326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FE5E9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2.3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BC3266">
        <w:rPr>
          <w:rFonts w:asciiTheme="majorBidi" w:hAnsiTheme="majorBidi" w:cstheme="majorBidi"/>
          <w:sz w:val="24"/>
          <w:szCs w:val="24"/>
        </w:rPr>
        <w:t>Values for Change in Bush’s Vote Share and Change in the Unemployment Rate…………………………………………………………………………………………..</w:t>
      </w:r>
      <w:r w:rsidRPr="00FE5E96">
        <w:rPr>
          <w:rFonts w:asciiTheme="majorBidi" w:hAnsiTheme="majorBidi" w:cstheme="majorBidi"/>
          <w:sz w:val="24"/>
          <w:szCs w:val="24"/>
        </w:rPr>
        <w:t>29</w:t>
      </w:r>
    </w:p>
    <w:p w:rsidR="00BC3266" w:rsidRDefault="007E215A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BC326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2.4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BC3266">
        <w:rPr>
          <w:rFonts w:asciiTheme="majorBidi" w:hAnsiTheme="majorBidi" w:cstheme="majorBidi"/>
          <w:sz w:val="24"/>
          <w:szCs w:val="24"/>
        </w:rPr>
        <w:t>OLS Regression Results for Change in Support for George W. Bush 2000-2004</w:t>
      </w:r>
    </w:p>
    <w:p w:rsidR="007E215A" w:rsidRPr="00FE5E96" w:rsidRDefault="00BC3266" w:rsidP="00BC326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………………………………………………………………………………………………..</w:t>
      </w:r>
      <w:r w:rsidR="007E215A" w:rsidRPr="00FE5E96">
        <w:rPr>
          <w:rFonts w:asciiTheme="majorBidi" w:hAnsiTheme="majorBidi" w:cstheme="majorBidi"/>
          <w:sz w:val="24"/>
          <w:szCs w:val="24"/>
        </w:rPr>
        <w:t>31</w:t>
      </w:r>
    </w:p>
    <w:p w:rsidR="007E215A" w:rsidRPr="00FE5E96" w:rsidRDefault="007E215A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BC326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2.5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BC3266">
        <w:rPr>
          <w:rFonts w:asciiTheme="majorBidi" w:hAnsiTheme="majorBidi" w:cstheme="majorBidi"/>
          <w:sz w:val="24"/>
          <w:szCs w:val="24"/>
        </w:rPr>
        <w:t>Values for Change in Clinton’s Vote Share and Change in the Unemployment Rate…………………………………………………………………………………………..</w:t>
      </w:r>
      <w:r w:rsidRPr="00FE5E96">
        <w:rPr>
          <w:rFonts w:asciiTheme="majorBidi" w:hAnsiTheme="majorBidi" w:cstheme="majorBidi"/>
          <w:sz w:val="24"/>
          <w:szCs w:val="24"/>
        </w:rPr>
        <w:t>32</w:t>
      </w:r>
    </w:p>
    <w:p w:rsidR="00DF7E90" w:rsidRPr="00FE5E96" w:rsidRDefault="00DF7E90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BC326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2.6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BC3266">
        <w:rPr>
          <w:rFonts w:asciiTheme="majorBidi" w:hAnsiTheme="majorBidi" w:cstheme="majorBidi"/>
          <w:sz w:val="24"/>
          <w:szCs w:val="24"/>
        </w:rPr>
        <w:t>OLS Regression Results for Change in Support for Bill C</w:t>
      </w:r>
      <w:r w:rsidR="00E83772">
        <w:rPr>
          <w:rFonts w:asciiTheme="majorBidi" w:hAnsiTheme="majorBidi" w:cstheme="majorBidi"/>
          <w:sz w:val="24"/>
          <w:szCs w:val="24"/>
        </w:rPr>
        <w:t>l</w:t>
      </w:r>
      <w:r w:rsidR="00BC3266">
        <w:rPr>
          <w:rFonts w:asciiTheme="majorBidi" w:hAnsiTheme="majorBidi" w:cstheme="majorBidi"/>
          <w:sz w:val="24"/>
          <w:szCs w:val="24"/>
        </w:rPr>
        <w:t>inton 1992-1996</w:t>
      </w:r>
      <w:proofErr w:type="gramStart"/>
      <w:r w:rsidR="00BC3266">
        <w:rPr>
          <w:rFonts w:asciiTheme="majorBidi" w:hAnsiTheme="majorBidi" w:cstheme="majorBidi"/>
          <w:sz w:val="24"/>
          <w:szCs w:val="24"/>
        </w:rPr>
        <w:t>..</w:t>
      </w:r>
      <w:r w:rsidRPr="00FE5E96">
        <w:rPr>
          <w:rFonts w:asciiTheme="majorBidi" w:hAnsiTheme="majorBidi" w:cstheme="majorBidi"/>
          <w:sz w:val="24"/>
          <w:szCs w:val="24"/>
        </w:rPr>
        <w:t>36</w:t>
      </w:r>
      <w:proofErr w:type="gramEnd"/>
    </w:p>
    <w:p w:rsidR="00E83772" w:rsidRDefault="00550044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BC326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3.1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Matrix of Economic Conditions and Voter Choice (in number of respondents</w:t>
      </w:r>
    </w:p>
    <w:p w:rsidR="00550044" w:rsidRPr="00FE5E96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………………………………………………………………………………………………..</w:t>
      </w:r>
      <w:r w:rsidR="00550044" w:rsidRPr="00FE5E96">
        <w:rPr>
          <w:rFonts w:asciiTheme="majorBidi" w:hAnsiTheme="majorBidi" w:cstheme="majorBidi"/>
          <w:sz w:val="24"/>
          <w:szCs w:val="24"/>
        </w:rPr>
        <w:t>43</w:t>
      </w:r>
    </w:p>
    <w:p w:rsidR="00550044" w:rsidRPr="00FE5E96" w:rsidRDefault="00550044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BC326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3.2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Matrix of Economic Conditions and Voter Choice (in percentage of respondents)………………………………………………………………………………….</w:t>
      </w:r>
      <w:r w:rsidRPr="00FE5E96">
        <w:rPr>
          <w:rFonts w:asciiTheme="majorBidi" w:hAnsiTheme="majorBidi" w:cstheme="majorBidi"/>
          <w:sz w:val="24"/>
          <w:szCs w:val="24"/>
        </w:rPr>
        <w:t>43</w:t>
      </w:r>
    </w:p>
    <w:p w:rsidR="00E83772" w:rsidRDefault="00550044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BC326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3.3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Matrix of Views of the Economy and Voter Choice (in number of respondents</w:t>
      </w:r>
    </w:p>
    <w:p w:rsidR="00550044" w:rsidRPr="00FE5E96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  <w:r w:rsidR="00550044" w:rsidRPr="00FE5E96">
        <w:rPr>
          <w:rFonts w:asciiTheme="majorBidi" w:hAnsiTheme="majorBidi" w:cstheme="majorBidi"/>
          <w:sz w:val="24"/>
          <w:szCs w:val="24"/>
        </w:rPr>
        <w:t>44</w:t>
      </w:r>
    </w:p>
    <w:p w:rsidR="00550044" w:rsidRPr="00FE5E96" w:rsidRDefault="00550044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BC326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3.4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Matrix of Views of the Economy and Voter Choice (in percentage of respondents)……………………………………………………………………………….....</w:t>
      </w:r>
      <w:r w:rsidRPr="00FE5E96">
        <w:rPr>
          <w:rFonts w:asciiTheme="majorBidi" w:hAnsiTheme="majorBidi" w:cstheme="majorBidi"/>
          <w:sz w:val="24"/>
          <w:szCs w:val="24"/>
        </w:rPr>
        <w:t>44</w:t>
      </w:r>
    </w:p>
    <w:p w:rsidR="00550044" w:rsidRDefault="00550044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Table </w:t>
      </w:r>
      <w:r w:rsidR="00BC3266"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3.5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Table of Critical Values for Logistic Regression…………………………….</w:t>
      </w:r>
      <w:r w:rsidRPr="00FE5E96">
        <w:rPr>
          <w:rFonts w:asciiTheme="majorBidi" w:hAnsiTheme="majorBidi" w:cstheme="majorBidi"/>
          <w:sz w:val="24"/>
          <w:szCs w:val="24"/>
        </w:rPr>
        <w:t>46</w:t>
      </w:r>
    </w:p>
    <w:p w:rsidR="00FE5E96" w:rsidRDefault="00FE5E96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3772" w:rsidRP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List of Figures</w:t>
      </w:r>
    </w:p>
    <w:p w:rsidR="00FE5E96" w:rsidRPr="00FE5E96" w:rsidRDefault="00FE5E96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Figure </w:t>
      </w:r>
      <w:r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2.1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Map of Change in Obama’s Vote Share in the Continental US……………</w:t>
      </w:r>
      <w:r w:rsidRPr="00FE5E96">
        <w:rPr>
          <w:rFonts w:asciiTheme="majorBidi" w:hAnsiTheme="majorBidi" w:cstheme="majorBidi"/>
          <w:sz w:val="24"/>
          <w:szCs w:val="24"/>
        </w:rPr>
        <w:t>24</w:t>
      </w:r>
    </w:p>
    <w:p w:rsidR="00FE5E96" w:rsidRPr="00FE5E96" w:rsidRDefault="00FE5E96" w:rsidP="00E8377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Figure </w:t>
      </w:r>
      <w:r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2.2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Map of Change in the Unemployment Rate from Jan/09 to Nov/12……….</w:t>
      </w:r>
      <w:r w:rsidRPr="00FE5E96">
        <w:rPr>
          <w:rFonts w:asciiTheme="majorBidi" w:hAnsiTheme="majorBidi" w:cstheme="majorBidi"/>
          <w:sz w:val="24"/>
          <w:szCs w:val="24"/>
        </w:rPr>
        <w:t>25</w:t>
      </w:r>
    </w:p>
    <w:p w:rsidR="00FE5E96" w:rsidRPr="00FE5E96" w:rsidRDefault="00FE5E96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 xml:space="preserve">Figure </w:t>
      </w:r>
      <w:r>
        <w:rPr>
          <w:rFonts w:asciiTheme="majorBidi" w:hAnsiTheme="majorBidi" w:cstheme="majorBidi"/>
          <w:sz w:val="24"/>
          <w:szCs w:val="24"/>
        </w:rPr>
        <w:tab/>
      </w:r>
      <w:r w:rsidRPr="00FE5E96">
        <w:rPr>
          <w:rFonts w:asciiTheme="majorBidi" w:hAnsiTheme="majorBidi" w:cstheme="majorBidi"/>
          <w:sz w:val="24"/>
          <w:szCs w:val="24"/>
        </w:rPr>
        <w:t>2.3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Map of Change in Bush’s Vote Share in the Continental US……………...</w:t>
      </w:r>
      <w:r w:rsidRPr="00FE5E96">
        <w:rPr>
          <w:rFonts w:asciiTheme="majorBidi" w:hAnsiTheme="majorBidi" w:cstheme="majorBidi"/>
          <w:sz w:val="24"/>
          <w:szCs w:val="24"/>
        </w:rPr>
        <w:t>30</w:t>
      </w:r>
    </w:p>
    <w:p w:rsidR="00FE5E96" w:rsidRPr="00FE5E96" w:rsidRDefault="00FE5E96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>Figure 2.4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 xml:space="preserve">Map of Chang </w:t>
      </w:r>
      <w:proofErr w:type="spellStart"/>
      <w:r w:rsidR="00E83772">
        <w:rPr>
          <w:rFonts w:asciiTheme="majorBidi" w:hAnsiTheme="majorBidi" w:cstheme="majorBidi"/>
          <w:sz w:val="24"/>
          <w:szCs w:val="24"/>
        </w:rPr>
        <w:t>ein</w:t>
      </w:r>
      <w:proofErr w:type="spellEnd"/>
      <w:r w:rsidR="00E83772">
        <w:rPr>
          <w:rFonts w:asciiTheme="majorBidi" w:hAnsiTheme="majorBidi" w:cstheme="majorBidi"/>
          <w:sz w:val="24"/>
          <w:szCs w:val="24"/>
        </w:rPr>
        <w:t xml:space="preserve"> the Unemployment Rate from Jan/01 to Nov/04……….</w:t>
      </w:r>
      <w:r w:rsidRPr="00FE5E96">
        <w:rPr>
          <w:rFonts w:asciiTheme="majorBidi" w:hAnsiTheme="majorBidi" w:cstheme="majorBidi"/>
          <w:sz w:val="24"/>
          <w:szCs w:val="24"/>
        </w:rPr>
        <w:t>30</w:t>
      </w:r>
    </w:p>
    <w:p w:rsidR="00FE5E96" w:rsidRPr="00FE5E96" w:rsidRDefault="00FE5E96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>Figure 2.5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Map of Change in Clinton’s Vote Share in the Continental US……………</w:t>
      </w:r>
      <w:r w:rsidRPr="00FE5E96">
        <w:rPr>
          <w:rFonts w:asciiTheme="majorBidi" w:hAnsiTheme="majorBidi" w:cstheme="majorBidi"/>
          <w:sz w:val="24"/>
          <w:szCs w:val="24"/>
        </w:rPr>
        <w:t>34</w:t>
      </w:r>
    </w:p>
    <w:p w:rsidR="00FE5E96" w:rsidRPr="00FE5E96" w:rsidRDefault="00FE5E96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>Figure 2.6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Map of Change in Unemployment Rate from Jan/93 to Nov/96…………...</w:t>
      </w:r>
      <w:r w:rsidRPr="00FE5E96">
        <w:rPr>
          <w:rFonts w:asciiTheme="majorBidi" w:hAnsiTheme="majorBidi" w:cstheme="majorBidi"/>
          <w:sz w:val="24"/>
          <w:szCs w:val="24"/>
        </w:rPr>
        <w:t>34</w:t>
      </w: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Default="00E83772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E83772" w:rsidRPr="00E83772" w:rsidRDefault="00E83772" w:rsidP="00E8377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83772">
        <w:rPr>
          <w:rFonts w:asciiTheme="majorBidi" w:hAnsiTheme="majorBidi" w:cstheme="majorBidi"/>
          <w:b/>
          <w:bCs/>
          <w:sz w:val="24"/>
          <w:szCs w:val="24"/>
        </w:rPr>
        <w:lastRenderedPageBreak/>
        <w:t>List of Graphs</w:t>
      </w:r>
    </w:p>
    <w:p w:rsidR="00FE5E96" w:rsidRPr="00FE5E96" w:rsidRDefault="00FE5E96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>Graph 3.1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>Bar Graph of Voter Choice and Economic Conditions……………............</w:t>
      </w:r>
      <w:r w:rsidRPr="00FE5E96">
        <w:rPr>
          <w:rFonts w:asciiTheme="majorBidi" w:hAnsiTheme="majorBidi" w:cstheme="majorBidi"/>
          <w:sz w:val="24"/>
          <w:szCs w:val="24"/>
        </w:rPr>
        <w:t>43</w:t>
      </w:r>
    </w:p>
    <w:p w:rsidR="00FE5E96" w:rsidRDefault="00FE5E96" w:rsidP="00303EC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5E96">
        <w:rPr>
          <w:rFonts w:asciiTheme="majorBidi" w:hAnsiTheme="majorBidi" w:cstheme="majorBidi"/>
          <w:sz w:val="24"/>
          <w:szCs w:val="24"/>
        </w:rPr>
        <w:t>Graph 3.2</w:t>
      </w:r>
      <w:r w:rsidRPr="00FE5E96">
        <w:rPr>
          <w:rFonts w:asciiTheme="majorBidi" w:hAnsiTheme="majorBidi" w:cstheme="majorBidi"/>
          <w:sz w:val="24"/>
          <w:szCs w:val="24"/>
        </w:rPr>
        <w:tab/>
      </w:r>
      <w:r w:rsidR="00E83772">
        <w:rPr>
          <w:rFonts w:asciiTheme="majorBidi" w:hAnsiTheme="majorBidi" w:cstheme="majorBidi"/>
          <w:sz w:val="24"/>
          <w:szCs w:val="24"/>
        </w:rPr>
        <w:t xml:space="preserve">Bar Graph of Voter Choice </w:t>
      </w:r>
      <w:r w:rsidR="00303EC8">
        <w:rPr>
          <w:rFonts w:asciiTheme="majorBidi" w:hAnsiTheme="majorBidi" w:cstheme="majorBidi"/>
          <w:sz w:val="24"/>
          <w:szCs w:val="24"/>
        </w:rPr>
        <w:t xml:space="preserve">among Respondents who chose </w:t>
      </w:r>
      <w:proofErr w:type="gramStart"/>
      <w:r w:rsidR="00303EC8">
        <w:rPr>
          <w:rFonts w:asciiTheme="majorBidi" w:hAnsiTheme="majorBidi" w:cstheme="majorBidi"/>
          <w:sz w:val="24"/>
          <w:szCs w:val="24"/>
        </w:rPr>
        <w:t>Both</w:t>
      </w:r>
      <w:proofErr w:type="gramEnd"/>
      <w:r w:rsidR="00303EC8">
        <w:rPr>
          <w:rFonts w:asciiTheme="majorBidi" w:hAnsiTheme="majorBidi" w:cstheme="majorBidi"/>
          <w:sz w:val="24"/>
          <w:szCs w:val="24"/>
        </w:rPr>
        <w:t xml:space="preserve"> or Neither</w:t>
      </w:r>
    </w:p>
    <w:p w:rsidR="00303EC8" w:rsidRPr="00FE5E96" w:rsidRDefault="00303EC8" w:rsidP="00303EC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……………………………………………………………………………………….…….45</w:t>
      </w:r>
    </w:p>
    <w:p w:rsidR="00FE5E96" w:rsidRDefault="00FE5E96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8363D" w:rsidRDefault="0058363D" w:rsidP="005836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Appendix</w:t>
      </w:r>
    </w:p>
    <w:p w:rsidR="0058363D" w:rsidRDefault="0058363D" w:rsidP="005836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570B">
        <w:rPr>
          <w:rFonts w:asciiTheme="majorBidi" w:hAnsiTheme="majorBidi" w:cstheme="majorBidi"/>
          <w:b/>
          <w:bCs/>
          <w:sz w:val="24"/>
          <w:szCs w:val="24"/>
        </w:rPr>
        <w:t>Interval Variables for the County Level Analysis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Age Intervals for Obama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22.4-34.6</w:t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34.7-36.8</w:t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36.8-38.3</w:t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38.4-39.3</w:t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39.4-40.3</w:t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40.4-41.2</w:t>
      </w:r>
      <w:r w:rsidRPr="0075570B">
        <w:rPr>
          <w:rFonts w:asciiTheme="majorBidi" w:hAnsiTheme="majorBidi" w:cstheme="majorBidi"/>
          <w:sz w:val="24"/>
          <w:szCs w:val="24"/>
        </w:rPr>
        <w:tab/>
        <w:t>6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41.3-42.5</w:t>
      </w:r>
      <w:r w:rsidRPr="0075570B">
        <w:rPr>
          <w:rFonts w:asciiTheme="majorBidi" w:hAnsiTheme="majorBidi" w:cstheme="majorBidi"/>
          <w:sz w:val="24"/>
          <w:szCs w:val="24"/>
        </w:rPr>
        <w:tab/>
        <w:t>7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42.6-44.2</w:t>
      </w:r>
      <w:r w:rsidRPr="0075570B">
        <w:rPr>
          <w:rFonts w:asciiTheme="majorBidi" w:hAnsiTheme="majorBidi" w:cstheme="majorBidi"/>
          <w:sz w:val="24"/>
          <w:szCs w:val="24"/>
        </w:rPr>
        <w:tab/>
        <w:t>8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44.3-46.8</w:t>
      </w:r>
      <w:r w:rsidRPr="0075570B">
        <w:rPr>
          <w:rFonts w:asciiTheme="majorBidi" w:hAnsiTheme="majorBidi" w:cstheme="majorBidi"/>
          <w:sz w:val="24"/>
          <w:szCs w:val="24"/>
        </w:rPr>
        <w:tab/>
        <w:t>9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46.9-62.7</w:t>
      </w:r>
      <w:r w:rsidRPr="0075570B">
        <w:rPr>
          <w:rFonts w:asciiTheme="majorBidi" w:hAnsiTheme="majorBidi" w:cstheme="majorBidi"/>
          <w:sz w:val="24"/>
          <w:szCs w:val="24"/>
        </w:rPr>
        <w:tab/>
        <w:t>10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Income Intervals for Obama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40.29-64.33</w:t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64.34-69.08</w:t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69.09-73.09</w:t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73.1-76.69</w:t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76.7-80.25</w:t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80.26-84.39</w:t>
      </w:r>
      <w:r w:rsidRPr="0075570B">
        <w:rPr>
          <w:rFonts w:asciiTheme="majorBidi" w:hAnsiTheme="majorBidi" w:cstheme="majorBidi"/>
          <w:sz w:val="24"/>
          <w:szCs w:val="24"/>
        </w:rPr>
        <w:tab/>
        <w:t>6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80.27-89.28</w:t>
      </w:r>
      <w:r w:rsidRPr="0075570B">
        <w:rPr>
          <w:rFonts w:asciiTheme="majorBidi" w:hAnsiTheme="majorBidi" w:cstheme="majorBidi"/>
          <w:sz w:val="24"/>
          <w:szCs w:val="24"/>
        </w:rPr>
        <w:tab/>
        <w:t>7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89.29-96.15</w:t>
      </w:r>
      <w:r w:rsidRPr="0075570B">
        <w:rPr>
          <w:rFonts w:asciiTheme="majorBidi" w:hAnsiTheme="majorBidi" w:cstheme="majorBidi"/>
          <w:sz w:val="24"/>
          <w:szCs w:val="24"/>
        </w:rPr>
        <w:tab/>
        <w:t>8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96.16-106.08</w:t>
      </w:r>
      <w:r w:rsidRPr="0075570B">
        <w:rPr>
          <w:rFonts w:asciiTheme="majorBidi" w:hAnsiTheme="majorBidi" w:cstheme="majorBidi"/>
          <w:sz w:val="24"/>
          <w:szCs w:val="24"/>
        </w:rPr>
        <w:tab/>
        <w:t>9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106.09-290.75</w:t>
      </w:r>
      <w:r w:rsidRPr="0075570B">
        <w:rPr>
          <w:rFonts w:asciiTheme="majorBidi" w:hAnsiTheme="majorBidi" w:cstheme="majorBidi"/>
          <w:sz w:val="24"/>
          <w:szCs w:val="24"/>
        </w:rPr>
        <w:tab/>
        <w:t>10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Income Intervals for Bush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34.85-60.74</w:t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60.75-65.2</w:t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65.22-69.23</w:t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69.24-72.83</w:t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72.84-75.99</w:t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76-79.38</w:t>
      </w:r>
      <w:r w:rsidRPr="0075570B">
        <w:rPr>
          <w:rFonts w:asciiTheme="majorBidi" w:hAnsiTheme="majorBidi" w:cstheme="majorBidi"/>
          <w:sz w:val="24"/>
          <w:szCs w:val="24"/>
        </w:rPr>
        <w:tab/>
        <w:t>6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79.39-83.42</w:t>
      </w:r>
      <w:r w:rsidRPr="0075570B">
        <w:rPr>
          <w:rFonts w:asciiTheme="majorBidi" w:hAnsiTheme="majorBidi" w:cstheme="majorBidi"/>
          <w:sz w:val="24"/>
          <w:szCs w:val="24"/>
        </w:rPr>
        <w:tab/>
        <w:t>7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83.43-88.93</w:t>
      </w:r>
      <w:r w:rsidRPr="0075570B">
        <w:rPr>
          <w:rFonts w:asciiTheme="majorBidi" w:hAnsiTheme="majorBidi" w:cstheme="majorBidi"/>
          <w:sz w:val="24"/>
          <w:szCs w:val="24"/>
        </w:rPr>
        <w:tab/>
        <w:t>8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88.94-98.23</w:t>
      </w:r>
      <w:r w:rsidRPr="0075570B">
        <w:rPr>
          <w:rFonts w:asciiTheme="majorBidi" w:hAnsiTheme="majorBidi" w:cstheme="majorBidi"/>
          <w:sz w:val="24"/>
          <w:szCs w:val="24"/>
        </w:rPr>
        <w:tab/>
        <w:t>9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98.24-257.3</w:t>
      </w:r>
      <w:r w:rsidRPr="0075570B">
        <w:rPr>
          <w:rFonts w:asciiTheme="majorBidi" w:hAnsiTheme="majorBidi" w:cstheme="majorBidi"/>
          <w:sz w:val="24"/>
          <w:szCs w:val="24"/>
        </w:rPr>
        <w:tab/>
        <w:t>10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Age Intervals for Bush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20.6-33.2</w:t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33.3-34.8</w:t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34.9-35.9</w:t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36-36.8</w:t>
      </w:r>
      <w:r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>4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36.9-37.5</w:t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37.6-38.3</w:t>
      </w:r>
      <w:r w:rsidRPr="0075570B">
        <w:rPr>
          <w:rFonts w:asciiTheme="majorBidi" w:hAnsiTheme="majorBidi" w:cstheme="majorBidi"/>
          <w:sz w:val="24"/>
          <w:szCs w:val="24"/>
        </w:rPr>
        <w:tab/>
        <w:t>6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lastRenderedPageBreak/>
        <w:tab/>
        <w:t>38.4-39.3</w:t>
      </w:r>
      <w:r w:rsidRPr="0075570B">
        <w:rPr>
          <w:rFonts w:asciiTheme="majorBidi" w:hAnsiTheme="majorBidi" w:cstheme="majorBidi"/>
          <w:sz w:val="24"/>
          <w:szCs w:val="24"/>
        </w:rPr>
        <w:tab/>
        <w:t>7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39.4-40.5</w:t>
      </w:r>
      <w:r w:rsidRPr="0075570B">
        <w:rPr>
          <w:rFonts w:asciiTheme="majorBidi" w:hAnsiTheme="majorBidi" w:cstheme="majorBidi"/>
          <w:sz w:val="24"/>
          <w:szCs w:val="24"/>
        </w:rPr>
        <w:tab/>
        <w:t>8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40.6-42.3</w:t>
      </w:r>
      <w:r w:rsidRPr="0075570B">
        <w:rPr>
          <w:rFonts w:asciiTheme="majorBidi" w:hAnsiTheme="majorBidi" w:cstheme="majorBidi"/>
          <w:sz w:val="24"/>
          <w:szCs w:val="24"/>
        </w:rPr>
        <w:tab/>
        <w:t>9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42.4-58.6</w:t>
      </w:r>
      <w:r w:rsidRPr="0075570B">
        <w:rPr>
          <w:rFonts w:asciiTheme="majorBidi" w:hAnsiTheme="majorBidi" w:cstheme="majorBidi"/>
          <w:sz w:val="24"/>
          <w:szCs w:val="24"/>
        </w:rPr>
        <w:tab/>
        <w:t>10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Age Intervals Clinton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20.35-31.45</w:t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31.46-33.3</w:t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33.4-34.25</w:t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34.26-35</w:t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35.01-35.85</w:t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35.86-36.6</w:t>
      </w:r>
      <w:r w:rsidRPr="0075570B">
        <w:rPr>
          <w:rFonts w:asciiTheme="majorBidi" w:hAnsiTheme="majorBidi" w:cstheme="majorBidi"/>
          <w:sz w:val="24"/>
          <w:szCs w:val="24"/>
        </w:rPr>
        <w:tab/>
        <w:t>6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36.01-37.5</w:t>
      </w:r>
      <w:r w:rsidRPr="0075570B">
        <w:rPr>
          <w:rFonts w:asciiTheme="majorBidi" w:hAnsiTheme="majorBidi" w:cstheme="majorBidi"/>
          <w:sz w:val="24"/>
          <w:szCs w:val="24"/>
        </w:rPr>
        <w:tab/>
        <w:t>7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37.51-38.65</w:t>
      </w:r>
      <w:r w:rsidRPr="0075570B">
        <w:rPr>
          <w:rFonts w:asciiTheme="majorBidi" w:hAnsiTheme="majorBidi" w:cstheme="majorBidi"/>
          <w:sz w:val="24"/>
          <w:szCs w:val="24"/>
        </w:rPr>
        <w:tab/>
        <w:t>8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38.66-40.3</w:t>
      </w:r>
      <w:r w:rsidRPr="0075570B">
        <w:rPr>
          <w:rFonts w:asciiTheme="majorBidi" w:hAnsiTheme="majorBidi" w:cstheme="majorBidi"/>
          <w:sz w:val="24"/>
          <w:szCs w:val="24"/>
        </w:rPr>
        <w:tab/>
        <w:t>9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40.31-54.2</w:t>
      </w:r>
      <w:r w:rsidRPr="0075570B">
        <w:rPr>
          <w:rFonts w:asciiTheme="majorBidi" w:hAnsiTheme="majorBidi" w:cstheme="majorBidi"/>
          <w:sz w:val="24"/>
          <w:szCs w:val="24"/>
        </w:rPr>
        <w:tab/>
        <w:t>10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Income Intervals Clinton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33.06-62.94</w:t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62.95-67.86</w:t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67.87-71.72</w:t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71.73-75.1</w:t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75.11-78.55</w:t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78.56-81.91</w:t>
      </w:r>
      <w:r w:rsidRPr="0075570B">
        <w:rPr>
          <w:rFonts w:asciiTheme="majorBidi" w:hAnsiTheme="majorBidi" w:cstheme="majorBidi"/>
          <w:sz w:val="24"/>
          <w:szCs w:val="24"/>
        </w:rPr>
        <w:tab/>
        <w:t>6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81.92-85.78</w:t>
      </w:r>
      <w:r w:rsidRPr="0075570B">
        <w:rPr>
          <w:rFonts w:asciiTheme="majorBidi" w:hAnsiTheme="majorBidi" w:cstheme="majorBidi"/>
          <w:sz w:val="24"/>
          <w:szCs w:val="24"/>
        </w:rPr>
        <w:tab/>
        <w:t>7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85.79-90.49</w:t>
      </w:r>
      <w:r w:rsidRPr="0075570B">
        <w:rPr>
          <w:rFonts w:asciiTheme="majorBidi" w:hAnsiTheme="majorBidi" w:cstheme="majorBidi"/>
          <w:sz w:val="24"/>
          <w:szCs w:val="24"/>
        </w:rPr>
        <w:tab/>
        <w:t>8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90.5-100.09</w:t>
      </w:r>
      <w:r w:rsidRPr="0075570B">
        <w:rPr>
          <w:rFonts w:asciiTheme="majorBidi" w:hAnsiTheme="majorBidi" w:cstheme="majorBidi"/>
          <w:sz w:val="24"/>
          <w:szCs w:val="24"/>
        </w:rPr>
        <w:tab/>
        <w:t>9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>100.1-253.42</w:t>
      </w:r>
      <w:r w:rsidRPr="0075570B">
        <w:rPr>
          <w:rFonts w:asciiTheme="majorBidi" w:hAnsiTheme="majorBidi" w:cstheme="majorBidi"/>
          <w:sz w:val="24"/>
          <w:szCs w:val="24"/>
        </w:rPr>
        <w:tab/>
        <w:t>10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570B">
        <w:rPr>
          <w:rFonts w:asciiTheme="majorBidi" w:hAnsiTheme="majorBidi" w:cstheme="majorBidi"/>
          <w:b/>
          <w:bCs/>
          <w:sz w:val="24"/>
          <w:szCs w:val="24"/>
        </w:rPr>
        <w:t>Interval Variables for Individual Level Analysis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Age Intervals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18-20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21-24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25-29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30-34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35-39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40-44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6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45-49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7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50-54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8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55-59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9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60-64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10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65-69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11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70-74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12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75 or Older</w:t>
      </w:r>
      <w:r w:rsidRPr="0075570B">
        <w:rPr>
          <w:rFonts w:asciiTheme="majorBidi" w:hAnsiTheme="majorBidi" w:cstheme="majorBidi"/>
          <w:sz w:val="24"/>
          <w:szCs w:val="24"/>
        </w:rPr>
        <w:tab/>
        <w:t>13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Income Intervals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lastRenderedPageBreak/>
        <w:tab/>
        <w:t>Under $25,000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$25,000 but less than $30,000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$30,000 but less than $35,000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$35,000 but less than $40,000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$40,000 but less than $50,000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Education Intervals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8</w:t>
      </w:r>
      <w:r w:rsidRPr="0075570B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75570B">
        <w:rPr>
          <w:rFonts w:asciiTheme="majorBidi" w:hAnsiTheme="majorBidi" w:cstheme="majorBidi"/>
          <w:sz w:val="24"/>
          <w:szCs w:val="24"/>
        </w:rPr>
        <w:t xml:space="preserve"> Grade or Less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High School Incomplete</w:t>
      </w:r>
      <w:r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>2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High School Degree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Some College but no Degree</w:t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Associates Degree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College Degree</w:t>
      </w:r>
      <w:r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6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Postgraduate Degree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7</w:t>
      </w: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3D" w:rsidRPr="0075570B" w:rsidRDefault="0058363D" w:rsidP="005836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Ideology Intervals</w:t>
      </w:r>
    </w:p>
    <w:p w:rsidR="0058363D" w:rsidRPr="0075570B" w:rsidRDefault="0058363D" w:rsidP="005836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ab/>
        <w:t xml:space="preserve">Very conservative </w:t>
      </w:r>
      <w:r w:rsidRPr="0075570B">
        <w:rPr>
          <w:rFonts w:asciiTheme="majorBidi" w:hAnsiTheme="majorBidi" w:cstheme="majorBidi"/>
          <w:sz w:val="24"/>
          <w:szCs w:val="24"/>
        </w:rPr>
        <w:tab/>
        <w:t>1</w:t>
      </w:r>
    </w:p>
    <w:p w:rsidR="0058363D" w:rsidRPr="0075570B" w:rsidRDefault="0058363D" w:rsidP="0058363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Conservative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2</w:t>
      </w:r>
      <w:r w:rsidRPr="0075570B">
        <w:rPr>
          <w:rFonts w:asciiTheme="majorBidi" w:hAnsiTheme="majorBidi" w:cstheme="majorBidi"/>
          <w:sz w:val="24"/>
          <w:szCs w:val="24"/>
        </w:rPr>
        <w:tab/>
      </w:r>
    </w:p>
    <w:p w:rsidR="0058363D" w:rsidRPr="0075570B" w:rsidRDefault="0058363D" w:rsidP="0058363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Moderate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3</w:t>
      </w:r>
    </w:p>
    <w:p w:rsidR="0058363D" w:rsidRPr="0075570B" w:rsidRDefault="0058363D" w:rsidP="0058363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Liberal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4</w:t>
      </w:r>
    </w:p>
    <w:p w:rsidR="0058363D" w:rsidRPr="0075570B" w:rsidRDefault="0058363D" w:rsidP="0058363D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75570B">
        <w:rPr>
          <w:rFonts w:asciiTheme="majorBidi" w:hAnsiTheme="majorBidi" w:cstheme="majorBidi"/>
          <w:sz w:val="24"/>
          <w:szCs w:val="24"/>
        </w:rPr>
        <w:t>Very liberal</w:t>
      </w:r>
      <w:r w:rsidRPr="0075570B">
        <w:rPr>
          <w:rFonts w:asciiTheme="majorBidi" w:hAnsiTheme="majorBidi" w:cstheme="majorBidi"/>
          <w:sz w:val="24"/>
          <w:szCs w:val="24"/>
        </w:rPr>
        <w:tab/>
      </w:r>
      <w:r w:rsidRPr="0075570B">
        <w:rPr>
          <w:rFonts w:asciiTheme="majorBidi" w:hAnsiTheme="majorBidi" w:cstheme="majorBidi"/>
          <w:sz w:val="24"/>
          <w:szCs w:val="24"/>
        </w:rPr>
        <w:tab/>
        <w:t>5</w:t>
      </w:r>
    </w:p>
    <w:p w:rsidR="0058363D" w:rsidRPr="00FE5E96" w:rsidRDefault="0058363D" w:rsidP="00FE5E9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58363D" w:rsidRPr="00FE5E96" w:rsidSect="00E83772">
      <w:footerReference w:type="default" r:id="rId7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D2" w:rsidRDefault="00F577D2" w:rsidP="00E83772">
      <w:pPr>
        <w:spacing w:after="0" w:line="240" w:lineRule="auto"/>
      </w:pPr>
      <w:r>
        <w:separator/>
      </w:r>
    </w:p>
  </w:endnote>
  <w:endnote w:type="continuationSeparator" w:id="0">
    <w:p w:rsidR="00F577D2" w:rsidRDefault="00F577D2" w:rsidP="00E8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001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3772" w:rsidRDefault="00E837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63D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E83772" w:rsidRDefault="00E83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D2" w:rsidRDefault="00F577D2" w:rsidP="00E83772">
      <w:pPr>
        <w:spacing w:after="0" w:line="240" w:lineRule="auto"/>
      </w:pPr>
      <w:r>
        <w:separator/>
      </w:r>
    </w:p>
  </w:footnote>
  <w:footnote w:type="continuationSeparator" w:id="0">
    <w:p w:rsidR="00F577D2" w:rsidRDefault="00F577D2" w:rsidP="00E83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5A"/>
    <w:rsid w:val="00303EC8"/>
    <w:rsid w:val="003A7C8F"/>
    <w:rsid w:val="00550044"/>
    <w:rsid w:val="0058363D"/>
    <w:rsid w:val="00626CB2"/>
    <w:rsid w:val="00640804"/>
    <w:rsid w:val="007E215A"/>
    <w:rsid w:val="008E3C86"/>
    <w:rsid w:val="009F4AF9"/>
    <w:rsid w:val="00BC3266"/>
    <w:rsid w:val="00DF7E90"/>
    <w:rsid w:val="00E83772"/>
    <w:rsid w:val="00F577D2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72"/>
  </w:style>
  <w:style w:type="paragraph" w:styleId="Footer">
    <w:name w:val="footer"/>
    <w:basedOn w:val="Normal"/>
    <w:link w:val="FooterChar"/>
    <w:uiPriority w:val="99"/>
    <w:unhideWhenUsed/>
    <w:rsid w:val="00E83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72"/>
  </w:style>
  <w:style w:type="paragraph" w:styleId="Footer">
    <w:name w:val="footer"/>
    <w:basedOn w:val="Normal"/>
    <w:link w:val="FooterChar"/>
    <w:uiPriority w:val="99"/>
    <w:unhideWhenUsed/>
    <w:rsid w:val="00E83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Silberman</dc:creator>
  <cp:lastModifiedBy>Jonathan Silberman</cp:lastModifiedBy>
  <cp:revision>4</cp:revision>
  <dcterms:created xsi:type="dcterms:W3CDTF">2013-04-05T04:24:00Z</dcterms:created>
  <dcterms:modified xsi:type="dcterms:W3CDTF">2013-04-12T16:15:00Z</dcterms:modified>
</cp:coreProperties>
</file>