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F91" w:rsidRPr="001C2DB9" w:rsidRDefault="001C2DB9" w:rsidP="001C2DB9">
      <w:pPr>
        <w:spacing w:line="480" w:lineRule="auto"/>
        <w:jc w:val="center"/>
        <w:rPr>
          <w:rFonts w:ascii="Times New Roman" w:hAnsi="Times New Roman" w:cs="Times New Roman"/>
          <w:b/>
          <w:sz w:val="24"/>
        </w:rPr>
      </w:pPr>
      <w:r>
        <w:rPr>
          <w:rFonts w:ascii="Times New Roman" w:hAnsi="Times New Roman" w:cs="Times New Roman"/>
          <w:b/>
          <w:sz w:val="24"/>
        </w:rPr>
        <w:t>Disunity and Paradox Oral Defense</w:t>
      </w:r>
    </w:p>
    <w:p w:rsidR="00C67B4E" w:rsidRDefault="00C46F91" w:rsidP="001C2DB9">
      <w:pPr>
        <w:shd w:val="clear" w:color="auto" w:fill="FFFFFF"/>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714EB5">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timeless conc</w:t>
      </w:r>
      <w:r w:rsidR="000B49DB">
        <w:rPr>
          <w:rFonts w:ascii="Times New Roman" w:eastAsia="Times New Roman" w:hAnsi="Times New Roman" w:cs="Times New Roman"/>
          <w:color w:val="000000"/>
          <w:sz w:val="24"/>
          <w:szCs w:val="24"/>
        </w:rPr>
        <w:t>ern for the conscience of many</w:t>
      </w:r>
      <w:r>
        <w:rPr>
          <w:rFonts w:ascii="Times New Roman" w:eastAsia="Times New Roman" w:hAnsi="Times New Roman" w:cs="Times New Roman"/>
          <w:color w:val="000000"/>
          <w:sz w:val="24"/>
          <w:szCs w:val="24"/>
        </w:rPr>
        <w:t xml:space="preserve"> </w:t>
      </w:r>
      <w:r w:rsidR="00714EB5">
        <w:rPr>
          <w:rFonts w:ascii="Times New Roman" w:eastAsia="Times New Roman" w:hAnsi="Times New Roman" w:cs="Times New Roman"/>
          <w:color w:val="000000"/>
          <w:sz w:val="24"/>
          <w:szCs w:val="24"/>
        </w:rPr>
        <w:t xml:space="preserve">religious </w:t>
      </w:r>
      <w:r>
        <w:rPr>
          <w:rFonts w:ascii="Times New Roman" w:eastAsia="Times New Roman" w:hAnsi="Times New Roman" w:cs="Times New Roman"/>
          <w:color w:val="000000"/>
          <w:sz w:val="24"/>
          <w:szCs w:val="24"/>
        </w:rPr>
        <w:t>persons has been to understand</w:t>
      </w:r>
      <w:r w:rsidR="00714EB5">
        <w:rPr>
          <w:rFonts w:ascii="Times New Roman" w:eastAsia="Times New Roman" w:hAnsi="Times New Roman" w:cs="Times New Roman"/>
          <w:color w:val="000000"/>
          <w:sz w:val="24"/>
          <w:szCs w:val="24"/>
        </w:rPr>
        <w:t xml:space="preserve"> and if necessary, reconcile</w:t>
      </w:r>
      <w:r>
        <w:rPr>
          <w:rFonts w:ascii="Times New Roman" w:eastAsia="Times New Roman" w:hAnsi="Times New Roman" w:cs="Times New Roman"/>
          <w:color w:val="000000"/>
          <w:sz w:val="24"/>
          <w:szCs w:val="24"/>
        </w:rPr>
        <w:t xml:space="preserve"> their morality with </w:t>
      </w:r>
      <w:r w:rsidR="00CA146A">
        <w:rPr>
          <w:rFonts w:ascii="Times New Roman" w:eastAsia="Times New Roman" w:hAnsi="Times New Roman" w:cs="Times New Roman"/>
          <w:color w:val="000000"/>
          <w:sz w:val="24"/>
          <w:szCs w:val="24"/>
        </w:rPr>
        <w:t xml:space="preserve">that </w:t>
      </w:r>
      <w:r>
        <w:rPr>
          <w:rFonts w:ascii="Times New Roman" w:eastAsia="Times New Roman" w:hAnsi="Times New Roman" w:cs="Times New Roman"/>
          <w:color w:val="000000"/>
          <w:sz w:val="24"/>
          <w:szCs w:val="24"/>
        </w:rPr>
        <w:t xml:space="preserve">of their </w:t>
      </w:r>
      <w:r w:rsidR="00714EB5">
        <w:rPr>
          <w:rFonts w:ascii="Times New Roman" w:eastAsia="Times New Roman" w:hAnsi="Times New Roman" w:cs="Times New Roman"/>
          <w:color w:val="000000"/>
          <w:sz w:val="24"/>
          <w:szCs w:val="24"/>
        </w:rPr>
        <w:t>world</w:t>
      </w:r>
      <w:r>
        <w:rPr>
          <w:rFonts w:ascii="Times New Roman" w:eastAsia="Times New Roman" w:hAnsi="Times New Roman" w:cs="Times New Roman"/>
          <w:color w:val="000000"/>
          <w:sz w:val="24"/>
          <w:szCs w:val="24"/>
        </w:rPr>
        <w:t xml:space="preserve">. Over the course of this project, </w:t>
      </w:r>
      <w:bookmarkStart w:id="0" w:name="_GoBack"/>
      <w:bookmarkEnd w:id="0"/>
      <w:r>
        <w:rPr>
          <w:rFonts w:ascii="Times New Roman" w:eastAsia="Times New Roman" w:hAnsi="Times New Roman" w:cs="Times New Roman"/>
          <w:color w:val="000000"/>
          <w:sz w:val="24"/>
          <w:szCs w:val="24"/>
        </w:rPr>
        <w:t xml:space="preserve">I have given my answer to the concerns of a </w:t>
      </w:r>
      <w:r w:rsidRPr="00714EB5">
        <w:rPr>
          <w:rFonts w:ascii="Times New Roman" w:eastAsia="Times New Roman" w:hAnsi="Times New Roman" w:cs="Times New Roman"/>
          <w:i/>
          <w:color w:val="000000"/>
          <w:sz w:val="24"/>
          <w:szCs w:val="24"/>
        </w:rPr>
        <w:t>kind</w:t>
      </w:r>
      <w:r>
        <w:rPr>
          <w:rFonts w:ascii="Times New Roman" w:eastAsia="Times New Roman" w:hAnsi="Times New Roman" w:cs="Times New Roman"/>
          <w:color w:val="000000"/>
          <w:sz w:val="24"/>
          <w:szCs w:val="24"/>
        </w:rPr>
        <w:t xml:space="preserve"> of religious life, that of incompatibility, where one experiences a </w:t>
      </w:r>
      <w:r w:rsidR="00714EB5">
        <w:rPr>
          <w:rFonts w:ascii="Times New Roman" w:eastAsia="Times New Roman" w:hAnsi="Times New Roman" w:cs="Times New Roman"/>
          <w:color w:val="000000"/>
          <w:sz w:val="24"/>
          <w:szCs w:val="24"/>
        </w:rPr>
        <w:t>tension between their interpretation of religious morality</w:t>
      </w:r>
      <w:r>
        <w:rPr>
          <w:rFonts w:ascii="Times New Roman" w:eastAsia="Times New Roman" w:hAnsi="Times New Roman" w:cs="Times New Roman"/>
          <w:color w:val="000000"/>
          <w:sz w:val="24"/>
          <w:szCs w:val="24"/>
        </w:rPr>
        <w:t xml:space="preserve"> and the</w:t>
      </w:r>
      <w:r w:rsidR="007F00F6">
        <w:rPr>
          <w:rFonts w:ascii="Times New Roman" w:eastAsia="Times New Roman" w:hAnsi="Times New Roman" w:cs="Times New Roman"/>
          <w:color w:val="000000"/>
          <w:sz w:val="24"/>
          <w:szCs w:val="24"/>
        </w:rPr>
        <w:t xml:space="preserve"> plurality of morals</w:t>
      </w:r>
      <w:r>
        <w:rPr>
          <w:rFonts w:ascii="Times New Roman" w:eastAsia="Times New Roman" w:hAnsi="Times New Roman" w:cs="Times New Roman"/>
          <w:color w:val="000000"/>
          <w:sz w:val="24"/>
          <w:szCs w:val="24"/>
        </w:rPr>
        <w:t xml:space="preserve"> </w:t>
      </w:r>
      <w:r w:rsidR="007F00F6">
        <w:rPr>
          <w:rFonts w:ascii="Times New Roman" w:eastAsia="Times New Roman" w:hAnsi="Times New Roman" w:cs="Times New Roman"/>
          <w:color w:val="000000"/>
          <w:sz w:val="24"/>
          <w:szCs w:val="24"/>
        </w:rPr>
        <w:t>within their sociopolitical climate</w:t>
      </w:r>
      <w:r w:rsidR="003A7A51">
        <w:rPr>
          <w:rFonts w:ascii="Times New Roman" w:eastAsia="Times New Roman" w:hAnsi="Times New Roman" w:cs="Times New Roman"/>
          <w:color w:val="000000"/>
          <w:sz w:val="24"/>
          <w:szCs w:val="24"/>
        </w:rPr>
        <w:t xml:space="preserve">, </w:t>
      </w:r>
      <w:r w:rsidR="00070894">
        <w:rPr>
          <w:rFonts w:ascii="Times New Roman" w:eastAsia="Times New Roman" w:hAnsi="Times New Roman" w:cs="Times New Roman"/>
          <w:color w:val="000000"/>
          <w:sz w:val="24"/>
          <w:szCs w:val="24"/>
        </w:rPr>
        <w:t xml:space="preserve">and </w:t>
      </w:r>
      <w:r w:rsidR="003A7A51">
        <w:rPr>
          <w:rFonts w:ascii="Times New Roman" w:eastAsia="Times New Roman" w:hAnsi="Times New Roman" w:cs="Times New Roman"/>
          <w:color w:val="000000"/>
          <w:sz w:val="24"/>
          <w:szCs w:val="24"/>
        </w:rPr>
        <w:t xml:space="preserve">as a sort of cognitive dissonance. </w:t>
      </w:r>
      <w:r w:rsidR="007F00F6">
        <w:rPr>
          <w:rFonts w:ascii="Times New Roman" w:eastAsia="Times New Roman" w:hAnsi="Times New Roman" w:cs="Times New Roman"/>
          <w:color w:val="000000"/>
          <w:sz w:val="24"/>
          <w:szCs w:val="24"/>
        </w:rPr>
        <w:t xml:space="preserve">Incompatibility, as I defined it, is first and foremost experienced </w:t>
      </w:r>
      <w:r w:rsidR="00CA146A">
        <w:rPr>
          <w:rFonts w:ascii="Times New Roman" w:eastAsia="Times New Roman" w:hAnsi="Times New Roman" w:cs="Times New Roman"/>
          <w:color w:val="000000"/>
          <w:sz w:val="24"/>
          <w:szCs w:val="24"/>
        </w:rPr>
        <w:t xml:space="preserve">in concretion. </w:t>
      </w:r>
      <w:r w:rsidR="007F00F6">
        <w:rPr>
          <w:rFonts w:ascii="Times New Roman" w:eastAsia="Times New Roman" w:hAnsi="Times New Roman" w:cs="Times New Roman"/>
          <w:color w:val="000000"/>
          <w:sz w:val="24"/>
          <w:szCs w:val="24"/>
        </w:rPr>
        <w:t>Its archetypal expressions can be found in dilemmas of conscience such as the Abraham-Isaac Story, the interpretation of religious texts</w:t>
      </w:r>
      <w:r w:rsidR="00714EB5">
        <w:rPr>
          <w:rFonts w:ascii="Times New Roman" w:eastAsia="Times New Roman" w:hAnsi="Times New Roman" w:cs="Times New Roman"/>
          <w:color w:val="000000"/>
          <w:sz w:val="24"/>
          <w:szCs w:val="24"/>
        </w:rPr>
        <w:t xml:space="preserve"> in opposition to </w:t>
      </w:r>
      <w:r w:rsidR="007F00F6">
        <w:rPr>
          <w:rFonts w:ascii="Times New Roman" w:eastAsia="Times New Roman" w:hAnsi="Times New Roman" w:cs="Times New Roman"/>
          <w:color w:val="000000"/>
          <w:sz w:val="24"/>
          <w:szCs w:val="24"/>
        </w:rPr>
        <w:t>the morality propagated by the</w:t>
      </w:r>
      <w:r w:rsidR="00CA146A">
        <w:rPr>
          <w:rFonts w:ascii="Times New Roman" w:eastAsia="Times New Roman" w:hAnsi="Times New Roman" w:cs="Times New Roman"/>
          <w:color w:val="000000"/>
          <w:sz w:val="24"/>
          <w:szCs w:val="24"/>
        </w:rPr>
        <w:t>ir</w:t>
      </w:r>
      <w:r w:rsidR="007F00F6">
        <w:rPr>
          <w:rFonts w:ascii="Times New Roman" w:eastAsia="Times New Roman" w:hAnsi="Times New Roman" w:cs="Times New Roman"/>
          <w:color w:val="000000"/>
          <w:sz w:val="24"/>
          <w:szCs w:val="24"/>
        </w:rPr>
        <w:t xml:space="preserve"> popular culture, but </w:t>
      </w:r>
      <w:r w:rsidR="00CA146A">
        <w:rPr>
          <w:rFonts w:ascii="Times New Roman" w:eastAsia="Times New Roman" w:hAnsi="Times New Roman" w:cs="Times New Roman"/>
          <w:color w:val="000000"/>
          <w:sz w:val="24"/>
          <w:szCs w:val="24"/>
        </w:rPr>
        <w:t>one of the most</w:t>
      </w:r>
      <w:r w:rsidR="00331E32">
        <w:rPr>
          <w:rFonts w:ascii="Times New Roman" w:eastAsia="Times New Roman" w:hAnsi="Times New Roman" w:cs="Times New Roman"/>
          <w:color w:val="000000"/>
          <w:sz w:val="24"/>
          <w:szCs w:val="24"/>
        </w:rPr>
        <w:t xml:space="preserve"> prominent</w:t>
      </w:r>
      <w:r w:rsidR="007F00F6">
        <w:rPr>
          <w:rFonts w:ascii="Times New Roman" w:eastAsia="Times New Roman" w:hAnsi="Times New Roman" w:cs="Times New Roman"/>
          <w:color w:val="000000"/>
          <w:sz w:val="24"/>
          <w:szCs w:val="24"/>
        </w:rPr>
        <w:t xml:space="preserve"> forms of the incompatibility</w:t>
      </w:r>
      <w:r w:rsidR="00CA146A">
        <w:rPr>
          <w:rFonts w:ascii="Times New Roman" w:eastAsia="Times New Roman" w:hAnsi="Times New Roman" w:cs="Times New Roman"/>
          <w:color w:val="000000"/>
          <w:sz w:val="24"/>
          <w:szCs w:val="24"/>
        </w:rPr>
        <w:t xml:space="preserve"> is dialogue.</w:t>
      </w:r>
    </w:p>
    <w:p w:rsidR="00C67B4E" w:rsidRDefault="00CA146A" w:rsidP="001C2DB9">
      <w:pPr>
        <w:shd w:val="clear" w:color="auto" w:fill="FFFFFF"/>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Th</w:t>
      </w:r>
      <w:r w:rsidR="007F00F6">
        <w:rPr>
          <w:rFonts w:ascii="Times New Roman" w:eastAsia="Times New Roman" w:hAnsi="Times New Roman" w:cs="Times New Roman"/>
          <w:color w:val="000000"/>
          <w:sz w:val="24"/>
          <w:szCs w:val="24"/>
        </w:rPr>
        <w:t>e incompatibilist conscience is faced with questions of com</w:t>
      </w:r>
      <w:r>
        <w:rPr>
          <w:rFonts w:ascii="Times New Roman" w:eastAsia="Times New Roman" w:hAnsi="Times New Roman" w:cs="Times New Roman"/>
          <w:color w:val="000000"/>
          <w:sz w:val="24"/>
          <w:szCs w:val="24"/>
        </w:rPr>
        <w:t xml:space="preserve">mensurability, hospitality, and the </w:t>
      </w:r>
      <w:r w:rsidR="007F00F6">
        <w:rPr>
          <w:rFonts w:ascii="Times New Roman" w:eastAsia="Times New Roman" w:hAnsi="Times New Roman" w:cs="Times New Roman"/>
          <w:color w:val="000000"/>
          <w:sz w:val="24"/>
          <w:szCs w:val="24"/>
        </w:rPr>
        <w:t>unconditional acceptance of other beings</w:t>
      </w:r>
      <w:r w:rsidR="00714EB5">
        <w:rPr>
          <w:rFonts w:ascii="Times New Roman" w:eastAsia="Times New Roman" w:hAnsi="Times New Roman" w:cs="Times New Roman"/>
          <w:color w:val="000000"/>
          <w:sz w:val="24"/>
          <w:szCs w:val="24"/>
        </w:rPr>
        <w:t xml:space="preserve"> in discourse</w:t>
      </w:r>
      <w:r w:rsidR="007F00F6">
        <w:rPr>
          <w:rFonts w:ascii="Times New Roman" w:eastAsia="Times New Roman" w:hAnsi="Times New Roman" w:cs="Times New Roman"/>
          <w:color w:val="000000"/>
          <w:sz w:val="24"/>
          <w:szCs w:val="24"/>
        </w:rPr>
        <w:t>. This ‘problem’ lends to questions such as ‘How do I</w:t>
      </w:r>
      <w:r w:rsidR="007351EA">
        <w:rPr>
          <w:rFonts w:ascii="Times New Roman" w:eastAsia="Times New Roman" w:hAnsi="Times New Roman" w:cs="Times New Roman"/>
          <w:color w:val="000000"/>
          <w:sz w:val="24"/>
          <w:szCs w:val="24"/>
        </w:rPr>
        <w:t xml:space="preserve"> and my religious community</w:t>
      </w:r>
      <w:r w:rsidR="007F00F6">
        <w:rPr>
          <w:rFonts w:ascii="Times New Roman" w:eastAsia="Times New Roman" w:hAnsi="Times New Roman" w:cs="Times New Roman"/>
          <w:color w:val="000000"/>
          <w:sz w:val="24"/>
          <w:szCs w:val="24"/>
        </w:rPr>
        <w:t xml:space="preserve"> engage with moral o</w:t>
      </w:r>
      <w:r w:rsidR="00C67B4E">
        <w:rPr>
          <w:rFonts w:ascii="Times New Roman" w:eastAsia="Times New Roman" w:hAnsi="Times New Roman" w:cs="Times New Roman"/>
          <w:color w:val="000000"/>
          <w:sz w:val="24"/>
          <w:szCs w:val="24"/>
        </w:rPr>
        <w:t>therness</w:t>
      </w:r>
      <w:r w:rsidR="007F00F6">
        <w:rPr>
          <w:rFonts w:ascii="Times New Roman" w:eastAsia="Times New Roman" w:hAnsi="Times New Roman" w:cs="Times New Roman"/>
          <w:color w:val="000000"/>
          <w:sz w:val="24"/>
          <w:szCs w:val="24"/>
        </w:rPr>
        <w:t xml:space="preserve">? </w:t>
      </w:r>
      <w:r w:rsidR="007351EA">
        <w:rPr>
          <w:rFonts w:ascii="Times New Roman" w:eastAsia="Times New Roman" w:hAnsi="Times New Roman" w:cs="Times New Roman"/>
          <w:color w:val="000000"/>
          <w:sz w:val="24"/>
          <w:szCs w:val="24"/>
        </w:rPr>
        <w:t>Are my religious morals</w:t>
      </w:r>
      <w:r w:rsidR="00331E32">
        <w:rPr>
          <w:rFonts w:ascii="Times New Roman" w:eastAsia="Times New Roman" w:hAnsi="Times New Roman" w:cs="Times New Roman"/>
          <w:color w:val="000000"/>
          <w:sz w:val="24"/>
          <w:szCs w:val="24"/>
        </w:rPr>
        <w:t>,</w:t>
      </w:r>
      <w:r w:rsidR="007351EA">
        <w:rPr>
          <w:rFonts w:ascii="Times New Roman" w:eastAsia="Times New Roman" w:hAnsi="Times New Roman" w:cs="Times New Roman"/>
          <w:color w:val="000000"/>
          <w:sz w:val="24"/>
          <w:szCs w:val="24"/>
        </w:rPr>
        <w:t xml:space="preserve"> passed down from the will of God</w:t>
      </w:r>
      <w:r w:rsidR="00331E32">
        <w:rPr>
          <w:rFonts w:ascii="Times New Roman" w:eastAsia="Times New Roman" w:hAnsi="Times New Roman" w:cs="Times New Roman"/>
          <w:color w:val="000000"/>
          <w:sz w:val="24"/>
          <w:szCs w:val="24"/>
        </w:rPr>
        <w:t>,</w:t>
      </w:r>
      <w:r w:rsidR="007351EA">
        <w:rPr>
          <w:rFonts w:ascii="Times New Roman" w:eastAsia="Times New Roman" w:hAnsi="Times New Roman" w:cs="Times New Roman"/>
          <w:color w:val="000000"/>
          <w:sz w:val="24"/>
          <w:szCs w:val="24"/>
        </w:rPr>
        <w:t xml:space="preserve"> incompatible with </w:t>
      </w:r>
      <w:r w:rsidR="00C67B4E">
        <w:rPr>
          <w:rFonts w:ascii="Times New Roman" w:eastAsia="Times New Roman" w:hAnsi="Times New Roman" w:cs="Times New Roman"/>
          <w:color w:val="000000"/>
          <w:sz w:val="24"/>
          <w:szCs w:val="24"/>
        </w:rPr>
        <w:t>the morality of pluralism</w:t>
      </w:r>
      <w:r w:rsidR="007351EA">
        <w:rPr>
          <w:rFonts w:ascii="Times New Roman" w:eastAsia="Times New Roman" w:hAnsi="Times New Roman" w:cs="Times New Roman"/>
          <w:color w:val="000000"/>
          <w:sz w:val="24"/>
          <w:szCs w:val="24"/>
        </w:rPr>
        <w:t>? Further, d</w:t>
      </w:r>
      <w:r w:rsidR="007F00F6">
        <w:rPr>
          <w:rFonts w:ascii="Times New Roman" w:eastAsia="Times New Roman" w:hAnsi="Times New Roman" w:cs="Times New Roman"/>
          <w:color w:val="000000"/>
          <w:sz w:val="24"/>
          <w:szCs w:val="24"/>
        </w:rPr>
        <w:t>oes the sanctity of my faith command privacy from the other- the pray</w:t>
      </w:r>
      <w:r>
        <w:rPr>
          <w:rFonts w:ascii="Times New Roman" w:eastAsia="Times New Roman" w:hAnsi="Times New Roman" w:cs="Times New Roman"/>
          <w:color w:val="000000"/>
          <w:sz w:val="24"/>
          <w:szCs w:val="24"/>
        </w:rPr>
        <w:t xml:space="preserve">er, worship, and </w:t>
      </w:r>
      <w:r w:rsidR="00331E32">
        <w:rPr>
          <w:rFonts w:ascii="Times New Roman" w:eastAsia="Times New Roman" w:hAnsi="Times New Roman" w:cs="Times New Roman"/>
          <w:color w:val="000000"/>
          <w:sz w:val="24"/>
          <w:szCs w:val="24"/>
        </w:rPr>
        <w:t xml:space="preserve">other </w:t>
      </w:r>
      <w:r>
        <w:rPr>
          <w:rFonts w:ascii="Times New Roman" w:eastAsia="Times New Roman" w:hAnsi="Times New Roman" w:cs="Times New Roman"/>
          <w:color w:val="000000"/>
          <w:sz w:val="24"/>
          <w:szCs w:val="24"/>
        </w:rPr>
        <w:t>religious modes-</w:t>
      </w:r>
      <w:r w:rsidR="007F00F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do these preclude others in</w:t>
      </w:r>
      <w:r w:rsidR="007F00F6">
        <w:rPr>
          <w:rFonts w:ascii="Times New Roman" w:eastAsia="Times New Roman" w:hAnsi="Times New Roman" w:cs="Times New Roman"/>
          <w:color w:val="000000"/>
          <w:sz w:val="24"/>
          <w:szCs w:val="24"/>
        </w:rPr>
        <w:t xml:space="preserve"> my relation to God the Divine</w:t>
      </w:r>
      <w:r w:rsidR="007351EA">
        <w:rPr>
          <w:rFonts w:ascii="Times New Roman" w:eastAsia="Times New Roman" w:hAnsi="Times New Roman" w:cs="Times New Roman"/>
          <w:color w:val="000000"/>
          <w:sz w:val="24"/>
          <w:szCs w:val="24"/>
        </w:rPr>
        <w:t xml:space="preserve">? </w:t>
      </w:r>
    </w:p>
    <w:p w:rsidR="00B16BB7" w:rsidRPr="00B16BB7" w:rsidRDefault="00CA146A" w:rsidP="001C2DB9">
      <w:pPr>
        <w:shd w:val="clear" w:color="auto" w:fill="FFFFFF"/>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7351EA">
        <w:rPr>
          <w:rFonts w:ascii="Times New Roman" w:eastAsia="Times New Roman" w:hAnsi="Times New Roman" w:cs="Times New Roman"/>
          <w:color w:val="000000"/>
          <w:sz w:val="24"/>
          <w:szCs w:val="24"/>
        </w:rPr>
        <w:t>Most of all, the issue I have presented here sparks a drive toward the unity of these two moral systems, giving way to questions of resolution if not</w:t>
      </w:r>
      <w:r w:rsidR="00714EB5">
        <w:rPr>
          <w:rFonts w:ascii="Times New Roman" w:eastAsia="Times New Roman" w:hAnsi="Times New Roman" w:cs="Times New Roman"/>
          <w:color w:val="000000"/>
          <w:sz w:val="24"/>
          <w:szCs w:val="24"/>
        </w:rPr>
        <w:t xml:space="preserve"> total</w:t>
      </w:r>
      <w:r w:rsidR="007351EA">
        <w:rPr>
          <w:rFonts w:ascii="Times New Roman" w:eastAsia="Times New Roman" w:hAnsi="Times New Roman" w:cs="Times New Roman"/>
          <w:color w:val="000000"/>
          <w:sz w:val="24"/>
          <w:szCs w:val="24"/>
        </w:rPr>
        <w:t xml:space="preserve"> reconciliation. </w:t>
      </w:r>
      <w:r w:rsidR="00331E32">
        <w:rPr>
          <w:rFonts w:ascii="Times New Roman" w:hAnsi="Times New Roman" w:cs="Times New Roman"/>
          <w:color w:val="000000" w:themeColor="text1"/>
          <w:sz w:val="24"/>
          <w:szCs w:val="24"/>
        </w:rPr>
        <w:t>For the incompatibility</w:t>
      </w:r>
      <w:r w:rsidR="007351EA">
        <w:rPr>
          <w:rFonts w:ascii="Times New Roman" w:hAnsi="Times New Roman" w:cs="Times New Roman"/>
          <w:color w:val="000000" w:themeColor="text1"/>
          <w:sz w:val="24"/>
          <w:szCs w:val="24"/>
        </w:rPr>
        <w:t xml:space="preserve"> appears a choice, a separation of life paths. It is not a </w:t>
      </w:r>
      <w:r w:rsidR="00331E32">
        <w:rPr>
          <w:rFonts w:ascii="Times New Roman" w:hAnsi="Times New Roman" w:cs="Times New Roman"/>
          <w:color w:val="000000" w:themeColor="text1"/>
          <w:sz w:val="24"/>
          <w:szCs w:val="24"/>
        </w:rPr>
        <w:t xml:space="preserve">static </w:t>
      </w:r>
      <w:r w:rsidR="007351EA">
        <w:rPr>
          <w:rFonts w:ascii="Times New Roman" w:hAnsi="Times New Roman" w:cs="Times New Roman"/>
          <w:color w:val="000000" w:themeColor="text1"/>
          <w:sz w:val="24"/>
          <w:szCs w:val="24"/>
        </w:rPr>
        <w:t>question of ideology or logic, so much as it is a call to act and f</w:t>
      </w:r>
      <w:r w:rsidR="00714EB5">
        <w:rPr>
          <w:rFonts w:ascii="Times New Roman" w:hAnsi="Times New Roman" w:cs="Times New Roman"/>
          <w:color w:val="000000" w:themeColor="text1"/>
          <w:sz w:val="24"/>
          <w:szCs w:val="24"/>
        </w:rPr>
        <w:t>igure out the faith of their</w:t>
      </w:r>
      <w:r w:rsidR="007351EA">
        <w:rPr>
          <w:rFonts w:ascii="Times New Roman" w:hAnsi="Times New Roman" w:cs="Times New Roman"/>
          <w:color w:val="000000" w:themeColor="text1"/>
          <w:sz w:val="24"/>
          <w:szCs w:val="24"/>
        </w:rPr>
        <w:t xml:space="preserve"> religion and the love</w:t>
      </w:r>
      <w:r w:rsidR="00714EB5">
        <w:rPr>
          <w:rFonts w:ascii="Times New Roman" w:hAnsi="Times New Roman" w:cs="Times New Roman"/>
          <w:color w:val="000000" w:themeColor="text1"/>
          <w:sz w:val="24"/>
          <w:szCs w:val="24"/>
        </w:rPr>
        <w:t xml:space="preserve"> one</w:t>
      </w:r>
      <w:r w:rsidR="007351EA">
        <w:rPr>
          <w:rFonts w:ascii="Times New Roman" w:hAnsi="Times New Roman" w:cs="Times New Roman"/>
          <w:color w:val="000000" w:themeColor="text1"/>
          <w:sz w:val="24"/>
          <w:szCs w:val="24"/>
        </w:rPr>
        <w:t xml:space="preserve"> keep</w:t>
      </w:r>
      <w:r w:rsidR="00714EB5">
        <w:rPr>
          <w:rFonts w:ascii="Times New Roman" w:hAnsi="Times New Roman" w:cs="Times New Roman"/>
          <w:color w:val="000000" w:themeColor="text1"/>
          <w:sz w:val="24"/>
          <w:szCs w:val="24"/>
        </w:rPr>
        <w:t>s</w:t>
      </w:r>
      <w:r w:rsidR="007351EA">
        <w:rPr>
          <w:rFonts w:ascii="Times New Roman" w:hAnsi="Times New Roman" w:cs="Times New Roman"/>
          <w:color w:val="000000" w:themeColor="text1"/>
          <w:sz w:val="24"/>
          <w:szCs w:val="24"/>
        </w:rPr>
        <w:t xml:space="preserve"> for others. </w:t>
      </w:r>
      <w:r w:rsidR="00DF74A6">
        <w:rPr>
          <w:rFonts w:ascii="Times New Roman" w:hAnsi="Times New Roman" w:cs="Times New Roman"/>
          <w:color w:val="000000" w:themeColor="text1"/>
          <w:sz w:val="24"/>
          <w:szCs w:val="24"/>
        </w:rPr>
        <w:t>‘</w:t>
      </w:r>
      <w:r w:rsidR="007351EA">
        <w:rPr>
          <w:rFonts w:ascii="Times New Roman" w:hAnsi="Times New Roman" w:cs="Times New Roman"/>
          <w:color w:val="000000" w:themeColor="text1"/>
          <w:sz w:val="24"/>
          <w:szCs w:val="24"/>
        </w:rPr>
        <w:t>How do I unify the will of God and my commitment to others, regardless of their belief or creed? Is it possible in discourse to bear my soul to the face of another in spite of all moral difference and</w:t>
      </w:r>
      <w:r w:rsidR="002E7191">
        <w:rPr>
          <w:rFonts w:ascii="Times New Roman" w:hAnsi="Times New Roman" w:cs="Times New Roman"/>
          <w:color w:val="000000" w:themeColor="text1"/>
          <w:sz w:val="24"/>
          <w:szCs w:val="24"/>
        </w:rPr>
        <w:t xml:space="preserve"> the faith that may imply</w:t>
      </w:r>
      <w:r w:rsidR="007351EA">
        <w:rPr>
          <w:rFonts w:ascii="Times New Roman" w:hAnsi="Times New Roman" w:cs="Times New Roman"/>
          <w:color w:val="000000" w:themeColor="text1"/>
          <w:sz w:val="24"/>
          <w:szCs w:val="24"/>
        </w:rPr>
        <w:t xml:space="preserve"> sheer incommensurability?</w:t>
      </w:r>
      <w:r w:rsidR="00DF74A6">
        <w:rPr>
          <w:rFonts w:ascii="Times New Roman" w:hAnsi="Times New Roman" w:cs="Times New Roman"/>
          <w:color w:val="000000" w:themeColor="text1"/>
          <w:sz w:val="24"/>
          <w:szCs w:val="24"/>
        </w:rPr>
        <w:t>’</w:t>
      </w:r>
    </w:p>
    <w:p w:rsidR="00C67B4E" w:rsidRDefault="007351EA" w:rsidP="001C2DB9">
      <w:pPr>
        <w:shd w:val="clear" w:color="auto" w:fill="FFFFFF"/>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t xml:space="preserve">The natural stakes for this issue </w:t>
      </w:r>
      <w:r w:rsidR="002117A1">
        <w:rPr>
          <w:rFonts w:ascii="Times New Roman" w:hAnsi="Times New Roman" w:cs="Times New Roman"/>
          <w:color w:val="000000" w:themeColor="text1"/>
          <w:sz w:val="24"/>
          <w:szCs w:val="24"/>
        </w:rPr>
        <w:t>reside in the experienced tension</w:t>
      </w:r>
      <w:r w:rsidR="00331E32">
        <w:rPr>
          <w:rFonts w:ascii="Times New Roman" w:hAnsi="Times New Roman" w:cs="Times New Roman"/>
          <w:color w:val="000000" w:themeColor="text1"/>
          <w:sz w:val="24"/>
          <w:szCs w:val="24"/>
        </w:rPr>
        <w:t>, but they</w:t>
      </w:r>
      <w:r>
        <w:rPr>
          <w:rFonts w:ascii="Times New Roman" w:hAnsi="Times New Roman" w:cs="Times New Roman"/>
          <w:color w:val="000000" w:themeColor="text1"/>
          <w:sz w:val="24"/>
          <w:szCs w:val="24"/>
        </w:rPr>
        <w:t xml:space="preserve"> are somewhat complex due to the number of variables</w:t>
      </w:r>
      <w:r w:rsidR="00331E32">
        <w:rPr>
          <w:rFonts w:ascii="Times New Roman" w:hAnsi="Times New Roman" w:cs="Times New Roman"/>
          <w:color w:val="000000" w:themeColor="text1"/>
          <w:sz w:val="24"/>
          <w:szCs w:val="24"/>
        </w:rPr>
        <w:t>. The incompatibilist must</w:t>
      </w:r>
      <w:r w:rsidR="00426048">
        <w:rPr>
          <w:rFonts w:ascii="Times New Roman" w:hAnsi="Times New Roman" w:cs="Times New Roman"/>
          <w:color w:val="000000" w:themeColor="text1"/>
          <w:sz w:val="24"/>
          <w:szCs w:val="24"/>
        </w:rPr>
        <w:t xml:space="preserve"> sort out </w:t>
      </w:r>
      <w:r>
        <w:rPr>
          <w:rFonts w:ascii="Times New Roman" w:hAnsi="Times New Roman" w:cs="Times New Roman"/>
          <w:color w:val="000000" w:themeColor="text1"/>
          <w:sz w:val="24"/>
          <w:szCs w:val="24"/>
        </w:rPr>
        <w:t>the</w:t>
      </w:r>
      <w:r w:rsidR="00426048">
        <w:rPr>
          <w:rFonts w:ascii="Times New Roman" w:hAnsi="Times New Roman" w:cs="Times New Roman"/>
          <w:color w:val="000000" w:themeColor="text1"/>
          <w:sz w:val="24"/>
          <w:szCs w:val="24"/>
        </w:rPr>
        <w:t>ir</w:t>
      </w:r>
      <w:r w:rsidR="00331E32">
        <w:rPr>
          <w:rFonts w:ascii="Times New Roman" w:hAnsi="Times New Roman" w:cs="Times New Roman"/>
          <w:color w:val="000000" w:themeColor="text1"/>
          <w:sz w:val="24"/>
          <w:szCs w:val="24"/>
        </w:rPr>
        <w:t xml:space="preserve"> moral ideology</w:t>
      </w:r>
      <w:r>
        <w:rPr>
          <w:rFonts w:ascii="Times New Roman" w:hAnsi="Times New Roman" w:cs="Times New Roman"/>
          <w:color w:val="000000" w:themeColor="text1"/>
          <w:sz w:val="24"/>
          <w:szCs w:val="24"/>
        </w:rPr>
        <w:t>, the psychological dissonance</w:t>
      </w:r>
      <w:r w:rsidR="00426048">
        <w:rPr>
          <w:rFonts w:ascii="Times New Roman" w:hAnsi="Times New Roman" w:cs="Times New Roman"/>
          <w:color w:val="000000" w:themeColor="text1"/>
          <w:sz w:val="24"/>
          <w:szCs w:val="24"/>
        </w:rPr>
        <w:t xml:space="preserve"> </w:t>
      </w:r>
      <w:r w:rsidR="00331E32">
        <w:rPr>
          <w:rFonts w:ascii="Times New Roman" w:hAnsi="Times New Roman" w:cs="Times New Roman"/>
          <w:color w:val="000000" w:themeColor="text1"/>
          <w:sz w:val="24"/>
          <w:szCs w:val="24"/>
        </w:rPr>
        <w:t>of being tugged in two directions</w:t>
      </w:r>
      <w:r w:rsidR="00426048">
        <w:rPr>
          <w:rFonts w:ascii="Times New Roman" w:hAnsi="Times New Roman" w:cs="Times New Roman"/>
          <w:color w:val="000000" w:themeColor="text1"/>
          <w:sz w:val="24"/>
          <w:szCs w:val="24"/>
        </w:rPr>
        <w:t xml:space="preserve">, and of course a holistic labeling that ‘all is well’, ‘this disunity I felt is resolved’. The ultimate consequence is the integrity of the religious conscience. However, </w:t>
      </w:r>
      <w:r w:rsidR="00DF74A6">
        <w:rPr>
          <w:rFonts w:ascii="Times New Roman" w:hAnsi="Times New Roman" w:cs="Times New Roman"/>
          <w:color w:val="000000" w:themeColor="text1"/>
          <w:sz w:val="24"/>
          <w:szCs w:val="24"/>
        </w:rPr>
        <w:t>one less oriented toward an</w:t>
      </w:r>
      <w:r w:rsidR="00426048">
        <w:rPr>
          <w:rFonts w:ascii="Times New Roman" w:hAnsi="Times New Roman" w:cs="Times New Roman"/>
          <w:color w:val="000000" w:themeColor="text1"/>
          <w:sz w:val="24"/>
          <w:szCs w:val="24"/>
        </w:rPr>
        <w:t xml:space="preserve"> immanent practical dilemma like a trolley problem</w:t>
      </w:r>
      <w:r w:rsidR="00D732AC">
        <w:rPr>
          <w:rFonts w:ascii="Times New Roman" w:hAnsi="Times New Roman" w:cs="Times New Roman"/>
          <w:color w:val="000000" w:themeColor="text1"/>
          <w:sz w:val="24"/>
          <w:szCs w:val="24"/>
        </w:rPr>
        <w:t>, but</w:t>
      </w:r>
      <w:r w:rsidR="00426048">
        <w:rPr>
          <w:rFonts w:ascii="Times New Roman" w:hAnsi="Times New Roman" w:cs="Times New Roman"/>
          <w:color w:val="000000" w:themeColor="text1"/>
          <w:sz w:val="24"/>
          <w:szCs w:val="24"/>
        </w:rPr>
        <w:t xml:space="preserve"> </w:t>
      </w:r>
      <w:r w:rsidR="00DF74A6">
        <w:rPr>
          <w:rFonts w:ascii="Times New Roman" w:hAnsi="Times New Roman" w:cs="Times New Roman"/>
          <w:color w:val="000000" w:themeColor="text1"/>
          <w:sz w:val="24"/>
          <w:szCs w:val="24"/>
        </w:rPr>
        <w:t xml:space="preserve">stepping to </w:t>
      </w:r>
      <w:r w:rsidR="00D732AC">
        <w:rPr>
          <w:rFonts w:ascii="Times New Roman" w:hAnsi="Times New Roman" w:cs="Times New Roman"/>
          <w:color w:val="000000" w:themeColor="text1"/>
          <w:sz w:val="24"/>
          <w:szCs w:val="24"/>
        </w:rPr>
        <w:t xml:space="preserve">robust case studies </w:t>
      </w:r>
      <w:r w:rsidR="00603139">
        <w:rPr>
          <w:rFonts w:ascii="Times New Roman" w:hAnsi="Times New Roman" w:cs="Times New Roman"/>
          <w:color w:val="000000" w:themeColor="text1"/>
          <w:sz w:val="24"/>
          <w:szCs w:val="24"/>
        </w:rPr>
        <w:t>like the</w:t>
      </w:r>
      <w:r w:rsidR="00426048">
        <w:rPr>
          <w:rFonts w:ascii="Times New Roman" w:hAnsi="Times New Roman" w:cs="Times New Roman"/>
          <w:color w:val="000000" w:themeColor="text1"/>
          <w:sz w:val="24"/>
          <w:szCs w:val="24"/>
        </w:rPr>
        <w:t xml:space="preserve"> Abraham-Isaac story and the face-to-face interaction. The</w:t>
      </w:r>
      <w:r w:rsidR="00D732AC">
        <w:rPr>
          <w:rFonts w:ascii="Times New Roman" w:hAnsi="Times New Roman" w:cs="Times New Roman"/>
          <w:color w:val="000000" w:themeColor="text1"/>
          <w:sz w:val="24"/>
          <w:szCs w:val="24"/>
        </w:rPr>
        <w:t xml:space="preserve">se </w:t>
      </w:r>
      <w:r w:rsidR="00426048">
        <w:rPr>
          <w:rFonts w:ascii="Times New Roman" w:hAnsi="Times New Roman" w:cs="Times New Roman"/>
          <w:color w:val="000000" w:themeColor="text1"/>
          <w:sz w:val="24"/>
          <w:szCs w:val="24"/>
        </w:rPr>
        <w:t xml:space="preserve">offer more insight into the </w:t>
      </w:r>
      <w:r w:rsidR="00426048" w:rsidRPr="00D732AC">
        <w:rPr>
          <w:rFonts w:ascii="Times New Roman" w:hAnsi="Times New Roman" w:cs="Times New Roman"/>
          <w:i/>
          <w:color w:val="000000" w:themeColor="text1"/>
          <w:sz w:val="24"/>
          <w:szCs w:val="24"/>
        </w:rPr>
        <w:t xml:space="preserve">location </w:t>
      </w:r>
      <w:r w:rsidR="00603139">
        <w:rPr>
          <w:rFonts w:ascii="Times New Roman" w:hAnsi="Times New Roman" w:cs="Times New Roman"/>
          <w:color w:val="000000" w:themeColor="text1"/>
          <w:sz w:val="24"/>
          <w:szCs w:val="24"/>
        </w:rPr>
        <w:t>of</w:t>
      </w:r>
      <w:r w:rsidR="00426048">
        <w:rPr>
          <w:rFonts w:ascii="Times New Roman" w:hAnsi="Times New Roman" w:cs="Times New Roman"/>
          <w:color w:val="000000" w:themeColor="text1"/>
          <w:sz w:val="24"/>
          <w:szCs w:val="24"/>
        </w:rPr>
        <w:t xml:space="preserve"> religious morality and what</w:t>
      </w:r>
      <w:r w:rsidR="00D732AC">
        <w:rPr>
          <w:rFonts w:ascii="Times New Roman" w:hAnsi="Times New Roman" w:cs="Times New Roman"/>
          <w:color w:val="000000" w:themeColor="text1"/>
          <w:sz w:val="24"/>
          <w:szCs w:val="24"/>
        </w:rPr>
        <w:t xml:space="preserve"> that means for the individual</w:t>
      </w:r>
      <w:r w:rsidR="00426048">
        <w:rPr>
          <w:rFonts w:ascii="Times New Roman" w:hAnsi="Times New Roman" w:cs="Times New Roman"/>
          <w:color w:val="000000" w:themeColor="text1"/>
          <w:sz w:val="24"/>
          <w:szCs w:val="24"/>
        </w:rPr>
        <w:t>. This is the distinction I made between practice and conceptual practice-</w:t>
      </w:r>
      <w:r w:rsidR="00DE5236">
        <w:rPr>
          <w:rFonts w:ascii="Times New Roman" w:hAnsi="Times New Roman" w:cs="Times New Roman"/>
          <w:color w:val="000000" w:themeColor="text1"/>
          <w:sz w:val="24"/>
          <w:szCs w:val="24"/>
        </w:rPr>
        <w:t xml:space="preserve"> that is,</w:t>
      </w:r>
      <w:r w:rsidR="00426048">
        <w:rPr>
          <w:rFonts w:ascii="Times New Roman" w:hAnsi="Times New Roman" w:cs="Times New Roman"/>
          <w:color w:val="000000" w:themeColor="text1"/>
          <w:sz w:val="24"/>
          <w:szCs w:val="24"/>
        </w:rPr>
        <w:t xml:space="preserve"> the </w:t>
      </w:r>
      <w:r w:rsidR="00DF74A6">
        <w:rPr>
          <w:rFonts w:ascii="Times New Roman" w:hAnsi="Times New Roman" w:cs="Times New Roman"/>
          <w:color w:val="000000" w:themeColor="text1"/>
          <w:sz w:val="24"/>
          <w:szCs w:val="24"/>
        </w:rPr>
        <w:t xml:space="preserve">everyday </w:t>
      </w:r>
      <w:r w:rsidR="00426048">
        <w:rPr>
          <w:rFonts w:ascii="Times New Roman" w:hAnsi="Times New Roman" w:cs="Times New Roman"/>
          <w:color w:val="000000" w:themeColor="text1"/>
          <w:sz w:val="24"/>
          <w:szCs w:val="24"/>
        </w:rPr>
        <w:t xml:space="preserve">empirical dilemma </w:t>
      </w:r>
      <w:r w:rsidR="00356A06">
        <w:rPr>
          <w:rFonts w:ascii="Times New Roman" w:hAnsi="Times New Roman" w:cs="Times New Roman"/>
          <w:color w:val="000000" w:themeColor="text1"/>
          <w:sz w:val="24"/>
          <w:szCs w:val="24"/>
        </w:rPr>
        <w:t>and a more meaningful,</w:t>
      </w:r>
      <w:r w:rsidR="00DE5236">
        <w:rPr>
          <w:rFonts w:ascii="Times New Roman" w:hAnsi="Times New Roman" w:cs="Times New Roman"/>
          <w:color w:val="000000" w:themeColor="text1"/>
          <w:sz w:val="24"/>
          <w:szCs w:val="24"/>
        </w:rPr>
        <w:t xml:space="preserve"> </w:t>
      </w:r>
      <w:r w:rsidR="00DF74A6">
        <w:rPr>
          <w:rFonts w:ascii="Times New Roman" w:hAnsi="Times New Roman" w:cs="Times New Roman"/>
          <w:color w:val="000000" w:themeColor="text1"/>
          <w:sz w:val="24"/>
          <w:szCs w:val="24"/>
        </w:rPr>
        <w:t xml:space="preserve">yet </w:t>
      </w:r>
      <w:r w:rsidR="00DE5236">
        <w:rPr>
          <w:rFonts w:ascii="Times New Roman" w:hAnsi="Times New Roman" w:cs="Times New Roman"/>
          <w:color w:val="000000" w:themeColor="text1"/>
          <w:sz w:val="24"/>
          <w:szCs w:val="24"/>
        </w:rPr>
        <w:t>somewhat hypothetical</w:t>
      </w:r>
      <w:r w:rsidR="00603139">
        <w:rPr>
          <w:rFonts w:ascii="Times New Roman" w:hAnsi="Times New Roman" w:cs="Times New Roman"/>
          <w:color w:val="000000" w:themeColor="text1"/>
          <w:sz w:val="24"/>
          <w:szCs w:val="24"/>
        </w:rPr>
        <w:t xml:space="preserve"> </w:t>
      </w:r>
      <w:r w:rsidR="00356A06">
        <w:rPr>
          <w:rFonts w:ascii="Times New Roman" w:hAnsi="Times New Roman" w:cs="Times New Roman"/>
          <w:color w:val="000000" w:themeColor="text1"/>
          <w:sz w:val="24"/>
          <w:szCs w:val="24"/>
        </w:rPr>
        <w:t>scenario.</w:t>
      </w:r>
    </w:p>
    <w:p w:rsidR="00C67B4E" w:rsidRDefault="00C67B4E" w:rsidP="001C2DB9">
      <w:pPr>
        <w:shd w:val="clear" w:color="auto" w:fill="FFFFFF"/>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426048">
        <w:rPr>
          <w:rFonts w:ascii="Times New Roman" w:hAnsi="Times New Roman" w:cs="Times New Roman"/>
          <w:color w:val="000000" w:themeColor="text1"/>
          <w:sz w:val="24"/>
          <w:szCs w:val="24"/>
        </w:rPr>
        <w:t xml:space="preserve">The incompatibility, as intimate, practical, </w:t>
      </w:r>
      <w:r w:rsidR="00356A06">
        <w:rPr>
          <w:rFonts w:ascii="Times New Roman" w:hAnsi="Times New Roman" w:cs="Times New Roman"/>
          <w:color w:val="000000" w:themeColor="text1"/>
          <w:sz w:val="24"/>
          <w:szCs w:val="24"/>
        </w:rPr>
        <w:t>and for conscience</w:t>
      </w:r>
      <w:r w:rsidR="00DE5236">
        <w:rPr>
          <w:rFonts w:ascii="Times New Roman" w:hAnsi="Times New Roman" w:cs="Times New Roman"/>
          <w:color w:val="000000" w:themeColor="text1"/>
          <w:sz w:val="24"/>
          <w:szCs w:val="24"/>
        </w:rPr>
        <w:t>,</w:t>
      </w:r>
      <w:r w:rsidR="00356A06">
        <w:rPr>
          <w:rFonts w:ascii="Times New Roman" w:hAnsi="Times New Roman" w:cs="Times New Roman"/>
          <w:color w:val="000000" w:themeColor="text1"/>
          <w:sz w:val="24"/>
          <w:szCs w:val="24"/>
        </w:rPr>
        <w:t xml:space="preserve"> engages the individual rather than society looming over them. ‘It is a problem of personal meaning for me’, and hence for resolution, I and the incompatibilist look to the existential sphere over the political</w:t>
      </w:r>
      <w:r w:rsidR="00603139">
        <w:rPr>
          <w:rFonts w:ascii="Times New Roman" w:hAnsi="Times New Roman" w:cs="Times New Roman"/>
          <w:color w:val="000000" w:themeColor="text1"/>
          <w:sz w:val="24"/>
          <w:szCs w:val="24"/>
        </w:rPr>
        <w:t xml:space="preserve"> sphere</w:t>
      </w:r>
      <w:r w:rsidR="002E7191">
        <w:rPr>
          <w:rFonts w:ascii="Times New Roman" w:hAnsi="Times New Roman" w:cs="Times New Roman"/>
          <w:color w:val="000000" w:themeColor="text1"/>
          <w:sz w:val="24"/>
          <w:szCs w:val="24"/>
        </w:rPr>
        <w:t xml:space="preserve"> for answers</w:t>
      </w:r>
      <w:r w:rsidR="00603139">
        <w:rPr>
          <w:rFonts w:ascii="Times New Roman" w:hAnsi="Times New Roman" w:cs="Times New Roman"/>
          <w:color w:val="000000" w:themeColor="text1"/>
          <w:sz w:val="24"/>
          <w:szCs w:val="24"/>
        </w:rPr>
        <w:t>. Bec</w:t>
      </w:r>
      <w:r w:rsidR="00356A06">
        <w:rPr>
          <w:rFonts w:ascii="Times New Roman" w:hAnsi="Times New Roman" w:cs="Times New Roman"/>
          <w:color w:val="000000" w:themeColor="text1"/>
          <w:sz w:val="24"/>
          <w:szCs w:val="24"/>
        </w:rPr>
        <w:t xml:space="preserve">ause of </w:t>
      </w:r>
      <w:r w:rsidR="00603139">
        <w:rPr>
          <w:rFonts w:ascii="Times New Roman" w:hAnsi="Times New Roman" w:cs="Times New Roman"/>
          <w:color w:val="000000" w:themeColor="text1"/>
          <w:sz w:val="24"/>
          <w:szCs w:val="24"/>
        </w:rPr>
        <w:t xml:space="preserve">our </w:t>
      </w:r>
      <w:r w:rsidR="00356A06">
        <w:rPr>
          <w:rFonts w:ascii="Times New Roman" w:hAnsi="Times New Roman" w:cs="Times New Roman"/>
          <w:color w:val="000000" w:themeColor="text1"/>
          <w:sz w:val="24"/>
          <w:szCs w:val="24"/>
        </w:rPr>
        <w:t xml:space="preserve">ideological considerations, we are searching for a more ‘fundamental’ distinction, a transformation of </w:t>
      </w:r>
      <w:r w:rsidR="00DE5236">
        <w:rPr>
          <w:rFonts w:ascii="Times New Roman" w:hAnsi="Times New Roman" w:cs="Times New Roman"/>
          <w:color w:val="000000" w:themeColor="text1"/>
          <w:sz w:val="24"/>
          <w:szCs w:val="24"/>
        </w:rPr>
        <w:t xml:space="preserve">this life choice </w:t>
      </w:r>
      <w:r w:rsidR="00603139">
        <w:rPr>
          <w:rFonts w:ascii="Times New Roman" w:hAnsi="Times New Roman" w:cs="Times New Roman"/>
          <w:color w:val="000000" w:themeColor="text1"/>
          <w:sz w:val="24"/>
          <w:szCs w:val="24"/>
        </w:rPr>
        <w:t>b</w:t>
      </w:r>
      <w:r w:rsidR="00356A06">
        <w:rPr>
          <w:rFonts w:ascii="Times New Roman" w:hAnsi="Times New Roman" w:cs="Times New Roman"/>
          <w:color w:val="000000" w:themeColor="text1"/>
          <w:sz w:val="24"/>
          <w:szCs w:val="24"/>
        </w:rPr>
        <w:t>etween the will of God and</w:t>
      </w:r>
      <w:r w:rsidR="002E7191">
        <w:rPr>
          <w:rFonts w:ascii="Times New Roman" w:hAnsi="Times New Roman" w:cs="Times New Roman"/>
          <w:color w:val="000000" w:themeColor="text1"/>
          <w:sz w:val="24"/>
          <w:szCs w:val="24"/>
        </w:rPr>
        <w:t xml:space="preserve"> </w:t>
      </w:r>
      <w:r w:rsidR="002117A1">
        <w:rPr>
          <w:rFonts w:ascii="Times New Roman" w:hAnsi="Times New Roman" w:cs="Times New Roman"/>
          <w:color w:val="000000" w:themeColor="text1"/>
          <w:sz w:val="24"/>
          <w:szCs w:val="24"/>
        </w:rPr>
        <w:t>communion with the</w:t>
      </w:r>
      <w:r w:rsidR="00356A06">
        <w:rPr>
          <w:rFonts w:ascii="Times New Roman" w:hAnsi="Times New Roman" w:cs="Times New Roman"/>
          <w:color w:val="000000" w:themeColor="text1"/>
          <w:sz w:val="24"/>
          <w:szCs w:val="24"/>
        </w:rPr>
        <w:t xml:space="preserve"> other</w:t>
      </w:r>
      <w:r w:rsidR="008F4F0A">
        <w:rPr>
          <w:rFonts w:ascii="Times New Roman" w:hAnsi="Times New Roman" w:cs="Times New Roman"/>
          <w:color w:val="000000" w:themeColor="text1"/>
          <w:sz w:val="24"/>
          <w:szCs w:val="24"/>
        </w:rPr>
        <w:t xml:space="preserve">, such that the incompatibilist </w:t>
      </w:r>
      <w:r w:rsidR="002E7191">
        <w:rPr>
          <w:rFonts w:ascii="Times New Roman" w:hAnsi="Times New Roman" w:cs="Times New Roman"/>
          <w:color w:val="000000" w:themeColor="text1"/>
          <w:sz w:val="24"/>
          <w:szCs w:val="24"/>
        </w:rPr>
        <w:t>may be authentic in their choice, partition the terms</w:t>
      </w:r>
      <w:r w:rsidR="00356A06">
        <w:rPr>
          <w:rFonts w:ascii="Times New Roman" w:hAnsi="Times New Roman" w:cs="Times New Roman"/>
          <w:color w:val="000000" w:themeColor="text1"/>
          <w:sz w:val="24"/>
          <w:szCs w:val="24"/>
        </w:rPr>
        <w:t>, or bring them together in unity.</w:t>
      </w:r>
      <w:r w:rsidR="0019121B">
        <w:rPr>
          <w:rFonts w:ascii="Times New Roman" w:hAnsi="Times New Roman" w:cs="Times New Roman"/>
          <w:color w:val="000000" w:themeColor="text1"/>
          <w:sz w:val="24"/>
          <w:szCs w:val="24"/>
        </w:rPr>
        <w:t xml:space="preserve"> </w:t>
      </w:r>
    </w:p>
    <w:p w:rsidR="0019121B" w:rsidRPr="001C2DB9" w:rsidRDefault="00603139" w:rsidP="001C2DB9">
      <w:pPr>
        <w:shd w:val="clear" w:color="auto" w:fill="FFFFFF"/>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19121B">
        <w:rPr>
          <w:rFonts w:ascii="Times New Roman" w:hAnsi="Times New Roman" w:cs="Times New Roman"/>
          <w:color w:val="000000" w:themeColor="text1"/>
          <w:sz w:val="24"/>
          <w:szCs w:val="24"/>
        </w:rPr>
        <w:t>But to be</w:t>
      </w:r>
      <w:r w:rsidR="00356A06">
        <w:rPr>
          <w:rFonts w:ascii="Times New Roman" w:hAnsi="Times New Roman" w:cs="Times New Roman"/>
          <w:color w:val="000000" w:themeColor="text1"/>
          <w:sz w:val="24"/>
          <w:szCs w:val="24"/>
        </w:rPr>
        <w:t xml:space="preserve"> more practical</w:t>
      </w:r>
      <w:r w:rsidR="0019121B">
        <w:rPr>
          <w:rFonts w:ascii="Times New Roman" w:hAnsi="Times New Roman" w:cs="Times New Roman"/>
          <w:color w:val="000000" w:themeColor="text1"/>
          <w:sz w:val="24"/>
          <w:szCs w:val="24"/>
        </w:rPr>
        <w:t xml:space="preserve"> for a moment,</w:t>
      </w:r>
      <w:r w:rsidR="00356A06">
        <w:rPr>
          <w:rFonts w:ascii="Times New Roman" w:hAnsi="Times New Roman" w:cs="Times New Roman"/>
          <w:color w:val="000000" w:themeColor="text1"/>
          <w:sz w:val="24"/>
          <w:szCs w:val="24"/>
        </w:rPr>
        <w:t xml:space="preserve"> I think th</w:t>
      </w:r>
      <w:r w:rsidR="002117A1">
        <w:rPr>
          <w:rFonts w:ascii="Times New Roman" w:hAnsi="Times New Roman" w:cs="Times New Roman"/>
          <w:color w:val="000000" w:themeColor="text1"/>
          <w:sz w:val="24"/>
          <w:szCs w:val="24"/>
        </w:rPr>
        <w:t xml:space="preserve">is problem is pivotal for </w:t>
      </w:r>
      <w:r w:rsidR="0019121B">
        <w:rPr>
          <w:rFonts w:ascii="Times New Roman" w:hAnsi="Times New Roman" w:cs="Times New Roman"/>
          <w:color w:val="000000" w:themeColor="text1"/>
          <w:sz w:val="24"/>
          <w:szCs w:val="24"/>
        </w:rPr>
        <w:t>compr</w:t>
      </w:r>
      <w:r w:rsidR="008F4F0A">
        <w:rPr>
          <w:rFonts w:ascii="Times New Roman" w:hAnsi="Times New Roman" w:cs="Times New Roman"/>
          <w:color w:val="000000" w:themeColor="text1"/>
          <w:sz w:val="24"/>
          <w:szCs w:val="24"/>
        </w:rPr>
        <w:t>ehending the</w:t>
      </w:r>
      <w:r w:rsidR="0019121B">
        <w:rPr>
          <w:rFonts w:ascii="Times New Roman" w:hAnsi="Times New Roman" w:cs="Times New Roman"/>
          <w:color w:val="000000" w:themeColor="text1"/>
          <w:sz w:val="24"/>
          <w:szCs w:val="24"/>
        </w:rPr>
        <w:t xml:space="preserve"> religious person and another, and likewise their communities. For </w:t>
      </w:r>
      <w:r w:rsidR="002117A1">
        <w:rPr>
          <w:rFonts w:ascii="Times New Roman" w:hAnsi="Times New Roman" w:cs="Times New Roman"/>
          <w:color w:val="000000" w:themeColor="text1"/>
          <w:sz w:val="24"/>
          <w:szCs w:val="24"/>
        </w:rPr>
        <w:t>any resolution</w:t>
      </w:r>
      <w:r w:rsidR="0019121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affects </w:t>
      </w:r>
      <w:r w:rsidR="0019121B">
        <w:rPr>
          <w:rFonts w:ascii="Times New Roman" w:hAnsi="Times New Roman" w:cs="Times New Roman"/>
          <w:color w:val="000000" w:themeColor="text1"/>
          <w:sz w:val="24"/>
          <w:szCs w:val="24"/>
        </w:rPr>
        <w:t>dialogue with the other, much more so than the dramatic implications of say</w:t>
      </w:r>
      <w:r w:rsidR="002117A1">
        <w:rPr>
          <w:rFonts w:ascii="Times New Roman" w:hAnsi="Times New Roman" w:cs="Times New Roman"/>
          <w:color w:val="000000" w:themeColor="text1"/>
          <w:sz w:val="24"/>
          <w:szCs w:val="24"/>
        </w:rPr>
        <w:t>,</w:t>
      </w:r>
      <w:r w:rsidR="0019121B">
        <w:rPr>
          <w:rFonts w:ascii="Times New Roman" w:hAnsi="Times New Roman" w:cs="Times New Roman"/>
          <w:color w:val="000000" w:themeColor="text1"/>
          <w:sz w:val="24"/>
          <w:szCs w:val="24"/>
        </w:rPr>
        <w:t xml:space="preserve"> religious violence, subjugation, or exclusion. In this interaction for example, the incompatibilist must resolve</w:t>
      </w:r>
      <w:r>
        <w:rPr>
          <w:rFonts w:ascii="Times New Roman" w:hAnsi="Times New Roman" w:cs="Times New Roman"/>
          <w:color w:val="000000" w:themeColor="text1"/>
          <w:sz w:val="24"/>
          <w:szCs w:val="24"/>
        </w:rPr>
        <w:t xml:space="preserve"> the nature of their faith prior to the spoken words</w:t>
      </w:r>
      <w:r w:rsidR="0019121B">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In relation to God, w</w:t>
      </w:r>
      <w:r w:rsidR="0019121B">
        <w:rPr>
          <w:rFonts w:ascii="Times New Roman" w:hAnsi="Times New Roman" w:cs="Times New Roman"/>
          <w:color w:val="000000" w:themeColor="text1"/>
          <w:sz w:val="24"/>
          <w:szCs w:val="24"/>
        </w:rPr>
        <w:t xml:space="preserve">hat do I believe about myself, and what do I believe about the other?’ </w:t>
      </w:r>
    </w:p>
    <w:p w:rsidR="001C2DB9" w:rsidRDefault="0019121B" w:rsidP="001C2DB9">
      <w:pPr>
        <w:shd w:val="clear" w:color="auto" w:fill="FFFFFF"/>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b/>
      </w:r>
      <w:r w:rsidR="00340D64">
        <w:rPr>
          <w:rFonts w:ascii="Times New Roman" w:eastAsia="Times New Roman" w:hAnsi="Times New Roman" w:cs="Times New Roman"/>
          <w:color w:val="000000"/>
          <w:sz w:val="24"/>
          <w:szCs w:val="24"/>
        </w:rPr>
        <w:t>In the matter of t</w:t>
      </w:r>
      <w:r w:rsidR="00603139">
        <w:rPr>
          <w:rFonts w:ascii="Times New Roman" w:eastAsia="Times New Roman" w:hAnsi="Times New Roman" w:cs="Times New Roman"/>
          <w:color w:val="000000"/>
          <w:sz w:val="24"/>
          <w:szCs w:val="24"/>
        </w:rPr>
        <w:t xml:space="preserve">he unified religious conscience, </w:t>
      </w:r>
      <w:r w:rsidR="008F4F0A">
        <w:rPr>
          <w:rFonts w:ascii="Times New Roman" w:eastAsia="Times New Roman" w:hAnsi="Times New Roman" w:cs="Times New Roman"/>
          <w:color w:val="000000"/>
          <w:sz w:val="24"/>
          <w:szCs w:val="24"/>
        </w:rPr>
        <w:t xml:space="preserve">I put forward </w:t>
      </w:r>
      <w:r w:rsidR="00AC2AC1">
        <w:rPr>
          <w:rFonts w:ascii="Times New Roman" w:eastAsia="Times New Roman" w:hAnsi="Times New Roman" w:cs="Times New Roman"/>
          <w:color w:val="000000"/>
          <w:sz w:val="24"/>
          <w:szCs w:val="24"/>
        </w:rPr>
        <w:t>two models,</w:t>
      </w:r>
      <w:r w:rsidR="00603139">
        <w:rPr>
          <w:rFonts w:ascii="Times New Roman" w:eastAsia="Times New Roman" w:hAnsi="Times New Roman" w:cs="Times New Roman"/>
          <w:color w:val="000000"/>
          <w:sz w:val="24"/>
          <w:szCs w:val="24"/>
        </w:rPr>
        <w:t xml:space="preserve"> unification of</w:t>
      </w:r>
      <w:r w:rsidR="001866B4">
        <w:rPr>
          <w:rFonts w:ascii="Times New Roman" w:eastAsia="Times New Roman" w:hAnsi="Times New Roman" w:cs="Times New Roman"/>
          <w:color w:val="000000"/>
          <w:sz w:val="24"/>
          <w:szCs w:val="24"/>
        </w:rPr>
        <w:t xml:space="preserve"> partitioning and unconditional</w:t>
      </w:r>
      <w:r w:rsidR="00603139">
        <w:rPr>
          <w:rFonts w:ascii="Times New Roman" w:eastAsia="Times New Roman" w:hAnsi="Times New Roman" w:cs="Times New Roman"/>
          <w:color w:val="000000"/>
          <w:sz w:val="24"/>
          <w:szCs w:val="24"/>
        </w:rPr>
        <w:t xml:space="preserve"> unification. Unification of partitioning</w:t>
      </w:r>
      <w:r w:rsidR="001866B4">
        <w:rPr>
          <w:rFonts w:ascii="Times New Roman" w:eastAsia="Times New Roman" w:hAnsi="Times New Roman" w:cs="Times New Roman"/>
          <w:color w:val="000000"/>
          <w:sz w:val="24"/>
          <w:szCs w:val="24"/>
        </w:rPr>
        <w:t xml:space="preserve"> keeps religious and communal commitments separate. The faith privatizes the individual in an ineffable religious </w:t>
      </w:r>
      <w:r w:rsidR="00603139">
        <w:rPr>
          <w:rFonts w:ascii="Times New Roman" w:eastAsia="Times New Roman" w:hAnsi="Times New Roman" w:cs="Times New Roman"/>
          <w:color w:val="000000"/>
          <w:sz w:val="24"/>
          <w:szCs w:val="24"/>
        </w:rPr>
        <w:t>mode</w:t>
      </w:r>
      <w:r w:rsidR="001866B4">
        <w:rPr>
          <w:rFonts w:ascii="Times New Roman" w:eastAsia="Times New Roman" w:hAnsi="Times New Roman" w:cs="Times New Roman"/>
          <w:color w:val="000000"/>
          <w:sz w:val="24"/>
          <w:szCs w:val="24"/>
        </w:rPr>
        <w:t xml:space="preserve"> and partitions both the will of God and the other to different spheres, offering unification through recognition instead of reconciliation. </w:t>
      </w:r>
      <w:r w:rsidR="00CB4305">
        <w:rPr>
          <w:rFonts w:ascii="Times New Roman" w:eastAsia="Times New Roman" w:hAnsi="Times New Roman" w:cs="Times New Roman"/>
          <w:color w:val="000000"/>
          <w:sz w:val="24"/>
          <w:szCs w:val="24"/>
        </w:rPr>
        <w:t xml:space="preserve">The dissonance is addressed, but the tension remains. </w:t>
      </w:r>
      <w:r w:rsidR="001866B4">
        <w:rPr>
          <w:rFonts w:ascii="Times New Roman" w:eastAsia="Times New Roman" w:hAnsi="Times New Roman" w:cs="Times New Roman"/>
          <w:color w:val="000000"/>
          <w:sz w:val="24"/>
          <w:szCs w:val="24"/>
        </w:rPr>
        <w:t xml:space="preserve">Unconditional unification is more straightforward. Unity </w:t>
      </w:r>
      <w:r w:rsidR="00CB4305">
        <w:rPr>
          <w:rFonts w:ascii="Times New Roman" w:eastAsia="Times New Roman" w:hAnsi="Times New Roman" w:cs="Times New Roman"/>
          <w:color w:val="000000"/>
          <w:sz w:val="24"/>
          <w:szCs w:val="24"/>
        </w:rPr>
        <w:t>is created with</w:t>
      </w:r>
      <w:r w:rsidR="001866B4">
        <w:rPr>
          <w:rFonts w:ascii="Times New Roman" w:eastAsia="Times New Roman" w:hAnsi="Times New Roman" w:cs="Times New Roman"/>
          <w:color w:val="000000"/>
          <w:sz w:val="24"/>
          <w:szCs w:val="24"/>
        </w:rPr>
        <w:t xml:space="preserve"> the insight that God resembles the other, much more than </w:t>
      </w:r>
      <w:proofErr w:type="gramStart"/>
      <w:r w:rsidR="001866B4">
        <w:rPr>
          <w:rFonts w:ascii="Times New Roman" w:eastAsia="Times New Roman" w:hAnsi="Times New Roman" w:cs="Times New Roman"/>
          <w:color w:val="000000"/>
          <w:sz w:val="24"/>
          <w:szCs w:val="24"/>
        </w:rPr>
        <w:t>It</w:t>
      </w:r>
      <w:proofErr w:type="gramEnd"/>
      <w:r w:rsidR="001866B4">
        <w:rPr>
          <w:rFonts w:ascii="Times New Roman" w:eastAsia="Times New Roman" w:hAnsi="Times New Roman" w:cs="Times New Roman"/>
          <w:color w:val="000000"/>
          <w:sz w:val="24"/>
          <w:szCs w:val="24"/>
        </w:rPr>
        <w:t xml:space="preserve"> resembles me. In this way, the spatial difference</w:t>
      </w:r>
      <w:r w:rsidR="00B40A44">
        <w:rPr>
          <w:rFonts w:ascii="Times New Roman" w:eastAsia="Times New Roman" w:hAnsi="Times New Roman" w:cs="Times New Roman"/>
          <w:color w:val="000000"/>
          <w:sz w:val="24"/>
          <w:szCs w:val="24"/>
        </w:rPr>
        <w:t>- the very incompatibility-</w:t>
      </w:r>
      <w:r w:rsidR="001866B4">
        <w:rPr>
          <w:rFonts w:ascii="Times New Roman" w:eastAsia="Times New Roman" w:hAnsi="Times New Roman" w:cs="Times New Roman"/>
          <w:color w:val="000000"/>
          <w:sz w:val="24"/>
          <w:szCs w:val="24"/>
        </w:rPr>
        <w:t xml:space="preserve"> is dissolved</w:t>
      </w:r>
      <w:r w:rsidR="00B40A44">
        <w:rPr>
          <w:rFonts w:ascii="Times New Roman" w:eastAsia="Times New Roman" w:hAnsi="Times New Roman" w:cs="Times New Roman"/>
          <w:color w:val="000000"/>
          <w:sz w:val="24"/>
          <w:szCs w:val="24"/>
        </w:rPr>
        <w:t xml:space="preserve"> in the gaze</w:t>
      </w:r>
      <w:r w:rsidR="001866B4">
        <w:rPr>
          <w:rFonts w:ascii="Times New Roman" w:eastAsia="Times New Roman" w:hAnsi="Times New Roman" w:cs="Times New Roman"/>
          <w:color w:val="000000"/>
          <w:sz w:val="24"/>
          <w:szCs w:val="24"/>
        </w:rPr>
        <w:t>, leaving a full on dialogue for the othe</w:t>
      </w:r>
      <w:r w:rsidR="008F4F0A">
        <w:rPr>
          <w:rFonts w:ascii="Times New Roman" w:eastAsia="Times New Roman" w:hAnsi="Times New Roman" w:cs="Times New Roman"/>
          <w:color w:val="000000"/>
          <w:sz w:val="24"/>
          <w:szCs w:val="24"/>
        </w:rPr>
        <w:t>r, indifferent to the modes and morals following the faith</w:t>
      </w:r>
      <w:r w:rsidR="001866B4">
        <w:rPr>
          <w:rFonts w:ascii="Times New Roman" w:eastAsia="Times New Roman" w:hAnsi="Times New Roman" w:cs="Times New Roman"/>
          <w:color w:val="000000"/>
          <w:sz w:val="24"/>
          <w:szCs w:val="24"/>
        </w:rPr>
        <w:t xml:space="preserve">. </w:t>
      </w:r>
    </w:p>
    <w:p w:rsidR="001C2DB9" w:rsidRDefault="008F4F0A" w:rsidP="001C2DB9">
      <w:pPr>
        <w:shd w:val="clear" w:color="auto" w:fill="FFFFFF"/>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CB4305">
        <w:rPr>
          <w:rFonts w:ascii="Times New Roman" w:eastAsia="Times New Roman" w:hAnsi="Times New Roman" w:cs="Times New Roman"/>
          <w:color w:val="000000"/>
          <w:sz w:val="24"/>
          <w:szCs w:val="24"/>
        </w:rPr>
        <w:t>Second</w:t>
      </w:r>
      <w:r w:rsidR="001A1BAC">
        <w:rPr>
          <w:rFonts w:ascii="Times New Roman" w:eastAsia="Times New Roman" w:hAnsi="Times New Roman" w:cs="Times New Roman"/>
          <w:color w:val="000000"/>
          <w:sz w:val="24"/>
          <w:szCs w:val="24"/>
        </w:rPr>
        <w:t>, the most ‘fundamental’</w:t>
      </w:r>
      <w:r w:rsidR="00CB4305">
        <w:rPr>
          <w:rFonts w:ascii="Times New Roman" w:eastAsia="Times New Roman" w:hAnsi="Times New Roman" w:cs="Times New Roman"/>
          <w:color w:val="000000"/>
          <w:sz w:val="24"/>
          <w:szCs w:val="24"/>
        </w:rPr>
        <w:t xml:space="preserve"> terms</w:t>
      </w:r>
      <w:r w:rsidR="00B16BB7">
        <w:rPr>
          <w:rFonts w:ascii="Times New Roman" w:eastAsia="Times New Roman" w:hAnsi="Times New Roman" w:cs="Times New Roman"/>
          <w:color w:val="000000"/>
          <w:sz w:val="24"/>
          <w:szCs w:val="24"/>
        </w:rPr>
        <w:t xml:space="preserve"> of</w:t>
      </w:r>
      <w:r w:rsidR="00F01A84">
        <w:rPr>
          <w:rFonts w:ascii="Times New Roman" w:eastAsia="Times New Roman" w:hAnsi="Times New Roman" w:cs="Times New Roman"/>
          <w:color w:val="000000"/>
          <w:sz w:val="24"/>
          <w:szCs w:val="24"/>
        </w:rPr>
        <w:t xml:space="preserve"> the</w:t>
      </w:r>
      <w:r w:rsidR="00727A08">
        <w:rPr>
          <w:rFonts w:ascii="Times New Roman" w:eastAsia="Times New Roman" w:hAnsi="Times New Roman" w:cs="Times New Roman"/>
          <w:color w:val="000000"/>
          <w:sz w:val="24"/>
          <w:szCs w:val="24"/>
        </w:rPr>
        <w:t xml:space="preserve"> incompatibility</w:t>
      </w:r>
      <w:r w:rsidR="00CB4305">
        <w:rPr>
          <w:rFonts w:ascii="Times New Roman" w:eastAsia="Times New Roman" w:hAnsi="Times New Roman" w:cs="Times New Roman"/>
          <w:color w:val="000000"/>
          <w:sz w:val="24"/>
          <w:szCs w:val="24"/>
        </w:rPr>
        <w:t xml:space="preserve"> occur in the interaction with the divine. They</w:t>
      </w:r>
      <w:r w:rsidR="001A1BAC">
        <w:rPr>
          <w:rFonts w:ascii="Times New Roman" w:eastAsia="Times New Roman" w:hAnsi="Times New Roman" w:cs="Times New Roman"/>
          <w:color w:val="000000"/>
          <w:sz w:val="24"/>
          <w:szCs w:val="24"/>
        </w:rPr>
        <w:t xml:space="preserve"> are the privilege of the individual in a private, absolute relation to the divine and the humility of the individual in a public, yet equally divine relation to the other. The former is sometimes called interiority, the latter exteriority. One gives credence to the conflict between the ‘religious’ and the ‘ethical’, and the other dissolves any moral distinction.</w:t>
      </w:r>
    </w:p>
    <w:p w:rsidR="001C2DB9" w:rsidRDefault="001866B4" w:rsidP="001C2DB9">
      <w:pPr>
        <w:shd w:val="clear" w:color="auto" w:fill="FFFFFF"/>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E83C48">
        <w:rPr>
          <w:rFonts w:ascii="Times New Roman" w:eastAsia="Times New Roman" w:hAnsi="Times New Roman" w:cs="Times New Roman"/>
          <w:color w:val="000000"/>
          <w:sz w:val="24"/>
          <w:szCs w:val="24"/>
        </w:rPr>
        <w:t>The method</w:t>
      </w:r>
      <w:r w:rsidR="00AC0D95">
        <w:rPr>
          <w:rFonts w:ascii="Times New Roman" w:eastAsia="Times New Roman" w:hAnsi="Times New Roman" w:cs="Times New Roman"/>
          <w:color w:val="000000"/>
          <w:sz w:val="24"/>
          <w:szCs w:val="24"/>
        </w:rPr>
        <w:t xml:space="preserve"> to get to these models is experiential analysis based on the writings of Kierkegaard and Levinas.</w:t>
      </w:r>
      <w:r w:rsidR="001A1BAC">
        <w:rPr>
          <w:rFonts w:ascii="Times New Roman" w:eastAsia="Times New Roman" w:hAnsi="Times New Roman" w:cs="Times New Roman"/>
          <w:color w:val="000000"/>
          <w:sz w:val="24"/>
          <w:szCs w:val="24"/>
        </w:rPr>
        <w:t xml:space="preserve"> I fashioned a </w:t>
      </w:r>
      <w:r w:rsidR="0036047C">
        <w:rPr>
          <w:rFonts w:ascii="Times New Roman" w:eastAsia="Times New Roman" w:hAnsi="Times New Roman" w:cs="Times New Roman"/>
          <w:color w:val="000000"/>
          <w:sz w:val="24"/>
          <w:szCs w:val="24"/>
        </w:rPr>
        <w:t>modest framework</w:t>
      </w:r>
      <w:r w:rsidR="001A1BAC">
        <w:rPr>
          <w:rFonts w:ascii="Times New Roman" w:eastAsia="Times New Roman" w:hAnsi="Times New Roman" w:cs="Times New Roman"/>
          <w:color w:val="000000"/>
          <w:sz w:val="24"/>
          <w:szCs w:val="24"/>
        </w:rPr>
        <w:t xml:space="preserve"> inspired from William James</w:t>
      </w:r>
      <w:r w:rsidR="00CB4305">
        <w:rPr>
          <w:rFonts w:ascii="Times New Roman" w:eastAsia="Times New Roman" w:hAnsi="Times New Roman" w:cs="Times New Roman"/>
          <w:color w:val="000000"/>
          <w:sz w:val="24"/>
          <w:szCs w:val="24"/>
        </w:rPr>
        <w:t xml:space="preserve">’ </w:t>
      </w:r>
      <w:r w:rsidR="001A1BAC" w:rsidRPr="0036047C">
        <w:rPr>
          <w:rFonts w:ascii="Times New Roman" w:eastAsia="Times New Roman" w:hAnsi="Times New Roman" w:cs="Times New Roman"/>
          <w:i/>
          <w:color w:val="000000"/>
          <w:sz w:val="24"/>
          <w:szCs w:val="24"/>
        </w:rPr>
        <w:t xml:space="preserve">Varieties of Religious </w:t>
      </w:r>
      <w:r w:rsidR="0036047C" w:rsidRPr="0036047C">
        <w:rPr>
          <w:rFonts w:ascii="Times New Roman" w:eastAsia="Times New Roman" w:hAnsi="Times New Roman" w:cs="Times New Roman"/>
          <w:i/>
          <w:color w:val="000000"/>
          <w:sz w:val="24"/>
          <w:szCs w:val="24"/>
        </w:rPr>
        <w:t>Experience</w:t>
      </w:r>
      <w:r w:rsidR="001A1BAC">
        <w:rPr>
          <w:rFonts w:ascii="Times New Roman" w:eastAsia="Times New Roman" w:hAnsi="Times New Roman" w:cs="Times New Roman"/>
          <w:color w:val="000000"/>
          <w:sz w:val="24"/>
          <w:szCs w:val="24"/>
        </w:rPr>
        <w:t>,</w:t>
      </w:r>
      <w:r w:rsidR="0036047C">
        <w:rPr>
          <w:rFonts w:ascii="Times New Roman" w:eastAsia="Times New Roman" w:hAnsi="Times New Roman" w:cs="Times New Roman"/>
          <w:color w:val="000000"/>
          <w:sz w:val="24"/>
          <w:szCs w:val="24"/>
        </w:rPr>
        <w:t xml:space="preserve"> where I suggest conditions for </w:t>
      </w:r>
      <w:r w:rsidR="00CB4305">
        <w:rPr>
          <w:rFonts w:ascii="Times New Roman" w:eastAsia="Times New Roman" w:hAnsi="Times New Roman" w:cs="Times New Roman"/>
          <w:color w:val="000000"/>
          <w:sz w:val="24"/>
          <w:szCs w:val="24"/>
        </w:rPr>
        <w:t xml:space="preserve">my definition of </w:t>
      </w:r>
      <w:r w:rsidR="0036047C">
        <w:rPr>
          <w:rFonts w:ascii="Times New Roman" w:eastAsia="Times New Roman" w:hAnsi="Times New Roman" w:cs="Times New Roman"/>
          <w:color w:val="000000"/>
          <w:sz w:val="24"/>
          <w:szCs w:val="24"/>
        </w:rPr>
        <w:t xml:space="preserve">unification. </w:t>
      </w:r>
      <w:r w:rsidR="00AC0D95">
        <w:rPr>
          <w:rFonts w:ascii="Times New Roman" w:eastAsia="Times New Roman" w:hAnsi="Times New Roman" w:cs="Times New Roman"/>
          <w:color w:val="000000"/>
          <w:sz w:val="24"/>
          <w:szCs w:val="24"/>
        </w:rPr>
        <w:t>Unification of partitioning was based on an exegesis of the Abraham-Isaac story within the p</w:t>
      </w:r>
      <w:r w:rsidR="0036047C">
        <w:rPr>
          <w:rFonts w:ascii="Times New Roman" w:eastAsia="Times New Roman" w:hAnsi="Times New Roman" w:cs="Times New Roman"/>
          <w:color w:val="000000"/>
          <w:sz w:val="24"/>
          <w:szCs w:val="24"/>
        </w:rPr>
        <w:t xml:space="preserve">roposed framework, and I establish </w:t>
      </w:r>
      <w:r w:rsidR="00AC0D95">
        <w:rPr>
          <w:rFonts w:ascii="Times New Roman" w:eastAsia="Times New Roman" w:hAnsi="Times New Roman" w:cs="Times New Roman"/>
          <w:color w:val="000000"/>
          <w:sz w:val="24"/>
          <w:szCs w:val="24"/>
        </w:rPr>
        <w:t>the incompatibility as a conflict between the ‘religious’ and the ‘ethical’</w:t>
      </w:r>
      <w:r w:rsidR="0036047C">
        <w:rPr>
          <w:rFonts w:ascii="Times New Roman" w:eastAsia="Times New Roman" w:hAnsi="Times New Roman" w:cs="Times New Roman"/>
          <w:color w:val="000000"/>
          <w:sz w:val="24"/>
          <w:szCs w:val="24"/>
        </w:rPr>
        <w:t>, where t</w:t>
      </w:r>
      <w:r w:rsidR="00AC0D95">
        <w:rPr>
          <w:rFonts w:ascii="Times New Roman" w:eastAsia="Times New Roman" w:hAnsi="Times New Roman" w:cs="Times New Roman"/>
          <w:color w:val="000000"/>
          <w:sz w:val="24"/>
          <w:szCs w:val="24"/>
        </w:rPr>
        <w:t xml:space="preserve">he will of God </w:t>
      </w:r>
      <w:r w:rsidR="008F4F0A">
        <w:rPr>
          <w:rFonts w:ascii="Times New Roman" w:eastAsia="Times New Roman" w:hAnsi="Times New Roman" w:cs="Times New Roman"/>
          <w:color w:val="000000"/>
          <w:sz w:val="24"/>
          <w:szCs w:val="24"/>
        </w:rPr>
        <w:t>does not live in the ethical sphere</w:t>
      </w:r>
      <w:r w:rsidR="00AC0D95">
        <w:rPr>
          <w:rFonts w:ascii="Times New Roman" w:eastAsia="Times New Roman" w:hAnsi="Times New Roman" w:cs="Times New Roman"/>
          <w:color w:val="000000"/>
          <w:sz w:val="24"/>
          <w:szCs w:val="24"/>
        </w:rPr>
        <w:t>. In dialectical terms, partitioning emerges when Abraham’s mission is negated and</w:t>
      </w:r>
      <w:r w:rsidR="0036047C">
        <w:rPr>
          <w:rFonts w:ascii="Times New Roman" w:eastAsia="Times New Roman" w:hAnsi="Times New Roman" w:cs="Times New Roman"/>
          <w:color w:val="000000"/>
          <w:sz w:val="24"/>
          <w:szCs w:val="24"/>
        </w:rPr>
        <w:t xml:space="preserve"> he returns down the mountain a changed man</w:t>
      </w:r>
      <w:r w:rsidR="00AC0D95">
        <w:rPr>
          <w:rFonts w:ascii="Times New Roman" w:eastAsia="Times New Roman" w:hAnsi="Times New Roman" w:cs="Times New Roman"/>
          <w:color w:val="000000"/>
          <w:sz w:val="24"/>
          <w:szCs w:val="24"/>
        </w:rPr>
        <w:t>, one who has received the damning, redeeming knowledge of the le</w:t>
      </w:r>
      <w:r w:rsidR="0036047C">
        <w:rPr>
          <w:rFonts w:ascii="Times New Roman" w:eastAsia="Times New Roman" w:hAnsi="Times New Roman" w:cs="Times New Roman"/>
          <w:color w:val="000000"/>
          <w:sz w:val="24"/>
          <w:szCs w:val="24"/>
        </w:rPr>
        <w:t>ap of faith, and this lends to the</w:t>
      </w:r>
      <w:r w:rsidR="00AC0D95">
        <w:rPr>
          <w:rFonts w:ascii="Times New Roman" w:eastAsia="Times New Roman" w:hAnsi="Times New Roman" w:cs="Times New Roman"/>
          <w:color w:val="000000"/>
          <w:sz w:val="24"/>
          <w:szCs w:val="24"/>
        </w:rPr>
        <w:t xml:space="preserve"> religious mode of privacy</w:t>
      </w:r>
      <w:r w:rsidR="0036047C">
        <w:rPr>
          <w:rFonts w:ascii="Times New Roman" w:eastAsia="Times New Roman" w:hAnsi="Times New Roman" w:cs="Times New Roman"/>
          <w:color w:val="000000"/>
          <w:sz w:val="24"/>
          <w:szCs w:val="24"/>
        </w:rPr>
        <w:t>-</w:t>
      </w:r>
      <w:r w:rsidR="00CB4305">
        <w:rPr>
          <w:rFonts w:ascii="Times New Roman" w:eastAsia="Times New Roman" w:hAnsi="Times New Roman" w:cs="Times New Roman"/>
          <w:color w:val="000000"/>
          <w:sz w:val="24"/>
          <w:szCs w:val="24"/>
        </w:rPr>
        <w:t xml:space="preserve"> what I call</w:t>
      </w:r>
      <w:r w:rsidR="0036047C">
        <w:rPr>
          <w:rFonts w:ascii="Times New Roman" w:eastAsia="Times New Roman" w:hAnsi="Times New Roman" w:cs="Times New Roman"/>
          <w:color w:val="000000"/>
          <w:sz w:val="24"/>
          <w:szCs w:val="24"/>
        </w:rPr>
        <w:t xml:space="preserve"> the incommensurable being</w:t>
      </w:r>
      <w:r w:rsidR="00AC0D95">
        <w:rPr>
          <w:rFonts w:ascii="Times New Roman" w:eastAsia="Times New Roman" w:hAnsi="Times New Roman" w:cs="Times New Roman"/>
          <w:color w:val="000000"/>
          <w:sz w:val="24"/>
          <w:szCs w:val="24"/>
        </w:rPr>
        <w:t xml:space="preserve">. In Levinas, </w:t>
      </w:r>
      <w:r w:rsidR="00AC0D95">
        <w:rPr>
          <w:rFonts w:ascii="Times New Roman" w:eastAsia="Times New Roman" w:hAnsi="Times New Roman" w:cs="Times New Roman"/>
          <w:color w:val="000000"/>
          <w:sz w:val="24"/>
          <w:szCs w:val="24"/>
        </w:rPr>
        <w:lastRenderedPageBreak/>
        <w:t>an ethics</w:t>
      </w:r>
      <w:r w:rsidR="0036047C">
        <w:rPr>
          <w:rFonts w:ascii="Times New Roman" w:eastAsia="Times New Roman" w:hAnsi="Times New Roman" w:cs="Times New Roman"/>
          <w:color w:val="000000"/>
          <w:sz w:val="24"/>
          <w:szCs w:val="24"/>
        </w:rPr>
        <w:t xml:space="preserve"> to oppose this</w:t>
      </w:r>
      <w:r w:rsidR="00AC0D95">
        <w:rPr>
          <w:rFonts w:ascii="Times New Roman" w:eastAsia="Times New Roman" w:hAnsi="Times New Roman" w:cs="Times New Roman"/>
          <w:color w:val="000000"/>
          <w:sz w:val="24"/>
          <w:szCs w:val="24"/>
        </w:rPr>
        <w:t xml:space="preserve"> surfaces from the face-to-face interaction with another </w:t>
      </w:r>
      <w:r w:rsidR="0036047C">
        <w:rPr>
          <w:rFonts w:ascii="Times New Roman" w:eastAsia="Times New Roman" w:hAnsi="Times New Roman" w:cs="Times New Roman"/>
          <w:color w:val="000000"/>
          <w:sz w:val="24"/>
          <w:szCs w:val="24"/>
        </w:rPr>
        <w:t>human being. The whispers of their</w:t>
      </w:r>
      <w:r w:rsidR="00AC0D95">
        <w:rPr>
          <w:rFonts w:ascii="Times New Roman" w:eastAsia="Times New Roman" w:hAnsi="Times New Roman" w:cs="Times New Roman"/>
          <w:color w:val="000000"/>
          <w:sz w:val="24"/>
          <w:szCs w:val="24"/>
        </w:rPr>
        <w:t xml:space="preserve"> otherness, </w:t>
      </w:r>
      <w:r w:rsidR="0036047C">
        <w:rPr>
          <w:rFonts w:ascii="Times New Roman" w:eastAsia="Times New Roman" w:hAnsi="Times New Roman" w:cs="Times New Roman"/>
          <w:color w:val="000000"/>
          <w:sz w:val="24"/>
          <w:szCs w:val="24"/>
        </w:rPr>
        <w:t>strangeness, and alien nature answer my inborn, metaphysical desire for that which is not me, a feeling analogous to the incompatibilist’s desire to reco</w:t>
      </w:r>
      <w:r w:rsidR="00CB4305">
        <w:rPr>
          <w:rFonts w:ascii="Times New Roman" w:eastAsia="Times New Roman" w:hAnsi="Times New Roman" w:cs="Times New Roman"/>
          <w:color w:val="000000"/>
          <w:sz w:val="24"/>
          <w:szCs w:val="24"/>
        </w:rPr>
        <w:t>ncile</w:t>
      </w:r>
      <w:r w:rsidR="0036047C">
        <w:rPr>
          <w:rFonts w:ascii="Times New Roman" w:eastAsia="Times New Roman" w:hAnsi="Times New Roman" w:cs="Times New Roman"/>
          <w:color w:val="000000"/>
          <w:sz w:val="24"/>
          <w:szCs w:val="24"/>
        </w:rPr>
        <w:t xml:space="preserve"> </w:t>
      </w:r>
      <w:r w:rsidR="00727A08">
        <w:rPr>
          <w:rFonts w:ascii="Times New Roman" w:eastAsia="Times New Roman" w:hAnsi="Times New Roman" w:cs="Times New Roman"/>
          <w:color w:val="000000"/>
          <w:sz w:val="24"/>
          <w:szCs w:val="24"/>
        </w:rPr>
        <w:t xml:space="preserve">and </w:t>
      </w:r>
      <w:r w:rsidR="0036047C">
        <w:rPr>
          <w:rFonts w:ascii="Times New Roman" w:eastAsia="Times New Roman" w:hAnsi="Times New Roman" w:cs="Times New Roman"/>
          <w:color w:val="000000"/>
          <w:sz w:val="24"/>
          <w:szCs w:val="24"/>
        </w:rPr>
        <w:t>commune</w:t>
      </w:r>
      <w:r w:rsidR="00CB4305">
        <w:rPr>
          <w:rFonts w:ascii="Times New Roman" w:eastAsia="Times New Roman" w:hAnsi="Times New Roman" w:cs="Times New Roman"/>
          <w:color w:val="000000"/>
          <w:sz w:val="24"/>
          <w:szCs w:val="24"/>
        </w:rPr>
        <w:t xml:space="preserve"> with the world</w:t>
      </w:r>
      <w:r w:rsidR="0036047C">
        <w:rPr>
          <w:rFonts w:ascii="Times New Roman" w:eastAsia="Times New Roman" w:hAnsi="Times New Roman" w:cs="Times New Roman"/>
          <w:color w:val="000000"/>
          <w:sz w:val="24"/>
          <w:szCs w:val="24"/>
        </w:rPr>
        <w:t xml:space="preserve">. </w:t>
      </w:r>
      <w:r w:rsidR="00AC0D95">
        <w:rPr>
          <w:rFonts w:ascii="Times New Roman" w:eastAsia="Times New Roman" w:hAnsi="Times New Roman" w:cs="Times New Roman"/>
          <w:color w:val="000000"/>
          <w:sz w:val="24"/>
          <w:szCs w:val="24"/>
        </w:rPr>
        <w:t xml:space="preserve">In this way, the </w:t>
      </w:r>
      <w:r w:rsidR="0036047C">
        <w:rPr>
          <w:rFonts w:ascii="Times New Roman" w:eastAsia="Times New Roman" w:hAnsi="Times New Roman" w:cs="Times New Roman"/>
          <w:color w:val="000000"/>
          <w:sz w:val="24"/>
          <w:szCs w:val="24"/>
        </w:rPr>
        <w:t>absolute otherness of God, derived from Otto’s interpretation of the holy</w:t>
      </w:r>
      <w:r w:rsidR="00CB4305">
        <w:rPr>
          <w:rFonts w:ascii="Times New Roman" w:eastAsia="Times New Roman" w:hAnsi="Times New Roman" w:cs="Times New Roman"/>
          <w:color w:val="000000"/>
          <w:sz w:val="24"/>
          <w:szCs w:val="24"/>
        </w:rPr>
        <w:t>,</w:t>
      </w:r>
      <w:r w:rsidR="00AC0D95">
        <w:rPr>
          <w:rFonts w:ascii="Times New Roman" w:eastAsia="Times New Roman" w:hAnsi="Times New Roman" w:cs="Times New Roman"/>
          <w:color w:val="000000"/>
          <w:sz w:val="24"/>
          <w:szCs w:val="24"/>
        </w:rPr>
        <w:t xml:space="preserve"> comes to resemble the other, for they are unknown, transcendent, out o</w:t>
      </w:r>
      <w:r w:rsidR="001A1BAC">
        <w:rPr>
          <w:rFonts w:ascii="Times New Roman" w:eastAsia="Times New Roman" w:hAnsi="Times New Roman" w:cs="Times New Roman"/>
          <w:color w:val="000000"/>
          <w:sz w:val="24"/>
          <w:szCs w:val="24"/>
        </w:rPr>
        <w:t>f grasp</w:t>
      </w:r>
      <w:r w:rsidR="00CB4305">
        <w:rPr>
          <w:rFonts w:ascii="Times New Roman" w:eastAsia="Times New Roman" w:hAnsi="Times New Roman" w:cs="Times New Roman"/>
          <w:color w:val="000000"/>
          <w:sz w:val="24"/>
          <w:szCs w:val="24"/>
        </w:rPr>
        <w:t>. Yet they command somehow</w:t>
      </w:r>
      <w:r w:rsidR="0036047C">
        <w:rPr>
          <w:rFonts w:ascii="Times New Roman" w:eastAsia="Times New Roman" w:hAnsi="Times New Roman" w:cs="Times New Roman"/>
          <w:color w:val="000000"/>
          <w:sz w:val="24"/>
          <w:szCs w:val="24"/>
        </w:rPr>
        <w:t xml:space="preserve"> a gentleness and love </w:t>
      </w:r>
      <w:r w:rsidR="00AC0D95">
        <w:rPr>
          <w:rFonts w:ascii="Times New Roman" w:eastAsia="Times New Roman" w:hAnsi="Times New Roman" w:cs="Times New Roman"/>
          <w:color w:val="000000"/>
          <w:sz w:val="24"/>
          <w:szCs w:val="24"/>
        </w:rPr>
        <w:t xml:space="preserve">which precedes </w:t>
      </w:r>
      <w:r w:rsidR="00CB4305">
        <w:rPr>
          <w:rFonts w:ascii="Times New Roman" w:eastAsia="Times New Roman" w:hAnsi="Times New Roman" w:cs="Times New Roman"/>
          <w:color w:val="000000"/>
          <w:sz w:val="24"/>
          <w:szCs w:val="24"/>
        </w:rPr>
        <w:t xml:space="preserve">political </w:t>
      </w:r>
      <w:r w:rsidR="001C2DB9">
        <w:rPr>
          <w:rFonts w:ascii="Times New Roman" w:eastAsia="Times New Roman" w:hAnsi="Times New Roman" w:cs="Times New Roman"/>
          <w:color w:val="000000"/>
          <w:sz w:val="24"/>
          <w:szCs w:val="24"/>
        </w:rPr>
        <w:t>civility.</w:t>
      </w:r>
    </w:p>
    <w:p w:rsidR="00C67B4E" w:rsidRPr="001C2DB9" w:rsidRDefault="001C2DB9" w:rsidP="001C2DB9">
      <w:pPr>
        <w:shd w:val="clear" w:color="auto" w:fill="FFFFFF"/>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D2509E">
        <w:rPr>
          <w:rFonts w:ascii="Times New Roman" w:hAnsi="Times New Roman" w:cs="Times New Roman"/>
          <w:sz w:val="24"/>
        </w:rPr>
        <w:t xml:space="preserve">Despite the essential positivity </w:t>
      </w:r>
      <w:r w:rsidR="00727A08">
        <w:rPr>
          <w:rFonts w:ascii="Times New Roman" w:hAnsi="Times New Roman" w:cs="Times New Roman"/>
          <w:sz w:val="24"/>
        </w:rPr>
        <w:t>of this</w:t>
      </w:r>
      <w:r w:rsidR="00D2509E">
        <w:rPr>
          <w:rFonts w:ascii="Times New Roman" w:hAnsi="Times New Roman" w:cs="Times New Roman"/>
          <w:sz w:val="24"/>
        </w:rPr>
        <w:t xml:space="preserve"> message</w:t>
      </w:r>
      <w:r w:rsidR="005A5CF0">
        <w:rPr>
          <w:rFonts w:ascii="Times New Roman" w:hAnsi="Times New Roman" w:cs="Times New Roman"/>
          <w:sz w:val="24"/>
        </w:rPr>
        <w:t>,</w:t>
      </w:r>
      <w:r w:rsidR="00D2509E">
        <w:rPr>
          <w:rFonts w:ascii="Times New Roman" w:hAnsi="Times New Roman" w:cs="Times New Roman"/>
          <w:sz w:val="24"/>
        </w:rPr>
        <w:t xml:space="preserve"> some qualms may dot the peripheral, and these objections appear implicitly throughout. The first is practical. With an abundance of categ</w:t>
      </w:r>
      <w:r w:rsidR="005A5CF0">
        <w:rPr>
          <w:rFonts w:ascii="Times New Roman" w:hAnsi="Times New Roman" w:cs="Times New Roman"/>
          <w:sz w:val="24"/>
        </w:rPr>
        <w:t>ories, their burden is arguably</w:t>
      </w:r>
      <w:r w:rsidR="00D2509E">
        <w:rPr>
          <w:rFonts w:ascii="Times New Roman" w:hAnsi="Times New Roman" w:cs="Times New Roman"/>
          <w:sz w:val="24"/>
        </w:rPr>
        <w:t xml:space="preserve"> too much for the project to bear. The ideological, psychological, and experiential strains of the incompatibility and how these factors condition unification provide a hefty amount of ambiguity. And these too are coupled with the existential strains of the either/or. It is unclear how the structure I proposed for unification </w:t>
      </w:r>
      <w:r w:rsidR="00446BF8">
        <w:rPr>
          <w:rFonts w:ascii="Times New Roman" w:hAnsi="Times New Roman" w:cs="Times New Roman"/>
          <w:sz w:val="24"/>
        </w:rPr>
        <w:t xml:space="preserve">comes together with the divisive either/or. </w:t>
      </w:r>
      <w:r w:rsidR="001378CF">
        <w:rPr>
          <w:rFonts w:ascii="Times New Roman" w:hAnsi="Times New Roman" w:cs="Times New Roman"/>
          <w:sz w:val="24"/>
        </w:rPr>
        <w:t>The clarity</w:t>
      </w:r>
      <w:r w:rsidR="00727A08">
        <w:rPr>
          <w:rFonts w:ascii="Times New Roman" w:hAnsi="Times New Roman" w:cs="Times New Roman"/>
          <w:sz w:val="24"/>
        </w:rPr>
        <w:t xml:space="preserve"> at least</w:t>
      </w:r>
      <w:r w:rsidR="001378CF">
        <w:rPr>
          <w:rFonts w:ascii="Times New Roman" w:hAnsi="Times New Roman" w:cs="Times New Roman"/>
          <w:sz w:val="24"/>
        </w:rPr>
        <w:t xml:space="preserve"> can be settled I think by stating that the categories are more explanatory than necessary. The</w:t>
      </w:r>
      <w:r w:rsidR="005A5CF0">
        <w:rPr>
          <w:rFonts w:ascii="Times New Roman" w:hAnsi="Times New Roman" w:cs="Times New Roman"/>
          <w:sz w:val="24"/>
        </w:rPr>
        <w:t>y</w:t>
      </w:r>
      <w:r w:rsidR="001378CF">
        <w:rPr>
          <w:rFonts w:ascii="Times New Roman" w:hAnsi="Times New Roman" w:cs="Times New Roman"/>
          <w:sz w:val="24"/>
        </w:rPr>
        <w:t xml:space="preserve"> assist in nuance and uncovering </w:t>
      </w:r>
      <w:r w:rsidR="005A5CF0" w:rsidRPr="005A5CF0">
        <w:rPr>
          <w:rFonts w:ascii="Times New Roman" w:hAnsi="Times New Roman" w:cs="Times New Roman"/>
          <w:i/>
          <w:sz w:val="24"/>
        </w:rPr>
        <w:t>types</w:t>
      </w:r>
      <w:r w:rsidR="001378CF">
        <w:rPr>
          <w:rFonts w:ascii="Times New Roman" w:hAnsi="Times New Roman" w:cs="Times New Roman"/>
          <w:sz w:val="24"/>
        </w:rPr>
        <w:t xml:space="preserve"> of unification, specifically partitioning. </w:t>
      </w:r>
      <w:r w:rsidR="008F4F0A">
        <w:rPr>
          <w:rFonts w:ascii="Times New Roman" w:hAnsi="Times New Roman" w:cs="Times New Roman"/>
          <w:sz w:val="24"/>
        </w:rPr>
        <w:t xml:space="preserve">But the issue in my sights has always been </w:t>
      </w:r>
      <w:r w:rsidR="001378CF">
        <w:rPr>
          <w:rFonts w:ascii="Times New Roman" w:hAnsi="Times New Roman" w:cs="Times New Roman"/>
          <w:sz w:val="24"/>
        </w:rPr>
        <w:t xml:space="preserve">this. </w:t>
      </w:r>
      <w:r w:rsidR="00727A08">
        <w:rPr>
          <w:rFonts w:ascii="Times New Roman" w:hAnsi="Times New Roman" w:cs="Times New Roman"/>
          <w:sz w:val="24"/>
        </w:rPr>
        <w:t>‘</w:t>
      </w:r>
      <w:r w:rsidR="001378CF">
        <w:rPr>
          <w:rFonts w:ascii="Times New Roman" w:hAnsi="Times New Roman" w:cs="Times New Roman"/>
          <w:sz w:val="24"/>
        </w:rPr>
        <w:t>My religious convictions disagree with the multit</w:t>
      </w:r>
      <w:r w:rsidR="008F4F0A">
        <w:rPr>
          <w:rFonts w:ascii="Times New Roman" w:hAnsi="Times New Roman" w:cs="Times New Roman"/>
          <w:sz w:val="24"/>
        </w:rPr>
        <w:t>ude of morals in my world.</w:t>
      </w:r>
      <w:r w:rsidR="001378CF">
        <w:rPr>
          <w:rFonts w:ascii="Times New Roman" w:hAnsi="Times New Roman" w:cs="Times New Roman"/>
          <w:sz w:val="24"/>
        </w:rPr>
        <w:t xml:space="preserve"> </w:t>
      </w:r>
      <w:r w:rsidR="008F4F0A">
        <w:rPr>
          <w:rFonts w:ascii="Times New Roman" w:hAnsi="Times New Roman" w:cs="Times New Roman"/>
          <w:sz w:val="24"/>
        </w:rPr>
        <w:t>A tension of</w:t>
      </w:r>
      <w:r w:rsidR="001378CF">
        <w:rPr>
          <w:rFonts w:ascii="Times New Roman" w:hAnsi="Times New Roman" w:cs="Times New Roman"/>
          <w:sz w:val="24"/>
        </w:rPr>
        <w:t xml:space="preserve"> interpretation, dialogue, or the exceptions to the gre</w:t>
      </w:r>
      <w:r w:rsidR="008F4F0A">
        <w:rPr>
          <w:rFonts w:ascii="Times New Roman" w:hAnsi="Times New Roman" w:cs="Times New Roman"/>
          <w:sz w:val="24"/>
        </w:rPr>
        <w:t>at overlap of moral beliefs</w:t>
      </w:r>
      <w:r w:rsidR="001378CF">
        <w:rPr>
          <w:rFonts w:ascii="Times New Roman" w:hAnsi="Times New Roman" w:cs="Times New Roman"/>
          <w:sz w:val="24"/>
        </w:rPr>
        <w:t xml:space="preserve"> cause</w:t>
      </w:r>
      <w:r w:rsidR="008F4F0A">
        <w:rPr>
          <w:rFonts w:ascii="Times New Roman" w:hAnsi="Times New Roman" w:cs="Times New Roman"/>
          <w:sz w:val="24"/>
        </w:rPr>
        <w:t>s</w:t>
      </w:r>
      <w:r w:rsidR="001378CF">
        <w:rPr>
          <w:rFonts w:ascii="Times New Roman" w:hAnsi="Times New Roman" w:cs="Times New Roman"/>
          <w:sz w:val="24"/>
        </w:rPr>
        <w:t xml:space="preserve"> me to question </w:t>
      </w:r>
      <w:r w:rsidR="008F4F0A">
        <w:rPr>
          <w:rFonts w:ascii="Times New Roman" w:hAnsi="Times New Roman" w:cs="Times New Roman"/>
          <w:sz w:val="24"/>
        </w:rPr>
        <w:t>this consistency</w:t>
      </w:r>
      <w:r w:rsidR="001378CF">
        <w:rPr>
          <w:rFonts w:ascii="Times New Roman" w:hAnsi="Times New Roman" w:cs="Times New Roman"/>
          <w:sz w:val="24"/>
        </w:rPr>
        <w:t>. I interrogate this incompatibility, transform it, reduce it, and try to unify it if I can, by means of partitioning (which one could say is a unification of the conscience or being as opposed to ideological terms)</w:t>
      </w:r>
      <w:r w:rsidR="00727A08">
        <w:rPr>
          <w:rFonts w:ascii="Times New Roman" w:hAnsi="Times New Roman" w:cs="Times New Roman"/>
          <w:sz w:val="24"/>
        </w:rPr>
        <w:t xml:space="preserve"> or through a holistic approach</w:t>
      </w:r>
      <w:r w:rsidR="001378CF">
        <w:rPr>
          <w:rFonts w:ascii="Times New Roman" w:hAnsi="Times New Roman" w:cs="Times New Roman"/>
          <w:sz w:val="24"/>
        </w:rPr>
        <w:t xml:space="preserve">. </w:t>
      </w:r>
      <w:r w:rsidR="00727A08">
        <w:rPr>
          <w:rFonts w:ascii="Times New Roman" w:hAnsi="Times New Roman" w:cs="Times New Roman"/>
          <w:sz w:val="24"/>
        </w:rPr>
        <w:t>But it</w:t>
      </w:r>
      <w:r w:rsidR="001378CF">
        <w:rPr>
          <w:rFonts w:ascii="Times New Roman" w:hAnsi="Times New Roman" w:cs="Times New Roman"/>
          <w:sz w:val="24"/>
        </w:rPr>
        <w:t xml:space="preserve"> comes to me as a choice, for I have </w:t>
      </w:r>
      <w:r w:rsidR="008F4F0A">
        <w:rPr>
          <w:rFonts w:ascii="Times New Roman" w:hAnsi="Times New Roman" w:cs="Times New Roman"/>
          <w:sz w:val="24"/>
        </w:rPr>
        <w:t xml:space="preserve">but </w:t>
      </w:r>
      <w:r w:rsidR="001378CF">
        <w:rPr>
          <w:rFonts w:ascii="Times New Roman" w:hAnsi="Times New Roman" w:cs="Times New Roman"/>
          <w:sz w:val="24"/>
        </w:rPr>
        <w:t>one life to live for others, and the nature of my faith may cond</w:t>
      </w:r>
      <w:r w:rsidR="005A5CF0">
        <w:rPr>
          <w:rFonts w:ascii="Times New Roman" w:hAnsi="Times New Roman" w:cs="Times New Roman"/>
          <w:sz w:val="24"/>
        </w:rPr>
        <w:t xml:space="preserve">ition </w:t>
      </w:r>
      <w:r w:rsidR="001378CF">
        <w:rPr>
          <w:rFonts w:ascii="Times New Roman" w:hAnsi="Times New Roman" w:cs="Times New Roman"/>
          <w:sz w:val="24"/>
        </w:rPr>
        <w:t>how I regard the other in my moral system. Thus the content of the either/or at hand is filled by the transformation</w:t>
      </w:r>
      <w:r w:rsidR="008F4F0A">
        <w:rPr>
          <w:rFonts w:ascii="Times New Roman" w:hAnsi="Times New Roman" w:cs="Times New Roman"/>
          <w:sz w:val="24"/>
        </w:rPr>
        <w:t>s</w:t>
      </w:r>
      <w:r w:rsidR="001378CF">
        <w:rPr>
          <w:rFonts w:ascii="Times New Roman" w:hAnsi="Times New Roman" w:cs="Times New Roman"/>
          <w:sz w:val="24"/>
        </w:rPr>
        <w:t xml:space="preserve"> given in the incompatibility, but it remains always in experience. Yet the surge </w:t>
      </w:r>
      <w:r w:rsidR="001378CF">
        <w:rPr>
          <w:rFonts w:ascii="Times New Roman" w:hAnsi="Times New Roman" w:cs="Times New Roman"/>
          <w:sz w:val="24"/>
        </w:rPr>
        <w:lastRenderedPageBreak/>
        <w:t>o</w:t>
      </w:r>
      <w:r w:rsidR="00854297">
        <w:rPr>
          <w:rFonts w:ascii="Times New Roman" w:hAnsi="Times New Roman" w:cs="Times New Roman"/>
          <w:sz w:val="24"/>
        </w:rPr>
        <w:t>f the either/or may strike us with the force of</w:t>
      </w:r>
      <w:r w:rsidR="005A5CF0">
        <w:rPr>
          <w:rFonts w:ascii="Times New Roman" w:hAnsi="Times New Roman" w:cs="Times New Roman"/>
          <w:sz w:val="24"/>
        </w:rPr>
        <w:t xml:space="preserve"> a rote contradiction, the guise of a</w:t>
      </w:r>
      <w:r w:rsidR="001378CF">
        <w:rPr>
          <w:rFonts w:ascii="Times New Roman" w:hAnsi="Times New Roman" w:cs="Times New Roman"/>
          <w:sz w:val="24"/>
        </w:rPr>
        <w:t xml:space="preserve"> fundamental choice</w:t>
      </w:r>
      <w:r w:rsidR="00727A08">
        <w:rPr>
          <w:rFonts w:ascii="Times New Roman" w:hAnsi="Times New Roman" w:cs="Times New Roman"/>
          <w:sz w:val="24"/>
        </w:rPr>
        <w:t xml:space="preserve"> to be made right now.’</w:t>
      </w:r>
      <w:r w:rsidR="00854297">
        <w:rPr>
          <w:rFonts w:ascii="Times New Roman" w:hAnsi="Times New Roman" w:cs="Times New Roman"/>
          <w:sz w:val="24"/>
        </w:rPr>
        <w:t xml:space="preserve"> </w:t>
      </w:r>
    </w:p>
    <w:p w:rsidR="001C2DB9" w:rsidRDefault="00854297" w:rsidP="001C2DB9">
      <w:pPr>
        <w:spacing w:line="480" w:lineRule="auto"/>
        <w:rPr>
          <w:rFonts w:ascii="Times New Roman" w:hAnsi="Times New Roman" w:cs="Times New Roman"/>
          <w:sz w:val="24"/>
        </w:rPr>
      </w:pPr>
      <w:r>
        <w:rPr>
          <w:rFonts w:ascii="Times New Roman" w:hAnsi="Times New Roman" w:cs="Times New Roman"/>
          <w:sz w:val="24"/>
        </w:rPr>
        <w:tab/>
        <w:t>The second objection is</w:t>
      </w:r>
      <w:r w:rsidR="005A5CF0">
        <w:rPr>
          <w:rFonts w:ascii="Times New Roman" w:hAnsi="Times New Roman" w:cs="Times New Roman"/>
          <w:sz w:val="24"/>
        </w:rPr>
        <w:t xml:space="preserve"> about </w:t>
      </w:r>
      <w:r>
        <w:rPr>
          <w:rFonts w:ascii="Times New Roman" w:hAnsi="Times New Roman" w:cs="Times New Roman"/>
          <w:sz w:val="24"/>
        </w:rPr>
        <w:t xml:space="preserve">truth. Is this project concerned with stating such and such is the </w:t>
      </w:r>
      <w:r w:rsidR="005A5CF0">
        <w:rPr>
          <w:rFonts w:ascii="Times New Roman" w:hAnsi="Times New Roman" w:cs="Times New Roman"/>
          <w:sz w:val="24"/>
        </w:rPr>
        <w:t>solution</w:t>
      </w:r>
      <w:r>
        <w:rPr>
          <w:rFonts w:ascii="Times New Roman" w:hAnsi="Times New Roman" w:cs="Times New Roman"/>
          <w:sz w:val="24"/>
        </w:rPr>
        <w:t xml:space="preserve">, or is </w:t>
      </w:r>
      <w:r w:rsidRPr="005A5CF0">
        <w:rPr>
          <w:rFonts w:ascii="Times New Roman" w:hAnsi="Times New Roman" w:cs="Times New Roman"/>
          <w:i/>
          <w:sz w:val="24"/>
        </w:rPr>
        <w:t>resolution</w:t>
      </w:r>
      <w:r>
        <w:rPr>
          <w:rFonts w:ascii="Times New Roman" w:hAnsi="Times New Roman" w:cs="Times New Roman"/>
          <w:sz w:val="24"/>
        </w:rPr>
        <w:t xml:space="preserve"> about living with others to </w:t>
      </w:r>
      <w:r w:rsidR="005A5CF0">
        <w:rPr>
          <w:rFonts w:ascii="Times New Roman" w:hAnsi="Times New Roman" w:cs="Times New Roman"/>
          <w:sz w:val="24"/>
        </w:rPr>
        <w:t xml:space="preserve">the fullest, most aware extent? </w:t>
      </w:r>
      <w:r>
        <w:rPr>
          <w:rFonts w:ascii="Times New Roman" w:hAnsi="Times New Roman" w:cs="Times New Roman"/>
          <w:sz w:val="24"/>
        </w:rPr>
        <w:t>This is more difficult to resolve, since by the end of project, I set up an either/or about the nature of the individual</w:t>
      </w:r>
      <w:r w:rsidR="005A5CF0">
        <w:rPr>
          <w:rFonts w:ascii="Times New Roman" w:hAnsi="Times New Roman" w:cs="Times New Roman"/>
          <w:sz w:val="24"/>
        </w:rPr>
        <w:t xml:space="preserve"> in a state of faith</w:t>
      </w:r>
      <w:r w:rsidR="00D1728B">
        <w:rPr>
          <w:rFonts w:ascii="Times New Roman" w:hAnsi="Times New Roman" w:cs="Times New Roman"/>
          <w:sz w:val="24"/>
        </w:rPr>
        <w:t xml:space="preserve"> (</w:t>
      </w:r>
      <w:r>
        <w:rPr>
          <w:rFonts w:ascii="Times New Roman" w:hAnsi="Times New Roman" w:cs="Times New Roman"/>
          <w:sz w:val="24"/>
        </w:rPr>
        <w:t>interior or exterior, the religious</w:t>
      </w:r>
      <w:r w:rsidR="00727A08">
        <w:rPr>
          <w:rFonts w:ascii="Times New Roman" w:hAnsi="Times New Roman" w:cs="Times New Roman"/>
          <w:sz w:val="24"/>
        </w:rPr>
        <w:t xml:space="preserve"> infinity for myself or</w:t>
      </w:r>
      <w:r>
        <w:rPr>
          <w:rFonts w:ascii="Times New Roman" w:hAnsi="Times New Roman" w:cs="Times New Roman"/>
          <w:sz w:val="24"/>
        </w:rPr>
        <w:t xml:space="preserve"> the infinity for the other</w:t>
      </w:r>
      <w:r w:rsidR="00D1728B">
        <w:rPr>
          <w:rFonts w:ascii="Times New Roman" w:hAnsi="Times New Roman" w:cs="Times New Roman"/>
          <w:sz w:val="24"/>
        </w:rPr>
        <w:t>)</w:t>
      </w:r>
      <w:r>
        <w:rPr>
          <w:rFonts w:ascii="Times New Roman" w:hAnsi="Times New Roman" w:cs="Times New Roman"/>
          <w:sz w:val="24"/>
        </w:rPr>
        <w:t xml:space="preserve">. The terms of the debate for this choice </w:t>
      </w:r>
      <w:r w:rsidR="00727A08">
        <w:rPr>
          <w:rFonts w:ascii="Times New Roman" w:hAnsi="Times New Roman" w:cs="Times New Roman"/>
          <w:sz w:val="24"/>
        </w:rPr>
        <w:t>are</w:t>
      </w:r>
      <w:r w:rsidR="00D1728B">
        <w:rPr>
          <w:rFonts w:ascii="Times New Roman" w:hAnsi="Times New Roman" w:cs="Times New Roman"/>
          <w:sz w:val="24"/>
        </w:rPr>
        <w:t xml:space="preserve"> there</w:t>
      </w:r>
      <w:r>
        <w:rPr>
          <w:rFonts w:ascii="Times New Roman" w:hAnsi="Times New Roman" w:cs="Times New Roman"/>
          <w:sz w:val="24"/>
        </w:rPr>
        <w:t>, but the truth of these two models is unex</w:t>
      </w:r>
      <w:r w:rsidR="005A5CF0">
        <w:rPr>
          <w:rFonts w:ascii="Times New Roman" w:hAnsi="Times New Roman" w:cs="Times New Roman"/>
          <w:sz w:val="24"/>
        </w:rPr>
        <w:t xml:space="preserve">amined. </w:t>
      </w:r>
      <w:r w:rsidR="00D1728B">
        <w:rPr>
          <w:rFonts w:ascii="Times New Roman" w:hAnsi="Times New Roman" w:cs="Times New Roman"/>
          <w:sz w:val="24"/>
        </w:rPr>
        <w:t>Thus, o</w:t>
      </w:r>
      <w:r w:rsidR="005A5CF0">
        <w:rPr>
          <w:rFonts w:ascii="Times New Roman" w:hAnsi="Times New Roman" w:cs="Times New Roman"/>
          <w:sz w:val="24"/>
        </w:rPr>
        <w:t>ne answer is that it is</w:t>
      </w:r>
      <w:r>
        <w:rPr>
          <w:rFonts w:ascii="Times New Roman" w:hAnsi="Times New Roman" w:cs="Times New Roman"/>
          <w:sz w:val="24"/>
        </w:rPr>
        <w:t xml:space="preserve"> </w:t>
      </w:r>
      <w:r w:rsidR="00D1728B">
        <w:rPr>
          <w:rFonts w:ascii="Times New Roman" w:hAnsi="Times New Roman" w:cs="Times New Roman"/>
          <w:sz w:val="24"/>
        </w:rPr>
        <w:t>unfinished. However, I think it would be false to suggest out of hand that unification of partitioning, with its more daunting consequence, is harmful. T</w:t>
      </w:r>
      <w:r>
        <w:rPr>
          <w:rFonts w:ascii="Times New Roman" w:hAnsi="Times New Roman" w:cs="Times New Roman"/>
          <w:sz w:val="24"/>
        </w:rPr>
        <w:t xml:space="preserve">hey could be for two different kinds of lives, contexts of what is rational. What is important then is </w:t>
      </w:r>
      <w:r w:rsidR="00727A08">
        <w:rPr>
          <w:rFonts w:ascii="Times New Roman" w:hAnsi="Times New Roman" w:cs="Times New Roman"/>
          <w:sz w:val="24"/>
        </w:rPr>
        <w:t xml:space="preserve">knowing </w:t>
      </w:r>
      <w:r>
        <w:rPr>
          <w:rFonts w:ascii="Times New Roman" w:hAnsi="Times New Roman" w:cs="Times New Roman"/>
          <w:sz w:val="24"/>
        </w:rPr>
        <w:t xml:space="preserve">how personal faith </w:t>
      </w:r>
      <w:r w:rsidR="002835E7">
        <w:rPr>
          <w:rFonts w:ascii="Times New Roman" w:hAnsi="Times New Roman" w:cs="Times New Roman"/>
          <w:sz w:val="24"/>
        </w:rPr>
        <w:t xml:space="preserve">functions in the religious community and communities of </w:t>
      </w:r>
      <w:r w:rsidR="005A5CF0">
        <w:rPr>
          <w:rFonts w:ascii="Times New Roman" w:hAnsi="Times New Roman" w:cs="Times New Roman"/>
          <w:sz w:val="24"/>
        </w:rPr>
        <w:t>abounding, exciting</w:t>
      </w:r>
      <w:r w:rsidR="002835E7">
        <w:rPr>
          <w:rFonts w:ascii="Times New Roman" w:hAnsi="Times New Roman" w:cs="Times New Roman"/>
          <w:sz w:val="24"/>
        </w:rPr>
        <w:t xml:space="preserve"> otherness.</w:t>
      </w:r>
    </w:p>
    <w:p w:rsidR="002E7191" w:rsidRPr="00603139" w:rsidRDefault="001C2DB9" w:rsidP="001C2DB9">
      <w:pPr>
        <w:spacing w:line="480" w:lineRule="auto"/>
        <w:rPr>
          <w:rFonts w:ascii="Times New Roman" w:hAnsi="Times New Roman" w:cs="Times New Roman"/>
          <w:sz w:val="24"/>
        </w:rPr>
      </w:pPr>
      <w:r>
        <w:rPr>
          <w:rFonts w:ascii="Times New Roman" w:hAnsi="Times New Roman" w:cs="Times New Roman"/>
          <w:sz w:val="24"/>
        </w:rPr>
        <w:tab/>
      </w:r>
      <w:r w:rsidR="002835E7">
        <w:rPr>
          <w:rFonts w:ascii="Times New Roman" w:hAnsi="Times New Roman" w:cs="Times New Roman"/>
          <w:sz w:val="24"/>
        </w:rPr>
        <w:t>Finall</w:t>
      </w:r>
      <w:r w:rsidR="005A5CF0">
        <w:rPr>
          <w:rFonts w:ascii="Times New Roman" w:hAnsi="Times New Roman" w:cs="Times New Roman"/>
          <w:sz w:val="24"/>
        </w:rPr>
        <w:t xml:space="preserve">y, the third threatens the project before it begins, and it is a question concerning </w:t>
      </w:r>
      <w:r w:rsidR="002835E7">
        <w:rPr>
          <w:rFonts w:ascii="Times New Roman" w:hAnsi="Times New Roman" w:cs="Times New Roman"/>
          <w:sz w:val="24"/>
        </w:rPr>
        <w:t xml:space="preserve">system versus practice. One could argue that the will of God is </w:t>
      </w:r>
      <w:r w:rsidR="005A5CF0">
        <w:rPr>
          <w:rFonts w:ascii="Times New Roman" w:hAnsi="Times New Roman" w:cs="Times New Roman"/>
          <w:sz w:val="24"/>
        </w:rPr>
        <w:t xml:space="preserve">above </w:t>
      </w:r>
      <w:r w:rsidR="002835E7">
        <w:rPr>
          <w:rFonts w:ascii="Times New Roman" w:hAnsi="Times New Roman" w:cs="Times New Roman"/>
          <w:sz w:val="24"/>
        </w:rPr>
        <w:t xml:space="preserve">all and by a matter of deduction, conclude summarily that </w:t>
      </w:r>
      <w:r w:rsidR="00AB2C53">
        <w:rPr>
          <w:rFonts w:ascii="Times New Roman" w:hAnsi="Times New Roman" w:cs="Times New Roman"/>
          <w:sz w:val="24"/>
        </w:rPr>
        <w:t xml:space="preserve">the </w:t>
      </w:r>
      <w:r w:rsidR="002835E7">
        <w:rPr>
          <w:rFonts w:ascii="Times New Roman" w:hAnsi="Times New Roman" w:cs="Times New Roman"/>
          <w:sz w:val="24"/>
        </w:rPr>
        <w:t xml:space="preserve">omnipresent morality blankets the other. In which case, the lived reality of the incompatibility, how it manifests in practice, </w:t>
      </w:r>
      <w:r w:rsidR="002835E7" w:rsidRPr="002835E7">
        <w:rPr>
          <w:rFonts w:ascii="Times New Roman" w:hAnsi="Times New Roman" w:cs="Times New Roman"/>
          <w:i/>
          <w:sz w:val="24"/>
        </w:rPr>
        <w:t>reveals</w:t>
      </w:r>
      <w:r w:rsidR="002835E7">
        <w:rPr>
          <w:rFonts w:ascii="Times New Roman" w:hAnsi="Times New Roman" w:cs="Times New Roman"/>
          <w:sz w:val="24"/>
        </w:rPr>
        <w:t xml:space="preserve"> the ‘actual’ reality </w:t>
      </w:r>
      <w:r w:rsidR="00AB2C53">
        <w:rPr>
          <w:rFonts w:ascii="Times New Roman" w:hAnsi="Times New Roman" w:cs="Times New Roman"/>
          <w:sz w:val="24"/>
        </w:rPr>
        <w:t xml:space="preserve">of these </w:t>
      </w:r>
      <w:r w:rsidR="002835E7">
        <w:rPr>
          <w:rFonts w:ascii="Times New Roman" w:hAnsi="Times New Roman" w:cs="Times New Roman"/>
          <w:sz w:val="24"/>
        </w:rPr>
        <w:t xml:space="preserve">divisive moral codes. Whereas, I argue, the lived reality triumphs and gives life to any moral distinction. My project depends on the incompatibility, in Kierkegaard and </w:t>
      </w:r>
      <w:r w:rsidR="00AB2C53">
        <w:rPr>
          <w:rFonts w:ascii="Times New Roman" w:hAnsi="Times New Roman" w:cs="Times New Roman"/>
          <w:sz w:val="24"/>
        </w:rPr>
        <w:t xml:space="preserve">in </w:t>
      </w:r>
      <w:r w:rsidR="002835E7">
        <w:rPr>
          <w:rFonts w:ascii="Times New Roman" w:hAnsi="Times New Roman" w:cs="Times New Roman"/>
          <w:sz w:val="24"/>
        </w:rPr>
        <w:t xml:space="preserve">Levinas, existing because </w:t>
      </w:r>
      <w:r w:rsidR="00727A08">
        <w:rPr>
          <w:rFonts w:ascii="Times New Roman" w:hAnsi="Times New Roman" w:cs="Times New Roman"/>
          <w:sz w:val="24"/>
        </w:rPr>
        <w:t xml:space="preserve">of </w:t>
      </w:r>
      <w:r w:rsidR="002835E7">
        <w:rPr>
          <w:rFonts w:ascii="Times New Roman" w:hAnsi="Times New Roman" w:cs="Times New Roman"/>
          <w:sz w:val="24"/>
        </w:rPr>
        <w:t>conceptual practice. What privilege does God give me in relation to others? None</w:t>
      </w:r>
      <w:r w:rsidR="00AB2C53">
        <w:rPr>
          <w:rFonts w:ascii="Times New Roman" w:hAnsi="Times New Roman" w:cs="Times New Roman"/>
          <w:sz w:val="24"/>
        </w:rPr>
        <w:t xml:space="preserve"> at all,</w:t>
      </w:r>
      <w:r w:rsidR="002835E7">
        <w:rPr>
          <w:rFonts w:ascii="Times New Roman" w:hAnsi="Times New Roman" w:cs="Times New Roman"/>
          <w:sz w:val="24"/>
        </w:rPr>
        <w:t xml:space="preserve"> or the capacity to kill. This revelation with </w:t>
      </w:r>
      <w:r w:rsidR="00AB2C53">
        <w:rPr>
          <w:rFonts w:ascii="Times New Roman" w:hAnsi="Times New Roman" w:cs="Times New Roman"/>
          <w:sz w:val="24"/>
        </w:rPr>
        <w:t xml:space="preserve">the </w:t>
      </w:r>
      <w:r w:rsidR="002835E7">
        <w:rPr>
          <w:rFonts w:ascii="Times New Roman" w:hAnsi="Times New Roman" w:cs="Times New Roman"/>
          <w:sz w:val="24"/>
        </w:rPr>
        <w:t>divine</w:t>
      </w:r>
      <w:r w:rsidR="00D1728B">
        <w:rPr>
          <w:rFonts w:ascii="Times New Roman" w:hAnsi="Times New Roman" w:cs="Times New Roman"/>
          <w:sz w:val="24"/>
        </w:rPr>
        <w:t xml:space="preserve"> </w:t>
      </w:r>
      <w:r w:rsidR="002835E7">
        <w:rPr>
          <w:rFonts w:ascii="Times New Roman" w:hAnsi="Times New Roman" w:cs="Times New Roman"/>
          <w:sz w:val="24"/>
        </w:rPr>
        <w:t xml:space="preserve">breathes life into moral monism and moral otherness. This </w:t>
      </w:r>
      <w:r w:rsidR="00D1728B">
        <w:rPr>
          <w:rFonts w:ascii="Times New Roman" w:hAnsi="Times New Roman" w:cs="Times New Roman"/>
          <w:sz w:val="24"/>
        </w:rPr>
        <w:t>qualm cannot be</w:t>
      </w:r>
      <w:r w:rsidR="002835E7">
        <w:rPr>
          <w:rFonts w:ascii="Times New Roman" w:hAnsi="Times New Roman" w:cs="Times New Roman"/>
          <w:sz w:val="24"/>
        </w:rPr>
        <w:t xml:space="preserve"> resolved in the scope of the project</w:t>
      </w:r>
      <w:r w:rsidR="00D1728B">
        <w:rPr>
          <w:rFonts w:ascii="Times New Roman" w:hAnsi="Times New Roman" w:cs="Times New Roman"/>
          <w:sz w:val="24"/>
        </w:rPr>
        <w:t>, but</w:t>
      </w:r>
      <w:r w:rsidR="002835E7">
        <w:rPr>
          <w:rFonts w:ascii="Times New Roman" w:hAnsi="Times New Roman" w:cs="Times New Roman"/>
          <w:sz w:val="24"/>
        </w:rPr>
        <w:t xml:space="preserve"> </w:t>
      </w:r>
      <w:r w:rsidR="00AB2C53">
        <w:rPr>
          <w:rFonts w:ascii="Times New Roman" w:hAnsi="Times New Roman" w:cs="Times New Roman"/>
          <w:sz w:val="24"/>
        </w:rPr>
        <w:t xml:space="preserve">in </w:t>
      </w:r>
      <w:r w:rsidR="002835E7">
        <w:rPr>
          <w:rFonts w:ascii="Times New Roman" w:hAnsi="Times New Roman" w:cs="Times New Roman"/>
          <w:sz w:val="24"/>
        </w:rPr>
        <w:t xml:space="preserve">a critique of </w:t>
      </w:r>
      <w:r w:rsidR="00AB2C53">
        <w:rPr>
          <w:rFonts w:ascii="Times New Roman" w:hAnsi="Times New Roman" w:cs="Times New Roman"/>
          <w:sz w:val="24"/>
        </w:rPr>
        <w:t xml:space="preserve">deductive hermeneutics </w:t>
      </w:r>
      <w:r w:rsidR="002835E7">
        <w:rPr>
          <w:rFonts w:ascii="Times New Roman" w:hAnsi="Times New Roman" w:cs="Times New Roman"/>
          <w:sz w:val="24"/>
        </w:rPr>
        <w:t>and pragmatic truth. However, I did claim and will repeat my suspici</w:t>
      </w:r>
      <w:r w:rsidR="00AB2C53">
        <w:rPr>
          <w:rFonts w:ascii="Times New Roman" w:hAnsi="Times New Roman" w:cs="Times New Roman"/>
          <w:sz w:val="24"/>
        </w:rPr>
        <w:t xml:space="preserve">on about the incompatibility being accessed via deduction </w:t>
      </w:r>
      <w:r w:rsidR="002835E7">
        <w:rPr>
          <w:rFonts w:ascii="Times New Roman" w:hAnsi="Times New Roman" w:cs="Times New Roman"/>
          <w:sz w:val="24"/>
        </w:rPr>
        <w:t>because I believe it serves</w:t>
      </w:r>
      <w:r w:rsidR="00AB2C53">
        <w:rPr>
          <w:rFonts w:ascii="Times New Roman" w:hAnsi="Times New Roman" w:cs="Times New Roman"/>
          <w:sz w:val="24"/>
        </w:rPr>
        <w:t xml:space="preserve"> as</w:t>
      </w:r>
      <w:r w:rsidR="002835E7">
        <w:rPr>
          <w:rFonts w:ascii="Times New Roman" w:hAnsi="Times New Roman" w:cs="Times New Roman"/>
          <w:sz w:val="24"/>
        </w:rPr>
        <w:t xml:space="preserve"> </w:t>
      </w:r>
      <w:r w:rsidR="002835E7">
        <w:rPr>
          <w:rFonts w:ascii="Times New Roman" w:hAnsi="Times New Roman" w:cs="Times New Roman"/>
          <w:sz w:val="24"/>
        </w:rPr>
        <w:lastRenderedPageBreak/>
        <w:t xml:space="preserve">argument more than it assists living. </w:t>
      </w:r>
      <w:r w:rsidR="002E7191">
        <w:rPr>
          <w:rFonts w:ascii="Times New Roman" w:hAnsi="Times New Roman" w:cs="Times New Roman"/>
          <w:color w:val="000000" w:themeColor="text1"/>
          <w:sz w:val="24"/>
          <w:szCs w:val="24"/>
        </w:rPr>
        <w:t>For two different interpretations - one in a God away from community and a God in the face of the other- differ in the location of morality</w:t>
      </w:r>
      <w:r w:rsidR="003315F2">
        <w:rPr>
          <w:rFonts w:ascii="Times New Roman" w:hAnsi="Times New Roman" w:cs="Times New Roman"/>
          <w:color w:val="000000" w:themeColor="text1"/>
          <w:sz w:val="24"/>
          <w:szCs w:val="24"/>
        </w:rPr>
        <w:t xml:space="preserve"> in the life of one, affecting ordinary action in terms of modality, religious activity such as prayer and communal worship, and dialogue, as opposed to pure argument. </w:t>
      </w:r>
    </w:p>
    <w:sectPr w:rsidR="002E7191" w:rsidRPr="00603139" w:rsidSect="002E4DB6">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59F" w:rsidRDefault="00DE759F" w:rsidP="002E4DB6">
      <w:pPr>
        <w:spacing w:after="0" w:line="240" w:lineRule="auto"/>
      </w:pPr>
      <w:r>
        <w:separator/>
      </w:r>
    </w:p>
  </w:endnote>
  <w:endnote w:type="continuationSeparator" w:id="0">
    <w:p w:rsidR="00DE759F" w:rsidRDefault="00DE759F" w:rsidP="002E4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59F" w:rsidRDefault="00DE759F" w:rsidP="002E4DB6">
      <w:pPr>
        <w:spacing w:after="0" w:line="240" w:lineRule="auto"/>
      </w:pPr>
      <w:r>
        <w:separator/>
      </w:r>
    </w:p>
  </w:footnote>
  <w:footnote w:type="continuationSeparator" w:id="0">
    <w:p w:rsidR="00DE759F" w:rsidRDefault="00DE759F" w:rsidP="002E4D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2738052"/>
      <w:docPartObj>
        <w:docPartGallery w:val="Page Numbers (Top of Page)"/>
        <w:docPartUnique/>
      </w:docPartObj>
    </w:sdtPr>
    <w:sdtEndPr>
      <w:rPr>
        <w:rFonts w:ascii="Times New Roman" w:hAnsi="Times New Roman" w:cs="Times New Roman"/>
        <w:noProof/>
        <w:sz w:val="24"/>
      </w:rPr>
    </w:sdtEndPr>
    <w:sdtContent>
      <w:p w:rsidR="002E4DB6" w:rsidRPr="002E4DB6" w:rsidRDefault="002E4DB6">
        <w:pPr>
          <w:pStyle w:val="Header"/>
          <w:jc w:val="right"/>
          <w:rPr>
            <w:rFonts w:ascii="Times New Roman" w:hAnsi="Times New Roman" w:cs="Times New Roman"/>
            <w:sz w:val="24"/>
          </w:rPr>
        </w:pPr>
        <w:r w:rsidRPr="002E4DB6">
          <w:rPr>
            <w:rFonts w:ascii="Times New Roman" w:hAnsi="Times New Roman" w:cs="Times New Roman"/>
            <w:sz w:val="24"/>
          </w:rPr>
          <w:fldChar w:fldCharType="begin"/>
        </w:r>
        <w:r w:rsidRPr="002E4DB6">
          <w:rPr>
            <w:rFonts w:ascii="Times New Roman" w:hAnsi="Times New Roman" w:cs="Times New Roman"/>
            <w:sz w:val="24"/>
          </w:rPr>
          <w:instrText xml:space="preserve"> PAGE   \* MERGEFORMAT </w:instrText>
        </w:r>
        <w:r w:rsidRPr="002E4DB6">
          <w:rPr>
            <w:rFonts w:ascii="Times New Roman" w:hAnsi="Times New Roman" w:cs="Times New Roman"/>
            <w:sz w:val="24"/>
          </w:rPr>
          <w:fldChar w:fldCharType="separate"/>
        </w:r>
        <w:r>
          <w:rPr>
            <w:rFonts w:ascii="Times New Roman" w:hAnsi="Times New Roman" w:cs="Times New Roman"/>
            <w:noProof/>
            <w:sz w:val="24"/>
          </w:rPr>
          <w:t>6</w:t>
        </w:r>
        <w:r w:rsidRPr="002E4DB6">
          <w:rPr>
            <w:rFonts w:ascii="Times New Roman" w:hAnsi="Times New Roman" w:cs="Times New Roman"/>
            <w:noProof/>
            <w:sz w:val="24"/>
          </w:rPr>
          <w:fldChar w:fldCharType="end"/>
        </w:r>
      </w:p>
    </w:sdtContent>
  </w:sdt>
  <w:p w:rsidR="002E4DB6" w:rsidRDefault="002E4D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8B0E05"/>
    <w:multiLevelType w:val="hybridMultilevel"/>
    <w:tmpl w:val="508ED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F91"/>
    <w:rsid w:val="00070894"/>
    <w:rsid w:val="000B49DB"/>
    <w:rsid w:val="001378CF"/>
    <w:rsid w:val="00166BEE"/>
    <w:rsid w:val="001866B4"/>
    <w:rsid w:val="0019121B"/>
    <w:rsid w:val="001A1BAC"/>
    <w:rsid w:val="001C2DB9"/>
    <w:rsid w:val="002117A1"/>
    <w:rsid w:val="002835E7"/>
    <w:rsid w:val="002E4DB6"/>
    <w:rsid w:val="002E7191"/>
    <w:rsid w:val="003315F2"/>
    <w:rsid w:val="00331E32"/>
    <w:rsid w:val="00340D64"/>
    <w:rsid w:val="00356A06"/>
    <w:rsid w:val="0036047C"/>
    <w:rsid w:val="003A7A51"/>
    <w:rsid w:val="00426048"/>
    <w:rsid w:val="00446BF8"/>
    <w:rsid w:val="005A5CF0"/>
    <w:rsid w:val="00603139"/>
    <w:rsid w:val="0063196B"/>
    <w:rsid w:val="00714EB5"/>
    <w:rsid w:val="00727A08"/>
    <w:rsid w:val="007351EA"/>
    <w:rsid w:val="007F00F6"/>
    <w:rsid w:val="00854297"/>
    <w:rsid w:val="008604E4"/>
    <w:rsid w:val="008F4F0A"/>
    <w:rsid w:val="00A06B9D"/>
    <w:rsid w:val="00AB2C53"/>
    <w:rsid w:val="00AC0D95"/>
    <w:rsid w:val="00AC2AC1"/>
    <w:rsid w:val="00B16BB7"/>
    <w:rsid w:val="00B40A44"/>
    <w:rsid w:val="00BC599A"/>
    <w:rsid w:val="00C46F91"/>
    <w:rsid w:val="00C67B4E"/>
    <w:rsid w:val="00CA146A"/>
    <w:rsid w:val="00CB4305"/>
    <w:rsid w:val="00D1728B"/>
    <w:rsid w:val="00D2509E"/>
    <w:rsid w:val="00D732AC"/>
    <w:rsid w:val="00DE5236"/>
    <w:rsid w:val="00DE759F"/>
    <w:rsid w:val="00DF74A6"/>
    <w:rsid w:val="00E83C48"/>
    <w:rsid w:val="00EC3F56"/>
    <w:rsid w:val="00F01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EB0B8-C2BF-460F-A915-42C97A12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F91"/>
    <w:pPr>
      <w:ind w:left="720"/>
      <w:contextualSpacing/>
    </w:pPr>
  </w:style>
  <w:style w:type="paragraph" w:styleId="Header">
    <w:name w:val="header"/>
    <w:basedOn w:val="Normal"/>
    <w:link w:val="HeaderChar"/>
    <w:uiPriority w:val="99"/>
    <w:unhideWhenUsed/>
    <w:rsid w:val="002E4D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DB6"/>
  </w:style>
  <w:style w:type="paragraph" w:styleId="Footer">
    <w:name w:val="footer"/>
    <w:basedOn w:val="Normal"/>
    <w:link w:val="FooterChar"/>
    <w:uiPriority w:val="99"/>
    <w:unhideWhenUsed/>
    <w:rsid w:val="002E4D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78417">
      <w:bodyDiv w:val="1"/>
      <w:marLeft w:val="0"/>
      <w:marRight w:val="0"/>
      <w:marTop w:val="0"/>
      <w:marBottom w:val="0"/>
      <w:divBdr>
        <w:top w:val="none" w:sz="0" w:space="0" w:color="auto"/>
        <w:left w:val="none" w:sz="0" w:space="0" w:color="auto"/>
        <w:bottom w:val="none" w:sz="0" w:space="0" w:color="auto"/>
        <w:right w:val="none" w:sz="0" w:space="0" w:color="auto"/>
      </w:divBdr>
      <w:divsChild>
        <w:div w:id="1958177528">
          <w:marLeft w:val="0"/>
          <w:marRight w:val="0"/>
          <w:marTop w:val="0"/>
          <w:marBottom w:val="0"/>
          <w:divBdr>
            <w:top w:val="none" w:sz="0" w:space="0" w:color="auto"/>
            <w:left w:val="none" w:sz="0" w:space="0" w:color="auto"/>
            <w:bottom w:val="none" w:sz="0" w:space="0" w:color="auto"/>
            <w:right w:val="none" w:sz="0" w:space="0" w:color="auto"/>
          </w:divBdr>
        </w:div>
        <w:div w:id="1439790549">
          <w:marLeft w:val="0"/>
          <w:marRight w:val="0"/>
          <w:marTop w:val="0"/>
          <w:marBottom w:val="0"/>
          <w:divBdr>
            <w:top w:val="none" w:sz="0" w:space="0" w:color="auto"/>
            <w:left w:val="none" w:sz="0" w:space="0" w:color="auto"/>
            <w:bottom w:val="none" w:sz="0" w:space="0" w:color="auto"/>
            <w:right w:val="none" w:sz="0" w:space="0" w:color="auto"/>
          </w:divBdr>
        </w:div>
        <w:div w:id="595410479">
          <w:marLeft w:val="0"/>
          <w:marRight w:val="0"/>
          <w:marTop w:val="0"/>
          <w:marBottom w:val="0"/>
          <w:divBdr>
            <w:top w:val="none" w:sz="0" w:space="0" w:color="auto"/>
            <w:left w:val="none" w:sz="0" w:space="0" w:color="auto"/>
            <w:bottom w:val="none" w:sz="0" w:space="0" w:color="auto"/>
            <w:right w:val="none" w:sz="0" w:space="0" w:color="auto"/>
          </w:divBdr>
        </w:div>
        <w:div w:id="1043604465">
          <w:marLeft w:val="0"/>
          <w:marRight w:val="0"/>
          <w:marTop w:val="0"/>
          <w:marBottom w:val="0"/>
          <w:divBdr>
            <w:top w:val="none" w:sz="0" w:space="0" w:color="auto"/>
            <w:left w:val="none" w:sz="0" w:space="0" w:color="auto"/>
            <w:bottom w:val="none" w:sz="0" w:space="0" w:color="auto"/>
            <w:right w:val="none" w:sz="0" w:space="0" w:color="auto"/>
          </w:divBdr>
        </w:div>
        <w:div w:id="1751416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6</Pages>
  <Words>1612</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DrJecto</dc:creator>
  <cp:keywords/>
  <dc:description/>
  <cp:lastModifiedBy>DrJecto</cp:lastModifiedBy>
  <cp:revision>28</cp:revision>
  <dcterms:created xsi:type="dcterms:W3CDTF">2016-04-04T11:32:00Z</dcterms:created>
  <dcterms:modified xsi:type="dcterms:W3CDTF">2016-04-11T13:02:00Z</dcterms:modified>
</cp:coreProperties>
</file>