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2.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footer3.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060D07" w:rsidRDefault="00AA73B7">
      <w:r w:rsidRPr="009E5318">
        <w:rPr>
          <w:noProof/>
          <w:szCs w:val="24"/>
        </w:rPr>
        <mc:AlternateContent>
          <mc:Choice Requires="wps">
            <w:drawing>
              <wp:anchor distT="0" distB="0" distL="114300" distR="114300" simplePos="0" relativeHeight="251698176" behindDoc="0" locked="0" layoutInCell="1" allowOverlap="1" wp14:anchorId="2CD0B7DD" wp14:editId="5E2A6C3B">
                <wp:simplePos x="0" y="0"/>
                <wp:positionH relativeFrom="page">
                  <wp:posOffset>0</wp:posOffset>
                </wp:positionH>
                <wp:positionV relativeFrom="paragraph">
                  <wp:posOffset>-2052021</wp:posOffset>
                </wp:positionV>
                <wp:extent cx="7799294" cy="3074035"/>
                <wp:effectExtent l="0" t="0" r="11430" b="12065"/>
                <wp:wrapNone/>
                <wp:docPr id="88" name="Rectangle 88"/>
                <wp:cNvGraphicFramePr/>
                <a:graphic xmlns:a="http://schemas.openxmlformats.org/drawingml/2006/main">
                  <a:graphicData uri="http://schemas.microsoft.com/office/word/2010/wordprocessingShape">
                    <wps:wsp>
                      <wps:cNvSpPr/>
                      <wps:spPr>
                        <a:xfrm>
                          <a:off x="0" y="0"/>
                          <a:ext cx="7799294" cy="3074035"/>
                        </a:xfrm>
                        <a:prstGeom prst="rect">
                          <a:avLst/>
                        </a:prstGeom>
                        <a:solidFill>
                          <a:srgbClr val="002060"/>
                        </a:solidFill>
                        <a:ln w="12700" cap="flat" cmpd="sng" algn="ctr">
                          <a:solidFill>
                            <a:srgbClr val="5B9BD5">
                              <a:shade val="50000"/>
                            </a:srgbClr>
                          </a:solidFill>
                          <a:prstDash val="solid"/>
                          <a:miter lim="800000"/>
                        </a:ln>
                        <a:effectLst/>
                      </wps:spPr>
                      <wps:txbx>
                        <w:txbxContent>
                          <w:p w:rsidR="007548D0" w:rsidRDefault="007548D0" w:rsidP="00AA73B7">
                            <w:pPr>
                              <w:pStyle w:val="Title"/>
                              <w:rPr>
                                <w:rFonts w:cs="Tahoma"/>
                                <w:color w:val="FFFFFF" w:themeColor="background1"/>
                                <w:sz w:val="96"/>
                              </w:rPr>
                            </w:pPr>
                            <w:r>
                              <w:rPr>
                                <w:rFonts w:cs="Tahoma"/>
                                <w:color w:val="FFFFFF" w:themeColor="background1"/>
                                <w:sz w:val="96"/>
                              </w:rPr>
                              <w:t xml:space="preserve">  </w:t>
                            </w:r>
                          </w:p>
                          <w:p w:rsidR="007548D0" w:rsidRPr="00AA73B7" w:rsidRDefault="007548D0" w:rsidP="00AA73B7">
                            <w:pPr>
                              <w:rPr>
                                <w:rFonts w:ascii="Nevis" w:hAnsi="Nevis"/>
                              </w:rPr>
                            </w:pPr>
                          </w:p>
                          <w:p w:rsidR="007548D0" w:rsidRPr="00216E1E" w:rsidRDefault="007548D0" w:rsidP="00AA73B7">
                            <w:pPr>
                              <w:pStyle w:val="Title"/>
                              <w:rPr>
                                <w:rFonts w:asciiTheme="minorHAnsi" w:hAnsiTheme="minorHAnsi" w:cs="Tahoma"/>
                                <w:color w:val="FFFFFF" w:themeColor="background1"/>
                                <w:sz w:val="72"/>
                              </w:rPr>
                            </w:pPr>
                            <w:r w:rsidRPr="00AA73B7">
                              <w:rPr>
                                <w:rFonts w:ascii="Nevis" w:hAnsi="Nevis" w:cs="Tahoma"/>
                                <w:color w:val="FFFFFF" w:themeColor="background1"/>
                                <w:sz w:val="96"/>
                              </w:rPr>
                              <w:tab/>
                            </w:r>
                            <w:r w:rsidRPr="00216E1E">
                              <w:rPr>
                                <w:rFonts w:asciiTheme="minorHAnsi" w:hAnsiTheme="minorHAnsi" w:cs="Tahoma"/>
                                <w:color w:val="FFFFFF" w:themeColor="background1"/>
                                <w:sz w:val="72"/>
                              </w:rPr>
                              <w:t>Maternal and Child Health Survey</w:t>
                            </w:r>
                          </w:p>
                          <w:p w:rsidR="007548D0" w:rsidRPr="00216E1E" w:rsidRDefault="007548D0" w:rsidP="00AA73B7">
                            <w:pPr>
                              <w:pStyle w:val="Title"/>
                              <w:ind w:firstLine="720"/>
                              <w:rPr>
                                <w:rFonts w:asciiTheme="minorHAnsi" w:hAnsiTheme="minorHAnsi" w:cs="Tahoma"/>
                                <w:color w:val="FFFFFF" w:themeColor="background1"/>
                                <w:sz w:val="96"/>
                              </w:rPr>
                            </w:pPr>
                            <w:r w:rsidRPr="00216E1E">
                              <w:rPr>
                                <w:rFonts w:asciiTheme="minorHAnsi" w:hAnsiTheme="minorHAnsi" w:cs="Tahoma"/>
                                <w:color w:val="FFFFFF" w:themeColor="background1"/>
                                <w:sz w:val="72"/>
                              </w:rPr>
                              <w:t>Trainer Manual</w:t>
                            </w:r>
                          </w:p>
                          <w:p w:rsidR="007548D0" w:rsidRPr="00F278AC" w:rsidRDefault="007548D0" w:rsidP="00AA73B7">
                            <w:pPr>
                              <w:rPr>
                                <w:rFonts w:asciiTheme="majorHAnsi" w:hAnsiTheme="majorHAnsi" w:cs="Tahoma"/>
                                <w:color w:val="FFFFFF" w:themeColor="background1"/>
                                <w:sz w:val="72"/>
                              </w:rPr>
                            </w:pPr>
                            <w:r w:rsidRPr="00F278AC">
                              <w:rPr>
                                <w:rFonts w:asciiTheme="majorHAnsi" w:hAnsiTheme="majorHAnsi" w:cs="Tahoma"/>
                                <w:color w:val="FFFFFF" w:themeColor="background1"/>
                                <w:sz w:val="72"/>
                              </w:rPr>
                              <w:t xml:space="preserve">  </w:t>
                            </w:r>
                          </w:p>
                          <w:p w:rsidR="007548D0" w:rsidRPr="00D563B2" w:rsidRDefault="007548D0" w:rsidP="00AA73B7"/>
                          <w:p w:rsidR="007548D0" w:rsidRPr="006263EE" w:rsidRDefault="007548D0" w:rsidP="00AA73B7">
                            <w:pPr>
                              <w:pStyle w:val="Title"/>
                              <w:rPr>
                                <w:rFonts w:cs="Tahoma"/>
                                <w:color w:val="FFFFFF" w:themeColor="background1"/>
                              </w:rPr>
                            </w:pPr>
                            <w:r>
                              <w:rPr>
                                <w:color w:val="FFFFFF" w:themeColor="background1"/>
                              </w:rPr>
                              <w:t xml:space="preserve">     </w:t>
                            </w:r>
                          </w:p>
                          <w:p w:rsidR="007548D0" w:rsidRDefault="007548D0" w:rsidP="00AA73B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D0B7DD" id="Rectangle 88" o:spid="_x0000_s1026" style="position:absolute;margin-left:0;margin-top:-161.6pt;width:614.1pt;height:242.05pt;z-index:2516981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" fillcolor="#002060" strokecolor="#41719c" strokeweight="1pt">
                <v:textbox>
                  <w:txbxContent>
                    <w:p w:rsidR="007548D0" w:rsidRDefault="007548D0" w:rsidP="00AA73B7">
                      <w:pPr>
                        <w:pStyle w:val="Title"/>
                        <w:rPr>
                          <w:rFonts w:cs="Tahoma"/>
                          <w:color w:val="FFFFFF" w:themeColor="background1"/>
                          <w:sz w:val="96"/>
                        </w:rPr>
                      </w:pPr>
                      <w:r>
                        <w:rPr>
                          <w:rFonts w:cs="Tahoma"/>
                          <w:color w:val="FFFFFF" w:themeColor="background1"/>
                          <w:sz w:val="96"/>
                        </w:rPr>
                        <w:t xml:space="preserve">  </w:t>
                      </w:r>
                    </w:p>
                    <w:p w:rsidR="007548D0" w:rsidRPr="00AA73B7" w:rsidRDefault="007548D0" w:rsidP="00AA73B7">
                      <w:pPr>
                        <w:rPr>
                          <w:rFonts w:ascii="Nevis" w:hAnsi="Nevis"/>
                        </w:rPr>
                      </w:pPr>
                    </w:p>
                    <w:p w:rsidR="007548D0" w:rsidRPr="00216E1E" w:rsidRDefault="007548D0" w:rsidP="00AA73B7">
                      <w:pPr>
                        <w:pStyle w:val="Title"/>
                        <w:rPr>
                          <w:rFonts w:asciiTheme="minorHAnsi" w:hAnsiTheme="minorHAnsi" w:cs="Tahoma"/>
                          <w:color w:val="FFFFFF" w:themeColor="background1"/>
                          <w:sz w:val="72"/>
                        </w:rPr>
                      </w:pPr>
                      <w:r w:rsidRPr="00AA73B7">
                        <w:rPr>
                          <w:rFonts w:ascii="Nevis" w:hAnsi="Nevis" w:cs="Tahoma"/>
                          <w:color w:val="FFFFFF" w:themeColor="background1"/>
                          <w:sz w:val="96"/>
                        </w:rPr>
                        <w:tab/>
                      </w:r>
                      <w:r w:rsidRPr="00216E1E">
                        <w:rPr>
                          <w:rFonts w:asciiTheme="minorHAnsi" w:hAnsiTheme="minorHAnsi" w:cs="Tahoma"/>
                          <w:color w:val="FFFFFF" w:themeColor="background1"/>
                          <w:sz w:val="72"/>
                        </w:rPr>
                        <w:t>Maternal and Child Health Survey</w:t>
                      </w:r>
                    </w:p>
                    <w:p w:rsidR="007548D0" w:rsidRPr="00216E1E" w:rsidRDefault="007548D0" w:rsidP="00AA73B7">
                      <w:pPr>
                        <w:pStyle w:val="Title"/>
                        <w:ind w:firstLine="720"/>
                        <w:rPr>
                          <w:rFonts w:asciiTheme="minorHAnsi" w:hAnsiTheme="minorHAnsi" w:cs="Tahoma"/>
                          <w:color w:val="FFFFFF" w:themeColor="background1"/>
                          <w:sz w:val="96"/>
                        </w:rPr>
                      </w:pPr>
                      <w:r w:rsidRPr="00216E1E">
                        <w:rPr>
                          <w:rFonts w:asciiTheme="minorHAnsi" w:hAnsiTheme="minorHAnsi" w:cs="Tahoma"/>
                          <w:color w:val="FFFFFF" w:themeColor="background1"/>
                          <w:sz w:val="72"/>
                        </w:rPr>
                        <w:t>Trainer Manual</w:t>
                      </w:r>
                    </w:p>
                    <w:p w:rsidR="007548D0" w:rsidRPr="00F278AC" w:rsidRDefault="007548D0" w:rsidP="00AA73B7">
                      <w:pPr>
                        <w:rPr>
                          <w:rFonts w:asciiTheme="majorHAnsi" w:hAnsiTheme="majorHAnsi" w:cs="Tahoma"/>
                          <w:color w:val="FFFFFF" w:themeColor="background1"/>
                          <w:sz w:val="72"/>
                        </w:rPr>
                      </w:pPr>
                      <w:r w:rsidRPr="00F278AC">
                        <w:rPr>
                          <w:rFonts w:asciiTheme="majorHAnsi" w:hAnsiTheme="majorHAnsi" w:cs="Tahoma"/>
                          <w:color w:val="FFFFFF" w:themeColor="background1"/>
                          <w:sz w:val="72"/>
                        </w:rPr>
                        <w:t xml:space="preserve">  </w:t>
                      </w:r>
                    </w:p>
                    <w:p w:rsidR="007548D0" w:rsidRPr="00D563B2" w:rsidRDefault="007548D0" w:rsidP="00AA73B7"/>
                    <w:p w:rsidR="007548D0" w:rsidRPr="006263EE" w:rsidRDefault="007548D0" w:rsidP="00AA73B7">
                      <w:pPr>
                        <w:pStyle w:val="Title"/>
                        <w:rPr>
                          <w:rFonts w:cs="Tahoma"/>
                          <w:color w:val="FFFFFF" w:themeColor="background1"/>
                        </w:rPr>
                      </w:pPr>
                      <w:r>
                        <w:rPr>
                          <w:color w:val="FFFFFF" w:themeColor="background1"/>
                        </w:rPr>
                        <w:t xml:space="preserve">     </w:t>
                      </w:r>
                    </w:p>
                    <w:p w:rsidR="007548D0" w:rsidRDefault="007548D0" w:rsidP="00AA73B7">
                      <w:pPr>
                        <w:jc w:val="center"/>
                      </w:pPr>
                    </w:p>
                  </w:txbxContent>
                </v:textbox>
                <w10:wrap anchorx="page"/>
              </v:rect>
            </w:pict>
          </mc:Fallback>
        </mc:AlternateContent>
      </w:r>
    </w:p>
    <w:p w:rsidR="00891C39" w:rsidRDefault="00891C39"/>
    <w:p w:rsidR="00891C39" w:rsidRDefault="007548D0">
      <w:pPr>
        <w:spacing w:after="0" w:line="240" w:lineRule="auto"/>
      </w:pPr>
      <w:r>
        <w:rPr>
          <w:rFonts w:ascii="Cambria" w:hAnsi="Cambria"/>
          <w:b/>
          <w:noProof/>
          <w:szCs w:val="24"/>
        </w:rPr>
        <mc:AlternateContent>
          <mc:Choice Requires="wpg">
            <w:drawing>
              <wp:anchor distT="0" distB="0" distL="114300" distR="114300" simplePos="0" relativeHeight="251700224" behindDoc="0" locked="0" layoutInCell="1" allowOverlap="1" wp14:anchorId="74E4922D" wp14:editId="7FC8C8D9">
                <wp:simplePos x="0" y="0"/>
                <wp:positionH relativeFrom="page">
                  <wp:posOffset>-47066</wp:posOffset>
                </wp:positionH>
                <wp:positionV relativeFrom="paragraph">
                  <wp:posOffset>380925</wp:posOffset>
                </wp:positionV>
                <wp:extent cx="7877885" cy="5607424"/>
                <wp:effectExtent l="0" t="0" r="8890" b="0"/>
                <wp:wrapNone/>
                <wp:docPr id="771" name="Group 771"/>
                <wp:cNvGraphicFramePr/>
                <a:graphic xmlns:a="http://schemas.openxmlformats.org/drawingml/2006/main">
                  <a:graphicData uri="http://schemas.microsoft.com/office/word/2010/wordprocessingGroup">
                    <wpg:wgp>
                      <wpg:cNvGrpSpPr/>
                      <wpg:grpSpPr>
                        <a:xfrm>
                          <a:off x="0" y="0"/>
                          <a:ext cx="7877885" cy="5607424"/>
                          <a:chOff x="0" y="0"/>
                          <a:chExt cx="7748270" cy="5527221"/>
                        </a:xfrm>
                      </wpg:grpSpPr>
                      <pic:pic xmlns:pic="http://schemas.openxmlformats.org/drawingml/2006/picture">
                        <pic:nvPicPr>
                          <pic:cNvPr id="772" name="Picture 772"/>
                          <pic:cNvPicPr>
                            <a:picLocks noChangeAspect="1"/>
                          </pic:cNvPicPr>
                        </pic:nvPicPr>
                        <pic:blipFill>
                          <a:blip r:embed="rId8" cstate="print">
                            <a:extLst>
                              <a:ext uri="{28A0092B-C50C-407E-A947-70E740481C1C}">
                                <a14:useLocalDpi xmlns:a14="http://schemas.microsoft.com/office/drawing/2010/main" val="0"/>
                              </a:ext>
                            </a:extLst>
                          </a:blip>
                          <a:stretch>
                            <a:fillRect/>
                          </a:stretch>
                        </pic:blipFill>
                        <pic:spPr>
                          <a:xfrm>
                            <a:off x="0" y="0"/>
                            <a:ext cx="7748270" cy="5165090"/>
                          </a:xfrm>
                          <a:prstGeom prst="rect">
                            <a:avLst/>
                          </a:prstGeom>
                        </pic:spPr>
                      </pic:pic>
                      <wps:wsp>
                        <wps:cNvPr id="773" name="Text Box 2"/>
                        <wps:cNvSpPr txBox="1">
                          <a:spLocks noChangeArrowheads="1"/>
                        </wps:cNvSpPr>
                        <wps:spPr bwMode="auto">
                          <a:xfrm>
                            <a:off x="23751" y="4904348"/>
                            <a:ext cx="2377439" cy="424179"/>
                          </a:xfrm>
                          <a:prstGeom prst="rect">
                            <a:avLst/>
                          </a:prstGeom>
                          <a:noFill/>
                          <a:ln w="9525">
                            <a:noFill/>
                            <a:miter lim="800000"/>
                            <a:headEnd/>
                            <a:tailEnd/>
                          </a:ln>
                        </wps:spPr>
                        <wps:txbx>
                          <w:txbxContent>
                            <w:p w:rsidR="007548D0" w:rsidRDefault="007548D0" w:rsidP="00AA73B7">
                              <w:r>
                                <w:t>© SAFE/Katherine Meese</w:t>
                              </w:r>
                            </w:p>
                          </w:txbxContent>
                        </wps:txbx>
                        <wps:bodyPr rot="0" vert="horz" wrap="square" lIns="91440" tIns="45720" rIns="91440" bIns="45720" anchor="t" anchorCtr="0">
                          <a:noAutofit/>
                        </wps:bodyPr>
                      </wps:wsp>
                      <pic:pic xmlns:pic="http://schemas.openxmlformats.org/drawingml/2006/picture">
                        <pic:nvPicPr>
                          <pic:cNvPr id="774" name="Picture 774"/>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3348842" y="4441371"/>
                            <a:ext cx="1085850" cy="108585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74E4922D" id="Group 771" o:spid="_x0000_s1027" style="position:absolute;margin-left:-3.7pt;margin-top:30pt;width:620.3pt;height:441.55pt;z-index:251700224;mso-position-horizontal-relative:page;mso-width-relative:margin;mso-height-relative:margin" coordsize="77482,552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72" o:spid="_x0000_s1028" type="#_x0000_t75" style="position:absolute;width:77482;height:516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DEGKzCAAAA3AAAAA8AAABkcnMvZG93bnJldi54bWxEj82qwjAUhPcXfIdwBHfX1IJaq1FEELpx&#10;cf3ZH5pjU2xOShO1vr0RLrgcZuYbZrXpbSMe1PnasYLJOAFBXDpdc6XgfNr/ZiB8QNbYOCYFL/Kw&#10;WQ9+Vphr9+Q/ehxDJSKEfY4KTAhtLqUvDVn0Y9cSR+/qOoshyq6SusNnhNtGpkkykxZrjgsGW9oZ&#10;Km/Hu1WQFYvskl6t2e4ORT893W9BHs5KjYb9dgkiUB++4f92oRXM5yl8zsQjINdv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wxBiswgAAANwAAAAPAAAAAAAAAAAAAAAAAJ8C&#10;AABkcnMvZG93bnJldi54bWxQSwUGAAAAAAQABAD3AAAAjgMAAAAA&#10;">
                  <v:imagedata r:id="rId10" o:title=""/>
                  <v:path arrowok="t"/>
                </v:shape>
                <v:shapetype id="_x0000_t202" coordsize="21600,21600" o:spt="202" path="m,l,21600r21600,l21600,xe">
                  <v:stroke joinstyle="miter"/>
                  <v:path gradientshapeok="t" o:connecttype="rect"/>
                </v:shapetype>
                <v:shape id="_x0000_s1029" type="#_x0000_t202" style="position:absolute;left:237;top:49043;width:23774;height:42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s8wEsQA&#10;AADcAAAADwAAAGRycy9kb3ducmV2LnhtbESPW2sCMRSE3wv+h3CEvtVE23pZjVIqBZ8Ur+DbYXPc&#10;XdycLJvorv/eFAp9HGbmG2a2aG0p7lT7wrGGfk+BIE6dKTjTcNj/vI1B+IBssHRMGh7kYTHvvMww&#10;Ma7hLd13IRMRwj5BDXkIVSKlT3Oy6HuuIo7exdUWQ5R1Jk2NTYTbUg6UGkqLBceFHCv6zim97m5W&#10;w3F9OZ8+1CZb2s+qca2SbCdS69du+zUFEagN/+G/9spoGI3e4fdMPAJy/g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LPMBLEAAAA3AAAAA8AAAAAAAAAAAAAAAAAmAIAAGRycy9k&#10;b3ducmV2LnhtbFBLBQYAAAAABAAEAPUAAACJAwAAAAA=&#10;" filled="f" stroked="f">
                  <v:textbox>
                    <w:txbxContent>
                      <w:p w:rsidR="007548D0" w:rsidRDefault="007548D0" w:rsidP="00AA73B7">
                        <w:r>
                          <w:t>© SAFE/Katherine Meese</w:t>
                        </w:r>
                      </w:p>
                    </w:txbxContent>
                  </v:textbox>
                </v:shape>
                <v:shape id="Picture 774" o:spid="_x0000_s1030" type="#_x0000_t75" style="position:absolute;left:33488;top:44413;width:10858;height:108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Ii5fvGAAAA3AAAAA8AAABkcnMvZG93bnJldi54bWxEj0FrwkAUhO8F/8PyCr0U3Ri0SuoqoSD0&#10;UrC2FHJ7ZF+T0OzbsPvU+O+7BaHHYWa+YTa70fXqTCF2ng3MZxko4trbjhsDnx/76RpUFGSLvWcy&#10;cKUIu+3kboOF9Rd+p/NRGpUgHAs00IoMhdaxbslhnPmBOHnfPjiUJEOjbcBLgrte51n2pB12nBZa&#10;HOilpfrneHIG5DFfvpWSL6rwtbxW5akK+8NgzMP9WD6DEhrlP3xrv1oDq9UC/s6kI6C3v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oiLl+8YAAADcAAAADwAAAAAAAAAAAAAA&#10;AACfAgAAZHJzL2Rvd25yZXYueG1sUEsFBgAAAAAEAAQA9wAAAJIDAAAAAA==&#10;">
                  <v:imagedata r:id="rId11" o:title=""/>
                  <v:path arrowok="t"/>
                </v:shape>
                <w10:wrap anchorx="page"/>
              </v:group>
            </w:pict>
          </mc:Fallback>
        </mc:AlternateContent>
      </w:r>
      <w:r w:rsidRPr="009E5318">
        <w:rPr>
          <w:noProof/>
          <w:szCs w:val="24"/>
        </w:rPr>
        <mc:AlternateContent>
          <mc:Choice Requires="wps">
            <w:drawing>
              <wp:anchor distT="0" distB="0" distL="114300" distR="114300" simplePos="0" relativeHeight="251699200" behindDoc="0" locked="0" layoutInCell="1" allowOverlap="1" wp14:anchorId="6E10356C" wp14:editId="7EDE620C">
                <wp:simplePos x="0" y="0"/>
                <wp:positionH relativeFrom="page">
                  <wp:posOffset>-1</wp:posOffset>
                </wp:positionH>
                <wp:positionV relativeFrom="paragraph">
                  <wp:posOffset>4598475</wp:posOffset>
                </wp:positionV>
                <wp:extent cx="7831015" cy="3294184"/>
                <wp:effectExtent l="0" t="0" r="17780" b="20955"/>
                <wp:wrapNone/>
                <wp:docPr id="90" name="Rectangle 90"/>
                <wp:cNvGraphicFramePr/>
                <a:graphic xmlns:a="http://schemas.openxmlformats.org/drawingml/2006/main">
                  <a:graphicData uri="http://schemas.microsoft.com/office/word/2010/wordprocessingShape">
                    <wps:wsp>
                      <wps:cNvSpPr/>
                      <wps:spPr>
                        <a:xfrm>
                          <a:off x="0" y="0"/>
                          <a:ext cx="7831015" cy="3294184"/>
                        </a:xfrm>
                        <a:prstGeom prst="rect">
                          <a:avLst/>
                        </a:prstGeom>
                        <a:solidFill>
                          <a:srgbClr val="002060"/>
                        </a:solidFill>
                        <a:ln w="12700" cap="flat" cmpd="sng" algn="ctr">
                          <a:solidFill>
                            <a:srgbClr val="5B9BD5">
                              <a:shade val="50000"/>
                            </a:srgbClr>
                          </a:solidFill>
                          <a:prstDash val="solid"/>
                          <a:miter lim="800000"/>
                        </a:ln>
                        <a:effectLst/>
                      </wps:spPr>
                      <wps:txbx>
                        <w:txbxContent>
                          <w:p w:rsidR="007548D0" w:rsidRPr="002264F1" w:rsidRDefault="007548D0" w:rsidP="00AA73B7">
                            <w:pPr>
                              <w:pStyle w:val="Title"/>
                              <w:rPr>
                                <w:rFonts w:cs="Tahoma"/>
                                <w:color w:val="FFFFFF" w:themeColor="background1"/>
                                <w:sz w:val="36"/>
                              </w:rPr>
                            </w:pPr>
                            <w:r>
                              <w:rPr>
                                <w:rFonts w:cs="Tahoma"/>
                                <w:color w:val="FFFFFF" w:themeColor="background1"/>
                                <w:sz w:val="96"/>
                              </w:rPr>
                              <w:t xml:space="preserve">  </w:t>
                            </w:r>
                          </w:p>
                          <w:p w:rsidR="007548D0" w:rsidRPr="002264F1" w:rsidRDefault="007548D0" w:rsidP="00AA73B7">
                            <w:pPr>
                              <w:pStyle w:val="Title"/>
                              <w:rPr>
                                <w:rFonts w:cs="Tahoma"/>
                                <w:color w:val="FFFFFF" w:themeColor="background1"/>
                                <w:sz w:val="36"/>
                              </w:rPr>
                            </w:pPr>
                          </w:p>
                          <w:p w:rsidR="007548D0" w:rsidRDefault="007548D0" w:rsidP="00AA73B7">
                            <w:pPr>
                              <w:pStyle w:val="Title"/>
                              <w:jc w:val="center"/>
                              <w:rPr>
                                <w:color w:val="FFFFFF" w:themeColor="background1"/>
                              </w:rPr>
                            </w:pPr>
                          </w:p>
                          <w:p w:rsidR="007548D0" w:rsidRDefault="007548D0" w:rsidP="00AA73B7">
                            <w:pPr>
                              <w:pStyle w:val="Title"/>
                              <w:jc w:val="center"/>
                              <w:rPr>
                                <w:color w:val="FFFFFF" w:themeColor="background1"/>
                              </w:rPr>
                            </w:pPr>
                          </w:p>
                          <w:p w:rsidR="007548D0" w:rsidRDefault="007548D0" w:rsidP="00AA73B7">
                            <w:pPr>
                              <w:pStyle w:val="Title"/>
                              <w:jc w:val="center"/>
                              <w:rPr>
                                <w:rFonts w:ascii="Nevis" w:hAnsi="Nevis"/>
                                <w:color w:val="FFFFFF" w:themeColor="background1"/>
                                <w:sz w:val="46"/>
                              </w:rPr>
                            </w:pPr>
                          </w:p>
                          <w:p w:rsidR="007548D0" w:rsidRDefault="007548D0" w:rsidP="00AA73B7">
                            <w:pPr>
                              <w:pStyle w:val="Title"/>
                              <w:jc w:val="center"/>
                              <w:rPr>
                                <w:rFonts w:ascii="Nevis" w:hAnsi="Nevis"/>
                                <w:color w:val="FFFFFF" w:themeColor="background1"/>
                                <w:sz w:val="46"/>
                              </w:rPr>
                            </w:pPr>
                          </w:p>
                          <w:p w:rsidR="007548D0" w:rsidRPr="009D4FE6" w:rsidRDefault="007548D0" w:rsidP="00AA73B7">
                            <w:pPr>
                              <w:pStyle w:val="Title"/>
                              <w:jc w:val="center"/>
                              <w:rPr>
                                <w:rFonts w:asciiTheme="minorHAnsi" w:hAnsiTheme="minorHAnsi"/>
                                <w:color w:val="FFFFFF" w:themeColor="background1"/>
                                <w:sz w:val="42"/>
                              </w:rPr>
                            </w:pPr>
                            <w:r w:rsidRPr="009D4FE6">
                              <w:rPr>
                                <w:rFonts w:asciiTheme="minorHAnsi" w:hAnsiTheme="minorHAnsi"/>
                                <w:color w:val="FFFFFF" w:themeColor="background1"/>
                                <w:sz w:val="42"/>
                              </w:rPr>
                              <w:t xml:space="preserve">Produced by </w:t>
                            </w:r>
                          </w:p>
                          <w:p w:rsidR="007548D0" w:rsidRPr="009D4FE6" w:rsidRDefault="007548D0" w:rsidP="00AA73B7">
                            <w:pPr>
                              <w:pStyle w:val="Title"/>
                              <w:jc w:val="center"/>
                              <w:rPr>
                                <w:rFonts w:asciiTheme="minorHAnsi" w:hAnsiTheme="minorHAnsi"/>
                                <w:color w:val="FFFFFF" w:themeColor="background1"/>
                                <w:sz w:val="42"/>
                              </w:rPr>
                            </w:pPr>
                            <w:r w:rsidRPr="009D4FE6">
                              <w:rPr>
                                <w:rFonts w:asciiTheme="minorHAnsi" w:hAnsiTheme="minorHAnsi"/>
                                <w:color w:val="FFFFFF" w:themeColor="background1"/>
                                <w:sz w:val="42"/>
                              </w:rPr>
                              <w:t>Safe Mothers, Safe Babies</w:t>
                            </w:r>
                          </w:p>
                          <w:p w:rsidR="007548D0" w:rsidRPr="0099025D" w:rsidRDefault="007548D0" w:rsidP="00AA73B7">
                            <w:pPr>
                              <w:pStyle w:val="Title"/>
                              <w:rPr>
                                <w:rFonts w:asciiTheme="minorHAnsi" w:hAnsiTheme="minorHAnsi" w:cs="Tahoma"/>
                                <w:color w:val="FFFFFF" w:themeColor="background1"/>
                                <w:sz w:val="72"/>
                              </w:rPr>
                            </w:pPr>
                          </w:p>
                          <w:p w:rsidR="007548D0" w:rsidRDefault="007548D0" w:rsidP="00DD0B74"/>
                          <w:p w:rsidR="007548D0" w:rsidRPr="00DD0B74" w:rsidRDefault="007548D0" w:rsidP="00DD0B74"/>
                          <w:p w:rsidR="007548D0" w:rsidRPr="00D563B2" w:rsidRDefault="007548D0" w:rsidP="00AA73B7"/>
                          <w:p w:rsidR="007548D0" w:rsidRPr="006263EE" w:rsidRDefault="007548D0" w:rsidP="00AA73B7">
                            <w:pPr>
                              <w:pStyle w:val="Title"/>
                              <w:rPr>
                                <w:rFonts w:cs="Tahoma"/>
                                <w:color w:val="FFFFFF" w:themeColor="background1"/>
                              </w:rPr>
                            </w:pPr>
                            <w:r>
                              <w:rPr>
                                <w:color w:val="FFFFFF" w:themeColor="background1"/>
                              </w:rPr>
                              <w:t xml:space="preserve">     </w:t>
                            </w:r>
                          </w:p>
                          <w:p w:rsidR="007548D0" w:rsidRDefault="007548D0" w:rsidP="00AA73B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E10356C" id="Rectangle 90" o:spid="_x0000_s1031" style="position:absolute;margin-left:0;margin-top:362.1pt;width:616.6pt;height:259.4pt;z-index:2516992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" fillcolor="#002060" strokecolor="#41719c" strokeweight="1pt">
                <v:textbox>
                  <w:txbxContent>
                    <w:p w:rsidR="007548D0" w:rsidRPr="002264F1" w:rsidRDefault="007548D0" w:rsidP="00AA73B7">
                      <w:pPr>
                        <w:pStyle w:val="Title"/>
                        <w:rPr>
                          <w:rFonts w:cs="Tahoma"/>
                          <w:color w:val="FFFFFF" w:themeColor="background1"/>
                          <w:sz w:val="36"/>
                        </w:rPr>
                      </w:pPr>
                      <w:r>
                        <w:rPr>
                          <w:rFonts w:cs="Tahoma"/>
                          <w:color w:val="FFFFFF" w:themeColor="background1"/>
                          <w:sz w:val="96"/>
                        </w:rPr>
                        <w:t xml:space="preserve">  </w:t>
                      </w:r>
                    </w:p>
                    <w:p w:rsidR="007548D0" w:rsidRPr="002264F1" w:rsidRDefault="007548D0" w:rsidP="00AA73B7">
                      <w:pPr>
                        <w:pStyle w:val="Title"/>
                        <w:rPr>
                          <w:rFonts w:cs="Tahoma"/>
                          <w:color w:val="FFFFFF" w:themeColor="background1"/>
                          <w:sz w:val="36"/>
                        </w:rPr>
                      </w:pPr>
                    </w:p>
                    <w:p w:rsidR="007548D0" w:rsidRDefault="007548D0" w:rsidP="00AA73B7">
                      <w:pPr>
                        <w:pStyle w:val="Title"/>
                        <w:jc w:val="center"/>
                        <w:rPr>
                          <w:color w:val="FFFFFF" w:themeColor="background1"/>
                        </w:rPr>
                      </w:pPr>
                    </w:p>
                    <w:p w:rsidR="007548D0" w:rsidRDefault="007548D0" w:rsidP="00AA73B7">
                      <w:pPr>
                        <w:pStyle w:val="Title"/>
                        <w:jc w:val="center"/>
                        <w:rPr>
                          <w:color w:val="FFFFFF" w:themeColor="background1"/>
                        </w:rPr>
                      </w:pPr>
                    </w:p>
                    <w:p w:rsidR="007548D0" w:rsidRDefault="007548D0" w:rsidP="00AA73B7">
                      <w:pPr>
                        <w:pStyle w:val="Title"/>
                        <w:jc w:val="center"/>
                        <w:rPr>
                          <w:rFonts w:ascii="Nevis" w:hAnsi="Nevis"/>
                          <w:color w:val="FFFFFF" w:themeColor="background1"/>
                          <w:sz w:val="46"/>
                        </w:rPr>
                      </w:pPr>
                    </w:p>
                    <w:p w:rsidR="007548D0" w:rsidRDefault="007548D0" w:rsidP="00AA73B7">
                      <w:pPr>
                        <w:pStyle w:val="Title"/>
                        <w:jc w:val="center"/>
                        <w:rPr>
                          <w:rFonts w:ascii="Nevis" w:hAnsi="Nevis"/>
                          <w:color w:val="FFFFFF" w:themeColor="background1"/>
                          <w:sz w:val="46"/>
                        </w:rPr>
                      </w:pPr>
                    </w:p>
                    <w:p w:rsidR="007548D0" w:rsidRPr="009D4FE6" w:rsidRDefault="007548D0" w:rsidP="00AA73B7">
                      <w:pPr>
                        <w:pStyle w:val="Title"/>
                        <w:jc w:val="center"/>
                        <w:rPr>
                          <w:rFonts w:asciiTheme="minorHAnsi" w:hAnsiTheme="minorHAnsi"/>
                          <w:color w:val="FFFFFF" w:themeColor="background1"/>
                          <w:sz w:val="42"/>
                        </w:rPr>
                      </w:pPr>
                      <w:r w:rsidRPr="009D4FE6">
                        <w:rPr>
                          <w:rFonts w:asciiTheme="minorHAnsi" w:hAnsiTheme="minorHAnsi"/>
                          <w:color w:val="FFFFFF" w:themeColor="background1"/>
                          <w:sz w:val="42"/>
                        </w:rPr>
                        <w:t xml:space="preserve">Produced by </w:t>
                      </w:r>
                    </w:p>
                    <w:p w:rsidR="007548D0" w:rsidRPr="009D4FE6" w:rsidRDefault="007548D0" w:rsidP="00AA73B7">
                      <w:pPr>
                        <w:pStyle w:val="Title"/>
                        <w:jc w:val="center"/>
                        <w:rPr>
                          <w:rFonts w:asciiTheme="minorHAnsi" w:hAnsiTheme="minorHAnsi"/>
                          <w:color w:val="FFFFFF" w:themeColor="background1"/>
                          <w:sz w:val="42"/>
                        </w:rPr>
                      </w:pPr>
                      <w:r w:rsidRPr="009D4FE6">
                        <w:rPr>
                          <w:rFonts w:asciiTheme="minorHAnsi" w:hAnsiTheme="minorHAnsi"/>
                          <w:color w:val="FFFFFF" w:themeColor="background1"/>
                          <w:sz w:val="42"/>
                        </w:rPr>
                        <w:t>Safe Mothers, Safe Babies</w:t>
                      </w:r>
                    </w:p>
                    <w:p w:rsidR="007548D0" w:rsidRPr="0099025D" w:rsidRDefault="007548D0" w:rsidP="00AA73B7">
                      <w:pPr>
                        <w:pStyle w:val="Title"/>
                        <w:rPr>
                          <w:rFonts w:asciiTheme="minorHAnsi" w:hAnsiTheme="minorHAnsi" w:cs="Tahoma"/>
                          <w:color w:val="FFFFFF" w:themeColor="background1"/>
                          <w:sz w:val="72"/>
                        </w:rPr>
                      </w:pPr>
                    </w:p>
                    <w:p w:rsidR="007548D0" w:rsidRDefault="007548D0" w:rsidP="00DD0B74"/>
                    <w:p w:rsidR="007548D0" w:rsidRPr="00DD0B74" w:rsidRDefault="007548D0" w:rsidP="00DD0B74"/>
                    <w:p w:rsidR="007548D0" w:rsidRPr="00D563B2" w:rsidRDefault="007548D0" w:rsidP="00AA73B7"/>
                    <w:p w:rsidR="007548D0" w:rsidRPr="006263EE" w:rsidRDefault="007548D0" w:rsidP="00AA73B7">
                      <w:pPr>
                        <w:pStyle w:val="Title"/>
                        <w:rPr>
                          <w:rFonts w:cs="Tahoma"/>
                          <w:color w:val="FFFFFF" w:themeColor="background1"/>
                        </w:rPr>
                      </w:pPr>
                      <w:r>
                        <w:rPr>
                          <w:color w:val="FFFFFF" w:themeColor="background1"/>
                        </w:rPr>
                        <w:t xml:space="preserve">     </w:t>
                      </w:r>
                    </w:p>
                    <w:p w:rsidR="007548D0" w:rsidRDefault="007548D0" w:rsidP="00AA73B7">
                      <w:pPr>
                        <w:jc w:val="center"/>
                      </w:pPr>
                    </w:p>
                  </w:txbxContent>
                </v:textbox>
                <w10:wrap anchorx="page"/>
              </v:rect>
            </w:pict>
          </mc:Fallback>
        </mc:AlternateContent>
      </w:r>
      <w:r w:rsidR="00891C39">
        <w:br w:type="page"/>
      </w:r>
    </w:p>
    <w:p w:rsidR="0084433D" w:rsidRDefault="0084433D">
      <w:pPr>
        <w:sectPr w:rsidR="0084433D" w:rsidSect="00A541FF">
          <w:headerReference w:type="even" r:id="rId12"/>
          <w:headerReference w:type="default" r:id="rId13"/>
          <w:pgSz w:w="12240" w:h="15840"/>
          <w:pgMar w:top="2448" w:right="1440" w:bottom="1440" w:left="1440" w:header="720" w:footer="720" w:gutter="0"/>
          <w:cols w:space="720"/>
          <w:docGrid w:linePitch="360"/>
        </w:sectPr>
      </w:pPr>
    </w:p>
    <w:p w:rsidR="00FB377B" w:rsidRDefault="00FB377B">
      <w:pPr>
        <w:pStyle w:val="TOCHeading"/>
        <w:rPr>
          <w:rFonts w:ascii="Calibri" w:eastAsia="Calibri" w:hAnsi="Calibri" w:cs="Times New Roman"/>
          <w:color w:val="auto"/>
          <w:sz w:val="22"/>
          <w:szCs w:val="22"/>
        </w:rPr>
      </w:pPr>
    </w:p>
    <w:p w:rsidR="00FB377B" w:rsidRDefault="00FB377B">
      <w:pPr>
        <w:spacing w:after="0" w:line="240" w:lineRule="auto"/>
      </w:pPr>
      <w:r>
        <w:rPr>
          <w:noProof/>
        </w:rPr>
        <mc:AlternateContent>
          <mc:Choice Requires="wps">
            <w:drawing>
              <wp:anchor distT="45720" distB="45720" distL="114300" distR="114300" simplePos="0" relativeHeight="252162048" behindDoc="0" locked="0" layoutInCell="1" allowOverlap="1" wp14:anchorId="53B90A09" wp14:editId="7CC2D614">
                <wp:simplePos x="0" y="0"/>
                <wp:positionH relativeFrom="column">
                  <wp:posOffset>-480695</wp:posOffset>
                </wp:positionH>
                <wp:positionV relativeFrom="paragraph">
                  <wp:posOffset>5357788</wp:posOffset>
                </wp:positionV>
                <wp:extent cx="6998335" cy="2014220"/>
                <wp:effectExtent l="0" t="0" r="0" b="5080"/>
                <wp:wrapSquare wrapText="bothSides"/>
                <wp:docPr id="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98335" cy="2014220"/>
                        </a:xfrm>
                        <a:prstGeom prst="rect">
                          <a:avLst/>
                        </a:prstGeom>
                        <a:noFill/>
                        <a:ln w="9525">
                          <a:noFill/>
                          <a:miter lim="800000"/>
                          <a:headEnd/>
                          <a:tailEnd/>
                        </a:ln>
                      </wps:spPr>
                      <wps:txbx>
                        <w:txbxContent>
                          <w:p w:rsidR="007548D0" w:rsidRDefault="007548D0" w:rsidP="00FB377B">
                            <w:pPr>
                              <w:jc w:val="center"/>
                            </w:pPr>
                            <w:r>
                              <w:rPr>
                                <w:noProof/>
                              </w:rPr>
                              <w:drawing>
                                <wp:inline distT="0" distB="0" distL="0" distR="0">
                                  <wp:extent cx="843915" cy="293370"/>
                                  <wp:effectExtent l="0" t="0" r="0" b="0"/>
                                  <wp:docPr id="68" name="Picture 68" descr="https://licensebuttons.net/l/by/4.0/88x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licensebuttons.net/l/by/4.0/88x31.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843915" cy="293370"/>
                                          </a:xfrm>
                                          <a:prstGeom prst="rect">
                                            <a:avLst/>
                                          </a:prstGeom>
                                          <a:noFill/>
                                          <a:ln>
                                            <a:noFill/>
                                          </a:ln>
                                        </pic:spPr>
                                      </pic:pic>
                                    </a:graphicData>
                                  </a:graphic>
                                </wp:inline>
                              </w:drawing>
                            </w:r>
                          </w:p>
                          <w:p w:rsidR="007548D0" w:rsidRDefault="007548D0" w:rsidP="00FB377B">
                            <w:pPr>
                              <w:jc w:val="center"/>
                            </w:pPr>
                            <w:r w:rsidRPr="00FB377B">
                              <w:t xml:space="preserve">This work is licensed under a </w:t>
                            </w:r>
                            <w:hyperlink r:id="rId15" w:history="1">
                              <w:r w:rsidRPr="00FB377B">
                                <w:rPr>
                                  <w:rStyle w:val="Hyperlink"/>
                                </w:rPr>
                                <w:t>Creative Commons Attribution 4.0 International License</w:t>
                              </w:r>
                            </w:hyperlink>
                            <w:r w:rsidRPr="00FB377B">
                              <w:t>.</w:t>
                            </w:r>
                          </w:p>
                          <w:p w:rsidR="007548D0" w:rsidRDefault="007548D0" w:rsidP="00DF0BF8">
                            <w:r w:rsidRPr="00DF0BF8">
                              <w:t xml:space="preserve">For information about </w:t>
                            </w:r>
                            <w:r>
                              <w:t>Safe Mothers, Safe Babies</w:t>
                            </w:r>
                            <w:r w:rsidRPr="00DF0BF8">
                              <w:t xml:space="preserve">, write </w:t>
                            </w:r>
                            <w:r>
                              <w:t>to SAFE</w:t>
                            </w:r>
                            <w:r w:rsidRPr="00DF0BF8">
                              <w:t xml:space="preserve">, </w:t>
                            </w:r>
                            <w:r>
                              <w:t>1160 Mayfield Drive, Decatur, Georgia 30033</w:t>
                            </w:r>
                            <w:r w:rsidRPr="00DF0BF8">
                              <w:t>, U.S.A.;</w:t>
                            </w:r>
                            <w:r>
                              <w:t xml:space="preserve"> </w:t>
                            </w:r>
                            <w:r w:rsidRPr="00DF0BF8">
                              <w:t xml:space="preserve"> e-mail: info@</w:t>
                            </w:r>
                            <w:r>
                              <w:t>safemotherssafebabies.org</w:t>
                            </w:r>
                            <w:r w:rsidRPr="00DF0BF8">
                              <w:t>; Int</w:t>
                            </w:r>
                            <w:r>
                              <w:t>ernet: http://www.safemotherssafebabies.org</w:t>
                            </w:r>
                            <w:r w:rsidRPr="00DF0BF8">
                              <w:t>).</w:t>
                            </w:r>
                          </w:p>
                          <w:p w:rsidR="007548D0" w:rsidRDefault="007548D0">
                            <w:r>
                              <w:t>Recommended citation: Safe Mothers, Safe Babies. 2016. Maternal and Child Health Survey Trainer Manual. Atlanta, Georgia, U.S.A.: Safe Mothers, Safe Babies.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3B90A09" id="Text Box 2" o:spid="_x0000_s1032" type="#_x0000_t202" style="position:absolute;margin-left:-37.85pt;margin-top:421.85pt;width:551.05pt;height:158.6pt;z-index:2521620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" filled="f" stroked="f">
                <v:textbox>
                  <w:txbxContent>
                    <w:p w:rsidR="007548D0" w:rsidRDefault="007548D0" w:rsidP="00FB377B">
                      <w:pPr>
                        <w:jc w:val="center"/>
                      </w:pPr>
                      <w:r>
                        <w:rPr>
                          <w:noProof/>
                        </w:rPr>
                        <w:drawing>
                          <wp:inline distT="0" distB="0" distL="0" distR="0">
                            <wp:extent cx="843915" cy="293370"/>
                            <wp:effectExtent l="0" t="0" r="0" b="0"/>
                            <wp:docPr id="68" name="Picture 68" descr="https://licensebuttons.net/l/by/4.0/88x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licensebuttons.net/l/by/4.0/88x31.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843915" cy="293370"/>
                                    </a:xfrm>
                                    <a:prstGeom prst="rect">
                                      <a:avLst/>
                                    </a:prstGeom>
                                    <a:noFill/>
                                    <a:ln>
                                      <a:noFill/>
                                    </a:ln>
                                  </pic:spPr>
                                </pic:pic>
                              </a:graphicData>
                            </a:graphic>
                          </wp:inline>
                        </w:drawing>
                      </w:r>
                    </w:p>
                    <w:p w:rsidR="007548D0" w:rsidRDefault="007548D0" w:rsidP="00FB377B">
                      <w:pPr>
                        <w:jc w:val="center"/>
                      </w:pPr>
                      <w:r w:rsidRPr="00FB377B">
                        <w:t xml:space="preserve">This work is licensed under a </w:t>
                      </w:r>
                      <w:hyperlink r:id="rId17" w:history="1">
                        <w:r w:rsidRPr="00FB377B">
                          <w:rPr>
                            <w:rStyle w:val="Hyperlink"/>
                          </w:rPr>
                          <w:t>Creative Commons Attribution 4.0 International License</w:t>
                        </w:r>
                      </w:hyperlink>
                      <w:r w:rsidRPr="00FB377B">
                        <w:t>.</w:t>
                      </w:r>
                    </w:p>
                    <w:p w:rsidR="007548D0" w:rsidRDefault="007548D0" w:rsidP="00DF0BF8">
                      <w:r w:rsidRPr="00DF0BF8">
                        <w:t xml:space="preserve">For information about </w:t>
                      </w:r>
                      <w:r>
                        <w:t>Safe Mothers, Safe Babies</w:t>
                      </w:r>
                      <w:r w:rsidRPr="00DF0BF8">
                        <w:t xml:space="preserve">, write </w:t>
                      </w:r>
                      <w:r>
                        <w:t>to SAFE</w:t>
                      </w:r>
                      <w:r w:rsidRPr="00DF0BF8">
                        <w:t xml:space="preserve">, </w:t>
                      </w:r>
                      <w:r>
                        <w:t>1160 Mayfield Drive, Decatur, Georgia 30033</w:t>
                      </w:r>
                      <w:r w:rsidRPr="00DF0BF8">
                        <w:t>, U.S.A.;</w:t>
                      </w:r>
                      <w:r>
                        <w:t xml:space="preserve"> </w:t>
                      </w:r>
                      <w:r w:rsidRPr="00DF0BF8">
                        <w:t xml:space="preserve"> e-mail: </w:t>
                      </w:r>
                      <w:proofErr w:type="spellStart"/>
                      <w:r w:rsidRPr="00DF0BF8">
                        <w:t>info@</w:t>
                      </w:r>
                      <w:r>
                        <w:t>safemotherssafebabies.org</w:t>
                      </w:r>
                      <w:proofErr w:type="spellEnd"/>
                      <w:r w:rsidRPr="00DF0BF8">
                        <w:t>; Int</w:t>
                      </w:r>
                      <w:r>
                        <w:t>ernet: http://</w:t>
                      </w:r>
                      <w:proofErr w:type="spellStart"/>
                      <w:r>
                        <w:t>www.safemotherssafebabies.org</w:t>
                      </w:r>
                      <w:proofErr w:type="spellEnd"/>
                      <w:r w:rsidRPr="00DF0BF8">
                        <w:t>).</w:t>
                      </w:r>
                    </w:p>
                    <w:p w:rsidR="007548D0" w:rsidRDefault="007548D0">
                      <w:r>
                        <w:t>Recommended citation: Safe Mothers, Safe Babies. 2016. Maternal and Child Health Survey Trainer Manual. Atlanta, Georgia, U.S.A.: Safe Mothers, Safe Babies.</w:t>
                      </w:r>
                    </w:p>
                  </w:txbxContent>
                </v:textbox>
                <w10:wrap type="square"/>
              </v:shape>
            </w:pict>
          </mc:Fallback>
        </mc:AlternateContent>
      </w:r>
      <w:r>
        <w:br w:type="page"/>
      </w:r>
    </w:p>
    <w:sdt>
      <w:sdtPr>
        <w:rPr>
          <w:rFonts w:ascii="Calibri" w:eastAsia="Calibri" w:hAnsi="Calibri" w:cs="Times New Roman"/>
          <w:color w:val="auto"/>
          <w:sz w:val="22"/>
          <w:szCs w:val="22"/>
        </w:rPr>
        <w:id w:val="-938835148"/>
        <w:docPartObj>
          <w:docPartGallery w:val="Table of Contents"/>
          <w:docPartUnique/>
        </w:docPartObj>
      </w:sdtPr>
      <w:sdtEndPr>
        <w:rPr>
          <w:b/>
          <w:bCs/>
          <w:noProof/>
        </w:rPr>
      </w:sdtEndPr>
      <w:sdtContent>
        <w:p w:rsidR="00DD0B74" w:rsidRPr="00DD0B74" w:rsidRDefault="00DD0B74">
          <w:pPr>
            <w:pStyle w:val="TOCHeading"/>
            <w:rPr>
              <w:rFonts w:asciiTheme="minorHAnsi" w:hAnsiTheme="minorHAnsi"/>
            </w:rPr>
          </w:pPr>
          <w:r w:rsidRPr="00DD0B74">
            <w:rPr>
              <w:rFonts w:asciiTheme="minorHAnsi" w:hAnsiTheme="minorHAnsi"/>
            </w:rPr>
            <w:t>Contents</w:t>
          </w:r>
        </w:p>
        <w:p w:rsidR="007548D0" w:rsidRPr="007548D0" w:rsidRDefault="00DD0B74">
          <w:pPr>
            <w:pStyle w:val="TOC1"/>
            <w:tabs>
              <w:tab w:val="right" w:leader="dot" w:pos="9350"/>
            </w:tabs>
            <w:rPr>
              <w:rFonts w:cstheme="minorBidi"/>
              <w:noProof/>
            </w:rPr>
          </w:pPr>
          <w:r w:rsidRPr="00DD0B74">
            <w:fldChar w:fldCharType="begin"/>
          </w:r>
          <w:r w:rsidRPr="00DD0B74">
            <w:instrText xml:space="preserve"> TOC \o "1-3" \h \z \u </w:instrText>
          </w:r>
          <w:r w:rsidRPr="00DD0B74">
            <w:fldChar w:fldCharType="separate"/>
          </w:r>
          <w:hyperlink w:anchor="_Toc449037021" w:history="1">
            <w:r w:rsidR="007548D0" w:rsidRPr="007548D0">
              <w:rPr>
                <w:rStyle w:val="Hyperlink"/>
                <w:noProof/>
              </w:rPr>
              <w:t>ABOUT US</w:t>
            </w:r>
            <w:r w:rsidR="007548D0" w:rsidRPr="007548D0">
              <w:rPr>
                <w:noProof/>
                <w:webHidden/>
              </w:rPr>
              <w:tab/>
            </w:r>
            <w:r w:rsidR="007548D0" w:rsidRPr="007548D0">
              <w:rPr>
                <w:noProof/>
                <w:webHidden/>
              </w:rPr>
              <w:fldChar w:fldCharType="begin"/>
            </w:r>
            <w:r w:rsidR="007548D0" w:rsidRPr="007548D0">
              <w:rPr>
                <w:noProof/>
                <w:webHidden/>
              </w:rPr>
              <w:instrText xml:space="preserve"> PAGEREF _Toc449037021 \h </w:instrText>
            </w:r>
            <w:r w:rsidR="007548D0" w:rsidRPr="007548D0">
              <w:rPr>
                <w:noProof/>
                <w:webHidden/>
              </w:rPr>
            </w:r>
            <w:r w:rsidR="007548D0" w:rsidRPr="007548D0">
              <w:rPr>
                <w:noProof/>
                <w:webHidden/>
              </w:rPr>
              <w:fldChar w:fldCharType="separate"/>
            </w:r>
            <w:r w:rsidR="00C77AB1">
              <w:rPr>
                <w:noProof/>
                <w:webHidden/>
              </w:rPr>
              <w:t>7</w:t>
            </w:r>
            <w:r w:rsidR="007548D0" w:rsidRPr="007548D0">
              <w:rPr>
                <w:noProof/>
                <w:webHidden/>
              </w:rPr>
              <w:fldChar w:fldCharType="end"/>
            </w:r>
          </w:hyperlink>
        </w:p>
        <w:p w:rsidR="007548D0" w:rsidRPr="007548D0" w:rsidRDefault="00FE25AD">
          <w:pPr>
            <w:pStyle w:val="TOC2"/>
            <w:tabs>
              <w:tab w:val="right" w:leader="dot" w:pos="9350"/>
            </w:tabs>
            <w:rPr>
              <w:rFonts w:cstheme="minorBidi"/>
              <w:noProof/>
            </w:rPr>
          </w:pPr>
          <w:hyperlink w:anchor="_Toc449037022" w:history="1">
            <w:r w:rsidR="007548D0" w:rsidRPr="007548D0">
              <w:rPr>
                <w:rStyle w:val="Hyperlink"/>
                <w:rFonts w:eastAsia="Calibri"/>
                <w:noProof/>
              </w:rPr>
              <w:t>Welcome and Introductions</w:t>
            </w:r>
            <w:r w:rsidR="007548D0" w:rsidRPr="007548D0">
              <w:rPr>
                <w:noProof/>
                <w:webHidden/>
              </w:rPr>
              <w:tab/>
            </w:r>
            <w:r w:rsidR="007548D0" w:rsidRPr="007548D0">
              <w:rPr>
                <w:noProof/>
                <w:webHidden/>
              </w:rPr>
              <w:fldChar w:fldCharType="begin"/>
            </w:r>
            <w:r w:rsidR="007548D0" w:rsidRPr="007548D0">
              <w:rPr>
                <w:noProof/>
                <w:webHidden/>
              </w:rPr>
              <w:instrText xml:space="preserve"> PAGEREF _Toc449037022 \h </w:instrText>
            </w:r>
            <w:r w:rsidR="007548D0" w:rsidRPr="007548D0">
              <w:rPr>
                <w:noProof/>
                <w:webHidden/>
              </w:rPr>
            </w:r>
            <w:r w:rsidR="007548D0" w:rsidRPr="007548D0">
              <w:rPr>
                <w:noProof/>
                <w:webHidden/>
              </w:rPr>
              <w:fldChar w:fldCharType="separate"/>
            </w:r>
            <w:r w:rsidR="00C77AB1">
              <w:rPr>
                <w:noProof/>
                <w:webHidden/>
              </w:rPr>
              <w:t>7</w:t>
            </w:r>
            <w:r w:rsidR="007548D0" w:rsidRPr="007548D0">
              <w:rPr>
                <w:noProof/>
                <w:webHidden/>
              </w:rPr>
              <w:fldChar w:fldCharType="end"/>
            </w:r>
          </w:hyperlink>
        </w:p>
        <w:p w:rsidR="007548D0" w:rsidRPr="007548D0" w:rsidRDefault="00FE25AD">
          <w:pPr>
            <w:pStyle w:val="TOC1"/>
            <w:tabs>
              <w:tab w:val="right" w:leader="dot" w:pos="9350"/>
            </w:tabs>
            <w:rPr>
              <w:rFonts w:cstheme="minorBidi"/>
              <w:noProof/>
            </w:rPr>
          </w:pPr>
          <w:hyperlink w:anchor="_Toc449037023" w:history="1">
            <w:r w:rsidR="007548D0" w:rsidRPr="007548D0">
              <w:rPr>
                <w:rStyle w:val="Hyperlink"/>
                <w:noProof/>
              </w:rPr>
              <w:t>OVERVIEW OF SAFE</w:t>
            </w:r>
            <w:r w:rsidR="007548D0" w:rsidRPr="007548D0">
              <w:rPr>
                <w:noProof/>
                <w:webHidden/>
              </w:rPr>
              <w:tab/>
            </w:r>
            <w:r w:rsidR="007548D0" w:rsidRPr="007548D0">
              <w:rPr>
                <w:noProof/>
                <w:webHidden/>
              </w:rPr>
              <w:fldChar w:fldCharType="begin"/>
            </w:r>
            <w:r w:rsidR="007548D0" w:rsidRPr="007548D0">
              <w:rPr>
                <w:noProof/>
                <w:webHidden/>
              </w:rPr>
              <w:instrText xml:space="preserve"> PAGEREF _Toc449037023 \h </w:instrText>
            </w:r>
            <w:r w:rsidR="007548D0" w:rsidRPr="007548D0">
              <w:rPr>
                <w:noProof/>
                <w:webHidden/>
              </w:rPr>
            </w:r>
            <w:r w:rsidR="007548D0" w:rsidRPr="007548D0">
              <w:rPr>
                <w:noProof/>
                <w:webHidden/>
              </w:rPr>
              <w:fldChar w:fldCharType="separate"/>
            </w:r>
            <w:r w:rsidR="00C77AB1">
              <w:rPr>
                <w:noProof/>
                <w:webHidden/>
              </w:rPr>
              <w:t>10</w:t>
            </w:r>
            <w:r w:rsidR="007548D0" w:rsidRPr="007548D0">
              <w:rPr>
                <w:noProof/>
                <w:webHidden/>
              </w:rPr>
              <w:fldChar w:fldCharType="end"/>
            </w:r>
          </w:hyperlink>
        </w:p>
        <w:p w:rsidR="007548D0" w:rsidRPr="007548D0" w:rsidRDefault="00FE25AD">
          <w:pPr>
            <w:pStyle w:val="TOC1"/>
            <w:tabs>
              <w:tab w:val="right" w:leader="dot" w:pos="9350"/>
            </w:tabs>
            <w:rPr>
              <w:rFonts w:cstheme="minorBidi"/>
              <w:noProof/>
            </w:rPr>
          </w:pPr>
          <w:hyperlink w:anchor="_Toc449037024" w:history="1">
            <w:r w:rsidR="007548D0" w:rsidRPr="007548D0">
              <w:rPr>
                <w:rStyle w:val="Hyperlink"/>
                <w:noProof/>
              </w:rPr>
              <w:t>OUR TEAM</w:t>
            </w:r>
            <w:r w:rsidR="007548D0" w:rsidRPr="007548D0">
              <w:rPr>
                <w:noProof/>
                <w:webHidden/>
              </w:rPr>
              <w:tab/>
            </w:r>
            <w:r w:rsidR="007548D0" w:rsidRPr="007548D0">
              <w:rPr>
                <w:noProof/>
                <w:webHidden/>
              </w:rPr>
              <w:fldChar w:fldCharType="begin"/>
            </w:r>
            <w:r w:rsidR="007548D0" w:rsidRPr="007548D0">
              <w:rPr>
                <w:noProof/>
                <w:webHidden/>
              </w:rPr>
              <w:instrText xml:space="preserve"> PAGEREF _Toc449037024 \h </w:instrText>
            </w:r>
            <w:r w:rsidR="007548D0" w:rsidRPr="007548D0">
              <w:rPr>
                <w:noProof/>
                <w:webHidden/>
              </w:rPr>
            </w:r>
            <w:r w:rsidR="007548D0" w:rsidRPr="007548D0">
              <w:rPr>
                <w:noProof/>
                <w:webHidden/>
              </w:rPr>
              <w:fldChar w:fldCharType="separate"/>
            </w:r>
            <w:r w:rsidR="00C77AB1">
              <w:rPr>
                <w:noProof/>
                <w:webHidden/>
              </w:rPr>
              <w:t>11</w:t>
            </w:r>
            <w:r w:rsidR="007548D0" w:rsidRPr="007548D0">
              <w:rPr>
                <w:noProof/>
                <w:webHidden/>
              </w:rPr>
              <w:fldChar w:fldCharType="end"/>
            </w:r>
          </w:hyperlink>
        </w:p>
        <w:p w:rsidR="007548D0" w:rsidRPr="007548D0" w:rsidRDefault="00FE25AD">
          <w:pPr>
            <w:pStyle w:val="TOC1"/>
            <w:tabs>
              <w:tab w:val="right" w:leader="dot" w:pos="9350"/>
            </w:tabs>
            <w:rPr>
              <w:rFonts w:cstheme="minorBidi"/>
              <w:noProof/>
            </w:rPr>
          </w:pPr>
          <w:hyperlink w:anchor="_Toc449037025" w:history="1">
            <w:r w:rsidR="007548D0" w:rsidRPr="007548D0">
              <w:rPr>
                <w:rStyle w:val="Hyperlink"/>
                <w:noProof/>
              </w:rPr>
              <w:t>OUR PHILOSOPHY</w:t>
            </w:r>
            <w:r w:rsidR="007548D0" w:rsidRPr="007548D0">
              <w:rPr>
                <w:noProof/>
                <w:webHidden/>
              </w:rPr>
              <w:tab/>
            </w:r>
            <w:r w:rsidR="007548D0" w:rsidRPr="007548D0">
              <w:rPr>
                <w:noProof/>
                <w:webHidden/>
              </w:rPr>
              <w:fldChar w:fldCharType="begin"/>
            </w:r>
            <w:r w:rsidR="007548D0" w:rsidRPr="007548D0">
              <w:rPr>
                <w:noProof/>
                <w:webHidden/>
              </w:rPr>
              <w:instrText xml:space="preserve"> PAGEREF _Toc449037025 \h </w:instrText>
            </w:r>
            <w:r w:rsidR="007548D0" w:rsidRPr="007548D0">
              <w:rPr>
                <w:noProof/>
                <w:webHidden/>
              </w:rPr>
            </w:r>
            <w:r w:rsidR="007548D0" w:rsidRPr="007548D0">
              <w:rPr>
                <w:noProof/>
                <w:webHidden/>
              </w:rPr>
              <w:fldChar w:fldCharType="separate"/>
            </w:r>
            <w:r w:rsidR="00C77AB1">
              <w:rPr>
                <w:noProof/>
                <w:webHidden/>
              </w:rPr>
              <w:t>13</w:t>
            </w:r>
            <w:r w:rsidR="007548D0" w:rsidRPr="007548D0">
              <w:rPr>
                <w:noProof/>
                <w:webHidden/>
              </w:rPr>
              <w:fldChar w:fldCharType="end"/>
            </w:r>
          </w:hyperlink>
        </w:p>
        <w:p w:rsidR="007548D0" w:rsidRPr="007548D0" w:rsidRDefault="00FE25AD">
          <w:pPr>
            <w:pStyle w:val="TOC1"/>
            <w:tabs>
              <w:tab w:val="right" w:leader="dot" w:pos="9350"/>
            </w:tabs>
            <w:rPr>
              <w:rFonts w:cstheme="minorBidi"/>
              <w:noProof/>
            </w:rPr>
          </w:pPr>
          <w:hyperlink w:anchor="_Toc449037026" w:history="1">
            <w:r w:rsidR="007548D0" w:rsidRPr="007548D0">
              <w:rPr>
                <w:rStyle w:val="Hyperlink"/>
                <w:noProof/>
              </w:rPr>
              <w:t>WHAT WE DO</w:t>
            </w:r>
            <w:r w:rsidR="007548D0" w:rsidRPr="007548D0">
              <w:rPr>
                <w:noProof/>
                <w:webHidden/>
              </w:rPr>
              <w:tab/>
            </w:r>
            <w:r w:rsidR="007548D0" w:rsidRPr="007548D0">
              <w:rPr>
                <w:noProof/>
                <w:webHidden/>
              </w:rPr>
              <w:fldChar w:fldCharType="begin"/>
            </w:r>
            <w:r w:rsidR="007548D0" w:rsidRPr="007548D0">
              <w:rPr>
                <w:noProof/>
                <w:webHidden/>
              </w:rPr>
              <w:instrText xml:space="preserve"> PAGEREF _Toc449037026 \h </w:instrText>
            </w:r>
            <w:r w:rsidR="007548D0" w:rsidRPr="007548D0">
              <w:rPr>
                <w:noProof/>
                <w:webHidden/>
              </w:rPr>
            </w:r>
            <w:r w:rsidR="007548D0" w:rsidRPr="007548D0">
              <w:rPr>
                <w:noProof/>
                <w:webHidden/>
              </w:rPr>
              <w:fldChar w:fldCharType="separate"/>
            </w:r>
            <w:r w:rsidR="00C77AB1">
              <w:rPr>
                <w:noProof/>
                <w:webHidden/>
              </w:rPr>
              <w:t>14</w:t>
            </w:r>
            <w:r w:rsidR="007548D0" w:rsidRPr="007548D0">
              <w:rPr>
                <w:noProof/>
                <w:webHidden/>
              </w:rPr>
              <w:fldChar w:fldCharType="end"/>
            </w:r>
          </w:hyperlink>
        </w:p>
        <w:p w:rsidR="007548D0" w:rsidRPr="007548D0" w:rsidRDefault="00FE25AD">
          <w:pPr>
            <w:pStyle w:val="TOC1"/>
            <w:tabs>
              <w:tab w:val="right" w:leader="dot" w:pos="9350"/>
            </w:tabs>
            <w:rPr>
              <w:rFonts w:cstheme="minorBidi"/>
              <w:noProof/>
            </w:rPr>
          </w:pPr>
          <w:hyperlink w:anchor="_Toc449037027" w:history="1">
            <w:r w:rsidR="007548D0" w:rsidRPr="007548D0">
              <w:rPr>
                <w:rStyle w:val="Hyperlink"/>
                <w:noProof/>
              </w:rPr>
              <w:t>WHERE WE WORK</w:t>
            </w:r>
            <w:r w:rsidR="007548D0" w:rsidRPr="007548D0">
              <w:rPr>
                <w:noProof/>
                <w:webHidden/>
              </w:rPr>
              <w:tab/>
            </w:r>
            <w:r w:rsidR="007548D0" w:rsidRPr="007548D0">
              <w:rPr>
                <w:noProof/>
                <w:webHidden/>
              </w:rPr>
              <w:fldChar w:fldCharType="begin"/>
            </w:r>
            <w:r w:rsidR="007548D0" w:rsidRPr="007548D0">
              <w:rPr>
                <w:noProof/>
                <w:webHidden/>
              </w:rPr>
              <w:instrText xml:space="preserve"> PAGEREF _Toc449037027 \h </w:instrText>
            </w:r>
            <w:r w:rsidR="007548D0" w:rsidRPr="007548D0">
              <w:rPr>
                <w:noProof/>
                <w:webHidden/>
              </w:rPr>
            </w:r>
            <w:r w:rsidR="007548D0" w:rsidRPr="007548D0">
              <w:rPr>
                <w:noProof/>
                <w:webHidden/>
              </w:rPr>
              <w:fldChar w:fldCharType="separate"/>
            </w:r>
            <w:r w:rsidR="00C77AB1">
              <w:rPr>
                <w:noProof/>
                <w:webHidden/>
              </w:rPr>
              <w:t>15</w:t>
            </w:r>
            <w:r w:rsidR="007548D0" w:rsidRPr="007548D0">
              <w:rPr>
                <w:noProof/>
                <w:webHidden/>
              </w:rPr>
              <w:fldChar w:fldCharType="end"/>
            </w:r>
          </w:hyperlink>
        </w:p>
        <w:p w:rsidR="007548D0" w:rsidRPr="007548D0" w:rsidRDefault="00FE25AD">
          <w:pPr>
            <w:pStyle w:val="TOC1"/>
            <w:tabs>
              <w:tab w:val="right" w:leader="dot" w:pos="9350"/>
            </w:tabs>
            <w:rPr>
              <w:rFonts w:cstheme="minorBidi"/>
              <w:noProof/>
            </w:rPr>
          </w:pPr>
          <w:hyperlink w:anchor="_Toc449037028" w:history="1">
            <w:r w:rsidR="007548D0" w:rsidRPr="007548D0">
              <w:rPr>
                <w:rStyle w:val="Hyperlink"/>
                <w:noProof/>
              </w:rPr>
              <w:t>OVERVIEW OF MATERNAL &amp; CHILD HEALTH</w:t>
            </w:r>
            <w:r w:rsidR="007548D0" w:rsidRPr="007548D0">
              <w:rPr>
                <w:noProof/>
                <w:webHidden/>
              </w:rPr>
              <w:tab/>
            </w:r>
            <w:r w:rsidR="007548D0" w:rsidRPr="007548D0">
              <w:rPr>
                <w:noProof/>
                <w:webHidden/>
              </w:rPr>
              <w:fldChar w:fldCharType="begin"/>
            </w:r>
            <w:r w:rsidR="007548D0" w:rsidRPr="007548D0">
              <w:rPr>
                <w:noProof/>
                <w:webHidden/>
              </w:rPr>
              <w:instrText xml:space="preserve"> PAGEREF _Toc449037028 \h </w:instrText>
            </w:r>
            <w:r w:rsidR="007548D0" w:rsidRPr="007548D0">
              <w:rPr>
                <w:noProof/>
                <w:webHidden/>
              </w:rPr>
            </w:r>
            <w:r w:rsidR="007548D0" w:rsidRPr="007548D0">
              <w:rPr>
                <w:noProof/>
                <w:webHidden/>
              </w:rPr>
              <w:fldChar w:fldCharType="separate"/>
            </w:r>
            <w:r w:rsidR="00C77AB1">
              <w:rPr>
                <w:noProof/>
                <w:webHidden/>
              </w:rPr>
              <w:t>16</w:t>
            </w:r>
            <w:r w:rsidR="007548D0" w:rsidRPr="007548D0">
              <w:rPr>
                <w:noProof/>
                <w:webHidden/>
              </w:rPr>
              <w:fldChar w:fldCharType="end"/>
            </w:r>
          </w:hyperlink>
        </w:p>
        <w:p w:rsidR="007548D0" w:rsidRPr="007548D0" w:rsidRDefault="00FE25AD">
          <w:pPr>
            <w:pStyle w:val="TOC1"/>
            <w:tabs>
              <w:tab w:val="right" w:leader="dot" w:pos="9350"/>
            </w:tabs>
            <w:rPr>
              <w:rFonts w:cstheme="minorBidi"/>
              <w:noProof/>
            </w:rPr>
          </w:pPr>
          <w:hyperlink w:anchor="_Toc449037029" w:history="1">
            <w:r w:rsidR="007548D0" w:rsidRPr="007548D0">
              <w:rPr>
                <w:rStyle w:val="Hyperlink"/>
                <w:noProof/>
              </w:rPr>
              <w:t>SURVEY OBJECTIVES</w:t>
            </w:r>
            <w:r w:rsidR="007548D0" w:rsidRPr="007548D0">
              <w:rPr>
                <w:noProof/>
                <w:webHidden/>
              </w:rPr>
              <w:tab/>
            </w:r>
            <w:r w:rsidR="007548D0" w:rsidRPr="007548D0">
              <w:rPr>
                <w:noProof/>
                <w:webHidden/>
              </w:rPr>
              <w:fldChar w:fldCharType="begin"/>
            </w:r>
            <w:r w:rsidR="007548D0" w:rsidRPr="007548D0">
              <w:rPr>
                <w:noProof/>
                <w:webHidden/>
              </w:rPr>
              <w:instrText xml:space="preserve"> PAGEREF _Toc449037029 \h </w:instrText>
            </w:r>
            <w:r w:rsidR="007548D0" w:rsidRPr="007548D0">
              <w:rPr>
                <w:noProof/>
                <w:webHidden/>
              </w:rPr>
            </w:r>
            <w:r w:rsidR="007548D0" w:rsidRPr="007548D0">
              <w:rPr>
                <w:noProof/>
                <w:webHidden/>
              </w:rPr>
              <w:fldChar w:fldCharType="separate"/>
            </w:r>
            <w:r w:rsidR="00C77AB1">
              <w:rPr>
                <w:noProof/>
                <w:webHidden/>
              </w:rPr>
              <w:t>19</w:t>
            </w:r>
            <w:r w:rsidR="007548D0" w:rsidRPr="007548D0">
              <w:rPr>
                <w:noProof/>
                <w:webHidden/>
              </w:rPr>
              <w:fldChar w:fldCharType="end"/>
            </w:r>
          </w:hyperlink>
        </w:p>
        <w:p w:rsidR="007548D0" w:rsidRPr="007548D0" w:rsidRDefault="00FE25AD">
          <w:pPr>
            <w:pStyle w:val="TOC2"/>
            <w:tabs>
              <w:tab w:val="right" w:leader="dot" w:pos="9350"/>
            </w:tabs>
            <w:rPr>
              <w:rFonts w:cstheme="minorBidi"/>
              <w:noProof/>
            </w:rPr>
          </w:pPr>
          <w:hyperlink w:anchor="_Toc449037030" w:history="1">
            <w:r w:rsidR="007548D0" w:rsidRPr="007548D0">
              <w:rPr>
                <w:rStyle w:val="Hyperlink"/>
                <w:noProof/>
              </w:rPr>
              <w:t>ENUMERATOR ROLE</w:t>
            </w:r>
            <w:r w:rsidR="007548D0" w:rsidRPr="007548D0">
              <w:rPr>
                <w:noProof/>
                <w:webHidden/>
              </w:rPr>
              <w:tab/>
            </w:r>
            <w:r w:rsidR="007548D0" w:rsidRPr="007548D0">
              <w:rPr>
                <w:noProof/>
                <w:webHidden/>
              </w:rPr>
              <w:fldChar w:fldCharType="begin"/>
            </w:r>
            <w:r w:rsidR="007548D0" w:rsidRPr="007548D0">
              <w:rPr>
                <w:noProof/>
                <w:webHidden/>
              </w:rPr>
              <w:instrText xml:space="preserve"> PAGEREF _Toc449037030 \h </w:instrText>
            </w:r>
            <w:r w:rsidR="007548D0" w:rsidRPr="007548D0">
              <w:rPr>
                <w:noProof/>
                <w:webHidden/>
              </w:rPr>
            </w:r>
            <w:r w:rsidR="007548D0" w:rsidRPr="007548D0">
              <w:rPr>
                <w:noProof/>
                <w:webHidden/>
              </w:rPr>
              <w:fldChar w:fldCharType="separate"/>
            </w:r>
            <w:r w:rsidR="00C77AB1">
              <w:rPr>
                <w:noProof/>
                <w:webHidden/>
              </w:rPr>
              <w:t>19</w:t>
            </w:r>
            <w:r w:rsidR="007548D0" w:rsidRPr="007548D0">
              <w:rPr>
                <w:noProof/>
                <w:webHidden/>
              </w:rPr>
              <w:fldChar w:fldCharType="end"/>
            </w:r>
          </w:hyperlink>
        </w:p>
        <w:p w:rsidR="007548D0" w:rsidRPr="007548D0" w:rsidRDefault="00FE25AD">
          <w:pPr>
            <w:pStyle w:val="TOC2"/>
            <w:tabs>
              <w:tab w:val="right" w:leader="dot" w:pos="9350"/>
            </w:tabs>
            <w:rPr>
              <w:rFonts w:cstheme="minorBidi"/>
              <w:noProof/>
            </w:rPr>
          </w:pPr>
          <w:hyperlink w:anchor="_Toc449037031" w:history="1">
            <w:r w:rsidR="007548D0" w:rsidRPr="007548D0">
              <w:rPr>
                <w:rStyle w:val="Hyperlink"/>
                <w:noProof/>
              </w:rPr>
              <w:t>SUPERVISION OF ENUMERATORS</w:t>
            </w:r>
            <w:r w:rsidR="007548D0" w:rsidRPr="007548D0">
              <w:rPr>
                <w:noProof/>
                <w:webHidden/>
              </w:rPr>
              <w:tab/>
            </w:r>
            <w:r w:rsidR="007548D0" w:rsidRPr="007548D0">
              <w:rPr>
                <w:noProof/>
                <w:webHidden/>
              </w:rPr>
              <w:fldChar w:fldCharType="begin"/>
            </w:r>
            <w:r w:rsidR="007548D0" w:rsidRPr="007548D0">
              <w:rPr>
                <w:noProof/>
                <w:webHidden/>
              </w:rPr>
              <w:instrText xml:space="preserve"> PAGEREF _Toc449037031 \h </w:instrText>
            </w:r>
            <w:r w:rsidR="007548D0" w:rsidRPr="007548D0">
              <w:rPr>
                <w:noProof/>
                <w:webHidden/>
              </w:rPr>
            </w:r>
            <w:r w:rsidR="007548D0" w:rsidRPr="007548D0">
              <w:rPr>
                <w:noProof/>
                <w:webHidden/>
              </w:rPr>
              <w:fldChar w:fldCharType="separate"/>
            </w:r>
            <w:r w:rsidR="00C77AB1">
              <w:rPr>
                <w:noProof/>
                <w:webHidden/>
              </w:rPr>
              <w:t>20</w:t>
            </w:r>
            <w:r w:rsidR="007548D0" w:rsidRPr="007548D0">
              <w:rPr>
                <w:noProof/>
                <w:webHidden/>
              </w:rPr>
              <w:fldChar w:fldCharType="end"/>
            </w:r>
          </w:hyperlink>
        </w:p>
        <w:p w:rsidR="007548D0" w:rsidRPr="007548D0" w:rsidRDefault="00FE25AD">
          <w:pPr>
            <w:pStyle w:val="TOC1"/>
            <w:tabs>
              <w:tab w:val="right" w:leader="dot" w:pos="9350"/>
            </w:tabs>
            <w:rPr>
              <w:rFonts w:cstheme="minorBidi"/>
              <w:noProof/>
            </w:rPr>
          </w:pPr>
          <w:hyperlink w:anchor="_Toc449037032" w:history="1">
            <w:r w:rsidR="007548D0" w:rsidRPr="007548D0">
              <w:rPr>
                <w:rStyle w:val="Hyperlink"/>
                <w:noProof/>
              </w:rPr>
              <w:t>PROJECT TIMELINE</w:t>
            </w:r>
            <w:r w:rsidR="007548D0" w:rsidRPr="007548D0">
              <w:rPr>
                <w:noProof/>
                <w:webHidden/>
              </w:rPr>
              <w:tab/>
            </w:r>
            <w:r w:rsidR="007548D0" w:rsidRPr="007548D0">
              <w:rPr>
                <w:noProof/>
                <w:webHidden/>
              </w:rPr>
              <w:fldChar w:fldCharType="begin"/>
            </w:r>
            <w:r w:rsidR="007548D0" w:rsidRPr="007548D0">
              <w:rPr>
                <w:noProof/>
                <w:webHidden/>
              </w:rPr>
              <w:instrText xml:space="preserve"> PAGEREF _Toc449037032 \h </w:instrText>
            </w:r>
            <w:r w:rsidR="007548D0" w:rsidRPr="007548D0">
              <w:rPr>
                <w:noProof/>
                <w:webHidden/>
              </w:rPr>
            </w:r>
            <w:r w:rsidR="007548D0" w:rsidRPr="007548D0">
              <w:rPr>
                <w:noProof/>
                <w:webHidden/>
              </w:rPr>
              <w:fldChar w:fldCharType="separate"/>
            </w:r>
            <w:r w:rsidR="00C77AB1">
              <w:rPr>
                <w:noProof/>
                <w:webHidden/>
              </w:rPr>
              <w:t>21</w:t>
            </w:r>
            <w:r w:rsidR="007548D0" w:rsidRPr="007548D0">
              <w:rPr>
                <w:noProof/>
                <w:webHidden/>
              </w:rPr>
              <w:fldChar w:fldCharType="end"/>
            </w:r>
          </w:hyperlink>
        </w:p>
        <w:p w:rsidR="007548D0" w:rsidRPr="007548D0" w:rsidRDefault="00FE25AD">
          <w:pPr>
            <w:pStyle w:val="TOC1"/>
            <w:tabs>
              <w:tab w:val="right" w:leader="dot" w:pos="9350"/>
            </w:tabs>
            <w:rPr>
              <w:rFonts w:cstheme="minorBidi"/>
              <w:noProof/>
            </w:rPr>
          </w:pPr>
          <w:hyperlink w:anchor="_Toc449037033" w:history="1">
            <w:r w:rsidR="007548D0" w:rsidRPr="007548D0">
              <w:rPr>
                <w:rStyle w:val="Hyperlink"/>
                <w:noProof/>
              </w:rPr>
              <w:t>SAFE PERSONNEL POLICIES</w:t>
            </w:r>
            <w:r w:rsidR="007548D0" w:rsidRPr="007548D0">
              <w:rPr>
                <w:noProof/>
                <w:webHidden/>
              </w:rPr>
              <w:tab/>
            </w:r>
            <w:r w:rsidR="007548D0" w:rsidRPr="007548D0">
              <w:rPr>
                <w:noProof/>
                <w:webHidden/>
              </w:rPr>
              <w:fldChar w:fldCharType="begin"/>
            </w:r>
            <w:r w:rsidR="007548D0" w:rsidRPr="007548D0">
              <w:rPr>
                <w:noProof/>
                <w:webHidden/>
              </w:rPr>
              <w:instrText xml:space="preserve"> PAGEREF _Toc449037033 \h </w:instrText>
            </w:r>
            <w:r w:rsidR="007548D0" w:rsidRPr="007548D0">
              <w:rPr>
                <w:noProof/>
                <w:webHidden/>
              </w:rPr>
            </w:r>
            <w:r w:rsidR="007548D0" w:rsidRPr="007548D0">
              <w:rPr>
                <w:noProof/>
                <w:webHidden/>
              </w:rPr>
              <w:fldChar w:fldCharType="separate"/>
            </w:r>
            <w:r w:rsidR="00C77AB1">
              <w:rPr>
                <w:noProof/>
                <w:webHidden/>
              </w:rPr>
              <w:t>22</w:t>
            </w:r>
            <w:r w:rsidR="007548D0" w:rsidRPr="007548D0">
              <w:rPr>
                <w:noProof/>
                <w:webHidden/>
              </w:rPr>
              <w:fldChar w:fldCharType="end"/>
            </w:r>
          </w:hyperlink>
        </w:p>
        <w:p w:rsidR="007548D0" w:rsidRPr="007548D0" w:rsidRDefault="00FE25AD">
          <w:pPr>
            <w:pStyle w:val="TOC2"/>
            <w:tabs>
              <w:tab w:val="right" w:leader="dot" w:pos="9350"/>
            </w:tabs>
            <w:rPr>
              <w:rFonts w:cstheme="minorBidi"/>
              <w:noProof/>
            </w:rPr>
          </w:pPr>
          <w:hyperlink w:anchor="_Toc449037034" w:history="1">
            <w:r w:rsidR="007548D0" w:rsidRPr="007548D0">
              <w:rPr>
                <w:rStyle w:val="Hyperlink"/>
                <w:noProof/>
              </w:rPr>
              <w:t>A. Professionalism</w:t>
            </w:r>
            <w:r w:rsidR="007548D0" w:rsidRPr="007548D0">
              <w:rPr>
                <w:noProof/>
                <w:webHidden/>
              </w:rPr>
              <w:tab/>
            </w:r>
            <w:r w:rsidR="007548D0" w:rsidRPr="007548D0">
              <w:rPr>
                <w:noProof/>
                <w:webHidden/>
              </w:rPr>
              <w:fldChar w:fldCharType="begin"/>
            </w:r>
            <w:r w:rsidR="007548D0" w:rsidRPr="007548D0">
              <w:rPr>
                <w:noProof/>
                <w:webHidden/>
              </w:rPr>
              <w:instrText xml:space="preserve"> PAGEREF _Toc449037034 \h </w:instrText>
            </w:r>
            <w:r w:rsidR="007548D0" w:rsidRPr="007548D0">
              <w:rPr>
                <w:noProof/>
                <w:webHidden/>
              </w:rPr>
            </w:r>
            <w:r w:rsidR="007548D0" w:rsidRPr="007548D0">
              <w:rPr>
                <w:noProof/>
                <w:webHidden/>
              </w:rPr>
              <w:fldChar w:fldCharType="separate"/>
            </w:r>
            <w:r w:rsidR="00C77AB1">
              <w:rPr>
                <w:noProof/>
                <w:webHidden/>
              </w:rPr>
              <w:t>22</w:t>
            </w:r>
            <w:r w:rsidR="007548D0" w:rsidRPr="007548D0">
              <w:rPr>
                <w:noProof/>
                <w:webHidden/>
              </w:rPr>
              <w:fldChar w:fldCharType="end"/>
            </w:r>
          </w:hyperlink>
        </w:p>
        <w:p w:rsidR="007548D0" w:rsidRPr="007548D0" w:rsidRDefault="00FE25AD">
          <w:pPr>
            <w:pStyle w:val="TOC2"/>
            <w:tabs>
              <w:tab w:val="right" w:leader="dot" w:pos="9350"/>
            </w:tabs>
            <w:rPr>
              <w:rFonts w:cstheme="minorBidi"/>
              <w:noProof/>
            </w:rPr>
          </w:pPr>
          <w:hyperlink w:anchor="_Toc449037035" w:history="1">
            <w:r w:rsidR="007548D0" w:rsidRPr="007548D0">
              <w:rPr>
                <w:rStyle w:val="Hyperlink"/>
                <w:noProof/>
              </w:rPr>
              <w:t>B. Teamwork</w:t>
            </w:r>
            <w:r w:rsidR="007548D0" w:rsidRPr="007548D0">
              <w:rPr>
                <w:noProof/>
                <w:webHidden/>
              </w:rPr>
              <w:tab/>
            </w:r>
            <w:r w:rsidR="007548D0" w:rsidRPr="007548D0">
              <w:rPr>
                <w:noProof/>
                <w:webHidden/>
              </w:rPr>
              <w:fldChar w:fldCharType="begin"/>
            </w:r>
            <w:r w:rsidR="007548D0" w:rsidRPr="007548D0">
              <w:rPr>
                <w:noProof/>
                <w:webHidden/>
              </w:rPr>
              <w:instrText xml:space="preserve"> PAGEREF _Toc449037035 \h </w:instrText>
            </w:r>
            <w:r w:rsidR="007548D0" w:rsidRPr="007548D0">
              <w:rPr>
                <w:noProof/>
                <w:webHidden/>
              </w:rPr>
            </w:r>
            <w:r w:rsidR="007548D0" w:rsidRPr="007548D0">
              <w:rPr>
                <w:noProof/>
                <w:webHidden/>
              </w:rPr>
              <w:fldChar w:fldCharType="separate"/>
            </w:r>
            <w:r w:rsidR="00C77AB1">
              <w:rPr>
                <w:noProof/>
                <w:webHidden/>
              </w:rPr>
              <w:t>22</w:t>
            </w:r>
            <w:r w:rsidR="007548D0" w:rsidRPr="007548D0">
              <w:rPr>
                <w:noProof/>
                <w:webHidden/>
              </w:rPr>
              <w:fldChar w:fldCharType="end"/>
            </w:r>
          </w:hyperlink>
        </w:p>
        <w:p w:rsidR="007548D0" w:rsidRPr="007548D0" w:rsidRDefault="00FE25AD">
          <w:pPr>
            <w:pStyle w:val="TOC2"/>
            <w:tabs>
              <w:tab w:val="right" w:leader="dot" w:pos="9350"/>
            </w:tabs>
            <w:rPr>
              <w:rFonts w:cstheme="minorBidi"/>
              <w:noProof/>
            </w:rPr>
          </w:pPr>
          <w:hyperlink w:anchor="_Toc449037036" w:history="1">
            <w:r w:rsidR="007548D0" w:rsidRPr="007548D0">
              <w:rPr>
                <w:rStyle w:val="Hyperlink"/>
                <w:noProof/>
              </w:rPr>
              <w:t>C. Dress Code</w:t>
            </w:r>
            <w:r w:rsidR="007548D0" w:rsidRPr="007548D0">
              <w:rPr>
                <w:noProof/>
                <w:webHidden/>
              </w:rPr>
              <w:tab/>
            </w:r>
            <w:r w:rsidR="007548D0" w:rsidRPr="007548D0">
              <w:rPr>
                <w:noProof/>
                <w:webHidden/>
              </w:rPr>
              <w:fldChar w:fldCharType="begin"/>
            </w:r>
            <w:r w:rsidR="007548D0" w:rsidRPr="007548D0">
              <w:rPr>
                <w:noProof/>
                <w:webHidden/>
              </w:rPr>
              <w:instrText xml:space="preserve"> PAGEREF _Toc449037036 \h </w:instrText>
            </w:r>
            <w:r w:rsidR="007548D0" w:rsidRPr="007548D0">
              <w:rPr>
                <w:noProof/>
                <w:webHidden/>
              </w:rPr>
            </w:r>
            <w:r w:rsidR="007548D0" w:rsidRPr="007548D0">
              <w:rPr>
                <w:noProof/>
                <w:webHidden/>
              </w:rPr>
              <w:fldChar w:fldCharType="separate"/>
            </w:r>
            <w:r w:rsidR="00C77AB1">
              <w:rPr>
                <w:noProof/>
                <w:webHidden/>
              </w:rPr>
              <w:t>22</w:t>
            </w:r>
            <w:r w:rsidR="007548D0" w:rsidRPr="007548D0">
              <w:rPr>
                <w:noProof/>
                <w:webHidden/>
              </w:rPr>
              <w:fldChar w:fldCharType="end"/>
            </w:r>
          </w:hyperlink>
        </w:p>
        <w:p w:rsidR="007548D0" w:rsidRPr="007548D0" w:rsidRDefault="00FE25AD">
          <w:pPr>
            <w:pStyle w:val="TOC2"/>
            <w:tabs>
              <w:tab w:val="right" w:leader="dot" w:pos="9350"/>
            </w:tabs>
            <w:rPr>
              <w:rFonts w:cstheme="minorBidi"/>
              <w:noProof/>
            </w:rPr>
          </w:pPr>
          <w:hyperlink w:anchor="_Toc449037037" w:history="1">
            <w:r w:rsidR="007548D0" w:rsidRPr="007548D0">
              <w:rPr>
                <w:rStyle w:val="Hyperlink"/>
                <w:noProof/>
              </w:rPr>
              <w:t>D. Survey Quality</w:t>
            </w:r>
            <w:r w:rsidR="007548D0" w:rsidRPr="007548D0">
              <w:rPr>
                <w:noProof/>
                <w:webHidden/>
              </w:rPr>
              <w:tab/>
            </w:r>
            <w:r w:rsidR="007548D0" w:rsidRPr="007548D0">
              <w:rPr>
                <w:noProof/>
                <w:webHidden/>
              </w:rPr>
              <w:fldChar w:fldCharType="begin"/>
            </w:r>
            <w:r w:rsidR="007548D0" w:rsidRPr="007548D0">
              <w:rPr>
                <w:noProof/>
                <w:webHidden/>
              </w:rPr>
              <w:instrText xml:space="preserve"> PAGEREF _Toc449037037 \h </w:instrText>
            </w:r>
            <w:r w:rsidR="007548D0" w:rsidRPr="007548D0">
              <w:rPr>
                <w:noProof/>
                <w:webHidden/>
              </w:rPr>
            </w:r>
            <w:r w:rsidR="007548D0" w:rsidRPr="007548D0">
              <w:rPr>
                <w:noProof/>
                <w:webHidden/>
              </w:rPr>
              <w:fldChar w:fldCharType="separate"/>
            </w:r>
            <w:r w:rsidR="00C77AB1">
              <w:rPr>
                <w:noProof/>
                <w:webHidden/>
              </w:rPr>
              <w:t>22</w:t>
            </w:r>
            <w:r w:rsidR="007548D0" w:rsidRPr="007548D0">
              <w:rPr>
                <w:noProof/>
                <w:webHidden/>
              </w:rPr>
              <w:fldChar w:fldCharType="end"/>
            </w:r>
          </w:hyperlink>
        </w:p>
        <w:p w:rsidR="007548D0" w:rsidRPr="007548D0" w:rsidRDefault="00FE25AD">
          <w:pPr>
            <w:pStyle w:val="TOC2"/>
            <w:tabs>
              <w:tab w:val="right" w:leader="dot" w:pos="9350"/>
            </w:tabs>
            <w:rPr>
              <w:rFonts w:cstheme="minorBidi"/>
              <w:noProof/>
            </w:rPr>
          </w:pPr>
          <w:hyperlink w:anchor="_Toc449037038" w:history="1">
            <w:r w:rsidR="007548D0" w:rsidRPr="007548D0">
              <w:rPr>
                <w:rStyle w:val="Hyperlink"/>
                <w:noProof/>
              </w:rPr>
              <w:t>E. Data Confidentiality</w:t>
            </w:r>
            <w:r w:rsidR="007548D0" w:rsidRPr="007548D0">
              <w:rPr>
                <w:noProof/>
                <w:webHidden/>
              </w:rPr>
              <w:tab/>
            </w:r>
            <w:r w:rsidR="007548D0" w:rsidRPr="007548D0">
              <w:rPr>
                <w:noProof/>
                <w:webHidden/>
              </w:rPr>
              <w:fldChar w:fldCharType="begin"/>
            </w:r>
            <w:r w:rsidR="007548D0" w:rsidRPr="007548D0">
              <w:rPr>
                <w:noProof/>
                <w:webHidden/>
              </w:rPr>
              <w:instrText xml:space="preserve"> PAGEREF _Toc449037038 \h </w:instrText>
            </w:r>
            <w:r w:rsidR="007548D0" w:rsidRPr="007548D0">
              <w:rPr>
                <w:noProof/>
                <w:webHidden/>
              </w:rPr>
            </w:r>
            <w:r w:rsidR="007548D0" w:rsidRPr="007548D0">
              <w:rPr>
                <w:noProof/>
                <w:webHidden/>
              </w:rPr>
              <w:fldChar w:fldCharType="separate"/>
            </w:r>
            <w:r w:rsidR="00C77AB1">
              <w:rPr>
                <w:noProof/>
                <w:webHidden/>
              </w:rPr>
              <w:t>23</w:t>
            </w:r>
            <w:r w:rsidR="007548D0" w:rsidRPr="007548D0">
              <w:rPr>
                <w:noProof/>
                <w:webHidden/>
              </w:rPr>
              <w:fldChar w:fldCharType="end"/>
            </w:r>
          </w:hyperlink>
        </w:p>
        <w:p w:rsidR="007548D0" w:rsidRPr="007548D0" w:rsidRDefault="00FE25AD">
          <w:pPr>
            <w:pStyle w:val="TOC2"/>
            <w:tabs>
              <w:tab w:val="right" w:leader="dot" w:pos="9350"/>
            </w:tabs>
            <w:rPr>
              <w:rFonts w:cstheme="minorBidi"/>
              <w:noProof/>
            </w:rPr>
          </w:pPr>
          <w:hyperlink w:anchor="_Toc449037039" w:history="1">
            <w:r w:rsidR="007548D0" w:rsidRPr="007548D0">
              <w:rPr>
                <w:rStyle w:val="Hyperlink"/>
                <w:noProof/>
              </w:rPr>
              <w:t>F. Safety</w:t>
            </w:r>
            <w:r w:rsidR="007548D0" w:rsidRPr="007548D0">
              <w:rPr>
                <w:noProof/>
                <w:webHidden/>
              </w:rPr>
              <w:tab/>
            </w:r>
            <w:r w:rsidR="007548D0" w:rsidRPr="007548D0">
              <w:rPr>
                <w:noProof/>
                <w:webHidden/>
              </w:rPr>
              <w:fldChar w:fldCharType="begin"/>
            </w:r>
            <w:r w:rsidR="007548D0" w:rsidRPr="007548D0">
              <w:rPr>
                <w:noProof/>
                <w:webHidden/>
              </w:rPr>
              <w:instrText xml:space="preserve"> PAGEREF _Toc449037039 \h </w:instrText>
            </w:r>
            <w:r w:rsidR="007548D0" w:rsidRPr="007548D0">
              <w:rPr>
                <w:noProof/>
                <w:webHidden/>
              </w:rPr>
            </w:r>
            <w:r w:rsidR="007548D0" w:rsidRPr="007548D0">
              <w:rPr>
                <w:noProof/>
                <w:webHidden/>
              </w:rPr>
              <w:fldChar w:fldCharType="separate"/>
            </w:r>
            <w:r w:rsidR="00C77AB1">
              <w:rPr>
                <w:noProof/>
                <w:webHidden/>
              </w:rPr>
              <w:t>23</w:t>
            </w:r>
            <w:r w:rsidR="007548D0" w:rsidRPr="007548D0">
              <w:rPr>
                <w:noProof/>
                <w:webHidden/>
              </w:rPr>
              <w:fldChar w:fldCharType="end"/>
            </w:r>
          </w:hyperlink>
        </w:p>
        <w:p w:rsidR="007548D0" w:rsidRPr="007548D0" w:rsidRDefault="00FE25AD">
          <w:pPr>
            <w:pStyle w:val="TOC2"/>
            <w:tabs>
              <w:tab w:val="right" w:leader="dot" w:pos="9350"/>
            </w:tabs>
            <w:rPr>
              <w:rFonts w:cstheme="minorBidi"/>
              <w:noProof/>
            </w:rPr>
          </w:pPr>
          <w:hyperlink w:anchor="_Toc449037040" w:history="1">
            <w:r w:rsidR="007548D0" w:rsidRPr="007548D0">
              <w:rPr>
                <w:rStyle w:val="Hyperlink"/>
                <w:noProof/>
              </w:rPr>
              <w:t>G. Transportation</w:t>
            </w:r>
            <w:r w:rsidR="007548D0" w:rsidRPr="007548D0">
              <w:rPr>
                <w:noProof/>
                <w:webHidden/>
              </w:rPr>
              <w:tab/>
            </w:r>
            <w:r w:rsidR="007548D0" w:rsidRPr="007548D0">
              <w:rPr>
                <w:noProof/>
                <w:webHidden/>
              </w:rPr>
              <w:fldChar w:fldCharType="begin"/>
            </w:r>
            <w:r w:rsidR="007548D0" w:rsidRPr="007548D0">
              <w:rPr>
                <w:noProof/>
                <w:webHidden/>
              </w:rPr>
              <w:instrText xml:space="preserve"> PAGEREF _Toc449037040 \h </w:instrText>
            </w:r>
            <w:r w:rsidR="007548D0" w:rsidRPr="007548D0">
              <w:rPr>
                <w:noProof/>
                <w:webHidden/>
              </w:rPr>
            </w:r>
            <w:r w:rsidR="007548D0" w:rsidRPr="007548D0">
              <w:rPr>
                <w:noProof/>
                <w:webHidden/>
              </w:rPr>
              <w:fldChar w:fldCharType="separate"/>
            </w:r>
            <w:r w:rsidR="00C77AB1">
              <w:rPr>
                <w:noProof/>
                <w:webHidden/>
              </w:rPr>
              <w:t>23</w:t>
            </w:r>
            <w:r w:rsidR="007548D0" w:rsidRPr="007548D0">
              <w:rPr>
                <w:noProof/>
                <w:webHidden/>
              </w:rPr>
              <w:fldChar w:fldCharType="end"/>
            </w:r>
          </w:hyperlink>
        </w:p>
        <w:p w:rsidR="007548D0" w:rsidRPr="007548D0" w:rsidRDefault="00FE25AD">
          <w:pPr>
            <w:pStyle w:val="TOC2"/>
            <w:tabs>
              <w:tab w:val="right" w:leader="dot" w:pos="9350"/>
            </w:tabs>
            <w:rPr>
              <w:rFonts w:cstheme="minorBidi"/>
              <w:noProof/>
            </w:rPr>
          </w:pPr>
          <w:hyperlink w:anchor="_Toc449037041" w:history="1">
            <w:r w:rsidR="007548D0" w:rsidRPr="007548D0">
              <w:rPr>
                <w:rStyle w:val="Hyperlink"/>
                <w:noProof/>
              </w:rPr>
              <w:t>H. Drug-Free Workplace</w:t>
            </w:r>
            <w:r w:rsidR="007548D0" w:rsidRPr="007548D0">
              <w:rPr>
                <w:noProof/>
                <w:webHidden/>
              </w:rPr>
              <w:tab/>
            </w:r>
            <w:r w:rsidR="007548D0" w:rsidRPr="007548D0">
              <w:rPr>
                <w:noProof/>
                <w:webHidden/>
              </w:rPr>
              <w:fldChar w:fldCharType="begin"/>
            </w:r>
            <w:r w:rsidR="007548D0" w:rsidRPr="007548D0">
              <w:rPr>
                <w:noProof/>
                <w:webHidden/>
              </w:rPr>
              <w:instrText xml:space="preserve"> PAGEREF _Toc449037041 \h </w:instrText>
            </w:r>
            <w:r w:rsidR="007548D0" w:rsidRPr="007548D0">
              <w:rPr>
                <w:noProof/>
                <w:webHidden/>
              </w:rPr>
            </w:r>
            <w:r w:rsidR="007548D0" w:rsidRPr="007548D0">
              <w:rPr>
                <w:noProof/>
                <w:webHidden/>
              </w:rPr>
              <w:fldChar w:fldCharType="separate"/>
            </w:r>
            <w:r w:rsidR="00C77AB1">
              <w:rPr>
                <w:noProof/>
                <w:webHidden/>
              </w:rPr>
              <w:t>24</w:t>
            </w:r>
            <w:r w:rsidR="007548D0" w:rsidRPr="007548D0">
              <w:rPr>
                <w:noProof/>
                <w:webHidden/>
              </w:rPr>
              <w:fldChar w:fldCharType="end"/>
            </w:r>
          </w:hyperlink>
        </w:p>
        <w:p w:rsidR="007548D0" w:rsidRPr="007548D0" w:rsidRDefault="00FE25AD">
          <w:pPr>
            <w:pStyle w:val="TOC2"/>
            <w:tabs>
              <w:tab w:val="right" w:leader="dot" w:pos="9350"/>
            </w:tabs>
            <w:rPr>
              <w:rFonts w:cstheme="minorBidi"/>
              <w:noProof/>
            </w:rPr>
          </w:pPr>
          <w:hyperlink w:anchor="_Toc449037042" w:history="1">
            <w:r w:rsidR="007548D0" w:rsidRPr="007548D0">
              <w:rPr>
                <w:rStyle w:val="Hyperlink"/>
                <w:noProof/>
              </w:rPr>
              <w:t>I. Sexual Harassment</w:t>
            </w:r>
            <w:r w:rsidR="007548D0" w:rsidRPr="007548D0">
              <w:rPr>
                <w:noProof/>
                <w:webHidden/>
              </w:rPr>
              <w:tab/>
            </w:r>
            <w:r w:rsidR="007548D0" w:rsidRPr="007548D0">
              <w:rPr>
                <w:noProof/>
                <w:webHidden/>
              </w:rPr>
              <w:fldChar w:fldCharType="begin"/>
            </w:r>
            <w:r w:rsidR="007548D0" w:rsidRPr="007548D0">
              <w:rPr>
                <w:noProof/>
                <w:webHidden/>
              </w:rPr>
              <w:instrText xml:space="preserve"> PAGEREF _Toc449037042 \h </w:instrText>
            </w:r>
            <w:r w:rsidR="007548D0" w:rsidRPr="007548D0">
              <w:rPr>
                <w:noProof/>
                <w:webHidden/>
              </w:rPr>
            </w:r>
            <w:r w:rsidR="007548D0" w:rsidRPr="007548D0">
              <w:rPr>
                <w:noProof/>
                <w:webHidden/>
              </w:rPr>
              <w:fldChar w:fldCharType="separate"/>
            </w:r>
            <w:r w:rsidR="00C77AB1">
              <w:rPr>
                <w:noProof/>
                <w:webHidden/>
              </w:rPr>
              <w:t>24</w:t>
            </w:r>
            <w:r w:rsidR="007548D0" w:rsidRPr="007548D0">
              <w:rPr>
                <w:noProof/>
                <w:webHidden/>
              </w:rPr>
              <w:fldChar w:fldCharType="end"/>
            </w:r>
          </w:hyperlink>
        </w:p>
        <w:p w:rsidR="007548D0" w:rsidRPr="007548D0" w:rsidRDefault="00FE25AD">
          <w:pPr>
            <w:pStyle w:val="TOC2"/>
            <w:tabs>
              <w:tab w:val="right" w:leader="dot" w:pos="9350"/>
            </w:tabs>
            <w:rPr>
              <w:rFonts w:cstheme="minorBidi"/>
              <w:noProof/>
            </w:rPr>
          </w:pPr>
          <w:hyperlink w:anchor="_Toc449037043" w:history="1">
            <w:r w:rsidR="007548D0" w:rsidRPr="007548D0">
              <w:rPr>
                <w:rStyle w:val="Hyperlink"/>
                <w:noProof/>
              </w:rPr>
              <w:t>J. Weekly Schedule</w:t>
            </w:r>
            <w:r w:rsidR="007548D0" w:rsidRPr="007548D0">
              <w:rPr>
                <w:noProof/>
                <w:webHidden/>
              </w:rPr>
              <w:tab/>
            </w:r>
            <w:r w:rsidR="007548D0" w:rsidRPr="007548D0">
              <w:rPr>
                <w:noProof/>
                <w:webHidden/>
              </w:rPr>
              <w:fldChar w:fldCharType="begin"/>
            </w:r>
            <w:r w:rsidR="007548D0" w:rsidRPr="007548D0">
              <w:rPr>
                <w:noProof/>
                <w:webHidden/>
              </w:rPr>
              <w:instrText xml:space="preserve"> PAGEREF _Toc449037043 \h </w:instrText>
            </w:r>
            <w:r w:rsidR="007548D0" w:rsidRPr="007548D0">
              <w:rPr>
                <w:noProof/>
                <w:webHidden/>
              </w:rPr>
            </w:r>
            <w:r w:rsidR="007548D0" w:rsidRPr="007548D0">
              <w:rPr>
                <w:noProof/>
                <w:webHidden/>
              </w:rPr>
              <w:fldChar w:fldCharType="separate"/>
            </w:r>
            <w:r w:rsidR="00C77AB1">
              <w:rPr>
                <w:noProof/>
                <w:webHidden/>
              </w:rPr>
              <w:t>25</w:t>
            </w:r>
            <w:r w:rsidR="007548D0" w:rsidRPr="007548D0">
              <w:rPr>
                <w:noProof/>
                <w:webHidden/>
              </w:rPr>
              <w:fldChar w:fldCharType="end"/>
            </w:r>
          </w:hyperlink>
        </w:p>
        <w:p w:rsidR="007548D0" w:rsidRPr="007548D0" w:rsidRDefault="00FE25AD">
          <w:pPr>
            <w:pStyle w:val="TOC2"/>
            <w:tabs>
              <w:tab w:val="right" w:leader="dot" w:pos="9350"/>
            </w:tabs>
            <w:rPr>
              <w:rFonts w:cstheme="minorBidi"/>
              <w:noProof/>
            </w:rPr>
          </w:pPr>
          <w:hyperlink w:anchor="_Toc449037044" w:history="1">
            <w:r w:rsidR="007548D0" w:rsidRPr="007548D0">
              <w:rPr>
                <w:rStyle w:val="Hyperlink"/>
                <w:noProof/>
              </w:rPr>
              <w:t>K. Timesheet and Compensation Verification Form Overview</w:t>
            </w:r>
            <w:r w:rsidR="007548D0" w:rsidRPr="007548D0">
              <w:rPr>
                <w:noProof/>
                <w:webHidden/>
              </w:rPr>
              <w:tab/>
            </w:r>
            <w:r w:rsidR="007548D0" w:rsidRPr="007548D0">
              <w:rPr>
                <w:noProof/>
                <w:webHidden/>
              </w:rPr>
              <w:fldChar w:fldCharType="begin"/>
            </w:r>
            <w:r w:rsidR="007548D0" w:rsidRPr="007548D0">
              <w:rPr>
                <w:noProof/>
                <w:webHidden/>
              </w:rPr>
              <w:instrText xml:space="preserve"> PAGEREF _Toc449037044 \h </w:instrText>
            </w:r>
            <w:r w:rsidR="007548D0" w:rsidRPr="007548D0">
              <w:rPr>
                <w:noProof/>
                <w:webHidden/>
              </w:rPr>
            </w:r>
            <w:r w:rsidR="007548D0" w:rsidRPr="007548D0">
              <w:rPr>
                <w:noProof/>
                <w:webHidden/>
              </w:rPr>
              <w:fldChar w:fldCharType="separate"/>
            </w:r>
            <w:r w:rsidR="00C77AB1">
              <w:rPr>
                <w:noProof/>
                <w:webHidden/>
              </w:rPr>
              <w:t>26</w:t>
            </w:r>
            <w:r w:rsidR="007548D0" w:rsidRPr="007548D0">
              <w:rPr>
                <w:noProof/>
                <w:webHidden/>
              </w:rPr>
              <w:fldChar w:fldCharType="end"/>
            </w:r>
          </w:hyperlink>
        </w:p>
        <w:p w:rsidR="007548D0" w:rsidRPr="007548D0" w:rsidRDefault="00FE25AD">
          <w:pPr>
            <w:pStyle w:val="TOC2"/>
            <w:tabs>
              <w:tab w:val="right" w:leader="dot" w:pos="9350"/>
            </w:tabs>
            <w:rPr>
              <w:rFonts w:cstheme="minorBidi"/>
              <w:noProof/>
            </w:rPr>
          </w:pPr>
          <w:hyperlink w:anchor="_Toc449037045" w:history="1">
            <w:r w:rsidR="007548D0" w:rsidRPr="007548D0">
              <w:rPr>
                <w:rStyle w:val="Hyperlink"/>
                <w:noProof/>
              </w:rPr>
              <w:t>L. Absenteeism and Tardiness</w:t>
            </w:r>
            <w:r w:rsidR="007548D0" w:rsidRPr="007548D0">
              <w:rPr>
                <w:noProof/>
                <w:webHidden/>
              </w:rPr>
              <w:tab/>
            </w:r>
            <w:r w:rsidR="007548D0" w:rsidRPr="007548D0">
              <w:rPr>
                <w:noProof/>
                <w:webHidden/>
              </w:rPr>
              <w:fldChar w:fldCharType="begin"/>
            </w:r>
            <w:r w:rsidR="007548D0" w:rsidRPr="007548D0">
              <w:rPr>
                <w:noProof/>
                <w:webHidden/>
              </w:rPr>
              <w:instrText xml:space="preserve"> PAGEREF _Toc449037045 \h </w:instrText>
            </w:r>
            <w:r w:rsidR="007548D0" w:rsidRPr="007548D0">
              <w:rPr>
                <w:noProof/>
                <w:webHidden/>
              </w:rPr>
            </w:r>
            <w:r w:rsidR="007548D0" w:rsidRPr="007548D0">
              <w:rPr>
                <w:noProof/>
                <w:webHidden/>
              </w:rPr>
              <w:fldChar w:fldCharType="separate"/>
            </w:r>
            <w:r w:rsidR="00C77AB1">
              <w:rPr>
                <w:noProof/>
                <w:webHidden/>
              </w:rPr>
              <w:t>27</w:t>
            </w:r>
            <w:r w:rsidR="007548D0" w:rsidRPr="007548D0">
              <w:rPr>
                <w:noProof/>
                <w:webHidden/>
              </w:rPr>
              <w:fldChar w:fldCharType="end"/>
            </w:r>
          </w:hyperlink>
        </w:p>
        <w:p w:rsidR="007548D0" w:rsidRPr="007548D0" w:rsidRDefault="00FE25AD">
          <w:pPr>
            <w:pStyle w:val="TOC2"/>
            <w:tabs>
              <w:tab w:val="right" w:leader="dot" w:pos="9350"/>
            </w:tabs>
            <w:rPr>
              <w:rFonts w:cstheme="minorBidi"/>
              <w:noProof/>
            </w:rPr>
          </w:pPr>
          <w:hyperlink w:anchor="_Toc449037046" w:history="1">
            <w:r w:rsidR="007548D0" w:rsidRPr="007548D0">
              <w:rPr>
                <w:rStyle w:val="Hyperlink"/>
                <w:noProof/>
              </w:rPr>
              <w:t>M. Lunch Break</w:t>
            </w:r>
            <w:r w:rsidR="007548D0" w:rsidRPr="007548D0">
              <w:rPr>
                <w:noProof/>
                <w:webHidden/>
              </w:rPr>
              <w:tab/>
            </w:r>
            <w:r w:rsidR="007548D0" w:rsidRPr="007548D0">
              <w:rPr>
                <w:noProof/>
                <w:webHidden/>
              </w:rPr>
              <w:fldChar w:fldCharType="begin"/>
            </w:r>
            <w:r w:rsidR="007548D0" w:rsidRPr="007548D0">
              <w:rPr>
                <w:noProof/>
                <w:webHidden/>
              </w:rPr>
              <w:instrText xml:space="preserve"> PAGEREF _Toc449037046 \h </w:instrText>
            </w:r>
            <w:r w:rsidR="007548D0" w:rsidRPr="007548D0">
              <w:rPr>
                <w:noProof/>
                <w:webHidden/>
              </w:rPr>
            </w:r>
            <w:r w:rsidR="007548D0" w:rsidRPr="007548D0">
              <w:rPr>
                <w:noProof/>
                <w:webHidden/>
              </w:rPr>
              <w:fldChar w:fldCharType="separate"/>
            </w:r>
            <w:r w:rsidR="00C77AB1">
              <w:rPr>
                <w:noProof/>
                <w:webHidden/>
              </w:rPr>
              <w:t>27</w:t>
            </w:r>
            <w:r w:rsidR="007548D0" w:rsidRPr="007548D0">
              <w:rPr>
                <w:noProof/>
                <w:webHidden/>
              </w:rPr>
              <w:fldChar w:fldCharType="end"/>
            </w:r>
          </w:hyperlink>
        </w:p>
        <w:p w:rsidR="007548D0" w:rsidRPr="007548D0" w:rsidRDefault="00FE25AD">
          <w:pPr>
            <w:pStyle w:val="TOC2"/>
            <w:tabs>
              <w:tab w:val="right" w:leader="dot" w:pos="9350"/>
            </w:tabs>
            <w:rPr>
              <w:rFonts w:cstheme="minorBidi"/>
              <w:noProof/>
            </w:rPr>
          </w:pPr>
          <w:hyperlink w:anchor="_Toc449037047" w:history="1">
            <w:r w:rsidR="007548D0" w:rsidRPr="007548D0">
              <w:rPr>
                <w:rStyle w:val="Hyperlink"/>
                <w:noProof/>
              </w:rPr>
              <w:t>N. Per Diem Compensation</w:t>
            </w:r>
            <w:r w:rsidR="007548D0" w:rsidRPr="007548D0">
              <w:rPr>
                <w:noProof/>
                <w:webHidden/>
              </w:rPr>
              <w:tab/>
            </w:r>
            <w:r w:rsidR="007548D0" w:rsidRPr="007548D0">
              <w:rPr>
                <w:noProof/>
                <w:webHidden/>
              </w:rPr>
              <w:fldChar w:fldCharType="begin"/>
            </w:r>
            <w:r w:rsidR="007548D0" w:rsidRPr="007548D0">
              <w:rPr>
                <w:noProof/>
                <w:webHidden/>
              </w:rPr>
              <w:instrText xml:space="preserve"> PAGEREF _Toc449037047 \h </w:instrText>
            </w:r>
            <w:r w:rsidR="007548D0" w:rsidRPr="007548D0">
              <w:rPr>
                <w:noProof/>
                <w:webHidden/>
              </w:rPr>
            </w:r>
            <w:r w:rsidR="007548D0" w:rsidRPr="007548D0">
              <w:rPr>
                <w:noProof/>
                <w:webHidden/>
              </w:rPr>
              <w:fldChar w:fldCharType="separate"/>
            </w:r>
            <w:r w:rsidR="00C77AB1">
              <w:rPr>
                <w:noProof/>
                <w:webHidden/>
              </w:rPr>
              <w:t>27</w:t>
            </w:r>
            <w:r w:rsidR="007548D0" w:rsidRPr="007548D0">
              <w:rPr>
                <w:noProof/>
                <w:webHidden/>
              </w:rPr>
              <w:fldChar w:fldCharType="end"/>
            </w:r>
          </w:hyperlink>
        </w:p>
        <w:p w:rsidR="007548D0" w:rsidRPr="007548D0" w:rsidRDefault="00FE25AD">
          <w:pPr>
            <w:pStyle w:val="TOC2"/>
            <w:tabs>
              <w:tab w:val="right" w:leader="dot" w:pos="9350"/>
            </w:tabs>
            <w:rPr>
              <w:rFonts w:cstheme="minorBidi"/>
              <w:noProof/>
            </w:rPr>
          </w:pPr>
          <w:hyperlink w:anchor="_Toc449037048" w:history="1">
            <w:r w:rsidR="007548D0" w:rsidRPr="007548D0">
              <w:rPr>
                <w:rStyle w:val="Hyperlink"/>
                <w:noProof/>
              </w:rPr>
              <w:t>O. Social Media and Texting/Short Message Service (SMS) Policy</w:t>
            </w:r>
            <w:r w:rsidR="007548D0" w:rsidRPr="007548D0">
              <w:rPr>
                <w:noProof/>
                <w:webHidden/>
              </w:rPr>
              <w:tab/>
            </w:r>
            <w:r w:rsidR="007548D0" w:rsidRPr="007548D0">
              <w:rPr>
                <w:noProof/>
                <w:webHidden/>
              </w:rPr>
              <w:fldChar w:fldCharType="begin"/>
            </w:r>
            <w:r w:rsidR="007548D0" w:rsidRPr="007548D0">
              <w:rPr>
                <w:noProof/>
                <w:webHidden/>
              </w:rPr>
              <w:instrText xml:space="preserve"> PAGEREF _Toc449037048 \h </w:instrText>
            </w:r>
            <w:r w:rsidR="007548D0" w:rsidRPr="007548D0">
              <w:rPr>
                <w:noProof/>
                <w:webHidden/>
              </w:rPr>
            </w:r>
            <w:r w:rsidR="007548D0" w:rsidRPr="007548D0">
              <w:rPr>
                <w:noProof/>
                <w:webHidden/>
              </w:rPr>
              <w:fldChar w:fldCharType="separate"/>
            </w:r>
            <w:r w:rsidR="00C77AB1">
              <w:rPr>
                <w:noProof/>
                <w:webHidden/>
              </w:rPr>
              <w:t>27</w:t>
            </w:r>
            <w:r w:rsidR="007548D0" w:rsidRPr="007548D0">
              <w:rPr>
                <w:noProof/>
                <w:webHidden/>
              </w:rPr>
              <w:fldChar w:fldCharType="end"/>
            </w:r>
          </w:hyperlink>
        </w:p>
        <w:p w:rsidR="007548D0" w:rsidRPr="007548D0" w:rsidRDefault="00FE25AD">
          <w:pPr>
            <w:pStyle w:val="TOC2"/>
            <w:tabs>
              <w:tab w:val="right" w:leader="dot" w:pos="9350"/>
            </w:tabs>
            <w:rPr>
              <w:rFonts w:cstheme="minorBidi"/>
              <w:noProof/>
            </w:rPr>
          </w:pPr>
          <w:hyperlink w:anchor="_Toc449037049" w:history="1">
            <w:r w:rsidR="007548D0" w:rsidRPr="007548D0">
              <w:rPr>
                <w:rStyle w:val="Hyperlink"/>
                <w:noProof/>
              </w:rPr>
              <w:t>P. Policy on Witchcraft and Spirit Possession</w:t>
            </w:r>
            <w:r w:rsidR="007548D0" w:rsidRPr="007548D0">
              <w:rPr>
                <w:noProof/>
                <w:webHidden/>
              </w:rPr>
              <w:tab/>
            </w:r>
            <w:r w:rsidR="007548D0" w:rsidRPr="007548D0">
              <w:rPr>
                <w:noProof/>
                <w:webHidden/>
              </w:rPr>
              <w:fldChar w:fldCharType="begin"/>
            </w:r>
            <w:r w:rsidR="007548D0" w:rsidRPr="007548D0">
              <w:rPr>
                <w:noProof/>
                <w:webHidden/>
              </w:rPr>
              <w:instrText xml:space="preserve"> PAGEREF _Toc449037049 \h </w:instrText>
            </w:r>
            <w:r w:rsidR="007548D0" w:rsidRPr="007548D0">
              <w:rPr>
                <w:noProof/>
                <w:webHidden/>
              </w:rPr>
            </w:r>
            <w:r w:rsidR="007548D0" w:rsidRPr="007548D0">
              <w:rPr>
                <w:noProof/>
                <w:webHidden/>
              </w:rPr>
              <w:fldChar w:fldCharType="separate"/>
            </w:r>
            <w:r w:rsidR="00C77AB1">
              <w:rPr>
                <w:noProof/>
                <w:webHidden/>
              </w:rPr>
              <w:t>28</w:t>
            </w:r>
            <w:r w:rsidR="007548D0" w:rsidRPr="007548D0">
              <w:rPr>
                <w:noProof/>
                <w:webHidden/>
              </w:rPr>
              <w:fldChar w:fldCharType="end"/>
            </w:r>
          </w:hyperlink>
        </w:p>
        <w:p w:rsidR="007548D0" w:rsidRPr="007548D0" w:rsidRDefault="00FE25AD">
          <w:pPr>
            <w:pStyle w:val="TOC1"/>
            <w:tabs>
              <w:tab w:val="right" w:leader="dot" w:pos="9350"/>
            </w:tabs>
            <w:rPr>
              <w:rFonts w:cstheme="minorBidi"/>
              <w:noProof/>
            </w:rPr>
          </w:pPr>
          <w:hyperlink w:anchor="_Toc449037050" w:history="1">
            <w:r w:rsidR="007548D0" w:rsidRPr="007548D0">
              <w:rPr>
                <w:rStyle w:val="Hyperlink"/>
                <w:noProof/>
              </w:rPr>
              <w:t>CONDUCTING A SURVEY</w:t>
            </w:r>
            <w:r w:rsidR="007548D0" w:rsidRPr="007548D0">
              <w:rPr>
                <w:noProof/>
                <w:webHidden/>
              </w:rPr>
              <w:tab/>
            </w:r>
            <w:r w:rsidR="007548D0" w:rsidRPr="007548D0">
              <w:rPr>
                <w:noProof/>
                <w:webHidden/>
              </w:rPr>
              <w:fldChar w:fldCharType="begin"/>
            </w:r>
            <w:r w:rsidR="007548D0" w:rsidRPr="007548D0">
              <w:rPr>
                <w:noProof/>
                <w:webHidden/>
              </w:rPr>
              <w:instrText xml:space="preserve"> PAGEREF _Toc449037050 \h </w:instrText>
            </w:r>
            <w:r w:rsidR="007548D0" w:rsidRPr="007548D0">
              <w:rPr>
                <w:noProof/>
                <w:webHidden/>
              </w:rPr>
            </w:r>
            <w:r w:rsidR="007548D0" w:rsidRPr="007548D0">
              <w:rPr>
                <w:noProof/>
                <w:webHidden/>
              </w:rPr>
              <w:fldChar w:fldCharType="separate"/>
            </w:r>
            <w:r w:rsidR="00C77AB1">
              <w:rPr>
                <w:noProof/>
                <w:webHidden/>
              </w:rPr>
              <w:t>29</w:t>
            </w:r>
            <w:r w:rsidR="007548D0" w:rsidRPr="007548D0">
              <w:rPr>
                <w:noProof/>
                <w:webHidden/>
              </w:rPr>
              <w:fldChar w:fldCharType="end"/>
            </w:r>
          </w:hyperlink>
        </w:p>
        <w:p w:rsidR="007548D0" w:rsidRPr="007548D0" w:rsidRDefault="00FE25AD">
          <w:pPr>
            <w:pStyle w:val="TOC2"/>
            <w:tabs>
              <w:tab w:val="right" w:leader="dot" w:pos="9350"/>
            </w:tabs>
            <w:rPr>
              <w:rFonts w:cstheme="minorBidi"/>
              <w:noProof/>
            </w:rPr>
          </w:pPr>
          <w:hyperlink w:anchor="_Toc449037051" w:history="1">
            <w:r w:rsidR="007548D0" w:rsidRPr="007548D0">
              <w:rPr>
                <w:rStyle w:val="Hyperlink"/>
                <w:noProof/>
              </w:rPr>
              <w:t>A. Building Rapport with the Respondent</w:t>
            </w:r>
            <w:r w:rsidR="007548D0" w:rsidRPr="007548D0">
              <w:rPr>
                <w:rStyle w:val="Hyperlink"/>
                <w:noProof/>
                <w:vertAlign w:val="superscript"/>
              </w:rPr>
              <w:t>5</w:t>
            </w:r>
            <w:r w:rsidR="007548D0" w:rsidRPr="007548D0">
              <w:rPr>
                <w:noProof/>
                <w:webHidden/>
              </w:rPr>
              <w:tab/>
            </w:r>
            <w:r w:rsidR="007548D0" w:rsidRPr="007548D0">
              <w:rPr>
                <w:noProof/>
                <w:webHidden/>
              </w:rPr>
              <w:fldChar w:fldCharType="begin"/>
            </w:r>
            <w:r w:rsidR="007548D0" w:rsidRPr="007548D0">
              <w:rPr>
                <w:noProof/>
                <w:webHidden/>
              </w:rPr>
              <w:instrText xml:space="preserve"> PAGEREF _Toc449037051 \h </w:instrText>
            </w:r>
            <w:r w:rsidR="007548D0" w:rsidRPr="007548D0">
              <w:rPr>
                <w:noProof/>
                <w:webHidden/>
              </w:rPr>
            </w:r>
            <w:r w:rsidR="007548D0" w:rsidRPr="007548D0">
              <w:rPr>
                <w:noProof/>
                <w:webHidden/>
              </w:rPr>
              <w:fldChar w:fldCharType="separate"/>
            </w:r>
            <w:r w:rsidR="00C77AB1">
              <w:rPr>
                <w:noProof/>
                <w:webHidden/>
              </w:rPr>
              <w:t>29</w:t>
            </w:r>
            <w:r w:rsidR="007548D0" w:rsidRPr="007548D0">
              <w:rPr>
                <w:noProof/>
                <w:webHidden/>
              </w:rPr>
              <w:fldChar w:fldCharType="end"/>
            </w:r>
          </w:hyperlink>
        </w:p>
        <w:p w:rsidR="007548D0" w:rsidRPr="007548D0" w:rsidRDefault="00FE25AD">
          <w:pPr>
            <w:pStyle w:val="TOC3"/>
            <w:tabs>
              <w:tab w:val="left" w:pos="880"/>
              <w:tab w:val="right" w:leader="dot" w:pos="9350"/>
            </w:tabs>
            <w:rPr>
              <w:rFonts w:cstheme="minorBidi"/>
              <w:noProof/>
            </w:rPr>
          </w:pPr>
          <w:hyperlink w:anchor="_Toc449037052" w:history="1">
            <w:r w:rsidR="007548D0" w:rsidRPr="007548D0">
              <w:rPr>
                <w:rStyle w:val="Hyperlink"/>
                <w:noProof/>
              </w:rPr>
              <w:t>1.</w:t>
            </w:r>
            <w:r w:rsidR="007548D0" w:rsidRPr="007548D0">
              <w:rPr>
                <w:rFonts w:cstheme="minorBidi"/>
                <w:noProof/>
              </w:rPr>
              <w:tab/>
            </w:r>
            <w:r w:rsidR="007548D0" w:rsidRPr="007548D0">
              <w:rPr>
                <w:rStyle w:val="Hyperlink"/>
                <w:noProof/>
              </w:rPr>
              <w:t>Make a good first impression.</w:t>
            </w:r>
            <w:r w:rsidR="007548D0" w:rsidRPr="007548D0">
              <w:rPr>
                <w:noProof/>
                <w:webHidden/>
              </w:rPr>
              <w:tab/>
            </w:r>
            <w:r w:rsidR="007548D0" w:rsidRPr="007548D0">
              <w:rPr>
                <w:noProof/>
                <w:webHidden/>
              </w:rPr>
              <w:fldChar w:fldCharType="begin"/>
            </w:r>
            <w:r w:rsidR="007548D0" w:rsidRPr="007548D0">
              <w:rPr>
                <w:noProof/>
                <w:webHidden/>
              </w:rPr>
              <w:instrText xml:space="preserve"> PAGEREF _Toc449037052 \h </w:instrText>
            </w:r>
            <w:r w:rsidR="007548D0" w:rsidRPr="007548D0">
              <w:rPr>
                <w:noProof/>
                <w:webHidden/>
              </w:rPr>
            </w:r>
            <w:r w:rsidR="007548D0" w:rsidRPr="007548D0">
              <w:rPr>
                <w:noProof/>
                <w:webHidden/>
              </w:rPr>
              <w:fldChar w:fldCharType="separate"/>
            </w:r>
            <w:r w:rsidR="00C77AB1">
              <w:rPr>
                <w:noProof/>
                <w:webHidden/>
              </w:rPr>
              <w:t>29</w:t>
            </w:r>
            <w:r w:rsidR="007548D0" w:rsidRPr="007548D0">
              <w:rPr>
                <w:noProof/>
                <w:webHidden/>
              </w:rPr>
              <w:fldChar w:fldCharType="end"/>
            </w:r>
          </w:hyperlink>
        </w:p>
        <w:p w:rsidR="007548D0" w:rsidRPr="007548D0" w:rsidRDefault="00FE25AD">
          <w:pPr>
            <w:pStyle w:val="TOC3"/>
            <w:tabs>
              <w:tab w:val="left" w:pos="880"/>
              <w:tab w:val="right" w:leader="dot" w:pos="9350"/>
            </w:tabs>
            <w:rPr>
              <w:rFonts w:cstheme="minorBidi"/>
              <w:noProof/>
            </w:rPr>
          </w:pPr>
          <w:hyperlink w:anchor="_Toc449037053" w:history="1">
            <w:r w:rsidR="007548D0" w:rsidRPr="007548D0">
              <w:rPr>
                <w:rStyle w:val="Hyperlink"/>
                <w:noProof/>
              </w:rPr>
              <w:t>2.</w:t>
            </w:r>
            <w:r w:rsidR="007548D0" w:rsidRPr="007548D0">
              <w:rPr>
                <w:rFonts w:cstheme="minorBidi"/>
                <w:noProof/>
              </w:rPr>
              <w:tab/>
            </w:r>
            <w:r w:rsidR="007548D0" w:rsidRPr="007548D0">
              <w:rPr>
                <w:rStyle w:val="Hyperlink"/>
                <w:noProof/>
              </w:rPr>
              <w:t>Obtain respondent(s) consent to be surveyed.</w:t>
            </w:r>
            <w:r w:rsidR="007548D0" w:rsidRPr="007548D0">
              <w:rPr>
                <w:noProof/>
                <w:webHidden/>
              </w:rPr>
              <w:tab/>
            </w:r>
            <w:r w:rsidR="007548D0" w:rsidRPr="007548D0">
              <w:rPr>
                <w:noProof/>
                <w:webHidden/>
              </w:rPr>
              <w:fldChar w:fldCharType="begin"/>
            </w:r>
            <w:r w:rsidR="007548D0" w:rsidRPr="007548D0">
              <w:rPr>
                <w:noProof/>
                <w:webHidden/>
              </w:rPr>
              <w:instrText xml:space="preserve"> PAGEREF _Toc449037053 \h </w:instrText>
            </w:r>
            <w:r w:rsidR="007548D0" w:rsidRPr="007548D0">
              <w:rPr>
                <w:noProof/>
                <w:webHidden/>
              </w:rPr>
            </w:r>
            <w:r w:rsidR="007548D0" w:rsidRPr="007548D0">
              <w:rPr>
                <w:noProof/>
                <w:webHidden/>
              </w:rPr>
              <w:fldChar w:fldCharType="separate"/>
            </w:r>
            <w:r w:rsidR="00C77AB1">
              <w:rPr>
                <w:noProof/>
                <w:webHidden/>
              </w:rPr>
              <w:t>29</w:t>
            </w:r>
            <w:r w:rsidR="007548D0" w:rsidRPr="007548D0">
              <w:rPr>
                <w:noProof/>
                <w:webHidden/>
              </w:rPr>
              <w:fldChar w:fldCharType="end"/>
            </w:r>
          </w:hyperlink>
        </w:p>
        <w:p w:rsidR="007548D0" w:rsidRPr="007548D0" w:rsidRDefault="00FE25AD">
          <w:pPr>
            <w:pStyle w:val="TOC3"/>
            <w:tabs>
              <w:tab w:val="left" w:pos="880"/>
              <w:tab w:val="right" w:leader="dot" w:pos="9350"/>
            </w:tabs>
            <w:rPr>
              <w:rFonts w:cstheme="minorBidi"/>
              <w:noProof/>
            </w:rPr>
          </w:pPr>
          <w:hyperlink w:anchor="_Toc449037054" w:history="1">
            <w:r w:rsidR="007548D0" w:rsidRPr="007548D0">
              <w:rPr>
                <w:rStyle w:val="Hyperlink"/>
                <w:noProof/>
              </w:rPr>
              <w:t>3.</w:t>
            </w:r>
            <w:r w:rsidR="007548D0" w:rsidRPr="007548D0">
              <w:rPr>
                <w:rFonts w:cstheme="minorBidi"/>
                <w:noProof/>
              </w:rPr>
              <w:tab/>
            </w:r>
            <w:r w:rsidR="007548D0" w:rsidRPr="007548D0">
              <w:rPr>
                <w:rStyle w:val="Hyperlink"/>
                <w:noProof/>
              </w:rPr>
              <w:t>Always have a positive approach.</w:t>
            </w:r>
            <w:r w:rsidR="007548D0" w:rsidRPr="007548D0">
              <w:rPr>
                <w:noProof/>
                <w:webHidden/>
              </w:rPr>
              <w:tab/>
            </w:r>
            <w:r w:rsidR="007548D0" w:rsidRPr="007548D0">
              <w:rPr>
                <w:noProof/>
                <w:webHidden/>
              </w:rPr>
              <w:fldChar w:fldCharType="begin"/>
            </w:r>
            <w:r w:rsidR="007548D0" w:rsidRPr="007548D0">
              <w:rPr>
                <w:noProof/>
                <w:webHidden/>
              </w:rPr>
              <w:instrText xml:space="preserve"> PAGEREF _Toc449037054 \h </w:instrText>
            </w:r>
            <w:r w:rsidR="007548D0" w:rsidRPr="007548D0">
              <w:rPr>
                <w:noProof/>
                <w:webHidden/>
              </w:rPr>
            </w:r>
            <w:r w:rsidR="007548D0" w:rsidRPr="007548D0">
              <w:rPr>
                <w:noProof/>
                <w:webHidden/>
              </w:rPr>
              <w:fldChar w:fldCharType="separate"/>
            </w:r>
            <w:r w:rsidR="00C77AB1">
              <w:rPr>
                <w:noProof/>
                <w:webHidden/>
              </w:rPr>
              <w:t>30</w:t>
            </w:r>
            <w:r w:rsidR="007548D0" w:rsidRPr="007548D0">
              <w:rPr>
                <w:noProof/>
                <w:webHidden/>
              </w:rPr>
              <w:fldChar w:fldCharType="end"/>
            </w:r>
          </w:hyperlink>
        </w:p>
        <w:p w:rsidR="007548D0" w:rsidRPr="007548D0" w:rsidRDefault="00FE25AD">
          <w:pPr>
            <w:pStyle w:val="TOC3"/>
            <w:tabs>
              <w:tab w:val="left" w:pos="880"/>
              <w:tab w:val="right" w:leader="dot" w:pos="9350"/>
            </w:tabs>
            <w:rPr>
              <w:rFonts w:cstheme="minorBidi"/>
              <w:noProof/>
            </w:rPr>
          </w:pPr>
          <w:hyperlink w:anchor="_Toc449037055" w:history="1">
            <w:r w:rsidR="007548D0" w:rsidRPr="007548D0">
              <w:rPr>
                <w:rStyle w:val="Hyperlink"/>
                <w:noProof/>
              </w:rPr>
              <w:t>4.</w:t>
            </w:r>
            <w:r w:rsidR="007548D0" w:rsidRPr="007548D0">
              <w:rPr>
                <w:rFonts w:cstheme="minorBidi"/>
                <w:noProof/>
              </w:rPr>
              <w:tab/>
            </w:r>
            <w:r w:rsidR="007548D0" w:rsidRPr="007548D0">
              <w:rPr>
                <w:rStyle w:val="Hyperlink"/>
                <w:noProof/>
              </w:rPr>
              <w:t>Assure confidentiality of responses.</w:t>
            </w:r>
            <w:r w:rsidR="007548D0" w:rsidRPr="007548D0">
              <w:rPr>
                <w:noProof/>
                <w:webHidden/>
              </w:rPr>
              <w:tab/>
            </w:r>
            <w:r w:rsidR="007548D0" w:rsidRPr="007548D0">
              <w:rPr>
                <w:noProof/>
                <w:webHidden/>
              </w:rPr>
              <w:fldChar w:fldCharType="begin"/>
            </w:r>
            <w:r w:rsidR="007548D0" w:rsidRPr="007548D0">
              <w:rPr>
                <w:noProof/>
                <w:webHidden/>
              </w:rPr>
              <w:instrText xml:space="preserve"> PAGEREF _Toc449037055 \h </w:instrText>
            </w:r>
            <w:r w:rsidR="007548D0" w:rsidRPr="007548D0">
              <w:rPr>
                <w:noProof/>
                <w:webHidden/>
              </w:rPr>
            </w:r>
            <w:r w:rsidR="007548D0" w:rsidRPr="007548D0">
              <w:rPr>
                <w:noProof/>
                <w:webHidden/>
              </w:rPr>
              <w:fldChar w:fldCharType="separate"/>
            </w:r>
            <w:r w:rsidR="00C77AB1">
              <w:rPr>
                <w:noProof/>
                <w:webHidden/>
              </w:rPr>
              <w:t>30</w:t>
            </w:r>
            <w:r w:rsidR="007548D0" w:rsidRPr="007548D0">
              <w:rPr>
                <w:noProof/>
                <w:webHidden/>
              </w:rPr>
              <w:fldChar w:fldCharType="end"/>
            </w:r>
          </w:hyperlink>
        </w:p>
        <w:p w:rsidR="007548D0" w:rsidRPr="007548D0" w:rsidRDefault="00FE25AD">
          <w:pPr>
            <w:pStyle w:val="TOC3"/>
            <w:tabs>
              <w:tab w:val="left" w:pos="880"/>
              <w:tab w:val="right" w:leader="dot" w:pos="9350"/>
            </w:tabs>
            <w:rPr>
              <w:rFonts w:cstheme="minorBidi"/>
              <w:noProof/>
            </w:rPr>
          </w:pPr>
          <w:hyperlink w:anchor="_Toc449037056" w:history="1">
            <w:r w:rsidR="007548D0" w:rsidRPr="007548D0">
              <w:rPr>
                <w:rStyle w:val="Hyperlink"/>
                <w:noProof/>
              </w:rPr>
              <w:t>5.</w:t>
            </w:r>
            <w:r w:rsidR="007548D0" w:rsidRPr="007548D0">
              <w:rPr>
                <w:rFonts w:cstheme="minorBidi"/>
                <w:noProof/>
              </w:rPr>
              <w:tab/>
            </w:r>
            <w:r w:rsidR="007548D0" w:rsidRPr="007548D0">
              <w:rPr>
                <w:rStyle w:val="Hyperlink"/>
                <w:noProof/>
              </w:rPr>
              <w:t>Answer any questions from the respondent frankly.</w:t>
            </w:r>
            <w:r w:rsidR="007548D0" w:rsidRPr="007548D0">
              <w:rPr>
                <w:noProof/>
                <w:webHidden/>
              </w:rPr>
              <w:tab/>
            </w:r>
            <w:r w:rsidR="007548D0" w:rsidRPr="007548D0">
              <w:rPr>
                <w:noProof/>
                <w:webHidden/>
              </w:rPr>
              <w:fldChar w:fldCharType="begin"/>
            </w:r>
            <w:r w:rsidR="007548D0" w:rsidRPr="007548D0">
              <w:rPr>
                <w:noProof/>
                <w:webHidden/>
              </w:rPr>
              <w:instrText xml:space="preserve"> PAGEREF _Toc449037056 \h </w:instrText>
            </w:r>
            <w:r w:rsidR="007548D0" w:rsidRPr="007548D0">
              <w:rPr>
                <w:noProof/>
                <w:webHidden/>
              </w:rPr>
            </w:r>
            <w:r w:rsidR="007548D0" w:rsidRPr="007548D0">
              <w:rPr>
                <w:noProof/>
                <w:webHidden/>
              </w:rPr>
              <w:fldChar w:fldCharType="separate"/>
            </w:r>
            <w:r w:rsidR="00C77AB1">
              <w:rPr>
                <w:noProof/>
                <w:webHidden/>
              </w:rPr>
              <w:t>30</w:t>
            </w:r>
            <w:r w:rsidR="007548D0" w:rsidRPr="007548D0">
              <w:rPr>
                <w:noProof/>
                <w:webHidden/>
              </w:rPr>
              <w:fldChar w:fldCharType="end"/>
            </w:r>
          </w:hyperlink>
        </w:p>
        <w:p w:rsidR="007548D0" w:rsidRPr="007548D0" w:rsidRDefault="00FE25AD">
          <w:pPr>
            <w:pStyle w:val="TOC3"/>
            <w:tabs>
              <w:tab w:val="left" w:pos="880"/>
              <w:tab w:val="right" w:leader="dot" w:pos="9350"/>
            </w:tabs>
            <w:rPr>
              <w:rFonts w:cstheme="minorBidi"/>
              <w:noProof/>
            </w:rPr>
          </w:pPr>
          <w:hyperlink w:anchor="_Toc449037057" w:history="1">
            <w:r w:rsidR="007548D0" w:rsidRPr="007548D0">
              <w:rPr>
                <w:rStyle w:val="Hyperlink"/>
                <w:noProof/>
              </w:rPr>
              <w:t>6.</w:t>
            </w:r>
            <w:r w:rsidR="007548D0" w:rsidRPr="007548D0">
              <w:rPr>
                <w:rFonts w:cstheme="minorBidi"/>
                <w:noProof/>
              </w:rPr>
              <w:tab/>
            </w:r>
            <w:r w:rsidR="007548D0" w:rsidRPr="007548D0">
              <w:rPr>
                <w:rStyle w:val="Hyperlink"/>
                <w:noProof/>
              </w:rPr>
              <w:t>Survey the respondent alone.</w:t>
            </w:r>
            <w:r w:rsidR="007548D0" w:rsidRPr="007548D0">
              <w:rPr>
                <w:noProof/>
                <w:webHidden/>
              </w:rPr>
              <w:tab/>
            </w:r>
            <w:r w:rsidR="007548D0" w:rsidRPr="007548D0">
              <w:rPr>
                <w:noProof/>
                <w:webHidden/>
              </w:rPr>
              <w:fldChar w:fldCharType="begin"/>
            </w:r>
            <w:r w:rsidR="007548D0" w:rsidRPr="007548D0">
              <w:rPr>
                <w:noProof/>
                <w:webHidden/>
              </w:rPr>
              <w:instrText xml:space="preserve"> PAGEREF _Toc449037057 \h </w:instrText>
            </w:r>
            <w:r w:rsidR="007548D0" w:rsidRPr="007548D0">
              <w:rPr>
                <w:noProof/>
                <w:webHidden/>
              </w:rPr>
            </w:r>
            <w:r w:rsidR="007548D0" w:rsidRPr="007548D0">
              <w:rPr>
                <w:noProof/>
                <w:webHidden/>
              </w:rPr>
              <w:fldChar w:fldCharType="separate"/>
            </w:r>
            <w:r w:rsidR="00C77AB1">
              <w:rPr>
                <w:noProof/>
                <w:webHidden/>
              </w:rPr>
              <w:t>31</w:t>
            </w:r>
            <w:r w:rsidR="007548D0" w:rsidRPr="007548D0">
              <w:rPr>
                <w:noProof/>
                <w:webHidden/>
              </w:rPr>
              <w:fldChar w:fldCharType="end"/>
            </w:r>
          </w:hyperlink>
        </w:p>
        <w:p w:rsidR="007548D0" w:rsidRPr="007548D0" w:rsidRDefault="00FE25AD">
          <w:pPr>
            <w:pStyle w:val="TOC2"/>
            <w:tabs>
              <w:tab w:val="right" w:leader="dot" w:pos="9350"/>
            </w:tabs>
            <w:rPr>
              <w:rFonts w:cstheme="minorBidi"/>
              <w:noProof/>
            </w:rPr>
          </w:pPr>
          <w:hyperlink w:anchor="_Toc449037058" w:history="1">
            <w:r w:rsidR="007548D0" w:rsidRPr="007548D0">
              <w:rPr>
                <w:rStyle w:val="Hyperlink"/>
                <w:noProof/>
              </w:rPr>
              <w:t>B. Tips for Conducting the Survey</w:t>
            </w:r>
            <w:r w:rsidR="007548D0" w:rsidRPr="007548D0">
              <w:rPr>
                <w:rStyle w:val="Hyperlink"/>
                <w:noProof/>
                <w:vertAlign w:val="superscript"/>
              </w:rPr>
              <w:t>5</w:t>
            </w:r>
            <w:r w:rsidR="007548D0" w:rsidRPr="007548D0">
              <w:rPr>
                <w:noProof/>
                <w:webHidden/>
              </w:rPr>
              <w:tab/>
            </w:r>
            <w:r w:rsidR="007548D0" w:rsidRPr="007548D0">
              <w:rPr>
                <w:noProof/>
                <w:webHidden/>
              </w:rPr>
              <w:fldChar w:fldCharType="begin"/>
            </w:r>
            <w:r w:rsidR="007548D0" w:rsidRPr="007548D0">
              <w:rPr>
                <w:noProof/>
                <w:webHidden/>
              </w:rPr>
              <w:instrText xml:space="preserve"> PAGEREF _Toc449037058 \h </w:instrText>
            </w:r>
            <w:r w:rsidR="007548D0" w:rsidRPr="007548D0">
              <w:rPr>
                <w:noProof/>
                <w:webHidden/>
              </w:rPr>
            </w:r>
            <w:r w:rsidR="007548D0" w:rsidRPr="007548D0">
              <w:rPr>
                <w:noProof/>
                <w:webHidden/>
              </w:rPr>
              <w:fldChar w:fldCharType="separate"/>
            </w:r>
            <w:r w:rsidR="00C77AB1">
              <w:rPr>
                <w:noProof/>
                <w:webHidden/>
              </w:rPr>
              <w:t>31</w:t>
            </w:r>
            <w:r w:rsidR="007548D0" w:rsidRPr="007548D0">
              <w:rPr>
                <w:noProof/>
                <w:webHidden/>
              </w:rPr>
              <w:fldChar w:fldCharType="end"/>
            </w:r>
          </w:hyperlink>
        </w:p>
        <w:p w:rsidR="007548D0" w:rsidRPr="007548D0" w:rsidRDefault="00FE25AD">
          <w:pPr>
            <w:pStyle w:val="TOC3"/>
            <w:tabs>
              <w:tab w:val="left" w:pos="880"/>
              <w:tab w:val="right" w:leader="dot" w:pos="9350"/>
            </w:tabs>
            <w:rPr>
              <w:rFonts w:cstheme="minorBidi"/>
              <w:noProof/>
            </w:rPr>
          </w:pPr>
          <w:hyperlink w:anchor="_Toc449037059" w:history="1">
            <w:r w:rsidR="007548D0" w:rsidRPr="007548D0">
              <w:rPr>
                <w:rStyle w:val="Hyperlink"/>
                <w:noProof/>
              </w:rPr>
              <w:t>1.</w:t>
            </w:r>
            <w:r w:rsidR="007548D0" w:rsidRPr="007548D0">
              <w:rPr>
                <w:rFonts w:cstheme="minorBidi"/>
                <w:noProof/>
              </w:rPr>
              <w:tab/>
            </w:r>
            <w:r w:rsidR="007548D0" w:rsidRPr="007548D0">
              <w:rPr>
                <w:rStyle w:val="Hyperlink"/>
                <w:noProof/>
              </w:rPr>
              <w:t>Be neutral throughout the survey.</w:t>
            </w:r>
            <w:r w:rsidR="007548D0" w:rsidRPr="007548D0">
              <w:rPr>
                <w:noProof/>
                <w:webHidden/>
              </w:rPr>
              <w:tab/>
            </w:r>
            <w:r w:rsidR="007548D0" w:rsidRPr="007548D0">
              <w:rPr>
                <w:noProof/>
                <w:webHidden/>
              </w:rPr>
              <w:fldChar w:fldCharType="begin"/>
            </w:r>
            <w:r w:rsidR="007548D0" w:rsidRPr="007548D0">
              <w:rPr>
                <w:noProof/>
                <w:webHidden/>
              </w:rPr>
              <w:instrText xml:space="preserve"> PAGEREF _Toc449037059 \h </w:instrText>
            </w:r>
            <w:r w:rsidR="007548D0" w:rsidRPr="007548D0">
              <w:rPr>
                <w:noProof/>
                <w:webHidden/>
              </w:rPr>
            </w:r>
            <w:r w:rsidR="007548D0" w:rsidRPr="007548D0">
              <w:rPr>
                <w:noProof/>
                <w:webHidden/>
              </w:rPr>
              <w:fldChar w:fldCharType="separate"/>
            </w:r>
            <w:r w:rsidR="00C77AB1">
              <w:rPr>
                <w:noProof/>
                <w:webHidden/>
              </w:rPr>
              <w:t>31</w:t>
            </w:r>
            <w:r w:rsidR="007548D0" w:rsidRPr="007548D0">
              <w:rPr>
                <w:noProof/>
                <w:webHidden/>
              </w:rPr>
              <w:fldChar w:fldCharType="end"/>
            </w:r>
          </w:hyperlink>
        </w:p>
        <w:p w:rsidR="007548D0" w:rsidRPr="007548D0" w:rsidRDefault="00FE25AD">
          <w:pPr>
            <w:pStyle w:val="TOC3"/>
            <w:tabs>
              <w:tab w:val="left" w:pos="880"/>
              <w:tab w:val="right" w:leader="dot" w:pos="9350"/>
            </w:tabs>
            <w:rPr>
              <w:rFonts w:cstheme="minorBidi"/>
              <w:noProof/>
            </w:rPr>
          </w:pPr>
          <w:hyperlink w:anchor="_Toc449037060" w:history="1">
            <w:r w:rsidR="007548D0" w:rsidRPr="007548D0">
              <w:rPr>
                <w:rStyle w:val="Hyperlink"/>
                <w:noProof/>
              </w:rPr>
              <w:t>2.</w:t>
            </w:r>
            <w:r w:rsidR="007548D0" w:rsidRPr="007548D0">
              <w:rPr>
                <w:rFonts w:cstheme="minorBidi"/>
                <w:noProof/>
              </w:rPr>
              <w:tab/>
            </w:r>
            <w:r w:rsidR="007548D0" w:rsidRPr="007548D0">
              <w:rPr>
                <w:rStyle w:val="Hyperlink"/>
                <w:noProof/>
              </w:rPr>
              <w:t>Never suggest answers to the respondent.</w:t>
            </w:r>
            <w:r w:rsidR="007548D0" w:rsidRPr="007548D0">
              <w:rPr>
                <w:noProof/>
                <w:webHidden/>
              </w:rPr>
              <w:tab/>
            </w:r>
            <w:r w:rsidR="007548D0" w:rsidRPr="007548D0">
              <w:rPr>
                <w:noProof/>
                <w:webHidden/>
              </w:rPr>
              <w:fldChar w:fldCharType="begin"/>
            </w:r>
            <w:r w:rsidR="007548D0" w:rsidRPr="007548D0">
              <w:rPr>
                <w:noProof/>
                <w:webHidden/>
              </w:rPr>
              <w:instrText xml:space="preserve"> PAGEREF _Toc449037060 \h </w:instrText>
            </w:r>
            <w:r w:rsidR="007548D0" w:rsidRPr="007548D0">
              <w:rPr>
                <w:noProof/>
                <w:webHidden/>
              </w:rPr>
            </w:r>
            <w:r w:rsidR="007548D0" w:rsidRPr="007548D0">
              <w:rPr>
                <w:noProof/>
                <w:webHidden/>
              </w:rPr>
              <w:fldChar w:fldCharType="separate"/>
            </w:r>
            <w:r w:rsidR="00C77AB1">
              <w:rPr>
                <w:noProof/>
                <w:webHidden/>
              </w:rPr>
              <w:t>32</w:t>
            </w:r>
            <w:r w:rsidR="007548D0" w:rsidRPr="007548D0">
              <w:rPr>
                <w:noProof/>
                <w:webHidden/>
              </w:rPr>
              <w:fldChar w:fldCharType="end"/>
            </w:r>
          </w:hyperlink>
        </w:p>
        <w:p w:rsidR="007548D0" w:rsidRPr="007548D0" w:rsidRDefault="00FE25AD">
          <w:pPr>
            <w:pStyle w:val="TOC3"/>
            <w:tabs>
              <w:tab w:val="left" w:pos="880"/>
              <w:tab w:val="right" w:leader="dot" w:pos="9350"/>
            </w:tabs>
            <w:rPr>
              <w:rFonts w:cstheme="minorBidi"/>
              <w:noProof/>
            </w:rPr>
          </w:pPr>
          <w:hyperlink w:anchor="_Toc449037061" w:history="1">
            <w:r w:rsidR="007548D0" w:rsidRPr="007548D0">
              <w:rPr>
                <w:rStyle w:val="Hyperlink"/>
                <w:noProof/>
              </w:rPr>
              <w:t>3.</w:t>
            </w:r>
            <w:r w:rsidR="007548D0" w:rsidRPr="007548D0">
              <w:rPr>
                <w:rFonts w:cstheme="minorBidi"/>
                <w:noProof/>
              </w:rPr>
              <w:tab/>
            </w:r>
            <w:r w:rsidR="007548D0" w:rsidRPr="007548D0">
              <w:rPr>
                <w:rStyle w:val="Hyperlink"/>
                <w:noProof/>
              </w:rPr>
              <w:t>Do not change the wording or sequence of questions.</w:t>
            </w:r>
            <w:r w:rsidR="007548D0" w:rsidRPr="007548D0">
              <w:rPr>
                <w:noProof/>
                <w:webHidden/>
              </w:rPr>
              <w:tab/>
            </w:r>
            <w:r w:rsidR="007548D0" w:rsidRPr="007548D0">
              <w:rPr>
                <w:noProof/>
                <w:webHidden/>
              </w:rPr>
              <w:fldChar w:fldCharType="begin"/>
            </w:r>
            <w:r w:rsidR="007548D0" w:rsidRPr="007548D0">
              <w:rPr>
                <w:noProof/>
                <w:webHidden/>
              </w:rPr>
              <w:instrText xml:space="preserve"> PAGEREF _Toc449037061 \h </w:instrText>
            </w:r>
            <w:r w:rsidR="007548D0" w:rsidRPr="007548D0">
              <w:rPr>
                <w:noProof/>
                <w:webHidden/>
              </w:rPr>
            </w:r>
            <w:r w:rsidR="007548D0" w:rsidRPr="007548D0">
              <w:rPr>
                <w:noProof/>
                <w:webHidden/>
              </w:rPr>
              <w:fldChar w:fldCharType="separate"/>
            </w:r>
            <w:r w:rsidR="00C77AB1">
              <w:rPr>
                <w:noProof/>
                <w:webHidden/>
              </w:rPr>
              <w:t>32</w:t>
            </w:r>
            <w:r w:rsidR="007548D0" w:rsidRPr="007548D0">
              <w:rPr>
                <w:noProof/>
                <w:webHidden/>
              </w:rPr>
              <w:fldChar w:fldCharType="end"/>
            </w:r>
          </w:hyperlink>
        </w:p>
        <w:p w:rsidR="007548D0" w:rsidRPr="007548D0" w:rsidRDefault="00FE25AD">
          <w:pPr>
            <w:pStyle w:val="TOC3"/>
            <w:tabs>
              <w:tab w:val="left" w:pos="880"/>
              <w:tab w:val="right" w:leader="dot" w:pos="9350"/>
            </w:tabs>
            <w:rPr>
              <w:rFonts w:cstheme="minorBidi"/>
              <w:noProof/>
            </w:rPr>
          </w:pPr>
          <w:hyperlink w:anchor="_Toc449037062" w:history="1">
            <w:r w:rsidR="007548D0" w:rsidRPr="007548D0">
              <w:rPr>
                <w:rStyle w:val="Hyperlink"/>
                <w:noProof/>
              </w:rPr>
              <w:t>4.</w:t>
            </w:r>
            <w:r w:rsidR="007548D0" w:rsidRPr="007548D0">
              <w:rPr>
                <w:rFonts w:cstheme="minorBidi"/>
                <w:noProof/>
              </w:rPr>
              <w:tab/>
            </w:r>
            <w:r w:rsidR="007548D0" w:rsidRPr="007548D0">
              <w:rPr>
                <w:rStyle w:val="Hyperlink"/>
                <w:noProof/>
              </w:rPr>
              <w:t>Handle hesitant respondents tactfully.</w:t>
            </w:r>
            <w:r w:rsidR="007548D0" w:rsidRPr="007548D0">
              <w:rPr>
                <w:noProof/>
                <w:webHidden/>
              </w:rPr>
              <w:tab/>
            </w:r>
            <w:r w:rsidR="007548D0" w:rsidRPr="007548D0">
              <w:rPr>
                <w:noProof/>
                <w:webHidden/>
              </w:rPr>
              <w:fldChar w:fldCharType="begin"/>
            </w:r>
            <w:r w:rsidR="007548D0" w:rsidRPr="007548D0">
              <w:rPr>
                <w:noProof/>
                <w:webHidden/>
              </w:rPr>
              <w:instrText xml:space="preserve"> PAGEREF _Toc449037062 \h </w:instrText>
            </w:r>
            <w:r w:rsidR="007548D0" w:rsidRPr="007548D0">
              <w:rPr>
                <w:noProof/>
                <w:webHidden/>
              </w:rPr>
            </w:r>
            <w:r w:rsidR="007548D0" w:rsidRPr="007548D0">
              <w:rPr>
                <w:noProof/>
                <w:webHidden/>
              </w:rPr>
              <w:fldChar w:fldCharType="separate"/>
            </w:r>
            <w:r w:rsidR="00C77AB1">
              <w:rPr>
                <w:noProof/>
                <w:webHidden/>
              </w:rPr>
              <w:t>32</w:t>
            </w:r>
            <w:r w:rsidR="007548D0" w:rsidRPr="007548D0">
              <w:rPr>
                <w:noProof/>
                <w:webHidden/>
              </w:rPr>
              <w:fldChar w:fldCharType="end"/>
            </w:r>
          </w:hyperlink>
        </w:p>
        <w:p w:rsidR="007548D0" w:rsidRPr="007548D0" w:rsidRDefault="00FE25AD">
          <w:pPr>
            <w:pStyle w:val="TOC3"/>
            <w:tabs>
              <w:tab w:val="left" w:pos="880"/>
              <w:tab w:val="right" w:leader="dot" w:pos="9350"/>
            </w:tabs>
            <w:rPr>
              <w:rFonts w:cstheme="minorBidi"/>
              <w:noProof/>
            </w:rPr>
          </w:pPr>
          <w:hyperlink w:anchor="_Toc449037063" w:history="1">
            <w:r w:rsidR="007548D0" w:rsidRPr="007548D0">
              <w:rPr>
                <w:rStyle w:val="Hyperlink"/>
                <w:noProof/>
              </w:rPr>
              <w:t>5.</w:t>
            </w:r>
            <w:r w:rsidR="007548D0" w:rsidRPr="007548D0">
              <w:rPr>
                <w:rFonts w:cstheme="minorBidi"/>
                <w:noProof/>
              </w:rPr>
              <w:tab/>
            </w:r>
            <w:r w:rsidR="007548D0" w:rsidRPr="007548D0">
              <w:rPr>
                <w:rStyle w:val="Hyperlink"/>
                <w:noProof/>
              </w:rPr>
              <w:t>Do not form expectations.</w:t>
            </w:r>
            <w:r w:rsidR="007548D0" w:rsidRPr="007548D0">
              <w:rPr>
                <w:noProof/>
                <w:webHidden/>
              </w:rPr>
              <w:tab/>
            </w:r>
            <w:r w:rsidR="007548D0" w:rsidRPr="007548D0">
              <w:rPr>
                <w:noProof/>
                <w:webHidden/>
              </w:rPr>
              <w:fldChar w:fldCharType="begin"/>
            </w:r>
            <w:r w:rsidR="007548D0" w:rsidRPr="007548D0">
              <w:rPr>
                <w:noProof/>
                <w:webHidden/>
              </w:rPr>
              <w:instrText xml:space="preserve"> PAGEREF _Toc449037063 \h </w:instrText>
            </w:r>
            <w:r w:rsidR="007548D0" w:rsidRPr="007548D0">
              <w:rPr>
                <w:noProof/>
                <w:webHidden/>
              </w:rPr>
            </w:r>
            <w:r w:rsidR="007548D0" w:rsidRPr="007548D0">
              <w:rPr>
                <w:noProof/>
                <w:webHidden/>
              </w:rPr>
              <w:fldChar w:fldCharType="separate"/>
            </w:r>
            <w:r w:rsidR="00C77AB1">
              <w:rPr>
                <w:noProof/>
                <w:webHidden/>
              </w:rPr>
              <w:t>33</w:t>
            </w:r>
            <w:r w:rsidR="007548D0" w:rsidRPr="007548D0">
              <w:rPr>
                <w:noProof/>
                <w:webHidden/>
              </w:rPr>
              <w:fldChar w:fldCharType="end"/>
            </w:r>
          </w:hyperlink>
        </w:p>
        <w:p w:rsidR="007548D0" w:rsidRPr="007548D0" w:rsidRDefault="00FE25AD">
          <w:pPr>
            <w:pStyle w:val="TOC3"/>
            <w:tabs>
              <w:tab w:val="left" w:pos="880"/>
              <w:tab w:val="right" w:leader="dot" w:pos="9350"/>
            </w:tabs>
            <w:rPr>
              <w:rFonts w:cstheme="minorBidi"/>
              <w:noProof/>
            </w:rPr>
          </w:pPr>
          <w:hyperlink w:anchor="_Toc449037064" w:history="1">
            <w:r w:rsidR="007548D0" w:rsidRPr="007548D0">
              <w:rPr>
                <w:rStyle w:val="Hyperlink"/>
                <w:noProof/>
              </w:rPr>
              <w:t>6.</w:t>
            </w:r>
            <w:r w:rsidR="007548D0" w:rsidRPr="007548D0">
              <w:rPr>
                <w:rFonts w:cstheme="minorBidi"/>
                <w:noProof/>
              </w:rPr>
              <w:tab/>
            </w:r>
            <w:r w:rsidR="007548D0" w:rsidRPr="007548D0">
              <w:rPr>
                <w:rStyle w:val="Hyperlink"/>
                <w:noProof/>
              </w:rPr>
              <w:t>Do not hurry the survey.</w:t>
            </w:r>
            <w:r w:rsidR="007548D0" w:rsidRPr="007548D0">
              <w:rPr>
                <w:noProof/>
                <w:webHidden/>
              </w:rPr>
              <w:tab/>
            </w:r>
            <w:r w:rsidR="007548D0" w:rsidRPr="007548D0">
              <w:rPr>
                <w:noProof/>
                <w:webHidden/>
              </w:rPr>
              <w:fldChar w:fldCharType="begin"/>
            </w:r>
            <w:r w:rsidR="007548D0" w:rsidRPr="007548D0">
              <w:rPr>
                <w:noProof/>
                <w:webHidden/>
              </w:rPr>
              <w:instrText xml:space="preserve"> PAGEREF _Toc449037064 \h </w:instrText>
            </w:r>
            <w:r w:rsidR="007548D0" w:rsidRPr="007548D0">
              <w:rPr>
                <w:noProof/>
                <w:webHidden/>
              </w:rPr>
            </w:r>
            <w:r w:rsidR="007548D0" w:rsidRPr="007548D0">
              <w:rPr>
                <w:noProof/>
                <w:webHidden/>
              </w:rPr>
              <w:fldChar w:fldCharType="separate"/>
            </w:r>
            <w:r w:rsidR="00C77AB1">
              <w:rPr>
                <w:noProof/>
                <w:webHidden/>
              </w:rPr>
              <w:t>33</w:t>
            </w:r>
            <w:r w:rsidR="007548D0" w:rsidRPr="007548D0">
              <w:rPr>
                <w:noProof/>
                <w:webHidden/>
              </w:rPr>
              <w:fldChar w:fldCharType="end"/>
            </w:r>
          </w:hyperlink>
        </w:p>
        <w:p w:rsidR="007548D0" w:rsidRPr="007548D0" w:rsidRDefault="00FE25AD">
          <w:pPr>
            <w:pStyle w:val="TOC2"/>
            <w:tabs>
              <w:tab w:val="right" w:leader="dot" w:pos="9350"/>
            </w:tabs>
            <w:rPr>
              <w:rFonts w:cstheme="minorBidi"/>
              <w:noProof/>
            </w:rPr>
          </w:pPr>
          <w:hyperlink w:anchor="_Toc449037065" w:history="1">
            <w:r w:rsidR="007548D0" w:rsidRPr="007548D0">
              <w:rPr>
                <w:rStyle w:val="Hyperlink"/>
                <w:noProof/>
              </w:rPr>
              <w:t>C. Language of the Survey</w:t>
            </w:r>
            <w:r w:rsidR="007548D0" w:rsidRPr="007548D0">
              <w:rPr>
                <w:noProof/>
                <w:webHidden/>
              </w:rPr>
              <w:tab/>
            </w:r>
            <w:r w:rsidR="007548D0" w:rsidRPr="007548D0">
              <w:rPr>
                <w:noProof/>
                <w:webHidden/>
              </w:rPr>
              <w:fldChar w:fldCharType="begin"/>
            </w:r>
            <w:r w:rsidR="007548D0" w:rsidRPr="007548D0">
              <w:rPr>
                <w:noProof/>
                <w:webHidden/>
              </w:rPr>
              <w:instrText xml:space="preserve"> PAGEREF _Toc449037065 \h </w:instrText>
            </w:r>
            <w:r w:rsidR="007548D0" w:rsidRPr="007548D0">
              <w:rPr>
                <w:noProof/>
                <w:webHidden/>
              </w:rPr>
            </w:r>
            <w:r w:rsidR="007548D0" w:rsidRPr="007548D0">
              <w:rPr>
                <w:noProof/>
                <w:webHidden/>
              </w:rPr>
              <w:fldChar w:fldCharType="separate"/>
            </w:r>
            <w:r w:rsidR="00C77AB1">
              <w:rPr>
                <w:noProof/>
                <w:webHidden/>
              </w:rPr>
              <w:t>35</w:t>
            </w:r>
            <w:r w:rsidR="007548D0" w:rsidRPr="007548D0">
              <w:rPr>
                <w:noProof/>
                <w:webHidden/>
              </w:rPr>
              <w:fldChar w:fldCharType="end"/>
            </w:r>
          </w:hyperlink>
        </w:p>
        <w:p w:rsidR="007548D0" w:rsidRPr="007548D0" w:rsidRDefault="00FE25AD">
          <w:pPr>
            <w:pStyle w:val="TOC1"/>
            <w:tabs>
              <w:tab w:val="right" w:leader="dot" w:pos="9350"/>
            </w:tabs>
            <w:rPr>
              <w:rFonts w:cstheme="minorBidi"/>
              <w:noProof/>
            </w:rPr>
          </w:pPr>
          <w:hyperlink w:anchor="_Toc449037066" w:history="1">
            <w:r w:rsidR="007548D0" w:rsidRPr="007548D0">
              <w:rPr>
                <w:rStyle w:val="Hyperlink"/>
                <w:noProof/>
                <w:shd w:val="clear" w:color="auto" w:fill="FCFCFC"/>
              </w:rPr>
              <w:t>INFORMED CONSENT</w:t>
            </w:r>
            <w:r w:rsidR="007548D0" w:rsidRPr="007548D0">
              <w:rPr>
                <w:noProof/>
                <w:webHidden/>
              </w:rPr>
              <w:tab/>
            </w:r>
            <w:r w:rsidR="007548D0" w:rsidRPr="007548D0">
              <w:rPr>
                <w:noProof/>
                <w:webHidden/>
              </w:rPr>
              <w:fldChar w:fldCharType="begin"/>
            </w:r>
            <w:r w:rsidR="007548D0" w:rsidRPr="007548D0">
              <w:rPr>
                <w:noProof/>
                <w:webHidden/>
              </w:rPr>
              <w:instrText xml:space="preserve"> PAGEREF _Toc449037066 \h </w:instrText>
            </w:r>
            <w:r w:rsidR="007548D0" w:rsidRPr="007548D0">
              <w:rPr>
                <w:noProof/>
                <w:webHidden/>
              </w:rPr>
            </w:r>
            <w:r w:rsidR="007548D0" w:rsidRPr="007548D0">
              <w:rPr>
                <w:noProof/>
                <w:webHidden/>
              </w:rPr>
              <w:fldChar w:fldCharType="separate"/>
            </w:r>
            <w:r w:rsidR="00C77AB1">
              <w:rPr>
                <w:noProof/>
                <w:webHidden/>
              </w:rPr>
              <w:t>36</w:t>
            </w:r>
            <w:r w:rsidR="007548D0" w:rsidRPr="007548D0">
              <w:rPr>
                <w:noProof/>
                <w:webHidden/>
              </w:rPr>
              <w:fldChar w:fldCharType="end"/>
            </w:r>
          </w:hyperlink>
        </w:p>
        <w:p w:rsidR="007548D0" w:rsidRPr="007548D0" w:rsidRDefault="00FE25AD">
          <w:pPr>
            <w:pStyle w:val="TOC2"/>
            <w:tabs>
              <w:tab w:val="right" w:leader="dot" w:pos="9350"/>
            </w:tabs>
            <w:rPr>
              <w:rFonts w:cstheme="minorBidi"/>
              <w:noProof/>
            </w:rPr>
          </w:pPr>
          <w:hyperlink w:anchor="_Toc449037067" w:history="1">
            <w:r w:rsidR="007548D0" w:rsidRPr="007548D0">
              <w:rPr>
                <w:rStyle w:val="Hyperlink"/>
                <w:noProof/>
                <w:shd w:val="clear" w:color="auto" w:fill="FCFCFC"/>
              </w:rPr>
              <w:t>A. Informed Consent: What is it?</w:t>
            </w:r>
            <w:r w:rsidR="007548D0" w:rsidRPr="007548D0">
              <w:rPr>
                <w:noProof/>
                <w:webHidden/>
              </w:rPr>
              <w:tab/>
            </w:r>
            <w:r w:rsidR="007548D0" w:rsidRPr="007548D0">
              <w:rPr>
                <w:noProof/>
                <w:webHidden/>
              </w:rPr>
              <w:fldChar w:fldCharType="begin"/>
            </w:r>
            <w:r w:rsidR="007548D0" w:rsidRPr="007548D0">
              <w:rPr>
                <w:noProof/>
                <w:webHidden/>
              </w:rPr>
              <w:instrText xml:space="preserve"> PAGEREF _Toc449037067 \h </w:instrText>
            </w:r>
            <w:r w:rsidR="007548D0" w:rsidRPr="007548D0">
              <w:rPr>
                <w:noProof/>
                <w:webHidden/>
              </w:rPr>
            </w:r>
            <w:r w:rsidR="007548D0" w:rsidRPr="007548D0">
              <w:rPr>
                <w:noProof/>
                <w:webHidden/>
              </w:rPr>
              <w:fldChar w:fldCharType="separate"/>
            </w:r>
            <w:r w:rsidR="00C77AB1">
              <w:rPr>
                <w:noProof/>
                <w:webHidden/>
              </w:rPr>
              <w:t>36</w:t>
            </w:r>
            <w:r w:rsidR="007548D0" w:rsidRPr="007548D0">
              <w:rPr>
                <w:noProof/>
                <w:webHidden/>
              </w:rPr>
              <w:fldChar w:fldCharType="end"/>
            </w:r>
          </w:hyperlink>
        </w:p>
        <w:p w:rsidR="007548D0" w:rsidRPr="007548D0" w:rsidRDefault="00FE25AD">
          <w:pPr>
            <w:pStyle w:val="TOC2"/>
            <w:tabs>
              <w:tab w:val="right" w:leader="dot" w:pos="9350"/>
            </w:tabs>
            <w:rPr>
              <w:rFonts w:cstheme="minorBidi"/>
              <w:noProof/>
            </w:rPr>
          </w:pPr>
          <w:hyperlink w:anchor="_Toc449037068" w:history="1">
            <w:r w:rsidR="007548D0" w:rsidRPr="007548D0">
              <w:rPr>
                <w:rStyle w:val="Hyperlink"/>
                <w:noProof/>
              </w:rPr>
              <w:t>B. Coercion and/or the Appearance of Coercion</w:t>
            </w:r>
            <w:r w:rsidR="007548D0" w:rsidRPr="007548D0">
              <w:rPr>
                <w:noProof/>
                <w:webHidden/>
              </w:rPr>
              <w:tab/>
            </w:r>
            <w:r w:rsidR="007548D0" w:rsidRPr="007548D0">
              <w:rPr>
                <w:noProof/>
                <w:webHidden/>
              </w:rPr>
              <w:fldChar w:fldCharType="begin"/>
            </w:r>
            <w:r w:rsidR="007548D0" w:rsidRPr="007548D0">
              <w:rPr>
                <w:noProof/>
                <w:webHidden/>
              </w:rPr>
              <w:instrText xml:space="preserve"> PAGEREF _Toc449037068 \h </w:instrText>
            </w:r>
            <w:r w:rsidR="007548D0" w:rsidRPr="007548D0">
              <w:rPr>
                <w:noProof/>
                <w:webHidden/>
              </w:rPr>
            </w:r>
            <w:r w:rsidR="007548D0" w:rsidRPr="007548D0">
              <w:rPr>
                <w:noProof/>
                <w:webHidden/>
              </w:rPr>
              <w:fldChar w:fldCharType="separate"/>
            </w:r>
            <w:r w:rsidR="00C77AB1">
              <w:rPr>
                <w:noProof/>
                <w:webHidden/>
              </w:rPr>
              <w:t>36</w:t>
            </w:r>
            <w:r w:rsidR="007548D0" w:rsidRPr="007548D0">
              <w:rPr>
                <w:noProof/>
                <w:webHidden/>
              </w:rPr>
              <w:fldChar w:fldCharType="end"/>
            </w:r>
          </w:hyperlink>
        </w:p>
        <w:p w:rsidR="007548D0" w:rsidRPr="007548D0" w:rsidRDefault="00FE25AD">
          <w:pPr>
            <w:pStyle w:val="TOC2"/>
            <w:tabs>
              <w:tab w:val="right" w:leader="dot" w:pos="9350"/>
            </w:tabs>
            <w:rPr>
              <w:rFonts w:cstheme="minorBidi"/>
              <w:noProof/>
            </w:rPr>
          </w:pPr>
          <w:hyperlink w:anchor="_Toc449037069" w:history="1">
            <w:r w:rsidR="007548D0" w:rsidRPr="007548D0">
              <w:rPr>
                <w:rStyle w:val="Hyperlink"/>
                <w:noProof/>
              </w:rPr>
              <w:t>C. Enumerator Gender and Possible Impacts on Respondents</w:t>
            </w:r>
            <w:r w:rsidR="007548D0" w:rsidRPr="007548D0">
              <w:rPr>
                <w:noProof/>
                <w:webHidden/>
              </w:rPr>
              <w:tab/>
            </w:r>
            <w:r w:rsidR="007548D0" w:rsidRPr="007548D0">
              <w:rPr>
                <w:noProof/>
                <w:webHidden/>
              </w:rPr>
              <w:fldChar w:fldCharType="begin"/>
            </w:r>
            <w:r w:rsidR="007548D0" w:rsidRPr="007548D0">
              <w:rPr>
                <w:noProof/>
                <w:webHidden/>
              </w:rPr>
              <w:instrText xml:space="preserve"> PAGEREF _Toc449037069 \h </w:instrText>
            </w:r>
            <w:r w:rsidR="007548D0" w:rsidRPr="007548D0">
              <w:rPr>
                <w:noProof/>
                <w:webHidden/>
              </w:rPr>
            </w:r>
            <w:r w:rsidR="007548D0" w:rsidRPr="007548D0">
              <w:rPr>
                <w:noProof/>
                <w:webHidden/>
              </w:rPr>
              <w:fldChar w:fldCharType="separate"/>
            </w:r>
            <w:r w:rsidR="00C77AB1">
              <w:rPr>
                <w:noProof/>
                <w:webHidden/>
              </w:rPr>
              <w:t>36</w:t>
            </w:r>
            <w:r w:rsidR="007548D0" w:rsidRPr="007548D0">
              <w:rPr>
                <w:noProof/>
                <w:webHidden/>
              </w:rPr>
              <w:fldChar w:fldCharType="end"/>
            </w:r>
          </w:hyperlink>
        </w:p>
        <w:p w:rsidR="007548D0" w:rsidRPr="007548D0" w:rsidRDefault="00FE25AD">
          <w:pPr>
            <w:pStyle w:val="TOC2"/>
            <w:tabs>
              <w:tab w:val="right" w:leader="dot" w:pos="9350"/>
            </w:tabs>
            <w:rPr>
              <w:rFonts w:cstheme="minorBidi"/>
              <w:noProof/>
            </w:rPr>
          </w:pPr>
          <w:hyperlink w:anchor="_Toc449037070" w:history="1">
            <w:r w:rsidR="007548D0" w:rsidRPr="007548D0">
              <w:rPr>
                <w:rStyle w:val="Hyperlink"/>
                <w:noProof/>
              </w:rPr>
              <w:t>D. Components of the Informed Consent Form</w:t>
            </w:r>
            <w:r w:rsidR="007548D0" w:rsidRPr="007548D0">
              <w:rPr>
                <w:noProof/>
                <w:webHidden/>
              </w:rPr>
              <w:tab/>
            </w:r>
            <w:r w:rsidR="007548D0" w:rsidRPr="007548D0">
              <w:rPr>
                <w:noProof/>
                <w:webHidden/>
              </w:rPr>
              <w:fldChar w:fldCharType="begin"/>
            </w:r>
            <w:r w:rsidR="007548D0" w:rsidRPr="007548D0">
              <w:rPr>
                <w:noProof/>
                <w:webHidden/>
              </w:rPr>
              <w:instrText xml:space="preserve"> PAGEREF _Toc449037070 \h </w:instrText>
            </w:r>
            <w:r w:rsidR="007548D0" w:rsidRPr="007548D0">
              <w:rPr>
                <w:noProof/>
                <w:webHidden/>
              </w:rPr>
            </w:r>
            <w:r w:rsidR="007548D0" w:rsidRPr="007548D0">
              <w:rPr>
                <w:noProof/>
                <w:webHidden/>
              </w:rPr>
              <w:fldChar w:fldCharType="separate"/>
            </w:r>
            <w:r w:rsidR="00C77AB1">
              <w:rPr>
                <w:noProof/>
                <w:webHidden/>
              </w:rPr>
              <w:t>37</w:t>
            </w:r>
            <w:r w:rsidR="007548D0" w:rsidRPr="007548D0">
              <w:rPr>
                <w:noProof/>
                <w:webHidden/>
              </w:rPr>
              <w:fldChar w:fldCharType="end"/>
            </w:r>
          </w:hyperlink>
        </w:p>
        <w:p w:rsidR="007548D0" w:rsidRPr="007548D0" w:rsidRDefault="00FE25AD">
          <w:pPr>
            <w:pStyle w:val="TOC2"/>
            <w:tabs>
              <w:tab w:val="right" w:leader="dot" w:pos="9350"/>
            </w:tabs>
            <w:rPr>
              <w:rFonts w:cstheme="minorBidi"/>
              <w:noProof/>
            </w:rPr>
          </w:pPr>
          <w:hyperlink w:anchor="_Toc449037071" w:history="1">
            <w:r w:rsidR="007548D0" w:rsidRPr="007548D0">
              <w:rPr>
                <w:rStyle w:val="Hyperlink"/>
                <w:noProof/>
              </w:rPr>
              <w:t>E. Ongoing Consent</w:t>
            </w:r>
            <w:r w:rsidR="007548D0" w:rsidRPr="007548D0">
              <w:rPr>
                <w:noProof/>
                <w:webHidden/>
              </w:rPr>
              <w:tab/>
            </w:r>
            <w:r w:rsidR="007548D0" w:rsidRPr="007548D0">
              <w:rPr>
                <w:noProof/>
                <w:webHidden/>
              </w:rPr>
              <w:fldChar w:fldCharType="begin"/>
            </w:r>
            <w:r w:rsidR="007548D0" w:rsidRPr="007548D0">
              <w:rPr>
                <w:noProof/>
                <w:webHidden/>
              </w:rPr>
              <w:instrText xml:space="preserve"> PAGEREF _Toc449037071 \h </w:instrText>
            </w:r>
            <w:r w:rsidR="007548D0" w:rsidRPr="007548D0">
              <w:rPr>
                <w:noProof/>
                <w:webHidden/>
              </w:rPr>
            </w:r>
            <w:r w:rsidR="007548D0" w:rsidRPr="007548D0">
              <w:rPr>
                <w:noProof/>
                <w:webHidden/>
              </w:rPr>
              <w:fldChar w:fldCharType="separate"/>
            </w:r>
            <w:r w:rsidR="00C77AB1">
              <w:rPr>
                <w:noProof/>
                <w:webHidden/>
              </w:rPr>
              <w:t>39</w:t>
            </w:r>
            <w:r w:rsidR="007548D0" w:rsidRPr="007548D0">
              <w:rPr>
                <w:noProof/>
                <w:webHidden/>
              </w:rPr>
              <w:fldChar w:fldCharType="end"/>
            </w:r>
          </w:hyperlink>
        </w:p>
        <w:p w:rsidR="007548D0" w:rsidRPr="007548D0" w:rsidRDefault="00FE25AD">
          <w:pPr>
            <w:pStyle w:val="TOC1"/>
            <w:tabs>
              <w:tab w:val="right" w:leader="dot" w:pos="9350"/>
            </w:tabs>
            <w:rPr>
              <w:rFonts w:cstheme="minorBidi"/>
              <w:noProof/>
            </w:rPr>
          </w:pPr>
          <w:hyperlink w:anchor="_Toc449037072" w:history="1">
            <w:r w:rsidR="007548D0" w:rsidRPr="007548D0">
              <w:rPr>
                <w:rStyle w:val="Hyperlink"/>
                <w:noProof/>
              </w:rPr>
              <w:t>FIELDWORK PROCEDURES</w:t>
            </w:r>
            <w:r w:rsidR="007548D0" w:rsidRPr="007548D0">
              <w:rPr>
                <w:noProof/>
                <w:webHidden/>
              </w:rPr>
              <w:tab/>
            </w:r>
            <w:r w:rsidR="007548D0" w:rsidRPr="007548D0">
              <w:rPr>
                <w:noProof/>
                <w:webHidden/>
              </w:rPr>
              <w:fldChar w:fldCharType="begin"/>
            </w:r>
            <w:r w:rsidR="007548D0" w:rsidRPr="007548D0">
              <w:rPr>
                <w:noProof/>
                <w:webHidden/>
              </w:rPr>
              <w:instrText xml:space="preserve"> PAGEREF _Toc449037072 \h </w:instrText>
            </w:r>
            <w:r w:rsidR="007548D0" w:rsidRPr="007548D0">
              <w:rPr>
                <w:noProof/>
                <w:webHidden/>
              </w:rPr>
            </w:r>
            <w:r w:rsidR="007548D0" w:rsidRPr="007548D0">
              <w:rPr>
                <w:noProof/>
                <w:webHidden/>
              </w:rPr>
              <w:fldChar w:fldCharType="separate"/>
            </w:r>
            <w:r w:rsidR="00C77AB1">
              <w:rPr>
                <w:noProof/>
                <w:webHidden/>
              </w:rPr>
              <w:t>40</w:t>
            </w:r>
            <w:r w:rsidR="007548D0" w:rsidRPr="007548D0">
              <w:rPr>
                <w:noProof/>
                <w:webHidden/>
              </w:rPr>
              <w:fldChar w:fldCharType="end"/>
            </w:r>
          </w:hyperlink>
        </w:p>
        <w:p w:rsidR="007548D0" w:rsidRPr="007548D0" w:rsidRDefault="00FE25AD">
          <w:pPr>
            <w:pStyle w:val="TOC2"/>
            <w:tabs>
              <w:tab w:val="right" w:leader="dot" w:pos="9350"/>
            </w:tabs>
            <w:rPr>
              <w:rFonts w:cstheme="minorBidi"/>
              <w:noProof/>
            </w:rPr>
          </w:pPr>
          <w:hyperlink w:anchor="_Toc449037073" w:history="1">
            <w:r w:rsidR="007548D0" w:rsidRPr="007548D0">
              <w:rPr>
                <w:rStyle w:val="Hyperlink"/>
                <w:noProof/>
              </w:rPr>
              <w:t>A. Supplies and Documents Needed for Fieldwork</w:t>
            </w:r>
            <w:r w:rsidR="007548D0" w:rsidRPr="007548D0">
              <w:rPr>
                <w:noProof/>
                <w:webHidden/>
              </w:rPr>
              <w:tab/>
            </w:r>
            <w:r w:rsidR="007548D0" w:rsidRPr="007548D0">
              <w:rPr>
                <w:noProof/>
                <w:webHidden/>
              </w:rPr>
              <w:fldChar w:fldCharType="begin"/>
            </w:r>
            <w:r w:rsidR="007548D0" w:rsidRPr="007548D0">
              <w:rPr>
                <w:noProof/>
                <w:webHidden/>
              </w:rPr>
              <w:instrText xml:space="preserve"> PAGEREF _Toc449037073 \h </w:instrText>
            </w:r>
            <w:r w:rsidR="007548D0" w:rsidRPr="007548D0">
              <w:rPr>
                <w:noProof/>
                <w:webHidden/>
              </w:rPr>
            </w:r>
            <w:r w:rsidR="007548D0" w:rsidRPr="007548D0">
              <w:rPr>
                <w:noProof/>
                <w:webHidden/>
              </w:rPr>
              <w:fldChar w:fldCharType="separate"/>
            </w:r>
            <w:r w:rsidR="00C77AB1">
              <w:rPr>
                <w:noProof/>
                <w:webHidden/>
              </w:rPr>
              <w:t>40</w:t>
            </w:r>
            <w:r w:rsidR="007548D0" w:rsidRPr="007548D0">
              <w:rPr>
                <w:noProof/>
                <w:webHidden/>
              </w:rPr>
              <w:fldChar w:fldCharType="end"/>
            </w:r>
          </w:hyperlink>
        </w:p>
        <w:p w:rsidR="007548D0" w:rsidRPr="007548D0" w:rsidRDefault="00FE25AD">
          <w:pPr>
            <w:pStyle w:val="TOC2"/>
            <w:tabs>
              <w:tab w:val="right" w:leader="dot" w:pos="9350"/>
            </w:tabs>
            <w:rPr>
              <w:rFonts w:cstheme="minorBidi"/>
              <w:noProof/>
            </w:rPr>
          </w:pPr>
          <w:hyperlink w:anchor="_Toc449037074" w:history="1">
            <w:r w:rsidR="007548D0" w:rsidRPr="007548D0">
              <w:rPr>
                <w:rStyle w:val="Hyperlink"/>
                <w:noProof/>
              </w:rPr>
              <w:t>B. Keeping surveys confidential</w:t>
            </w:r>
            <w:r w:rsidR="007548D0" w:rsidRPr="007548D0">
              <w:rPr>
                <w:noProof/>
                <w:webHidden/>
              </w:rPr>
              <w:tab/>
            </w:r>
            <w:r w:rsidR="007548D0" w:rsidRPr="007548D0">
              <w:rPr>
                <w:noProof/>
                <w:webHidden/>
              </w:rPr>
              <w:fldChar w:fldCharType="begin"/>
            </w:r>
            <w:r w:rsidR="007548D0" w:rsidRPr="007548D0">
              <w:rPr>
                <w:noProof/>
                <w:webHidden/>
              </w:rPr>
              <w:instrText xml:space="preserve"> PAGEREF _Toc449037074 \h </w:instrText>
            </w:r>
            <w:r w:rsidR="007548D0" w:rsidRPr="007548D0">
              <w:rPr>
                <w:noProof/>
                <w:webHidden/>
              </w:rPr>
            </w:r>
            <w:r w:rsidR="007548D0" w:rsidRPr="007548D0">
              <w:rPr>
                <w:noProof/>
                <w:webHidden/>
              </w:rPr>
              <w:fldChar w:fldCharType="separate"/>
            </w:r>
            <w:r w:rsidR="00C77AB1">
              <w:rPr>
                <w:noProof/>
                <w:webHidden/>
              </w:rPr>
              <w:t>40</w:t>
            </w:r>
            <w:r w:rsidR="007548D0" w:rsidRPr="007548D0">
              <w:rPr>
                <w:noProof/>
                <w:webHidden/>
              </w:rPr>
              <w:fldChar w:fldCharType="end"/>
            </w:r>
          </w:hyperlink>
        </w:p>
        <w:p w:rsidR="007548D0" w:rsidRPr="007548D0" w:rsidRDefault="00FE25AD">
          <w:pPr>
            <w:pStyle w:val="TOC2"/>
            <w:tabs>
              <w:tab w:val="right" w:leader="dot" w:pos="9350"/>
            </w:tabs>
            <w:rPr>
              <w:rFonts w:cstheme="minorBidi"/>
              <w:noProof/>
            </w:rPr>
          </w:pPr>
          <w:hyperlink w:anchor="_Toc449037075" w:history="1">
            <w:r w:rsidR="007548D0" w:rsidRPr="007548D0">
              <w:rPr>
                <w:rStyle w:val="Hyperlink"/>
                <w:noProof/>
              </w:rPr>
              <w:t>C. Contacting Households and Eligible Respondents</w:t>
            </w:r>
            <w:r w:rsidR="007548D0" w:rsidRPr="007548D0">
              <w:rPr>
                <w:noProof/>
                <w:webHidden/>
              </w:rPr>
              <w:tab/>
            </w:r>
            <w:r w:rsidR="007548D0" w:rsidRPr="007548D0">
              <w:rPr>
                <w:noProof/>
                <w:webHidden/>
              </w:rPr>
              <w:fldChar w:fldCharType="begin"/>
            </w:r>
            <w:r w:rsidR="007548D0" w:rsidRPr="007548D0">
              <w:rPr>
                <w:noProof/>
                <w:webHidden/>
              </w:rPr>
              <w:instrText xml:space="preserve"> PAGEREF _Toc449037075 \h </w:instrText>
            </w:r>
            <w:r w:rsidR="007548D0" w:rsidRPr="007548D0">
              <w:rPr>
                <w:noProof/>
                <w:webHidden/>
              </w:rPr>
            </w:r>
            <w:r w:rsidR="007548D0" w:rsidRPr="007548D0">
              <w:rPr>
                <w:noProof/>
                <w:webHidden/>
              </w:rPr>
              <w:fldChar w:fldCharType="separate"/>
            </w:r>
            <w:r w:rsidR="00C77AB1">
              <w:rPr>
                <w:noProof/>
                <w:webHidden/>
              </w:rPr>
              <w:t>41</w:t>
            </w:r>
            <w:r w:rsidR="007548D0" w:rsidRPr="007548D0">
              <w:rPr>
                <w:noProof/>
                <w:webHidden/>
              </w:rPr>
              <w:fldChar w:fldCharType="end"/>
            </w:r>
          </w:hyperlink>
        </w:p>
        <w:p w:rsidR="007548D0" w:rsidRPr="007548D0" w:rsidRDefault="00FE25AD">
          <w:pPr>
            <w:pStyle w:val="TOC3"/>
            <w:tabs>
              <w:tab w:val="left" w:pos="880"/>
              <w:tab w:val="right" w:leader="dot" w:pos="9350"/>
            </w:tabs>
            <w:rPr>
              <w:rFonts w:cstheme="minorBidi"/>
              <w:noProof/>
            </w:rPr>
          </w:pPr>
          <w:hyperlink w:anchor="_Toc449037076" w:history="1">
            <w:r w:rsidR="007548D0" w:rsidRPr="007548D0">
              <w:rPr>
                <w:rStyle w:val="Hyperlink"/>
                <w:noProof/>
              </w:rPr>
              <w:t xml:space="preserve">1. </w:t>
            </w:r>
            <w:r w:rsidR="007548D0" w:rsidRPr="007548D0">
              <w:rPr>
                <w:rFonts w:cstheme="minorBidi"/>
                <w:noProof/>
              </w:rPr>
              <w:tab/>
            </w:r>
            <w:r w:rsidR="007548D0" w:rsidRPr="007548D0">
              <w:rPr>
                <w:rStyle w:val="Hyperlink"/>
                <w:noProof/>
              </w:rPr>
              <w:t>Respondent Eligibility</w:t>
            </w:r>
            <w:r w:rsidR="007548D0" w:rsidRPr="007548D0">
              <w:rPr>
                <w:noProof/>
                <w:webHidden/>
              </w:rPr>
              <w:tab/>
            </w:r>
            <w:r w:rsidR="007548D0" w:rsidRPr="007548D0">
              <w:rPr>
                <w:noProof/>
                <w:webHidden/>
              </w:rPr>
              <w:fldChar w:fldCharType="begin"/>
            </w:r>
            <w:r w:rsidR="007548D0" w:rsidRPr="007548D0">
              <w:rPr>
                <w:noProof/>
                <w:webHidden/>
              </w:rPr>
              <w:instrText xml:space="preserve"> PAGEREF _Toc449037076 \h </w:instrText>
            </w:r>
            <w:r w:rsidR="007548D0" w:rsidRPr="007548D0">
              <w:rPr>
                <w:noProof/>
                <w:webHidden/>
              </w:rPr>
            </w:r>
            <w:r w:rsidR="007548D0" w:rsidRPr="007548D0">
              <w:rPr>
                <w:noProof/>
                <w:webHidden/>
              </w:rPr>
              <w:fldChar w:fldCharType="separate"/>
            </w:r>
            <w:r w:rsidR="00C77AB1">
              <w:rPr>
                <w:noProof/>
                <w:webHidden/>
              </w:rPr>
              <w:t>41</w:t>
            </w:r>
            <w:r w:rsidR="007548D0" w:rsidRPr="007548D0">
              <w:rPr>
                <w:noProof/>
                <w:webHidden/>
              </w:rPr>
              <w:fldChar w:fldCharType="end"/>
            </w:r>
          </w:hyperlink>
        </w:p>
        <w:p w:rsidR="007548D0" w:rsidRPr="007548D0" w:rsidRDefault="00FE25AD">
          <w:pPr>
            <w:pStyle w:val="TOC3"/>
            <w:tabs>
              <w:tab w:val="left" w:pos="880"/>
              <w:tab w:val="right" w:leader="dot" w:pos="9350"/>
            </w:tabs>
            <w:rPr>
              <w:rFonts w:cstheme="minorBidi"/>
              <w:noProof/>
            </w:rPr>
          </w:pPr>
          <w:hyperlink w:anchor="_Toc449037077" w:history="1">
            <w:r w:rsidR="007548D0" w:rsidRPr="007548D0">
              <w:rPr>
                <w:rStyle w:val="Hyperlink"/>
                <w:noProof/>
              </w:rPr>
              <w:t xml:space="preserve">2. </w:t>
            </w:r>
            <w:r w:rsidR="007548D0" w:rsidRPr="007548D0">
              <w:rPr>
                <w:rFonts w:cstheme="minorBidi"/>
                <w:noProof/>
              </w:rPr>
              <w:tab/>
            </w:r>
            <w:r w:rsidR="007548D0" w:rsidRPr="007548D0">
              <w:rPr>
                <w:rStyle w:val="Hyperlink"/>
                <w:noProof/>
              </w:rPr>
              <w:t>Locating sample households</w:t>
            </w:r>
            <w:r w:rsidR="007548D0" w:rsidRPr="007548D0">
              <w:rPr>
                <w:noProof/>
                <w:webHidden/>
              </w:rPr>
              <w:tab/>
            </w:r>
            <w:r w:rsidR="007548D0" w:rsidRPr="007548D0">
              <w:rPr>
                <w:noProof/>
                <w:webHidden/>
              </w:rPr>
              <w:fldChar w:fldCharType="begin"/>
            </w:r>
            <w:r w:rsidR="007548D0" w:rsidRPr="007548D0">
              <w:rPr>
                <w:noProof/>
                <w:webHidden/>
              </w:rPr>
              <w:instrText xml:space="preserve"> PAGEREF _Toc449037077 \h </w:instrText>
            </w:r>
            <w:r w:rsidR="007548D0" w:rsidRPr="007548D0">
              <w:rPr>
                <w:noProof/>
                <w:webHidden/>
              </w:rPr>
            </w:r>
            <w:r w:rsidR="007548D0" w:rsidRPr="007548D0">
              <w:rPr>
                <w:noProof/>
                <w:webHidden/>
              </w:rPr>
              <w:fldChar w:fldCharType="separate"/>
            </w:r>
            <w:r w:rsidR="00C77AB1">
              <w:rPr>
                <w:noProof/>
                <w:webHidden/>
              </w:rPr>
              <w:t>41</w:t>
            </w:r>
            <w:r w:rsidR="007548D0" w:rsidRPr="007548D0">
              <w:rPr>
                <w:noProof/>
                <w:webHidden/>
              </w:rPr>
              <w:fldChar w:fldCharType="end"/>
            </w:r>
          </w:hyperlink>
        </w:p>
        <w:p w:rsidR="007548D0" w:rsidRPr="007548D0" w:rsidRDefault="00FE25AD">
          <w:pPr>
            <w:pStyle w:val="TOC3"/>
            <w:tabs>
              <w:tab w:val="left" w:pos="880"/>
              <w:tab w:val="right" w:leader="dot" w:pos="9350"/>
            </w:tabs>
            <w:rPr>
              <w:rFonts w:cstheme="minorBidi"/>
              <w:noProof/>
            </w:rPr>
          </w:pPr>
          <w:hyperlink w:anchor="_Toc449037078" w:history="1">
            <w:r w:rsidR="007548D0" w:rsidRPr="007548D0">
              <w:rPr>
                <w:rStyle w:val="Hyperlink"/>
                <w:noProof/>
              </w:rPr>
              <w:t xml:space="preserve">3. </w:t>
            </w:r>
            <w:r w:rsidR="007548D0" w:rsidRPr="007548D0">
              <w:rPr>
                <w:rFonts w:cstheme="minorBidi"/>
                <w:noProof/>
              </w:rPr>
              <w:tab/>
            </w:r>
            <w:r w:rsidR="007548D0" w:rsidRPr="007548D0">
              <w:rPr>
                <w:rStyle w:val="Hyperlink"/>
                <w:noProof/>
              </w:rPr>
              <w:t>Problems in Contacting a Household</w:t>
            </w:r>
            <w:r w:rsidR="007548D0" w:rsidRPr="007548D0">
              <w:rPr>
                <w:noProof/>
                <w:webHidden/>
              </w:rPr>
              <w:tab/>
            </w:r>
            <w:r w:rsidR="007548D0" w:rsidRPr="007548D0">
              <w:rPr>
                <w:noProof/>
                <w:webHidden/>
              </w:rPr>
              <w:fldChar w:fldCharType="begin"/>
            </w:r>
            <w:r w:rsidR="007548D0" w:rsidRPr="007548D0">
              <w:rPr>
                <w:noProof/>
                <w:webHidden/>
              </w:rPr>
              <w:instrText xml:space="preserve"> PAGEREF _Toc449037078 \h </w:instrText>
            </w:r>
            <w:r w:rsidR="007548D0" w:rsidRPr="007548D0">
              <w:rPr>
                <w:noProof/>
                <w:webHidden/>
              </w:rPr>
            </w:r>
            <w:r w:rsidR="007548D0" w:rsidRPr="007548D0">
              <w:rPr>
                <w:noProof/>
                <w:webHidden/>
              </w:rPr>
              <w:fldChar w:fldCharType="separate"/>
            </w:r>
            <w:r w:rsidR="00C77AB1">
              <w:rPr>
                <w:noProof/>
                <w:webHidden/>
              </w:rPr>
              <w:t>42</w:t>
            </w:r>
            <w:r w:rsidR="007548D0" w:rsidRPr="007548D0">
              <w:rPr>
                <w:noProof/>
                <w:webHidden/>
              </w:rPr>
              <w:fldChar w:fldCharType="end"/>
            </w:r>
          </w:hyperlink>
        </w:p>
        <w:p w:rsidR="007548D0" w:rsidRPr="007548D0" w:rsidRDefault="00FE25AD">
          <w:pPr>
            <w:pStyle w:val="TOC3"/>
            <w:tabs>
              <w:tab w:val="left" w:pos="880"/>
              <w:tab w:val="right" w:leader="dot" w:pos="9350"/>
            </w:tabs>
            <w:rPr>
              <w:rFonts w:cstheme="minorBidi"/>
              <w:noProof/>
            </w:rPr>
          </w:pPr>
          <w:hyperlink w:anchor="_Toc449037079" w:history="1">
            <w:r w:rsidR="007548D0" w:rsidRPr="007548D0">
              <w:rPr>
                <w:rStyle w:val="Hyperlink"/>
                <w:noProof/>
              </w:rPr>
              <w:t xml:space="preserve">4. </w:t>
            </w:r>
            <w:r w:rsidR="007548D0" w:rsidRPr="007548D0">
              <w:rPr>
                <w:rFonts w:cstheme="minorBidi"/>
                <w:noProof/>
              </w:rPr>
              <w:tab/>
            </w:r>
            <w:r w:rsidR="007548D0" w:rsidRPr="007548D0">
              <w:rPr>
                <w:rStyle w:val="Hyperlink"/>
                <w:noProof/>
              </w:rPr>
              <w:t>Identifying Eligible Respondents</w:t>
            </w:r>
            <w:r w:rsidR="007548D0" w:rsidRPr="007548D0">
              <w:rPr>
                <w:noProof/>
                <w:webHidden/>
              </w:rPr>
              <w:tab/>
            </w:r>
            <w:r w:rsidR="007548D0" w:rsidRPr="007548D0">
              <w:rPr>
                <w:noProof/>
                <w:webHidden/>
              </w:rPr>
              <w:fldChar w:fldCharType="begin"/>
            </w:r>
            <w:r w:rsidR="007548D0" w:rsidRPr="007548D0">
              <w:rPr>
                <w:noProof/>
                <w:webHidden/>
              </w:rPr>
              <w:instrText xml:space="preserve"> PAGEREF _Toc449037079 \h </w:instrText>
            </w:r>
            <w:r w:rsidR="007548D0" w:rsidRPr="007548D0">
              <w:rPr>
                <w:noProof/>
                <w:webHidden/>
              </w:rPr>
            </w:r>
            <w:r w:rsidR="007548D0" w:rsidRPr="007548D0">
              <w:rPr>
                <w:noProof/>
                <w:webHidden/>
              </w:rPr>
              <w:fldChar w:fldCharType="separate"/>
            </w:r>
            <w:r w:rsidR="00C77AB1">
              <w:rPr>
                <w:noProof/>
                <w:webHidden/>
              </w:rPr>
              <w:t>42</w:t>
            </w:r>
            <w:r w:rsidR="007548D0" w:rsidRPr="007548D0">
              <w:rPr>
                <w:noProof/>
                <w:webHidden/>
              </w:rPr>
              <w:fldChar w:fldCharType="end"/>
            </w:r>
          </w:hyperlink>
        </w:p>
        <w:p w:rsidR="007548D0" w:rsidRPr="007548D0" w:rsidRDefault="00FE25AD">
          <w:pPr>
            <w:pStyle w:val="TOC3"/>
            <w:tabs>
              <w:tab w:val="left" w:pos="880"/>
              <w:tab w:val="right" w:leader="dot" w:pos="9350"/>
            </w:tabs>
            <w:rPr>
              <w:rFonts w:cstheme="minorBidi"/>
              <w:noProof/>
            </w:rPr>
          </w:pPr>
          <w:hyperlink w:anchor="_Toc449037080" w:history="1">
            <w:r w:rsidR="007548D0" w:rsidRPr="007548D0">
              <w:rPr>
                <w:rStyle w:val="Hyperlink"/>
                <w:noProof/>
              </w:rPr>
              <w:t xml:space="preserve">5. </w:t>
            </w:r>
            <w:r w:rsidR="007548D0" w:rsidRPr="007548D0">
              <w:rPr>
                <w:rFonts w:cstheme="minorBidi"/>
                <w:noProof/>
              </w:rPr>
              <w:tab/>
            </w:r>
            <w:r w:rsidR="007548D0" w:rsidRPr="007548D0">
              <w:rPr>
                <w:rStyle w:val="Hyperlink"/>
                <w:noProof/>
              </w:rPr>
              <w:t>Problems in Obtaining Individual Surveys</w:t>
            </w:r>
            <w:r w:rsidR="007548D0" w:rsidRPr="007548D0">
              <w:rPr>
                <w:noProof/>
                <w:webHidden/>
              </w:rPr>
              <w:tab/>
            </w:r>
            <w:r w:rsidR="007548D0" w:rsidRPr="007548D0">
              <w:rPr>
                <w:noProof/>
                <w:webHidden/>
              </w:rPr>
              <w:fldChar w:fldCharType="begin"/>
            </w:r>
            <w:r w:rsidR="007548D0" w:rsidRPr="007548D0">
              <w:rPr>
                <w:noProof/>
                <w:webHidden/>
              </w:rPr>
              <w:instrText xml:space="preserve"> PAGEREF _Toc449037080 \h </w:instrText>
            </w:r>
            <w:r w:rsidR="007548D0" w:rsidRPr="007548D0">
              <w:rPr>
                <w:noProof/>
                <w:webHidden/>
              </w:rPr>
            </w:r>
            <w:r w:rsidR="007548D0" w:rsidRPr="007548D0">
              <w:rPr>
                <w:noProof/>
                <w:webHidden/>
              </w:rPr>
              <w:fldChar w:fldCharType="separate"/>
            </w:r>
            <w:r w:rsidR="00C77AB1">
              <w:rPr>
                <w:noProof/>
                <w:webHidden/>
              </w:rPr>
              <w:t>43</w:t>
            </w:r>
            <w:r w:rsidR="007548D0" w:rsidRPr="007548D0">
              <w:rPr>
                <w:noProof/>
                <w:webHidden/>
              </w:rPr>
              <w:fldChar w:fldCharType="end"/>
            </w:r>
          </w:hyperlink>
        </w:p>
        <w:p w:rsidR="007548D0" w:rsidRPr="007548D0" w:rsidRDefault="00FE25AD">
          <w:pPr>
            <w:pStyle w:val="TOC3"/>
            <w:tabs>
              <w:tab w:val="left" w:pos="880"/>
              <w:tab w:val="right" w:leader="dot" w:pos="9350"/>
            </w:tabs>
            <w:rPr>
              <w:rFonts w:cstheme="minorBidi"/>
              <w:noProof/>
            </w:rPr>
          </w:pPr>
          <w:hyperlink w:anchor="_Toc449037081" w:history="1">
            <w:r w:rsidR="007548D0" w:rsidRPr="007548D0">
              <w:rPr>
                <w:rStyle w:val="Hyperlink"/>
                <w:noProof/>
              </w:rPr>
              <w:t xml:space="preserve">6. </w:t>
            </w:r>
            <w:r w:rsidR="007548D0" w:rsidRPr="007548D0">
              <w:rPr>
                <w:rFonts w:cstheme="minorBidi"/>
                <w:noProof/>
              </w:rPr>
              <w:tab/>
            </w:r>
            <w:r w:rsidR="007548D0" w:rsidRPr="007548D0">
              <w:rPr>
                <w:rStyle w:val="Hyperlink"/>
                <w:noProof/>
              </w:rPr>
              <w:t>Making Callbacks</w:t>
            </w:r>
            <w:r w:rsidR="007548D0" w:rsidRPr="007548D0">
              <w:rPr>
                <w:noProof/>
                <w:webHidden/>
              </w:rPr>
              <w:tab/>
            </w:r>
            <w:r w:rsidR="007548D0" w:rsidRPr="007548D0">
              <w:rPr>
                <w:noProof/>
                <w:webHidden/>
              </w:rPr>
              <w:fldChar w:fldCharType="begin"/>
            </w:r>
            <w:r w:rsidR="007548D0" w:rsidRPr="007548D0">
              <w:rPr>
                <w:noProof/>
                <w:webHidden/>
              </w:rPr>
              <w:instrText xml:space="preserve"> PAGEREF _Toc449037081 \h </w:instrText>
            </w:r>
            <w:r w:rsidR="007548D0" w:rsidRPr="007548D0">
              <w:rPr>
                <w:noProof/>
                <w:webHidden/>
              </w:rPr>
            </w:r>
            <w:r w:rsidR="007548D0" w:rsidRPr="007548D0">
              <w:rPr>
                <w:noProof/>
                <w:webHidden/>
              </w:rPr>
              <w:fldChar w:fldCharType="separate"/>
            </w:r>
            <w:r w:rsidR="00C77AB1">
              <w:rPr>
                <w:noProof/>
                <w:webHidden/>
              </w:rPr>
              <w:t>43</w:t>
            </w:r>
            <w:r w:rsidR="007548D0" w:rsidRPr="007548D0">
              <w:rPr>
                <w:noProof/>
                <w:webHidden/>
              </w:rPr>
              <w:fldChar w:fldCharType="end"/>
            </w:r>
          </w:hyperlink>
        </w:p>
        <w:p w:rsidR="007548D0" w:rsidRPr="007548D0" w:rsidRDefault="00FE25AD">
          <w:pPr>
            <w:pStyle w:val="TOC2"/>
            <w:tabs>
              <w:tab w:val="right" w:leader="dot" w:pos="9350"/>
            </w:tabs>
            <w:rPr>
              <w:rFonts w:cstheme="minorBidi"/>
              <w:noProof/>
            </w:rPr>
          </w:pPr>
          <w:hyperlink w:anchor="_Toc449037082" w:history="1">
            <w:r w:rsidR="007548D0" w:rsidRPr="007548D0">
              <w:rPr>
                <w:rStyle w:val="Hyperlink"/>
                <w:noProof/>
              </w:rPr>
              <w:t>D. Returning Survey Materials</w:t>
            </w:r>
            <w:r w:rsidR="007548D0" w:rsidRPr="007548D0">
              <w:rPr>
                <w:noProof/>
                <w:webHidden/>
              </w:rPr>
              <w:tab/>
            </w:r>
            <w:r w:rsidR="007548D0" w:rsidRPr="007548D0">
              <w:rPr>
                <w:noProof/>
                <w:webHidden/>
              </w:rPr>
              <w:fldChar w:fldCharType="begin"/>
            </w:r>
            <w:r w:rsidR="007548D0" w:rsidRPr="007548D0">
              <w:rPr>
                <w:noProof/>
                <w:webHidden/>
              </w:rPr>
              <w:instrText xml:space="preserve"> PAGEREF _Toc449037082 \h </w:instrText>
            </w:r>
            <w:r w:rsidR="007548D0" w:rsidRPr="007548D0">
              <w:rPr>
                <w:noProof/>
                <w:webHidden/>
              </w:rPr>
            </w:r>
            <w:r w:rsidR="007548D0" w:rsidRPr="007548D0">
              <w:rPr>
                <w:noProof/>
                <w:webHidden/>
              </w:rPr>
              <w:fldChar w:fldCharType="separate"/>
            </w:r>
            <w:r w:rsidR="00C77AB1">
              <w:rPr>
                <w:noProof/>
                <w:webHidden/>
              </w:rPr>
              <w:t>44</w:t>
            </w:r>
            <w:r w:rsidR="007548D0" w:rsidRPr="007548D0">
              <w:rPr>
                <w:noProof/>
                <w:webHidden/>
              </w:rPr>
              <w:fldChar w:fldCharType="end"/>
            </w:r>
          </w:hyperlink>
        </w:p>
        <w:p w:rsidR="007548D0" w:rsidRPr="007548D0" w:rsidRDefault="00FE25AD">
          <w:pPr>
            <w:pStyle w:val="TOC1"/>
            <w:tabs>
              <w:tab w:val="right" w:leader="dot" w:pos="9350"/>
            </w:tabs>
            <w:rPr>
              <w:rFonts w:cstheme="minorBidi"/>
              <w:noProof/>
            </w:rPr>
          </w:pPr>
          <w:hyperlink w:anchor="_Toc449037083" w:history="1">
            <w:r w:rsidR="007548D0" w:rsidRPr="007548D0">
              <w:rPr>
                <w:rStyle w:val="Hyperlink"/>
                <w:noProof/>
              </w:rPr>
              <w:t>GENERAL SURVEY PROCEDURES</w:t>
            </w:r>
            <w:r w:rsidR="007548D0" w:rsidRPr="007548D0">
              <w:rPr>
                <w:noProof/>
                <w:webHidden/>
              </w:rPr>
              <w:tab/>
            </w:r>
            <w:r w:rsidR="007548D0" w:rsidRPr="007548D0">
              <w:rPr>
                <w:noProof/>
                <w:webHidden/>
              </w:rPr>
              <w:fldChar w:fldCharType="begin"/>
            </w:r>
            <w:r w:rsidR="007548D0" w:rsidRPr="007548D0">
              <w:rPr>
                <w:noProof/>
                <w:webHidden/>
              </w:rPr>
              <w:instrText xml:space="preserve"> PAGEREF _Toc449037083 \h </w:instrText>
            </w:r>
            <w:r w:rsidR="007548D0" w:rsidRPr="007548D0">
              <w:rPr>
                <w:noProof/>
                <w:webHidden/>
              </w:rPr>
            </w:r>
            <w:r w:rsidR="007548D0" w:rsidRPr="007548D0">
              <w:rPr>
                <w:noProof/>
                <w:webHidden/>
              </w:rPr>
              <w:fldChar w:fldCharType="separate"/>
            </w:r>
            <w:r w:rsidR="00C77AB1">
              <w:rPr>
                <w:noProof/>
                <w:webHidden/>
              </w:rPr>
              <w:t>45</w:t>
            </w:r>
            <w:r w:rsidR="007548D0" w:rsidRPr="007548D0">
              <w:rPr>
                <w:noProof/>
                <w:webHidden/>
              </w:rPr>
              <w:fldChar w:fldCharType="end"/>
            </w:r>
          </w:hyperlink>
        </w:p>
        <w:p w:rsidR="007548D0" w:rsidRPr="007548D0" w:rsidRDefault="00FE25AD">
          <w:pPr>
            <w:pStyle w:val="TOC2"/>
            <w:tabs>
              <w:tab w:val="right" w:leader="dot" w:pos="9350"/>
            </w:tabs>
            <w:rPr>
              <w:rFonts w:cstheme="minorBidi"/>
              <w:noProof/>
            </w:rPr>
          </w:pPr>
          <w:hyperlink w:anchor="_Toc449037084" w:history="1">
            <w:r w:rsidR="007548D0" w:rsidRPr="007548D0">
              <w:rPr>
                <w:rStyle w:val="Hyperlink"/>
                <w:noProof/>
              </w:rPr>
              <w:t>A. Asking Questions</w:t>
            </w:r>
            <w:r w:rsidR="007548D0" w:rsidRPr="007548D0">
              <w:rPr>
                <w:noProof/>
                <w:webHidden/>
              </w:rPr>
              <w:tab/>
            </w:r>
            <w:r w:rsidR="007548D0" w:rsidRPr="007548D0">
              <w:rPr>
                <w:noProof/>
                <w:webHidden/>
              </w:rPr>
              <w:fldChar w:fldCharType="begin"/>
            </w:r>
            <w:r w:rsidR="007548D0" w:rsidRPr="007548D0">
              <w:rPr>
                <w:noProof/>
                <w:webHidden/>
              </w:rPr>
              <w:instrText xml:space="preserve"> PAGEREF _Toc449037084 \h </w:instrText>
            </w:r>
            <w:r w:rsidR="007548D0" w:rsidRPr="007548D0">
              <w:rPr>
                <w:noProof/>
                <w:webHidden/>
              </w:rPr>
            </w:r>
            <w:r w:rsidR="007548D0" w:rsidRPr="007548D0">
              <w:rPr>
                <w:noProof/>
                <w:webHidden/>
              </w:rPr>
              <w:fldChar w:fldCharType="separate"/>
            </w:r>
            <w:r w:rsidR="00C77AB1">
              <w:rPr>
                <w:noProof/>
                <w:webHidden/>
              </w:rPr>
              <w:t>45</w:t>
            </w:r>
            <w:r w:rsidR="007548D0" w:rsidRPr="007548D0">
              <w:rPr>
                <w:noProof/>
                <w:webHidden/>
              </w:rPr>
              <w:fldChar w:fldCharType="end"/>
            </w:r>
          </w:hyperlink>
        </w:p>
        <w:p w:rsidR="007548D0" w:rsidRPr="007548D0" w:rsidRDefault="00FE25AD">
          <w:pPr>
            <w:pStyle w:val="TOC2"/>
            <w:tabs>
              <w:tab w:val="right" w:leader="dot" w:pos="9350"/>
            </w:tabs>
            <w:rPr>
              <w:rFonts w:cstheme="minorBidi"/>
              <w:noProof/>
            </w:rPr>
          </w:pPr>
          <w:hyperlink w:anchor="_Toc449037085" w:history="1">
            <w:r w:rsidR="007548D0" w:rsidRPr="007548D0">
              <w:rPr>
                <w:rStyle w:val="Hyperlink"/>
                <w:noProof/>
              </w:rPr>
              <w:t>B. Skip Patterns</w:t>
            </w:r>
            <w:r w:rsidR="007548D0" w:rsidRPr="007548D0">
              <w:rPr>
                <w:noProof/>
                <w:webHidden/>
              </w:rPr>
              <w:tab/>
            </w:r>
            <w:r w:rsidR="007548D0" w:rsidRPr="007548D0">
              <w:rPr>
                <w:noProof/>
                <w:webHidden/>
              </w:rPr>
              <w:fldChar w:fldCharType="begin"/>
            </w:r>
            <w:r w:rsidR="007548D0" w:rsidRPr="007548D0">
              <w:rPr>
                <w:noProof/>
                <w:webHidden/>
              </w:rPr>
              <w:instrText xml:space="preserve"> PAGEREF _Toc449037085 \h </w:instrText>
            </w:r>
            <w:r w:rsidR="007548D0" w:rsidRPr="007548D0">
              <w:rPr>
                <w:noProof/>
                <w:webHidden/>
              </w:rPr>
            </w:r>
            <w:r w:rsidR="007548D0" w:rsidRPr="007548D0">
              <w:rPr>
                <w:noProof/>
                <w:webHidden/>
              </w:rPr>
              <w:fldChar w:fldCharType="separate"/>
            </w:r>
            <w:r w:rsidR="00C77AB1">
              <w:rPr>
                <w:noProof/>
                <w:webHidden/>
              </w:rPr>
              <w:t>45</w:t>
            </w:r>
            <w:r w:rsidR="007548D0" w:rsidRPr="007548D0">
              <w:rPr>
                <w:noProof/>
                <w:webHidden/>
              </w:rPr>
              <w:fldChar w:fldCharType="end"/>
            </w:r>
          </w:hyperlink>
        </w:p>
        <w:p w:rsidR="007548D0" w:rsidRPr="007548D0" w:rsidRDefault="00FE25AD">
          <w:pPr>
            <w:pStyle w:val="TOC2"/>
            <w:tabs>
              <w:tab w:val="right" w:leader="dot" w:pos="9350"/>
            </w:tabs>
            <w:rPr>
              <w:rFonts w:cstheme="minorBidi"/>
              <w:noProof/>
            </w:rPr>
          </w:pPr>
          <w:hyperlink w:anchor="_Toc449037086" w:history="1">
            <w:r w:rsidR="007548D0" w:rsidRPr="007548D0">
              <w:rPr>
                <w:rStyle w:val="Hyperlink"/>
                <w:noProof/>
              </w:rPr>
              <w:t>C. Understanding the Survey Questions</w:t>
            </w:r>
            <w:r w:rsidR="007548D0" w:rsidRPr="007548D0">
              <w:rPr>
                <w:noProof/>
                <w:webHidden/>
              </w:rPr>
              <w:tab/>
            </w:r>
            <w:r w:rsidR="007548D0" w:rsidRPr="007548D0">
              <w:rPr>
                <w:noProof/>
                <w:webHidden/>
              </w:rPr>
              <w:fldChar w:fldCharType="begin"/>
            </w:r>
            <w:r w:rsidR="007548D0" w:rsidRPr="007548D0">
              <w:rPr>
                <w:noProof/>
                <w:webHidden/>
              </w:rPr>
              <w:instrText xml:space="preserve"> PAGEREF _Toc449037086 \h </w:instrText>
            </w:r>
            <w:r w:rsidR="007548D0" w:rsidRPr="007548D0">
              <w:rPr>
                <w:noProof/>
                <w:webHidden/>
              </w:rPr>
            </w:r>
            <w:r w:rsidR="007548D0" w:rsidRPr="007548D0">
              <w:rPr>
                <w:noProof/>
                <w:webHidden/>
              </w:rPr>
              <w:fldChar w:fldCharType="separate"/>
            </w:r>
            <w:r w:rsidR="00C77AB1">
              <w:rPr>
                <w:noProof/>
                <w:webHidden/>
              </w:rPr>
              <w:t>46</w:t>
            </w:r>
            <w:r w:rsidR="007548D0" w:rsidRPr="007548D0">
              <w:rPr>
                <w:noProof/>
                <w:webHidden/>
              </w:rPr>
              <w:fldChar w:fldCharType="end"/>
            </w:r>
          </w:hyperlink>
        </w:p>
        <w:p w:rsidR="007548D0" w:rsidRPr="007548D0" w:rsidRDefault="00FE25AD">
          <w:pPr>
            <w:pStyle w:val="TOC1"/>
            <w:tabs>
              <w:tab w:val="right" w:leader="dot" w:pos="9350"/>
            </w:tabs>
            <w:rPr>
              <w:rFonts w:cstheme="minorBidi"/>
              <w:noProof/>
            </w:rPr>
          </w:pPr>
          <w:hyperlink w:anchor="_Toc449037087" w:history="1">
            <w:r w:rsidR="007548D0" w:rsidRPr="007548D0">
              <w:rPr>
                <w:rStyle w:val="Hyperlink"/>
                <w:noProof/>
              </w:rPr>
              <w:t>MEASURING MID-UPPER ARM CIRCUMFERENCES (MUAC)</w:t>
            </w:r>
            <w:r w:rsidR="007548D0" w:rsidRPr="007548D0">
              <w:rPr>
                <w:noProof/>
                <w:webHidden/>
              </w:rPr>
              <w:tab/>
            </w:r>
            <w:r w:rsidR="007548D0" w:rsidRPr="007548D0">
              <w:rPr>
                <w:noProof/>
                <w:webHidden/>
              </w:rPr>
              <w:fldChar w:fldCharType="begin"/>
            </w:r>
            <w:r w:rsidR="007548D0" w:rsidRPr="007548D0">
              <w:rPr>
                <w:noProof/>
                <w:webHidden/>
              </w:rPr>
              <w:instrText xml:space="preserve"> PAGEREF _Toc449037087 \h </w:instrText>
            </w:r>
            <w:r w:rsidR="007548D0" w:rsidRPr="007548D0">
              <w:rPr>
                <w:noProof/>
                <w:webHidden/>
              </w:rPr>
            </w:r>
            <w:r w:rsidR="007548D0" w:rsidRPr="007548D0">
              <w:rPr>
                <w:noProof/>
                <w:webHidden/>
              </w:rPr>
              <w:fldChar w:fldCharType="separate"/>
            </w:r>
            <w:r w:rsidR="00C77AB1">
              <w:rPr>
                <w:noProof/>
                <w:webHidden/>
              </w:rPr>
              <w:t>49</w:t>
            </w:r>
            <w:r w:rsidR="007548D0" w:rsidRPr="007548D0">
              <w:rPr>
                <w:noProof/>
                <w:webHidden/>
              </w:rPr>
              <w:fldChar w:fldCharType="end"/>
            </w:r>
          </w:hyperlink>
        </w:p>
        <w:p w:rsidR="007548D0" w:rsidRPr="007548D0" w:rsidRDefault="00FE25AD">
          <w:pPr>
            <w:pStyle w:val="TOC1"/>
            <w:tabs>
              <w:tab w:val="right" w:leader="dot" w:pos="9350"/>
            </w:tabs>
            <w:rPr>
              <w:rFonts w:cstheme="minorBidi"/>
              <w:noProof/>
            </w:rPr>
          </w:pPr>
          <w:hyperlink w:anchor="_Toc449037088" w:history="1">
            <w:r w:rsidR="007548D0">
              <w:rPr>
                <w:rStyle w:val="Hyperlink"/>
                <w:noProof/>
              </w:rPr>
              <w:t xml:space="preserve">CONDUCTING SURVEYS </w:t>
            </w:r>
            <w:r w:rsidR="007548D0" w:rsidRPr="007548D0">
              <w:rPr>
                <w:rStyle w:val="Hyperlink"/>
                <w:noProof/>
              </w:rPr>
              <w:t>ON A TABLET</w:t>
            </w:r>
            <w:r w:rsidR="007548D0" w:rsidRPr="007548D0">
              <w:rPr>
                <w:noProof/>
                <w:webHidden/>
              </w:rPr>
              <w:tab/>
            </w:r>
            <w:r w:rsidR="007548D0" w:rsidRPr="007548D0">
              <w:rPr>
                <w:noProof/>
                <w:webHidden/>
              </w:rPr>
              <w:fldChar w:fldCharType="begin"/>
            </w:r>
            <w:r w:rsidR="007548D0" w:rsidRPr="007548D0">
              <w:rPr>
                <w:noProof/>
                <w:webHidden/>
              </w:rPr>
              <w:instrText xml:space="preserve"> PAGEREF _Toc449037088 \h </w:instrText>
            </w:r>
            <w:r w:rsidR="007548D0" w:rsidRPr="007548D0">
              <w:rPr>
                <w:noProof/>
                <w:webHidden/>
              </w:rPr>
            </w:r>
            <w:r w:rsidR="007548D0" w:rsidRPr="007548D0">
              <w:rPr>
                <w:noProof/>
                <w:webHidden/>
              </w:rPr>
              <w:fldChar w:fldCharType="separate"/>
            </w:r>
            <w:r w:rsidR="00C77AB1">
              <w:rPr>
                <w:noProof/>
                <w:webHidden/>
              </w:rPr>
              <w:t>52</w:t>
            </w:r>
            <w:r w:rsidR="007548D0" w:rsidRPr="007548D0">
              <w:rPr>
                <w:noProof/>
                <w:webHidden/>
              </w:rPr>
              <w:fldChar w:fldCharType="end"/>
            </w:r>
          </w:hyperlink>
        </w:p>
        <w:p w:rsidR="007548D0" w:rsidRPr="007548D0" w:rsidRDefault="00FE25AD">
          <w:pPr>
            <w:pStyle w:val="TOC2"/>
            <w:tabs>
              <w:tab w:val="right" w:leader="dot" w:pos="9350"/>
            </w:tabs>
            <w:rPr>
              <w:rFonts w:cstheme="minorBidi"/>
              <w:noProof/>
            </w:rPr>
          </w:pPr>
          <w:hyperlink w:anchor="_Toc449037089" w:history="1">
            <w:r w:rsidR="007548D0" w:rsidRPr="007548D0">
              <w:rPr>
                <w:rStyle w:val="Hyperlink"/>
                <w:noProof/>
              </w:rPr>
              <w:t>A. Introduction to tablet-based survey collection</w:t>
            </w:r>
            <w:r w:rsidR="007548D0" w:rsidRPr="007548D0">
              <w:rPr>
                <w:noProof/>
                <w:webHidden/>
              </w:rPr>
              <w:tab/>
            </w:r>
            <w:r w:rsidR="007548D0" w:rsidRPr="007548D0">
              <w:rPr>
                <w:noProof/>
                <w:webHidden/>
              </w:rPr>
              <w:fldChar w:fldCharType="begin"/>
            </w:r>
            <w:r w:rsidR="007548D0" w:rsidRPr="007548D0">
              <w:rPr>
                <w:noProof/>
                <w:webHidden/>
              </w:rPr>
              <w:instrText xml:space="preserve"> PAGEREF _Toc449037089 \h </w:instrText>
            </w:r>
            <w:r w:rsidR="007548D0" w:rsidRPr="007548D0">
              <w:rPr>
                <w:noProof/>
                <w:webHidden/>
              </w:rPr>
            </w:r>
            <w:r w:rsidR="007548D0" w:rsidRPr="007548D0">
              <w:rPr>
                <w:noProof/>
                <w:webHidden/>
              </w:rPr>
              <w:fldChar w:fldCharType="separate"/>
            </w:r>
            <w:r w:rsidR="00C77AB1">
              <w:rPr>
                <w:noProof/>
                <w:webHidden/>
              </w:rPr>
              <w:t>52</w:t>
            </w:r>
            <w:r w:rsidR="007548D0" w:rsidRPr="007548D0">
              <w:rPr>
                <w:noProof/>
                <w:webHidden/>
              </w:rPr>
              <w:fldChar w:fldCharType="end"/>
            </w:r>
          </w:hyperlink>
        </w:p>
        <w:p w:rsidR="007548D0" w:rsidRPr="007548D0" w:rsidRDefault="00FE25AD">
          <w:pPr>
            <w:pStyle w:val="TOC2"/>
            <w:tabs>
              <w:tab w:val="right" w:leader="dot" w:pos="9350"/>
            </w:tabs>
            <w:rPr>
              <w:rFonts w:cstheme="minorBidi"/>
              <w:noProof/>
            </w:rPr>
          </w:pPr>
          <w:hyperlink w:anchor="_Toc449037090" w:history="1">
            <w:r w:rsidR="007548D0" w:rsidRPr="007548D0">
              <w:rPr>
                <w:rStyle w:val="Hyperlink"/>
                <w:noProof/>
              </w:rPr>
              <w:t>B. Tablet Rules</w:t>
            </w:r>
            <w:r w:rsidR="007548D0" w:rsidRPr="007548D0">
              <w:rPr>
                <w:noProof/>
                <w:webHidden/>
              </w:rPr>
              <w:tab/>
            </w:r>
            <w:r w:rsidR="007548D0" w:rsidRPr="007548D0">
              <w:rPr>
                <w:noProof/>
                <w:webHidden/>
              </w:rPr>
              <w:fldChar w:fldCharType="begin"/>
            </w:r>
            <w:r w:rsidR="007548D0" w:rsidRPr="007548D0">
              <w:rPr>
                <w:noProof/>
                <w:webHidden/>
              </w:rPr>
              <w:instrText xml:space="preserve"> PAGEREF _Toc449037090 \h </w:instrText>
            </w:r>
            <w:r w:rsidR="007548D0" w:rsidRPr="007548D0">
              <w:rPr>
                <w:noProof/>
                <w:webHidden/>
              </w:rPr>
            </w:r>
            <w:r w:rsidR="007548D0" w:rsidRPr="007548D0">
              <w:rPr>
                <w:noProof/>
                <w:webHidden/>
              </w:rPr>
              <w:fldChar w:fldCharType="separate"/>
            </w:r>
            <w:r w:rsidR="00C77AB1">
              <w:rPr>
                <w:noProof/>
                <w:webHidden/>
              </w:rPr>
              <w:t>52</w:t>
            </w:r>
            <w:r w:rsidR="007548D0" w:rsidRPr="007548D0">
              <w:rPr>
                <w:noProof/>
                <w:webHidden/>
              </w:rPr>
              <w:fldChar w:fldCharType="end"/>
            </w:r>
          </w:hyperlink>
        </w:p>
        <w:p w:rsidR="007548D0" w:rsidRPr="007548D0" w:rsidRDefault="00FE25AD">
          <w:pPr>
            <w:pStyle w:val="TOC2"/>
            <w:tabs>
              <w:tab w:val="right" w:leader="dot" w:pos="9350"/>
            </w:tabs>
            <w:rPr>
              <w:rFonts w:cstheme="minorBidi"/>
              <w:noProof/>
            </w:rPr>
          </w:pPr>
          <w:hyperlink w:anchor="_Toc449037091" w:history="1">
            <w:r w:rsidR="007548D0" w:rsidRPr="007548D0">
              <w:rPr>
                <w:rStyle w:val="Hyperlink"/>
                <w:noProof/>
              </w:rPr>
              <w:t>C. Signing in/Signing out Your Tablet</w:t>
            </w:r>
            <w:r w:rsidR="007548D0" w:rsidRPr="007548D0">
              <w:rPr>
                <w:noProof/>
                <w:webHidden/>
              </w:rPr>
              <w:tab/>
            </w:r>
            <w:r w:rsidR="007548D0" w:rsidRPr="007548D0">
              <w:rPr>
                <w:noProof/>
                <w:webHidden/>
              </w:rPr>
              <w:fldChar w:fldCharType="begin"/>
            </w:r>
            <w:r w:rsidR="007548D0" w:rsidRPr="007548D0">
              <w:rPr>
                <w:noProof/>
                <w:webHidden/>
              </w:rPr>
              <w:instrText xml:space="preserve"> PAGEREF _Toc449037091 \h </w:instrText>
            </w:r>
            <w:r w:rsidR="007548D0" w:rsidRPr="007548D0">
              <w:rPr>
                <w:noProof/>
                <w:webHidden/>
              </w:rPr>
            </w:r>
            <w:r w:rsidR="007548D0" w:rsidRPr="007548D0">
              <w:rPr>
                <w:noProof/>
                <w:webHidden/>
              </w:rPr>
              <w:fldChar w:fldCharType="separate"/>
            </w:r>
            <w:r w:rsidR="00C77AB1">
              <w:rPr>
                <w:noProof/>
                <w:webHidden/>
              </w:rPr>
              <w:t>53</w:t>
            </w:r>
            <w:r w:rsidR="007548D0" w:rsidRPr="007548D0">
              <w:rPr>
                <w:noProof/>
                <w:webHidden/>
              </w:rPr>
              <w:fldChar w:fldCharType="end"/>
            </w:r>
          </w:hyperlink>
        </w:p>
        <w:p w:rsidR="007548D0" w:rsidRPr="007548D0" w:rsidRDefault="00FE25AD">
          <w:pPr>
            <w:pStyle w:val="TOC2"/>
            <w:tabs>
              <w:tab w:val="right" w:leader="dot" w:pos="9350"/>
            </w:tabs>
            <w:rPr>
              <w:rFonts w:cstheme="minorBidi"/>
              <w:noProof/>
            </w:rPr>
          </w:pPr>
          <w:hyperlink w:anchor="_Toc449037092" w:history="1">
            <w:r w:rsidR="007548D0" w:rsidRPr="007548D0">
              <w:rPr>
                <w:rStyle w:val="Hyperlink"/>
                <w:noProof/>
              </w:rPr>
              <w:t>D. Tablet Basics</w:t>
            </w:r>
            <w:r w:rsidR="007548D0" w:rsidRPr="007548D0">
              <w:rPr>
                <w:noProof/>
                <w:webHidden/>
              </w:rPr>
              <w:tab/>
            </w:r>
            <w:r w:rsidR="007548D0" w:rsidRPr="007548D0">
              <w:rPr>
                <w:noProof/>
                <w:webHidden/>
              </w:rPr>
              <w:fldChar w:fldCharType="begin"/>
            </w:r>
            <w:r w:rsidR="007548D0" w:rsidRPr="007548D0">
              <w:rPr>
                <w:noProof/>
                <w:webHidden/>
              </w:rPr>
              <w:instrText xml:space="preserve"> PAGEREF _Toc449037092 \h </w:instrText>
            </w:r>
            <w:r w:rsidR="007548D0" w:rsidRPr="007548D0">
              <w:rPr>
                <w:noProof/>
                <w:webHidden/>
              </w:rPr>
            </w:r>
            <w:r w:rsidR="007548D0" w:rsidRPr="007548D0">
              <w:rPr>
                <w:noProof/>
                <w:webHidden/>
              </w:rPr>
              <w:fldChar w:fldCharType="separate"/>
            </w:r>
            <w:r w:rsidR="00C77AB1">
              <w:rPr>
                <w:noProof/>
                <w:webHidden/>
              </w:rPr>
              <w:t>54</w:t>
            </w:r>
            <w:r w:rsidR="007548D0" w:rsidRPr="007548D0">
              <w:rPr>
                <w:noProof/>
                <w:webHidden/>
              </w:rPr>
              <w:fldChar w:fldCharType="end"/>
            </w:r>
          </w:hyperlink>
        </w:p>
        <w:p w:rsidR="007548D0" w:rsidRDefault="00FE25AD">
          <w:pPr>
            <w:pStyle w:val="TOC3"/>
            <w:tabs>
              <w:tab w:val="left" w:pos="880"/>
              <w:tab w:val="right" w:leader="dot" w:pos="9350"/>
            </w:tabs>
            <w:rPr>
              <w:rFonts w:cstheme="minorBidi"/>
              <w:noProof/>
            </w:rPr>
          </w:pPr>
          <w:hyperlink w:anchor="_Toc449037093" w:history="1">
            <w:r w:rsidR="007548D0" w:rsidRPr="007548D0">
              <w:rPr>
                <w:rStyle w:val="Hyperlink"/>
                <w:noProof/>
              </w:rPr>
              <w:t>1.</w:t>
            </w:r>
            <w:r w:rsidR="007548D0" w:rsidRPr="007548D0">
              <w:rPr>
                <w:rFonts w:cstheme="minorBidi"/>
                <w:noProof/>
              </w:rPr>
              <w:tab/>
            </w:r>
            <w:r w:rsidR="007548D0" w:rsidRPr="007548D0">
              <w:rPr>
                <w:rStyle w:val="Hyperlink"/>
                <w:noProof/>
              </w:rPr>
              <w:t>An Overview of Your Tablet</w:t>
            </w:r>
            <w:r w:rsidR="007548D0" w:rsidRPr="007548D0">
              <w:rPr>
                <w:noProof/>
                <w:webHidden/>
              </w:rPr>
              <w:tab/>
            </w:r>
            <w:r w:rsidR="007548D0" w:rsidRPr="007548D0">
              <w:rPr>
                <w:noProof/>
                <w:webHidden/>
              </w:rPr>
              <w:fldChar w:fldCharType="begin"/>
            </w:r>
            <w:r w:rsidR="007548D0" w:rsidRPr="007548D0">
              <w:rPr>
                <w:noProof/>
                <w:webHidden/>
              </w:rPr>
              <w:instrText xml:space="preserve"> PAGEREF _Toc449037093 \h </w:instrText>
            </w:r>
            <w:r w:rsidR="007548D0" w:rsidRPr="007548D0">
              <w:rPr>
                <w:noProof/>
                <w:webHidden/>
              </w:rPr>
            </w:r>
            <w:r w:rsidR="007548D0" w:rsidRPr="007548D0">
              <w:rPr>
                <w:noProof/>
                <w:webHidden/>
              </w:rPr>
              <w:fldChar w:fldCharType="separate"/>
            </w:r>
            <w:r w:rsidR="00C77AB1">
              <w:rPr>
                <w:noProof/>
                <w:webHidden/>
              </w:rPr>
              <w:t>54</w:t>
            </w:r>
            <w:r w:rsidR="007548D0" w:rsidRPr="007548D0">
              <w:rPr>
                <w:noProof/>
                <w:webHidden/>
              </w:rPr>
              <w:fldChar w:fldCharType="end"/>
            </w:r>
          </w:hyperlink>
        </w:p>
        <w:p w:rsidR="007548D0" w:rsidRDefault="00FE25AD">
          <w:pPr>
            <w:pStyle w:val="TOC3"/>
            <w:tabs>
              <w:tab w:val="left" w:pos="880"/>
              <w:tab w:val="right" w:leader="dot" w:pos="9350"/>
            </w:tabs>
            <w:rPr>
              <w:rFonts w:cstheme="minorBidi"/>
              <w:noProof/>
            </w:rPr>
          </w:pPr>
          <w:hyperlink w:anchor="_Toc449037094" w:history="1">
            <w:r w:rsidR="007548D0" w:rsidRPr="00F61CA8">
              <w:rPr>
                <w:rStyle w:val="Hyperlink"/>
                <w:noProof/>
              </w:rPr>
              <w:t xml:space="preserve">2. </w:t>
            </w:r>
            <w:r w:rsidR="007548D0">
              <w:rPr>
                <w:rFonts w:cstheme="minorBidi"/>
                <w:noProof/>
              </w:rPr>
              <w:tab/>
            </w:r>
            <w:r w:rsidR="007548D0" w:rsidRPr="00F61CA8">
              <w:rPr>
                <w:rStyle w:val="Hyperlink"/>
                <w:noProof/>
              </w:rPr>
              <w:t>Enumerator Tablet Access</w:t>
            </w:r>
            <w:r w:rsidR="007548D0">
              <w:rPr>
                <w:noProof/>
                <w:webHidden/>
              </w:rPr>
              <w:tab/>
            </w:r>
            <w:r w:rsidR="007548D0">
              <w:rPr>
                <w:noProof/>
                <w:webHidden/>
              </w:rPr>
              <w:fldChar w:fldCharType="begin"/>
            </w:r>
            <w:r w:rsidR="007548D0">
              <w:rPr>
                <w:noProof/>
                <w:webHidden/>
              </w:rPr>
              <w:instrText xml:space="preserve"> PAGEREF _Toc449037094 \h </w:instrText>
            </w:r>
            <w:r w:rsidR="007548D0">
              <w:rPr>
                <w:noProof/>
                <w:webHidden/>
              </w:rPr>
            </w:r>
            <w:r w:rsidR="007548D0">
              <w:rPr>
                <w:noProof/>
                <w:webHidden/>
              </w:rPr>
              <w:fldChar w:fldCharType="separate"/>
            </w:r>
            <w:r w:rsidR="00C77AB1">
              <w:rPr>
                <w:noProof/>
                <w:webHidden/>
              </w:rPr>
              <w:t>54</w:t>
            </w:r>
            <w:r w:rsidR="007548D0">
              <w:rPr>
                <w:noProof/>
                <w:webHidden/>
              </w:rPr>
              <w:fldChar w:fldCharType="end"/>
            </w:r>
          </w:hyperlink>
        </w:p>
        <w:p w:rsidR="007548D0" w:rsidRDefault="00FE25AD">
          <w:pPr>
            <w:pStyle w:val="TOC3"/>
            <w:tabs>
              <w:tab w:val="left" w:pos="880"/>
              <w:tab w:val="right" w:leader="dot" w:pos="9350"/>
            </w:tabs>
            <w:rPr>
              <w:rFonts w:cstheme="minorBidi"/>
              <w:noProof/>
            </w:rPr>
          </w:pPr>
          <w:hyperlink w:anchor="_Toc449037095" w:history="1">
            <w:r w:rsidR="007548D0" w:rsidRPr="00F61CA8">
              <w:rPr>
                <w:rStyle w:val="Hyperlink"/>
                <w:noProof/>
              </w:rPr>
              <w:t xml:space="preserve">3. </w:t>
            </w:r>
            <w:r w:rsidR="007548D0">
              <w:rPr>
                <w:rFonts w:cstheme="minorBidi"/>
                <w:noProof/>
              </w:rPr>
              <w:tab/>
            </w:r>
            <w:r w:rsidR="007548D0" w:rsidRPr="00F61CA8">
              <w:rPr>
                <w:rStyle w:val="Hyperlink"/>
                <w:noProof/>
              </w:rPr>
              <w:t>Basics of Tablet Usage</w:t>
            </w:r>
            <w:r w:rsidR="007548D0">
              <w:rPr>
                <w:noProof/>
                <w:webHidden/>
              </w:rPr>
              <w:tab/>
            </w:r>
            <w:r w:rsidR="007548D0">
              <w:rPr>
                <w:noProof/>
                <w:webHidden/>
              </w:rPr>
              <w:fldChar w:fldCharType="begin"/>
            </w:r>
            <w:r w:rsidR="007548D0">
              <w:rPr>
                <w:noProof/>
                <w:webHidden/>
              </w:rPr>
              <w:instrText xml:space="preserve"> PAGEREF _Toc449037095 \h </w:instrText>
            </w:r>
            <w:r w:rsidR="007548D0">
              <w:rPr>
                <w:noProof/>
                <w:webHidden/>
              </w:rPr>
            </w:r>
            <w:r w:rsidR="007548D0">
              <w:rPr>
                <w:noProof/>
                <w:webHidden/>
              </w:rPr>
              <w:fldChar w:fldCharType="separate"/>
            </w:r>
            <w:r w:rsidR="00C77AB1">
              <w:rPr>
                <w:noProof/>
                <w:webHidden/>
              </w:rPr>
              <w:t>55</w:t>
            </w:r>
            <w:r w:rsidR="007548D0">
              <w:rPr>
                <w:noProof/>
                <w:webHidden/>
              </w:rPr>
              <w:fldChar w:fldCharType="end"/>
            </w:r>
          </w:hyperlink>
        </w:p>
        <w:p w:rsidR="007548D0" w:rsidRDefault="00FE25AD">
          <w:pPr>
            <w:pStyle w:val="TOC3"/>
            <w:tabs>
              <w:tab w:val="left" w:pos="880"/>
              <w:tab w:val="right" w:leader="dot" w:pos="9350"/>
            </w:tabs>
            <w:rPr>
              <w:rFonts w:cstheme="minorBidi"/>
              <w:noProof/>
            </w:rPr>
          </w:pPr>
          <w:hyperlink w:anchor="_Toc449037096" w:history="1">
            <w:r w:rsidR="007548D0" w:rsidRPr="00F61CA8">
              <w:rPr>
                <w:rStyle w:val="Hyperlink"/>
                <w:noProof/>
              </w:rPr>
              <w:t xml:space="preserve">4. </w:t>
            </w:r>
            <w:r w:rsidR="007548D0">
              <w:rPr>
                <w:rFonts w:cstheme="minorBidi"/>
                <w:noProof/>
              </w:rPr>
              <w:tab/>
            </w:r>
            <w:r w:rsidR="007548D0" w:rsidRPr="00F61CA8">
              <w:rPr>
                <w:rStyle w:val="Hyperlink"/>
                <w:noProof/>
              </w:rPr>
              <w:t>Conducting a Survey on the Tablet</w:t>
            </w:r>
            <w:r w:rsidR="007548D0">
              <w:rPr>
                <w:noProof/>
                <w:webHidden/>
              </w:rPr>
              <w:tab/>
            </w:r>
            <w:r w:rsidR="007548D0">
              <w:rPr>
                <w:noProof/>
                <w:webHidden/>
              </w:rPr>
              <w:fldChar w:fldCharType="begin"/>
            </w:r>
            <w:r w:rsidR="007548D0">
              <w:rPr>
                <w:noProof/>
                <w:webHidden/>
              </w:rPr>
              <w:instrText xml:space="preserve"> PAGEREF _Toc449037096 \h </w:instrText>
            </w:r>
            <w:r w:rsidR="007548D0">
              <w:rPr>
                <w:noProof/>
                <w:webHidden/>
              </w:rPr>
            </w:r>
            <w:r w:rsidR="007548D0">
              <w:rPr>
                <w:noProof/>
                <w:webHidden/>
              </w:rPr>
              <w:fldChar w:fldCharType="separate"/>
            </w:r>
            <w:r w:rsidR="00C77AB1">
              <w:rPr>
                <w:noProof/>
                <w:webHidden/>
              </w:rPr>
              <w:t>58</w:t>
            </w:r>
            <w:r w:rsidR="007548D0">
              <w:rPr>
                <w:noProof/>
                <w:webHidden/>
              </w:rPr>
              <w:fldChar w:fldCharType="end"/>
            </w:r>
          </w:hyperlink>
        </w:p>
        <w:p w:rsidR="007548D0" w:rsidRDefault="00FE25AD">
          <w:pPr>
            <w:pStyle w:val="TOC3"/>
            <w:tabs>
              <w:tab w:val="left" w:pos="880"/>
              <w:tab w:val="right" w:leader="dot" w:pos="9350"/>
            </w:tabs>
            <w:rPr>
              <w:rFonts w:cstheme="minorBidi"/>
              <w:noProof/>
            </w:rPr>
          </w:pPr>
          <w:hyperlink w:anchor="_Toc449037097" w:history="1">
            <w:r w:rsidR="007548D0" w:rsidRPr="00F61CA8">
              <w:rPr>
                <w:rStyle w:val="Hyperlink"/>
                <w:noProof/>
              </w:rPr>
              <w:t xml:space="preserve">5. </w:t>
            </w:r>
            <w:r w:rsidR="007548D0">
              <w:rPr>
                <w:rFonts w:cstheme="minorBidi"/>
                <w:noProof/>
              </w:rPr>
              <w:tab/>
            </w:r>
            <w:r w:rsidR="007548D0" w:rsidRPr="00F61CA8">
              <w:rPr>
                <w:rStyle w:val="Hyperlink"/>
                <w:noProof/>
              </w:rPr>
              <w:t>Troubleshooting Common Problems</w:t>
            </w:r>
            <w:r w:rsidR="007548D0">
              <w:rPr>
                <w:noProof/>
                <w:webHidden/>
              </w:rPr>
              <w:tab/>
            </w:r>
            <w:r w:rsidR="007548D0">
              <w:rPr>
                <w:noProof/>
                <w:webHidden/>
              </w:rPr>
              <w:fldChar w:fldCharType="begin"/>
            </w:r>
            <w:r w:rsidR="007548D0">
              <w:rPr>
                <w:noProof/>
                <w:webHidden/>
              </w:rPr>
              <w:instrText xml:space="preserve"> PAGEREF _Toc449037097 \h </w:instrText>
            </w:r>
            <w:r w:rsidR="007548D0">
              <w:rPr>
                <w:noProof/>
                <w:webHidden/>
              </w:rPr>
            </w:r>
            <w:r w:rsidR="007548D0">
              <w:rPr>
                <w:noProof/>
                <w:webHidden/>
              </w:rPr>
              <w:fldChar w:fldCharType="separate"/>
            </w:r>
            <w:r w:rsidR="00C77AB1">
              <w:rPr>
                <w:noProof/>
                <w:webHidden/>
              </w:rPr>
              <w:t>62</w:t>
            </w:r>
            <w:r w:rsidR="007548D0">
              <w:rPr>
                <w:noProof/>
                <w:webHidden/>
              </w:rPr>
              <w:fldChar w:fldCharType="end"/>
            </w:r>
          </w:hyperlink>
        </w:p>
        <w:p w:rsidR="007548D0" w:rsidRDefault="00FE25AD">
          <w:pPr>
            <w:pStyle w:val="TOC1"/>
            <w:tabs>
              <w:tab w:val="right" w:leader="dot" w:pos="9350"/>
            </w:tabs>
            <w:rPr>
              <w:rFonts w:cstheme="minorBidi"/>
              <w:noProof/>
            </w:rPr>
          </w:pPr>
          <w:hyperlink w:anchor="_Toc449037098" w:history="1">
            <w:r w:rsidR="007548D0" w:rsidRPr="00F61CA8">
              <w:rPr>
                <w:rStyle w:val="Hyperlink"/>
                <w:noProof/>
              </w:rPr>
              <w:t>APPENDICES</w:t>
            </w:r>
            <w:r w:rsidR="007548D0">
              <w:rPr>
                <w:noProof/>
                <w:webHidden/>
              </w:rPr>
              <w:tab/>
            </w:r>
            <w:r w:rsidR="007548D0" w:rsidRPr="007548D0">
              <w:rPr>
                <w:noProof/>
                <w:webHidden/>
              </w:rPr>
              <w:t>A</w:t>
            </w:r>
            <w:r w:rsidR="004D01BF">
              <w:rPr>
                <w:noProof/>
                <w:webHidden/>
              </w:rPr>
              <w:t>1</w:t>
            </w:r>
          </w:hyperlink>
        </w:p>
        <w:p w:rsidR="007548D0" w:rsidRDefault="00FE25AD">
          <w:pPr>
            <w:pStyle w:val="TOC2"/>
            <w:tabs>
              <w:tab w:val="right" w:leader="dot" w:pos="9350"/>
            </w:tabs>
            <w:rPr>
              <w:rFonts w:cstheme="minorBidi"/>
              <w:noProof/>
            </w:rPr>
          </w:pPr>
          <w:hyperlink w:anchor="_Toc449037099" w:history="1">
            <w:r w:rsidR="007548D0" w:rsidRPr="00F61CA8">
              <w:rPr>
                <w:rStyle w:val="Hyperlink"/>
                <w:noProof/>
              </w:rPr>
              <w:t>Appendix A: Sample Training Schedule</w:t>
            </w:r>
            <w:r w:rsidR="007548D0">
              <w:rPr>
                <w:noProof/>
                <w:webHidden/>
              </w:rPr>
              <w:tab/>
            </w:r>
            <w:r w:rsidR="007548D0" w:rsidRPr="007548D0">
              <w:rPr>
                <w:noProof/>
                <w:webHidden/>
              </w:rPr>
              <w:t>A</w:t>
            </w:r>
            <w:r w:rsidR="004D01BF">
              <w:rPr>
                <w:noProof/>
                <w:webHidden/>
              </w:rPr>
              <w:t>2</w:t>
            </w:r>
          </w:hyperlink>
        </w:p>
        <w:p w:rsidR="007548D0" w:rsidRDefault="00FE25AD">
          <w:pPr>
            <w:pStyle w:val="TOC2"/>
            <w:tabs>
              <w:tab w:val="right" w:leader="dot" w:pos="9350"/>
            </w:tabs>
            <w:rPr>
              <w:rFonts w:cstheme="minorBidi"/>
              <w:noProof/>
            </w:rPr>
          </w:pPr>
          <w:hyperlink w:anchor="_Toc449037100" w:history="1">
            <w:r w:rsidR="007548D0" w:rsidRPr="00F61CA8">
              <w:rPr>
                <w:rStyle w:val="Hyperlink"/>
                <w:noProof/>
              </w:rPr>
              <w:t>Appendix B: Enumerator Job Description</w:t>
            </w:r>
            <w:r w:rsidR="007548D0">
              <w:rPr>
                <w:noProof/>
                <w:webHidden/>
              </w:rPr>
              <w:tab/>
            </w:r>
            <w:r w:rsidR="007548D0" w:rsidRPr="007548D0">
              <w:rPr>
                <w:noProof/>
                <w:webHidden/>
              </w:rPr>
              <w:t>A3</w:t>
            </w:r>
          </w:hyperlink>
        </w:p>
        <w:p w:rsidR="007548D0" w:rsidRDefault="00FE25AD">
          <w:pPr>
            <w:pStyle w:val="TOC2"/>
            <w:tabs>
              <w:tab w:val="right" w:leader="dot" w:pos="9350"/>
            </w:tabs>
            <w:rPr>
              <w:rFonts w:cstheme="minorBidi"/>
              <w:noProof/>
            </w:rPr>
          </w:pPr>
          <w:hyperlink w:anchor="_Toc449037101" w:history="1">
            <w:r w:rsidR="007548D0" w:rsidRPr="00F61CA8">
              <w:rPr>
                <w:rStyle w:val="Hyperlink"/>
                <w:noProof/>
              </w:rPr>
              <w:t>Appendix C: Sample Enumerator Memorandum of Understanding (MOU)</w:t>
            </w:r>
            <w:r w:rsidR="007548D0">
              <w:rPr>
                <w:noProof/>
                <w:webHidden/>
              </w:rPr>
              <w:tab/>
            </w:r>
            <w:r w:rsidR="007548D0" w:rsidRPr="007548D0">
              <w:rPr>
                <w:noProof/>
                <w:webHidden/>
              </w:rPr>
              <w:t>A</w:t>
            </w:r>
            <w:r w:rsidR="004D01BF">
              <w:rPr>
                <w:noProof/>
                <w:webHidden/>
              </w:rPr>
              <w:t>4-6</w:t>
            </w:r>
          </w:hyperlink>
        </w:p>
        <w:p w:rsidR="007548D0" w:rsidRDefault="00FE25AD">
          <w:pPr>
            <w:pStyle w:val="TOC2"/>
            <w:tabs>
              <w:tab w:val="right" w:leader="dot" w:pos="9350"/>
            </w:tabs>
            <w:rPr>
              <w:rFonts w:cstheme="minorBidi"/>
              <w:noProof/>
            </w:rPr>
          </w:pPr>
          <w:hyperlink w:anchor="_Toc449037102" w:history="1">
            <w:r w:rsidR="007548D0" w:rsidRPr="00F61CA8">
              <w:rPr>
                <w:rStyle w:val="Hyperlink"/>
                <w:noProof/>
              </w:rPr>
              <w:t>Appendix D: Sample Employee Timesheet and Compensation Verification Form</w:t>
            </w:r>
            <w:r w:rsidR="007548D0">
              <w:rPr>
                <w:noProof/>
                <w:webHidden/>
              </w:rPr>
              <w:tab/>
            </w:r>
            <w:r w:rsidR="007548D0" w:rsidRPr="007548D0">
              <w:rPr>
                <w:noProof/>
                <w:webHidden/>
              </w:rPr>
              <w:t>A</w:t>
            </w:r>
            <w:r w:rsidR="004D01BF">
              <w:rPr>
                <w:noProof/>
                <w:webHidden/>
              </w:rPr>
              <w:t>7</w:t>
            </w:r>
          </w:hyperlink>
        </w:p>
        <w:p w:rsidR="007548D0" w:rsidRDefault="00FE25AD">
          <w:pPr>
            <w:pStyle w:val="TOC2"/>
            <w:tabs>
              <w:tab w:val="right" w:leader="dot" w:pos="9350"/>
            </w:tabs>
            <w:rPr>
              <w:rFonts w:cstheme="minorBidi"/>
              <w:noProof/>
            </w:rPr>
          </w:pPr>
          <w:hyperlink w:anchor="_Toc449037103" w:history="1">
            <w:r w:rsidR="007548D0" w:rsidRPr="00F61CA8">
              <w:rPr>
                <w:rStyle w:val="Hyperlink"/>
                <w:noProof/>
              </w:rPr>
              <w:t>Appendix E: Acknowledgement of Receipt of Personnel Policies</w:t>
            </w:r>
            <w:r w:rsidR="007548D0">
              <w:rPr>
                <w:noProof/>
                <w:webHidden/>
              </w:rPr>
              <w:tab/>
            </w:r>
            <w:r w:rsidR="007548D0" w:rsidRPr="007548D0">
              <w:rPr>
                <w:noProof/>
                <w:webHidden/>
              </w:rPr>
              <w:t>A</w:t>
            </w:r>
            <w:r w:rsidR="004D01BF">
              <w:rPr>
                <w:noProof/>
                <w:webHidden/>
              </w:rPr>
              <w:t>8</w:t>
            </w:r>
          </w:hyperlink>
        </w:p>
        <w:p w:rsidR="007548D0" w:rsidRDefault="00FE25AD">
          <w:pPr>
            <w:pStyle w:val="TOC2"/>
            <w:tabs>
              <w:tab w:val="right" w:leader="dot" w:pos="9350"/>
            </w:tabs>
            <w:rPr>
              <w:rFonts w:cstheme="minorBidi"/>
              <w:noProof/>
            </w:rPr>
          </w:pPr>
          <w:hyperlink w:anchor="_Toc449037104" w:history="1">
            <w:r w:rsidR="007548D0" w:rsidRPr="00F61CA8">
              <w:rPr>
                <w:rStyle w:val="Hyperlink"/>
                <w:noProof/>
              </w:rPr>
              <w:t>Appendix F: Sample Survey Chain of Command Chart</w:t>
            </w:r>
            <w:r w:rsidR="007548D0">
              <w:rPr>
                <w:noProof/>
                <w:webHidden/>
              </w:rPr>
              <w:tab/>
            </w:r>
            <w:r w:rsidR="007548D0" w:rsidRPr="007548D0">
              <w:rPr>
                <w:noProof/>
                <w:webHidden/>
              </w:rPr>
              <w:t>A</w:t>
            </w:r>
            <w:r w:rsidR="004D01BF">
              <w:rPr>
                <w:noProof/>
                <w:webHidden/>
              </w:rPr>
              <w:t>9</w:t>
            </w:r>
          </w:hyperlink>
        </w:p>
        <w:p w:rsidR="007548D0" w:rsidRDefault="00FE25AD">
          <w:pPr>
            <w:pStyle w:val="TOC2"/>
            <w:tabs>
              <w:tab w:val="right" w:leader="dot" w:pos="9350"/>
            </w:tabs>
            <w:rPr>
              <w:rFonts w:cstheme="minorBidi"/>
              <w:noProof/>
            </w:rPr>
          </w:pPr>
          <w:hyperlink w:anchor="_Toc449037105" w:history="1">
            <w:r w:rsidR="007548D0" w:rsidRPr="00F61CA8">
              <w:rPr>
                <w:rStyle w:val="Hyperlink"/>
                <w:noProof/>
              </w:rPr>
              <w:t>Appendix G: Identify the components of the informed consent – Answer Key</w:t>
            </w:r>
            <w:r w:rsidR="007548D0">
              <w:rPr>
                <w:noProof/>
                <w:webHidden/>
              </w:rPr>
              <w:tab/>
            </w:r>
            <w:r w:rsidR="007548D0" w:rsidRPr="007548D0">
              <w:rPr>
                <w:noProof/>
                <w:webHidden/>
              </w:rPr>
              <w:t>A</w:t>
            </w:r>
            <w:r w:rsidR="004D01BF">
              <w:rPr>
                <w:noProof/>
                <w:webHidden/>
              </w:rPr>
              <w:t>10</w:t>
            </w:r>
          </w:hyperlink>
        </w:p>
        <w:p w:rsidR="007548D0" w:rsidRDefault="00FE25AD">
          <w:pPr>
            <w:pStyle w:val="TOC2"/>
            <w:tabs>
              <w:tab w:val="right" w:leader="dot" w:pos="9350"/>
            </w:tabs>
            <w:rPr>
              <w:rFonts w:cstheme="minorBidi"/>
              <w:noProof/>
            </w:rPr>
          </w:pPr>
          <w:hyperlink w:anchor="_Toc449037106" w:history="1">
            <w:r w:rsidR="007548D0" w:rsidRPr="00F61CA8">
              <w:rPr>
                <w:rStyle w:val="Hyperlink"/>
                <w:noProof/>
              </w:rPr>
              <w:t>Appendix H: Blank Calendars (Set of 3)</w:t>
            </w:r>
            <w:r w:rsidR="007548D0">
              <w:rPr>
                <w:noProof/>
                <w:webHidden/>
              </w:rPr>
              <w:tab/>
            </w:r>
            <w:r w:rsidR="007548D0" w:rsidRPr="007548D0">
              <w:rPr>
                <w:noProof/>
                <w:webHidden/>
              </w:rPr>
              <w:t>A</w:t>
            </w:r>
            <w:r w:rsidR="004D01BF">
              <w:rPr>
                <w:noProof/>
                <w:webHidden/>
              </w:rPr>
              <w:t>11-13</w:t>
            </w:r>
          </w:hyperlink>
        </w:p>
        <w:p w:rsidR="007548D0" w:rsidRDefault="00FE25AD">
          <w:pPr>
            <w:pStyle w:val="TOC2"/>
            <w:tabs>
              <w:tab w:val="right" w:leader="dot" w:pos="9350"/>
            </w:tabs>
            <w:rPr>
              <w:rFonts w:cstheme="minorBidi"/>
              <w:noProof/>
            </w:rPr>
          </w:pPr>
          <w:hyperlink w:anchor="_Toc449037107" w:history="1">
            <w:r w:rsidR="007548D0" w:rsidRPr="00F61CA8">
              <w:rPr>
                <w:rStyle w:val="Hyperlink"/>
                <w:noProof/>
              </w:rPr>
              <w:t>Appendix I: Sample Ice Breakers, Team Building Exercises and Energizers</w:t>
            </w:r>
            <w:r w:rsidR="007548D0">
              <w:rPr>
                <w:noProof/>
                <w:webHidden/>
              </w:rPr>
              <w:tab/>
            </w:r>
            <w:r w:rsidR="007548D0" w:rsidRPr="007548D0">
              <w:rPr>
                <w:noProof/>
                <w:webHidden/>
              </w:rPr>
              <w:t>A</w:t>
            </w:r>
            <w:r w:rsidR="004D01BF">
              <w:rPr>
                <w:noProof/>
                <w:webHidden/>
              </w:rPr>
              <w:t>14-17</w:t>
            </w:r>
          </w:hyperlink>
        </w:p>
        <w:p w:rsidR="007548D0" w:rsidRDefault="00FE25AD">
          <w:pPr>
            <w:pStyle w:val="TOC2"/>
            <w:tabs>
              <w:tab w:val="right" w:leader="dot" w:pos="9350"/>
            </w:tabs>
            <w:rPr>
              <w:rFonts w:cstheme="minorBidi"/>
              <w:noProof/>
            </w:rPr>
          </w:pPr>
          <w:hyperlink w:anchor="_Toc449037108" w:history="1">
            <w:r w:rsidR="007548D0" w:rsidRPr="00F61CA8">
              <w:rPr>
                <w:rStyle w:val="Hyperlink"/>
                <w:noProof/>
              </w:rPr>
              <w:t>Module: Household Sampling and Skip Pattern Template</w:t>
            </w:r>
            <w:r w:rsidR="007548D0">
              <w:rPr>
                <w:noProof/>
                <w:webHidden/>
              </w:rPr>
              <w:tab/>
            </w:r>
            <w:r w:rsidR="007548D0" w:rsidRPr="007548D0">
              <w:rPr>
                <w:noProof/>
                <w:webHidden/>
              </w:rPr>
              <w:t>A</w:t>
            </w:r>
            <w:r w:rsidR="004D01BF">
              <w:rPr>
                <w:noProof/>
                <w:webHidden/>
              </w:rPr>
              <w:t>18</w:t>
            </w:r>
          </w:hyperlink>
        </w:p>
        <w:p w:rsidR="007548D0" w:rsidRDefault="00FE25AD">
          <w:pPr>
            <w:pStyle w:val="TOC1"/>
            <w:tabs>
              <w:tab w:val="right" w:leader="dot" w:pos="9350"/>
            </w:tabs>
            <w:rPr>
              <w:rFonts w:cstheme="minorBidi"/>
              <w:noProof/>
            </w:rPr>
          </w:pPr>
          <w:hyperlink w:anchor="_Toc449037109" w:history="1">
            <w:r w:rsidR="007548D0" w:rsidRPr="00F61CA8">
              <w:rPr>
                <w:rStyle w:val="Hyperlink"/>
                <w:noProof/>
              </w:rPr>
              <w:t xml:space="preserve">APPENDICES: </w:t>
            </w:r>
            <w:r w:rsidR="007548D0" w:rsidRPr="007548D0">
              <w:rPr>
                <w:rStyle w:val="Hyperlink"/>
                <w:noProof/>
              </w:rPr>
              <w:t>SURVEY MANAGEMENT RESOURCES</w:t>
            </w:r>
            <w:r w:rsidR="007548D0">
              <w:rPr>
                <w:noProof/>
                <w:webHidden/>
              </w:rPr>
              <w:tab/>
            </w:r>
            <w:r w:rsidR="007548D0" w:rsidRPr="007548D0">
              <w:rPr>
                <w:noProof/>
                <w:webHidden/>
              </w:rPr>
              <w:t>A</w:t>
            </w:r>
            <w:r w:rsidR="004D01BF">
              <w:rPr>
                <w:noProof/>
                <w:webHidden/>
              </w:rPr>
              <w:t>19</w:t>
            </w:r>
          </w:hyperlink>
        </w:p>
        <w:p w:rsidR="007548D0" w:rsidRDefault="00FE25AD">
          <w:pPr>
            <w:pStyle w:val="TOC2"/>
            <w:tabs>
              <w:tab w:val="right" w:leader="dot" w:pos="9350"/>
            </w:tabs>
            <w:rPr>
              <w:rFonts w:cstheme="minorBidi"/>
              <w:noProof/>
            </w:rPr>
          </w:pPr>
          <w:hyperlink w:anchor="_Toc449037110" w:history="1">
            <w:r w:rsidR="007548D0" w:rsidRPr="00F61CA8">
              <w:rPr>
                <w:rStyle w:val="Hyperlink"/>
                <w:noProof/>
              </w:rPr>
              <w:t>Appendix J: Enumerator Recruitment Announcement</w:t>
            </w:r>
            <w:r w:rsidR="007548D0">
              <w:rPr>
                <w:noProof/>
                <w:webHidden/>
              </w:rPr>
              <w:tab/>
            </w:r>
            <w:r w:rsidR="007548D0" w:rsidRPr="007548D0">
              <w:rPr>
                <w:noProof/>
                <w:webHidden/>
              </w:rPr>
              <w:t>A</w:t>
            </w:r>
            <w:r w:rsidR="004D01BF">
              <w:rPr>
                <w:noProof/>
                <w:webHidden/>
              </w:rPr>
              <w:t>20</w:t>
            </w:r>
          </w:hyperlink>
        </w:p>
        <w:p w:rsidR="007548D0" w:rsidRDefault="00FE25AD">
          <w:pPr>
            <w:pStyle w:val="TOC2"/>
            <w:tabs>
              <w:tab w:val="right" w:leader="dot" w:pos="9350"/>
            </w:tabs>
            <w:rPr>
              <w:rFonts w:cstheme="minorBidi"/>
              <w:noProof/>
            </w:rPr>
          </w:pPr>
          <w:hyperlink w:anchor="_Toc449037111" w:history="1">
            <w:r w:rsidR="007548D0" w:rsidRPr="00F61CA8">
              <w:rPr>
                <w:rStyle w:val="Hyperlink"/>
                <w:noProof/>
              </w:rPr>
              <w:t>Appendix K: Enumerator Hiring Questions</w:t>
            </w:r>
            <w:r w:rsidR="007548D0">
              <w:rPr>
                <w:noProof/>
                <w:webHidden/>
              </w:rPr>
              <w:tab/>
            </w:r>
            <w:r w:rsidR="007548D0" w:rsidRPr="007548D0">
              <w:rPr>
                <w:noProof/>
                <w:webHidden/>
              </w:rPr>
              <w:t>A</w:t>
            </w:r>
            <w:r w:rsidR="004D01BF">
              <w:rPr>
                <w:noProof/>
                <w:webHidden/>
              </w:rPr>
              <w:t>21</w:t>
            </w:r>
          </w:hyperlink>
        </w:p>
        <w:p w:rsidR="007548D0" w:rsidRDefault="00FE25AD">
          <w:pPr>
            <w:pStyle w:val="TOC2"/>
            <w:tabs>
              <w:tab w:val="right" w:leader="dot" w:pos="9350"/>
            </w:tabs>
            <w:rPr>
              <w:rFonts w:cstheme="minorBidi"/>
              <w:noProof/>
            </w:rPr>
          </w:pPr>
          <w:hyperlink w:anchor="_Toc449037112" w:history="1">
            <w:r w:rsidR="007548D0" w:rsidRPr="00F61CA8">
              <w:rPr>
                <w:rStyle w:val="Hyperlink"/>
                <w:noProof/>
              </w:rPr>
              <w:t>Appendix L: Nametag Template</w:t>
            </w:r>
            <w:r w:rsidR="007548D0">
              <w:rPr>
                <w:noProof/>
                <w:webHidden/>
              </w:rPr>
              <w:tab/>
            </w:r>
            <w:r w:rsidR="007548D0" w:rsidRPr="007548D0">
              <w:rPr>
                <w:noProof/>
                <w:webHidden/>
              </w:rPr>
              <w:t>A</w:t>
            </w:r>
            <w:r w:rsidR="004D01BF">
              <w:rPr>
                <w:noProof/>
                <w:webHidden/>
              </w:rPr>
              <w:t>22</w:t>
            </w:r>
          </w:hyperlink>
        </w:p>
        <w:p w:rsidR="007548D0" w:rsidRDefault="00FE25AD">
          <w:pPr>
            <w:pStyle w:val="TOC2"/>
            <w:tabs>
              <w:tab w:val="right" w:leader="dot" w:pos="9350"/>
            </w:tabs>
            <w:rPr>
              <w:rFonts w:cstheme="minorBidi"/>
              <w:noProof/>
            </w:rPr>
          </w:pPr>
          <w:hyperlink w:anchor="_Toc449037113" w:history="1">
            <w:r w:rsidR="007548D0" w:rsidRPr="00F61CA8">
              <w:rPr>
                <w:rStyle w:val="Hyperlink"/>
                <w:noProof/>
              </w:rPr>
              <w:t>Appendix M: Obstetric Fistula Referral Report</w:t>
            </w:r>
            <w:r w:rsidR="007548D0">
              <w:rPr>
                <w:noProof/>
                <w:webHidden/>
              </w:rPr>
              <w:tab/>
            </w:r>
            <w:r w:rsidR="007548D0" w:rsidRPr="007548D0">
              <w:rPr>
                <w:noProof/>
                <w:webHidden/>
              </w:rPr>
              <w:t>A</w:t>
            </w:r>
            <w:r w:rsidR="004D01BF">
              <w:rPr>
                <w:noProof/>
                <w:webHidden/>
              </w:rPr>
              <w:t>23</w:t>
            </w:r>
          </w:hyperlink>
        </w:p>
        <w:p w:rsidR="007548D0" w:rsidRDefault="00FE25AD">
          <w:pPr>
            <w:pStyle w:val="TOC2"/>
            <w:tabs>
              <w:tab w:val="right" w:leader="dot" w:pos="9350"/>
            </w:tabs>
            <w:rPr>
              <w:rFonts w:cstheme="minorBidi"/>
              <w:noProof/>
            </w:rPr>
          </w:pPr>
          <w:hyperlink w:anchor="_Toc449037114" w:history="1">
            <w:r w:rsidR="007548D0" w:rsidRPr="00F61CA8">
              <w:rPr>
                <w:rStyle w:val="Hyperlink"/>
                <w:noProof/>
              </w:rPr>
              <w:t>Appendix N: Malnutrition Referral Form</w:t>
            </w:r>
            <w:r w:rsidR="007548D0">
              <w:rPr>
                <w:noProof/>
                <w:webHidden/>
              </w:rPr>
              <w:tab/>
            </w:r>
            <w:r w:rsidR="007548D0" w:rsidRPr="007548D0">
              <w:rPr>
                <w:noProof/>
                <w:webHidden/>
              </w:rPr>
              <w:t>A</w:t>
            </w:r>
            <w:r w:rsidR="004D01BF">
              <w:rPr>
                <w:noProof/>
                <w:webHidden/>
              </w:rPr>
              <w:t>24</w:t>
            </w:r>
          </w:hyperlink>
        </w:p>
        <w:p w:rsidR="007548D0" w:rsidRDefault="00FE25AD">
          <w:pPr>
            <w:pStyle w:val="TOC2"/>
            <w:tabs>
              <w:tab w:val="right" w:leader="dot" w:pos="9350"/>
            </w:tabs>
            <w:rPr>
              <w:rFonts w:cstheme="minorBidi"/>
              <w:noProof/>
            </w:rPr>
          </w:pPr>
          <w:hyperlink w:anchor="_Toc449037115" w:history="1">
            <w:r w:rsidR="007548D0" w:rsidRPr="00F61CA8">
              <w:rPr>
                <w:rStyle w:val="Hyperlink"/>
                <w:noProof/>
              </w:rPr>
              <w:t>Appendix O: MUAC Check Form</w:t>
            </w:r>
            <w:r w:rsidR="007548D0">
              <w:rPr>
                <w:noProof/>
                <w:webHidden/>
              </w:rPr>
              <w:tab/>
            </w:r>
            <w:r w:rsidR="007548D0" w:rsidRPr="007548D0">
              <w:rPr>
                <w:noProof/>
                <w:webHidden/>
              </w:rPr>
              <w:t>A</w:t>
            </w:r>
            <w:r w:rsidR="004D01BF">
              <w:rPr>
                <w:noProof/>
                <w:webHidden/>
              </w:rPr>
              <w:t>25</w:t>
            </w:r>
          </w:hyperlink>
        </w:p>
        <w:p w:rsidR="007548D0" w:rsidRDefault="00FE25AD">
          <w:pPr>
            <w:pStyle w:val="TOC2"/>
            <w:tabs>
              <w:tab w:val="right" w:leader="dot" w:pos="9350"/>
            </w:tabs>
            <w:rPr>
              <w:rFonts w:cstheme="minorBidi"/>
              <w:noProof/>
            </w:rPr>
          </w:pPr>
          <w:hyperlink w:anchor="_Toc449037116" w:history="1">
            <w:r w:rsidR="007548D0" w:rsidRPr="00F61CA8">
              <w:rPr>
                <w:rStyle w:val="Hyperlink"/>
                <w:noProof/>
              </w:rPr>
              <w:t>Appendix P: Team Meeting Minutes</w:t>
            </w:r>
            <w:r w:rsidR="007548D0">
              <w:rPr>
                <w:noProof/>
                <w:webHidden/>
              </w:rPr>
              <w:tab/>
            </w:r>
            <w:r w:rsidR="007548D0" w:rsidRPr="007548D0">
              <w:rPr>
                <w:noProof/>
                <w:webHidden/>
              </w:rPr>
              <w:t>A</w:t>
            </w:r>
            <w:r w:rsidR="004D01BF">
              <w:rPr>
                <w:noProof/>
                <w:webHidden/>
              </w:rPr>
              <w:t>26</w:t>
            </w:r>
          </w:hyperlink>
        </w:p>
        <w:p w:rsidR="007548D0" w:rsidRDefault="00FE25AD">
          <w:pPr>
            <w:pStyle w:val="TOC2"/>
            <w:tabs>
              <w:tab w:val="right" w:leader="dot" w:pos="9350"/>
            </w:tabs>
            <w:rPr>
              <w:rFonts w:cstheme="minorBidi"/>
              <w:noProof/>
            </w:rPr>
          </w:pPr>
          <w:hyperlink w:anchor="_Toc449037117" w:history="1">
            <w:r w:rsidR="007548D0" w:rsidRPr="00F61CA8">
              <w:rPr>
                <w:rStyle w:val="Hyperlink"/>
                <w:noProof/>
              </w:rPr>
              <w:t>Appendix Q: Pilot Test Log</w:t>
            </w:r>
            <w:r w:rsidR="007548D0">
              <w:rPr>
                <w:noProof/>
                <w:webHidden/>
              </w:rPr>
              <w:tab/>
            </w:r>
            <w:r w:rsidR="007548D0" w:rsidRPr="007548D0">
              <w:rPr>
                <w:noProof/>
                <w:webHidden/>
              </w:rPr>
              <w:t>A</w:t>
            </w:r>
            <w:r w:rsidR="004D01BF">
              <w:rPr>
                <w:noProof/>
                <w:webHidden/>
              </w:rPr>
              <w:t>27</w:t>
            </w:r>
          </w:hyperlink>
        </w:p>
        <w:p w:rsidR="007548D0" w:rsidRDefault="00FE25AD">
          <w:pPr>
            <w:pStyle w:val="TOC2"/>
            <w:tabs>
              <w:tab w:val="right" w:leader="dot" w:pos="9350"/>
            </w:tabs>
            <w:rPr>
              <w:rFonts w:cstheme="minorBidi"/>
              <w:noProof/>
            </w:rPr>
          </w:pPr>
          <w:hyperlink w:anchor="_Toc449037118" w:history="1">
            <w:r w:rsidR="007548D0" w:rsidRPr="00F61CA8">
              <w:rPr>
                <w:rStyle w:val="Hyperlink"/>
                <w:noProof/>
              </w:rPr>
              <w:t>Appendix R: Enumerator Notebook Master Log</w:t>
            </w:r>
            <w:r w:rsidR="007548D0">
              <w:rPr>
                <w:noProof/>
                <w:webHidden/>
              </w:rPr>
              <w:tab/>
            </w:r>
            <w:r w:rsidR="007548D0" w:rsidRPr="007548D0">
              <w:rPr>
                <w:noProof/>
                <w:webHidden/>
              </w:rPr>
              <w:t>A</w:t>
            </w:r>
            <w:r w:rsidR="004D01BF">
              <w:rPr>
                <w:noProof/>
                <w:webHidden/>
              </w:rPr>
              <w:t>28</w:t>
            </w:r>
          </w:hyperlink>
        </w:p>
        <w:p w:rsidR="007548D0" w:rsidRDefault="00FE25AD">
          <w:pPr>
            <w:pStyle w:val="TOC2"/>
            <w:tabs>
              <w:tab w:val="right" w:leader="dot" w:pos="9350"/>
            </w:tabs>
            <w:rPr>
              <w:rFonts w:cstheme="minorBidi"/>
              <w:noProof/>
            </w:rPr>
          </w:pPr>
          <w:hyperlink w:anchor="_Toc449037119" w:history="1">
            <w:r w:rsidR="007548D0" w:rsidRPr="00F61CA8">
              <w:rPr>
                <w:rStyle w:val="Hyperlink"/>
                <w:noProof/>
              </w:rPr>
              <w:t>Appendix S: Survey Translation Correction Log</w:t>
            </w:r>
            <w:r w:rsidR="007548D0">
              <w:rPr>
                <w:noProof/>
                <w:webHidden/>
              </w:rPr>
              <w:tab/>
            </w:r>
            <w:r w:rsidR="007548D0" w:rsidRPr="007548D0">
              <w:rPr>
                <w:noProof/>
                <w:webHidden/>
              </w:rPr>
              <w:t>A</w:t>
            </w:r>
            <w:r w:rsidR="004D01BF">
              <w:rPr>
                <w:noProof/>
                <w:webHidden/>
              </w:rPr>
              <w:t>29</w:t>
            </w:r>
          </w:hyperlink>
        </w:p>
        <w:p w:rsidR="007548D0" w:rsidRDefault="00FE25AD">
          <w:pPr>
            <w:pStyle w:val="TOC2"/>
            <w:tabs>
              <w:tab w:val="right" w:leader="dot" w:pos="9350"/>
            </w:tabs>
            <w:rPr>
              <w:rFonts w:cstheme="minorBidi"/>
              <w:noProof/>
            </w:rPr>
          </w:pPr>
          <w:hyperlink w:anchor="_Toc449037120" w:history="1">
            <w:r w:rsidR="007548D0" w:rsidRPr="00F61CA8">
              <w:rPr>
                <w:rStyle w:val="Hyperlink"/>
                <w:noProof/>
              </w:rPr>
              <w:t>Appendix T: Incident Report</w:t>
            </w:r>
            <w:r w:rsidR="007548D0">
              <w:rPr>
                <w:noProof/>
                <w:webHidden/>
              </w:rPr>
              <w:tab/>
            </w:r>
            <w:r w:rsidR="007548D0" w:rsidRPr="007548D0">
              <w:rPr>
                <w:noProof/>
                <w:webHidden/>
              </w:rPr>
              <w:t>A</w:t>
            </w:r>
            <w:r w:rsidR="004D01BF">
              <w:rPr>
                <w:noProof/>
                <w:webHidden/>
              </w:rPr>
              <w:t>30-31</w:t>
            </w:r>
          </w:hyperlink>
        </w:p>
        <w:p w:rsidR="007548D0" w:rsidRDefault="00FE25AD">
          <w:pPr>
            <w:pStyle w:val="TOC1"/>
            <w:tabs>
              <w:tab w:val="right" w:leader="dot" w:pos="9350"/>
            </w:tabs>
            <w:rPr>
              <w:rFonts w:cstheme="minorBidi"/>
              <w:noProof/>
            </w:rPr>
          </w:pPr>
          <w:hyperlink w:anchor="_Toc449037121" w:history="1">
            <w:r w:rsidR="007548D0" w:rsidRPr="00F61CA8">
              <w:rPr>
                <w:rStyle w:val="Hyperlink"/>
                <w:noProof/>
              </w:rPr>
              <w:t>REFERENCES</w:t>
            </w:r>
            <w:r w:rsidR="007548D0">
              <w:rPr>
                <w:noProof/>
                <w:webHidden/>
              </w:rPr>
              <w:tab/>
            </w:r>
            <w:r w:rsidR="007548D0" w:rsidRPr="007548D0">
              <w:rPr>
                <w:noProof/>
                <w:webHidden/>
              </w:rPr>
              <w:t>A</w:t>
            </w:r>
            <w:r w:rsidR="004D01BF">
              <w:rPr>
                <w:noProof/>
                <w:webHidden/>
              </w:rPr>
              <w:t>32</w:t>
            </w:r>
          </w:hyperlink>
        </w:p>
        <w:p w:rsidR="00DD0B74" w:rsidRDefault="00DD0B74" w:rsidP="00DD0B74">
          <w:r w:rsidRPr="00DD0B74">
            <w:rPr>
              <w:rFonts w:asciiTheme="minorHAnsi" w:hAnsiTheme="minorHAnsi"/>
              <w:b/>
              <w:bCs/>
              <w:noProof/>
            </w:rPr>
            <w:fldChar w:fldCharType="end"/>
          </w:r>
        </w:p>
      </w:sdtContent>
    </w:sdt>
    <w:p w:rsidR="00DD0B74" w:rsidRDefault="00DD0B74" w:rsidP="009B13B9"/>
    <w:p w:rsidR="00DD0B74" w:rsidRDefault="00DD0B74" w:rsidP="009B13B9"/>
    <w:p w:rsidR="00DD0B74" w:rsidRDefault="00DD0B74" w:rsidP="009B13B9"/>
    <w:p w:rsidR="00DD0B74" w:rsidRDefault="00DD0B74" w:rsidP="009B13B9"/>
    <w:p w:rsidR="00DD0B74" w:rsidRDefault="00DD0B74" w:rsidP="009B13B9"/>
    <w:p w:rsidR="00DD0B74" w:rsidRDefault="00DD0B74" w:rsidP="009B13B9"/>
    <w:p w:rsidR="00DD0B74" w:rsidRDefault="00DD0B74" w:rsidP="009B13B9"/>
    <w:p w:rsidR="00DD0B74" w:rsidRDefault="00DD0B74" w:rsidP="009B13B9"/>
    <w:p w:rsidR="00DD0B74" w:rsidRDefault="00DD0B74" w:rsidP="009B13B9"/>
    <w:p w:rsidR="000F7C5A" w:rsidRPr="00A520C8" w:rsidRDefault="00DD0B74" w:rsidP="003516BB">
      <w:pPr>
        <w:pStyle w:val="TrainingManualHeading"/>
        <w:rPr>
          <w:rFonts w:asciiTheme="minorHAnsi" w:hAnsiTheme="minorHAnsi"/>
          <w:b/>
          <w:color w:val="002060"/>
        </w:rPr>
      </w:pPr>
      <w:bookmarkStart w:id="0" w:name="_Toc449037021"/>
      <w:r w:rsidRPr="00A520C8">
        <w:rPr>
          <w:rFonts w:asciiTheme="minorHAnsi" w:hAnsiTheme="minorHAnsi"/>
        </w:rPr>
        <w:lastRenderedPageBreak/>
        <w:t xml:space="preserve">ABOUT </w:t>
      </w:r>
      <w:r w:rsidRPr="00F823C7">
        <w:rPr>
          <w:rFonts w:asciiTheme="minorHAnsi" w:hAnsiTheme="minorHAnsi"/>
          <w:color w:val="002060"/>
        </w:rPr>
        <w:t>US</w:t>
      </w:r>
      <w:bookmarkEnd w:id="0"/>
    </w:p>
    <w:bookmarkStart w:id="1" w:name="_Toc444297013"/>
    <w:bookmarkStart w:id="2" w:name="_Toc449037022"/>
    <w:p w:rsidR="000F7C5A" w:rsidRPr="004D6629" w:rsidRDefault="000F7C5A" w:rsidP="000F7C5A">
      <w:pPr>
        <w:pStyle w:val="Heading2"/>
        <w:rPr>
          <w:rFonts w:asciiTheme="minorHAnsi" w:eastAsia="Calibri" w:hAnsiTheme="minorHAnsi"/>
        </w:rPr>
      </w:pPr>
      <w:r>
        <w:rPr>
          <w:noProof/>
        </w:rPr>
        <mc:AlternateContent>
          <mc:Choice Requires="wps">
            <w:drawing>
              <wp:anchor distT="91440" distB="91440" distL="114300" distR="114300" simplePos="0" relativeHeight="251725824" behindDoc="0" locked="0" layoutInCell="1" allowOverlap="1" wp14:anchorId="6C2C3FD7" wp14:editId="789A0C52">
                <wp:simplePos x="0" y="0"/>
                <wp:positionH relativeFrom="margin">
                  <wp:posOffset>-71252</wp:posOffset>
                </wp:positionH>
                <wp:positionV relativeFrom="paragraph">
                  <wp:posOffset>364680</wp:posOffset>
                </wp:positionV>
                <wp:extent cx="6376670" cy="1403985"/>
                <wp:effectExtent l="0" t="0" r="0" b="2540"/>
                <wp:wrapTopAndBottom/>
                <wp:docPr id="7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76670" cy="1403985"/>
                        </a:xfrm>
                        <a:prstGeom prst="rect">
                          <a:avLst/>
                        </a:prstGeom>
                        <a:noFill/>
                        <a:ln w="9525">
                          <a:noFill/>
                          <a:miter lim="800000"/>
                          <a:headEnd/>
                          <a:tailEnd/>
                        </a:ln>
                      </wps:spPr>
                      <wps:txbx>
                        <w:txbxContent>
                          <w:p w:rsidR="007548D0" w:rsidRPr="007250BB" w:rsidRDefault="007548D0">
                            <w:pPr>
                              <w:pBdr>
                                <w:top w:val="single" w:sz="24" w:space="8" w:color="4F81BD" w:themeColor="accent1"/>
                                <w:bottom w:val="single" w:sz="24" w:space="8" w:color="4F81BD" w:themeColor="accent1"/>
                              </w:pBdr>
                              <w:spacing w:after="0"/>
                              <w:rPr>
                                <w:i/>
                                <w:iCs/>
                                <w:sz w:val="24"/>
                              </w:rPr>
                            </w:pPr>
                            <w:r w:rsidRPr="007250BB">
                              <w:rPr>
                                <w:i/>
                                <w:iCs/>
                                <w:sz w:val="24"/>
                                <w:szCs w:val="24"/>
                              </w:rPr>
                              <w:t>READ ALOUD:  “Welcome to the first day of Safe Mothers, Safe Babies’ enumerator training! We are excited to have you here with us this week and look forward to working with you in the next few months as we complete the survey! We have a lot of material to go over this week but before we begin, I would like for us to go around the room and introduce ourselves. I’ll begin…”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C2C3FD7" id="_x0000_s1033" type="#_x0000_t202" style="position:absolute;margin-left:-5.6pt;margin-top:28.7pt;width:502.1pt;height:110.55pt;z-index:251725824;visibility:visible;mso-wrap-style:square;mso-width-percent:0;mso-height-percent:200;mso-wrap-distance-left:9pt;mso-wrap-distance-top:7.2pt;mso-wrap-distance-right:9pt;mso-wrap-distance-bottom:7.2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" filled="f" stroked="f">
                <v:textbox style="mso-fit-shape-to-text:t">
                  <w:txbxContent>
                    <w:p w:rsidR="007548D0" w:rsidRPr="007250BB" w:rsidRDefault="007548D0">
                      <w:pPr>
                        <w:pBdr>
                          <w:top w:val="single" w:sz="24" w:space="8" w:color="4F81BD" w:themeColor="accent1"/>
                          <w:bottom w:val="single" w:sz="24" w:space="8" w:color="4F81BD" w:themeColor="accent1"/>
                        </w:pBdr>
                        <w:spacing w:after="0"/>
                        <w:rPr>
                          <w:i/>
                          <w:iCs/>
                          <w:sz w:val="24"/>
                        </w:rPr>
                      </w:pPr>
                      <w:r w:rsidRPr="007250BB">
                        <w:rPr>
                          <w:i/>
                          <w:iCs/>
                          <w:sz w:val="24"/>
                          <w:szCs w:val="24"/>
                        </w:rPr>
                        <w:t>READ ALOUD:  “Welcome to the first day of Safe Mothers, Safe Babies’ enumerator training! We are excited to have you here with us this week and look forward to working with you in the next few months as we complete the survey! We have a lot of material to go over this week but before we begin, I would like for us to go around the room and introduce ourselves. I’ll begin…”</w:t>
                      </w:r>
                    </w:p>
                  </w:txbxContent>
                </v:textbox>
                <w10:wrap type="topAndBottom" anchorx="margin"/>
              </v:shape>
            </w:pict>
          </mc:Fallback>
        </mc:AlternateContent>
      </w:r>
      <w:r w:rsidRPr="004D6629">
        <w:rPr>
          <w:rFonts w:asciiTheme="minorHAnsi" w:eastAsia="Calibri" w:hAnsiTheme="minorHAnsi"/>
        </w:rPr>
        <w:t>Welcome and Introductions</w:t>
      </w:r>
      <w:bookmarkEnd w:id="1"/>
      <w:bookmarkEnd w:id="2"/>
      <w:r w:rsidRPr="004D6629">
        <w:rPr>
          <w:rFonts w:asciiTheme="minorHAnsi" w:eastAsia="Calibri" w:hAnsiTheme="minorHAnsi"/>
        </w:rPr>
        <w:t xml:space="preserve"> </w:t>
      </w:r>
    </w:p>
    <w:p w:rsidR="009B1F1C" w:rsidRDefault="00A1129D" w:rsidP="000F7C5A">
      <w:r>
        <w:rPr>
          <w:rFonts w:asciiTheme="minorHAnsi" w:hAnsiTheme="minorHAnsi"/>
          <w:noProof/>
          <w:szCs w:val="24"/>
        </w:rPr>
        <mc:AlternateContent>
          <mc:Choice Requires="wpg">
            <w:drawing>
              <wp:anchor distT="0" distB="0" distL="114300" distR="114300" simplePos="0" relativeHeight="251732992" behindDoc="0" locked="0" layoutInCell="1" allowOverlap="1" wp14:anchorId="48D79150" wp14:editId="10EE76B8">
                <wp:simplePos x="0" y="0"/>
                <wp:positionH relativeFrom="margin">
                  <wp:posOffset>795647</wp:posOffset>
                </wp:positionH>
                <wp:positionV relativeFrom="paragraph">
                  <wp:posOffset>1580482</wp:posOffset>
                </wp:positionV>
                <wp:extent cx="4334493" cy="1603169"/>
                <wp:effectExtent l="0" t="0" r="28575" b="16510"/>
                <wp:wrapNone/>
                <wp:docPr id="137" name="Group 137"/>
                <wp:cNvGraphicFramePr/>
                <a:graphic xmlns:a="http://schemas.openxmlformats.org/drawingml/2006/main">
                  <a:graphicData uri="http://schemas.microsoft.com/office/word/2010/wordprocessingGroup">
                    <wpg:wgp>
                      <wpg:cNvGrpSpPr/>
                      <wpg:grpSpPr>
                        <a:xfrm>
                          <a:off x="0" y="0"/>
                          <a:ext cx="4334493" cy="1603169"/>
                          <a:chOff x="-1" y="160268"/>
                          <a:chExt cx="5910192" cy="772157"/>
                        </a:xfrm>
                      </wpg:grpSpPr>
                      <wps:wsp>
                        <wps:cNvPr id="138" name="Round Same Side Corner Rectangle 138"/>
                        <wps:cNvSpPr/>
                        <wps:spPr>
                          <a:xfrm>
                            <a:off x="-1" y="160268"/>
                            <a:ext cx="5909683" cy="287347"/>
                          </a:xfrm>
                          <a:prstGeom prst="round2SameRect">
                            <a:avLst>
                              <a:gd name="adj1" fmla="val 16667"/>
                              <a:gd name="adj2" fmla="val 0"/>
                            </a:avLst>
                          </a:prstGeom>
                          <a:solidFill>
                            <a:srgbClr val="002060"/>
                          </a:solidFill>
                          <a:ln w="12700" cap="flat">
                            <a:solidFill>
                              <a:srgbClr val="A5A5A5"/>
                            </a:solidFill>
                            <a:prstDash val="solid"/>
                            <a:miter/>
                            <a:headEnd type="none" w="med" len="med"/>
                            <a:tailEnd type="none" w="med" len="med"/>
                          </a:ln>
                        </wps:spPr>
                        <wps:txbx>
                          <w:txbxContent>
                            <w:p w:rsidR="007548D0" w:rsidRPr="001029FE" w:rsidRDefault="007548D0" w:rsidP="00ED6B7C">
                              <w:pPr>
                                <w:jc w:val="center"/>
                                <w:textDirection w:val="btLr"/>
                                <w:rPr>
                                  <w:rFonts w:asciiTheme="minorHAnsi" w:hAnsiTheme="minorHAnsi"/>
                                  <w:color w:val="FFFFFF" w:themeColor="background1"/>
                                  <w:sz w:val="32"/>
                                </w:rPr>
                              </w:pPr>
                              <w:r w:rsidRPr="001029FE">
                                <w:rPr>
                                  <w:rFonts w:asciiTheme="minorHAnsi" w:hAnsiTheme="minorHAnsi"/>
                                  <w:b/>
                                  <w:color w:val="FFFFFF" w:themeColor="background1"/>
                                  <w:sz w:val="32"/>
                                </w:rPr>
                                <w:t>ACTIVITY:  INTRODUCTIONS</w:t>
                              </w:r>
                            </w:p>
                          </w:txbxContent>
                        </wps:txbx>
                        <wps:bodyPr wrap="square" lIns="91425" tIns="45700" rIns="91425" bIns="45700" anchor="ctr" anchorCtr="0">
                          <a:noAutofit/>
                        </wps:bodyPr>
                      </wps:wsp>
                      <wps:wsp>
                        <wps:cNvPr id="139" name="Rectangle 139"/>
                        <wps:cNvSpPr/>
                        <wps:spPr>
                          <a:xfrm>
                            <a:off x="33265" y="447539"/>
                            <a:ext cx="5876926" cy="484886"/>
                          </a:xfrm>
                          <a:prstGeom prst="rect">
                            <a:avLst/>
                          </a:prstGeom>
                          <a:solidFill>
                            <a:srgbClr val="FFFFFF"/>
                          </a:solidFill>
                          <a:ln w="25400" cap="flat" cmpd="thickThin">
                            <a:solidFill>
                              <a:srgbClr val="002060"/>
                            </a:solidFill>
                            <a:prstDash val="solid"/>
                            <a:miter/>
                            <a:headEnd type="none" w="med" len="med"/>
                            <a:tailEnd type="none" w="med" len="med"/>
                          </a:ln>
                        </wps:spPr>
                        <wps:txbx>
                          <w:txbxContent>
                            <w:p w:rsidR="007548D0" w:rsidRPr="00EF67D0" w:rsidRDefault="007548D0" w:rsidP="00ED6B7C">
                              <w:pPr>
                                <w:textDirection w:val="btLr"/>
                                <w:rPr>
                                  <w:rFonts w:asciiTheme="minorHAnsi" w:hAnsiTheme="minorHAnsi"/>
                                  <w:sz w:val="24"/>
                                  <w:szCs w:val="24"/>
                                </w:rPr>
                              </w:pPr>
                              <w:r w:rsidRPr="00EF67D0">
                                <w:rPr>
                                  <w:rFonts w:asciiTheme="minorHAnsi" w:hAnsiTheme="minorHAnsi"/>
                                  <w:sz w:val="24"/>
                                  <w:szCs w:val="24"/>
                                  <w:highlight w:val="white"/>
                                </w:rPr>
                                <w:t>Introduce yourself (the trainer) and then go around the room so that each participant can introduce themselves. Insert an ice breaker activity of your choosing here (see Appendix I), if time permits.</w:t>
                              </w:r>
                            </w:p>
                            <w:p w:rsidR="007548D0" w:rsidRDefault="007548D0" w:rsidP="00ED6B7C">
                              <w:pPr>
                                <w:textDirection w:val="btLr"/>
                              </w:pPr>
                            </w:p>
                          </w:txbxContent>
                        </wps:txbx>
                        <wps:bodyPr wrap="square" lIns="91425" tIns="45700" rIns="91425" bIns="4570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48D79150" id="Group 137" o:spid="_x0000_s1034" style="position:absolute;margin-left:62.65pt;margin-top:124.45pt;width:341.3pt;height:126.25pt;z-index:251732992;mso-position-horizontal-relative:margin;mso-width-relative:margin;mso-height-relative:margin" coordorigin=",1602" coordsize="59101,77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">
                <v:shape id="Round Same Side Corner Rectangle 138" o:spid="_x0000_s1035" style="position:absolute;top:1602;width:59096;height:2874;visibility:visible;mso-wrap-style:square;v-text-anchor:middle" coordsize="5909683,287347"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OQj7sYA&#10;AADcAAAADwAAAGRycy9kb3ducmV2LnhtbESPQWvCQBCF74L/YZlCb7qpLWJTVxFpS0UvTS2ltyE7&#10;TYLZ2bC71fjvnYPgbYb35r1v5svetepIITaeDTyMM1DEpbcNVwb2X2+jGaiYkC22nsnAmSIsF8PB&#10;HHPrT/xJxyJVSkI45migTqnLtY5lTQ7j2HfEov354DDJGiptA54k3LV6kmVT7bBhaaixo3VN5aH4&#10;dwZ8ixt63h6edsX3j3tvfvfbWXg15v6uX72AStSnm/l6/WEF/1Fo5RmZQC8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OQj7sYAAADcAAAADwAAAAAAAAAAAAAAAACYAgAAZHJz&#10;L2Rvd25yZXYueG1sUEsFBgAAAAAEAAQA9QAAAIsDAAAAAA==&#10;" adj="-11796480,,5400" path="m47892,l5861791,v26450,,47892,21442,47892,47892l5909683,287347r,l,287347r,l,47892c,21442,21442,,47892,xe" fillcolor="#002060" strokecolor="#a5a5a5" strokeweight="1pt">
                  <v:stroke joinstyle="miter"/>
                  <v:formulas/>
                  <v:path arrowok="t" o:connecttype="custom" o:connectlocs="47892,0;5861791,0;5909683,47892;5909683,287347;5909683,287347;0,287347;0,287347;0,47892;47892,0" o:connectangles="0,0,0,0,0,0,0,0,0" textboxrect="0,0,5909683,287347"/>
                  <v:textbox inset="2.53958mm,1.2694mm,2.53958mm,1.2694mm">
                    <w:txbxContent>
                      <w:p w:rsidR="007548D0" w:rsidRPr="001029FE" w:rsidRDefault="007548D0" w:rsidP="00ED6B7C">
                        <w:pPr>
                          <w:jc w:val="center"/>
                          <w:textDirection w:val="btLr"/>
                          <w:rPr>
                            <w:rFonts w:asciiTheme="minorHAnsi" w:hAnsiTheme="minorHAnsi"/>
                            <w:color w:val="FFFFFF" w:themeColor="background1"/>
                            <w:sz w:val="32"/>
                          </w:rPr>
                        </w:pPr>
                        <w:r w:rsidRPr="001029FE">
                          <w:rPr>
                            <w:rFonts w:asciiTheme="minorHAnsi" w:hAnsiTheme="minorHAnsi"/>
                            <w:b/>
                            <w:color w:val="FFFFFF" w:themeColor="background1"/>
                            <w:sz w:val="32"/>
                          </w:rPr>
                          <w:t>ACTIVITY:  INTRODUCTIONS</w:t>
                        </w:r>
                      </w:p>
                    </w:txbxContent>
                  </v:textbox>
                </v:shape>
                <v:rect id="Rectangle 139" o:spid="_x0000_s1036" style="position:absolute;left:332;top:4475;width:58769;height:48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mm6b8MA&#10;AADcAAAADwAAAGRycy9kb3ducmV2LnhtbERPS2vCQBC+F/wPywi9NRsNtDG6igiFWk/1cfA2ZMck&#10;mJ2N2W0S/71bKHibj+85i9VgatFR6yrLCiZRDII4t7riQsHx8PmWgnAeWWNtmRTcycFqOXpZYKZt&#10;zz/U7X0hQgi7DBWU3jeZlC4vyaCLbEMcuIttDfoA20LqFvsQbmo5jeN3abDi0FBiQ5uS8uv+1yg4&#10;9TfyxW2anL/T9cRth91Zuw+lXsfDeg7C0+Cf4n/3lw7zkxn8PRMukM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mm6b8MAAADcAAAADwAAAAAAAAAAAAAAAACYAgAAZHJzL2Rv&#10;d25yZXYueG1sUEsFBgAAAAAEAAQA9QAAAIgDAAAAAA==&#10;" strokecolor="#002060" strokeweight="2pt">
                  <v:stroke linestyle="thickThin"/>
                  <v:textbox inset="2.53958mm,1.2694mm,2.53958mm,1.2694mm">
                    <w:txbxContent>
                      <w:p w:rsidR="007548D0" w:rsidRPr="00EF67D0" w:rsidRDefault="007548D0" w:rsidP="00ED6B7C">
                        <w:pPr>
                          <w:textDirection w:val="btLr"/>
                          <w:rPr>
                            <w:rFonts w:asciiTheme="minorHAnsi" w:hAnsiTheme="minorHAnsi"/>
                            <w:sz w:val="24"/>
                            <w:szCs w:val="24"/>
                          </w:rPr>
                        </w:pPr>
                        <w:r w:rsidRPr="00EF67D0">
                          <w:rPr>
                            <w:rFonts w:asciiTheme="minorHAnsi" w:hAnsiTheme="minorHAnsi"/>
                            <w:sz w:val="24"/>
                            <w:szCs w:val="24"/>
                            <w:highlight w:val="white"/>
                          </w:rPr>
                          <w:t>Introduce yourself (the trainer) and then go around the room so that each participant can introduce themselves. Insert an ice breaker activity of your choosing here (see Appendix I), if time permits.</w:t>
                        </w:r>
                      </w:p>
                      <w:p w:rsidR="007548D0" w:rsidRDefault="007548D0" w:rsidP="00ED6B7C">
                        <w:pPr>
                          <w:textDirection w:val="btLr"/>
                        </w:pPr>
                      </w:p>
                    </w:txbxContent>
                  </v:textbox>
                </v:rect>
                <w10:wrap anchorx="margin"/>
              </v:group>
            </w:pict>
          </mc:Fallback>
        </mc:AlternateContent>
      </w:r>
      <w:r w:rsidR="000F7C5A">
        <w:t xml:space="preserve"> </w:t>
      </w:r>
    </w:p>
    <w:p w:rsidR="009B1F1C" w:rsidRDefault="009B1F1C" w:rsidP="000F7C5A"/>
    <w:p w:rsidR="009B1F1C" w:rsidRDefault="009B1F1C" w:rsidP="000F7C5A"/>
    <w:p w:rsidR="009B1F1C" w:rsidRDefault="009B1F1C" w:rsidP="000F7C5A"/>
    <w:p w:rsidR="009B1F1C" w:rsidRDefault="009B1F1C" w:rsidP="000F7C5A"/>
    <w:p w:rsidR="009B1F1C" w:rsidRDefault="009B1F1C" w:rsidP="000F7C5A"/>
    <w:p w:rsidR="00310FC1" w:rsidRDefault="00310FC1" w:rsidP="000F7C5A"/>
    <w:p w:rsidR="009B1F1C" w:rsidRDefault="00813D89" w:rsidP="000F7C5A">
      <w:r>
        <w:rPr>
          <w:noProof/>
        </w:rPr>
        <mc:AlternateContent>
          <mc:Choice Requires="wpg">
            <w:drawing>
              <wp:anchor distT="0" distB="0" distL="228600" distR="228600" simplePos="0" relativeHeight="251737088" behindDoc="0" locked="0" layoutInCell="1" allowOverlap="1" wp14:anchorId="039464EF" wp14:editId="6EF0C4BE">
                <wp:simplePos x="0" y="0"/>
                <wp:positionH relativeFrom="margin">
                  <wp:align>left</wp:align>
                </wp:positionH>
                <wp:positionV relativeFrom="paragraph">
                  <wp:posOffset>19611</wp:posOffset>
                </wp:positionV>
                <wp:extent cx="6186805" cy="1365250"/>
                <wp:effectExtent l="0" t="0" r="23495" b="25400"/>
                <wp:wrapNone/>
                <wp:docPr id="201" name="Group 201"/>
                <wp:cNvGraphicFramePr/>
                <a:graphic xmlns:a="http://schemas.openxmlformats.org/drawingml/2006/main">
                  <a:graphicData uri="http://schemas.microsoft.com/office/word/2010/wordprocessingGroup">
                    <wpg:wgp>
                      <wpg:cNvGrpSpPr/>
                      <wpg:grpSpPr>
                        <a:xfrm>
                          <a:off x="0" y="0"/>
                          <a:ext cx="6186805" cy="1365250"/>
                          <a:chOff x="0" y="0"/>
                          <a:chExt cx="1832530" cy="2580618"/>
                        </a:xfrm>
                      </wpg:grpSpPr>
                      <wps:wsp>
                        <wps:cNvPr id="202" name="Rectangle 202"/>
                        <wps:cNvSpPr/>
                        <wps:spPr>
                          <a:xfrm>
                            <a:off x="0" y="0"/>
                            <a:ext cx="1828800" cy="228600"/>
                          </a:xfrm>
                          <a:prstGeom prst="rect">
                            <a:avLst/>
                          </a:prstGeom>
                          <a:solidFill>
                            <a:srgbClr val="92D05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4" name="Text Box 204"/>
                        <wps:cNvSpPr txBox="1"/>
                        <wps:spPr>
                          <a:xfrm>
                            <a:off x="0" y="231820"/>
                            <a:ext cx="1828800" cy="685800"/>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7548D0" w:rsidRPr="00ED6B7C" w:rsidRDefault="007548D0">
                              <w:pPr>
                                <w:pStyle w:val="NoSpacing"/>
                                <w:jc w:val="center"/>
                                <w:rPr>
                                  <w:rFonts w:asciiTheme="minorHAnsi" w:eastAsiaTheme="majorEastAsia" w:hAnsiTheme="minorHAnsi" w:cstheme="majorBidi"/>
                                  <w:b/>
                                  <w:caps/>
                                  <w:color w:val="002060"/>
                                  <w:sz w:val="28"/>
                                  <w:szCs w:val="28"/>
                                </w:rPr>
                              </w:pPr>
                              <w:r w:rsidRPr="00ED6B7C">
                                <w:rPr>
                                  <w:rFonts w:asciiTheme="minorHAnsi" w:eastAsiaTheme="majorEastAsia" w:hAnsiTheme="minorHAnsi" w:cstheme="majorBidi"/>
                                  <w:b/>
                                  <w:caps/>
                                  <w:color w:val="002060"/>
                                  <w:sz w:val="28"/>
                                  <w:szCs w:val="28"/>
                                </w:rPr>
                                <w:t>Trainer’s note</w:t>
                              </w:r>
                            </w:p>
                          </w:txbxContent>
                        </wps:txbx>
                        <wps:bodyPr rot="0" spcFirstLastPara="0" vertOverflow="overflow" horzOverflow="overflow" vert="horz" wrap="square" lIns="91440" tIns="91440" rIns="91440" bIns="91440" numCol="1" spcCol="0" rtlCol="0" fromWordArt="0" anchor="ctr" anchorCtr="0" forceAA="0" compatLnSpc="1">
                          <a:prstTxWarp prst="textNoShape">
                            <a:avLst/>
                          </a:prstTxWarp>
                          <a:noAutofit/>
                        </wps:bodyPr>
                      </wps:wsp>
                      <wps:wsp>
                        <wps:cNvPr id="203" name="Rectangle 203"/>
                        <wps:cNvSpPr/>
                        <wps:spPr>
                          <a:xfrm>
                            <a:off x="3730" y="950024"/>
                            <a:ext cx="1828800" cy="1630594"/>
                          </a:xfrm>
                          <a:prstGeom prst="rect">
                            <a:avLst/>
                          </a:prstGeom>
                          <a:ln/>
                        </wps:spPr>
                        <wps:style>
                          <a:lnRef idx="2">
                            <a:schemeClr val="accent3"/>
                          </a:lnRef>
                          <a:fillRef idx="1">
                            <a:schemeClr val="lt1"/>
                          </a:fillRef>
                          <a:effectRef idx="0">
                            <a:schemeClr val="accent3"/>
                          </a:effectRef>
                          <a:fontRef idx="minor">
                            <a:schemeClr val="dk1"/>
                          </a:fontRef>
                        </wps:style>
                        <wps:txbx>
                          <w:txbxContent>
                            <w:p w:rsidR="007548D0" w:rsidRPr="003C53FF" w:rsidRDefault="007548D0" w:rsidP="00ED6B7C">
                              <w:pPr>
                                <w:rPr>
                                  <w:sz w:val="24"/>
                                </w:rPr>
                              </w:pPr>
                              <w:r w:rsidRPr="003C53FF">
                                <w:rPr>
                                  <w:sz w:val="24"/>
                                </w:rPr>
                                <w:t>After introduction/ice breaker activity, bring the group back together to explain the purpose of the training by reading the following prompt:</w:t>
                              </w:r>
                            </w:p>
                          </w:txbxContent>
                        </wps:txbx>
                        <wps:bodyPr rot="0" spcFirstLastPara="0" vertOverflow="overflow" horzOverflow="overflow" vert="horz" wrap="square" lIns="91440" tIns="182880" rIns="109728" bIns="22860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39464EF" id="Group 201" o:spid="_x0000_s1037" style="position:absolute;margin-left:0;margin-top:1.55pt;width:487.15pt;height:107.5pt;z-index:251737088;mso-wrap-distance-left:18pt;mso-wrap-distance-right:18pt;mso-position-horizontal:left;mso-position-horizontal-relative:margin;mso-width-relative:margin;mso-height-relative:margin" coordsize="18325,258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">
                <v:rect id="Rectangle 202" o:spid="_x0000_s1038" style="position:absolute;width:18288;height:22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maRYMMA&#10;AADcAAAADwAAAGRycy9kb3ducmV2LnhtbESPT2sCMRTE7wW/Q3iF3mrSPWjZGqVUhd6s/8DeHpvn&#10;7mLysmyixm/fCEKPw8z8hpnMkrPiQn1oPWt4GyoQxJU3Ldcadtvl6zuIEJENWs+k4UYBZtPB0wRL&#10;46+8pssm1iJDOJSooYmxK6UMVUMOw9B3xNk7+t5hzLKvpenxmuHOykKpkXTYcl5osKOvhqrT5uw0&#10;/LRjXP3aes5G7TktRgt7SDutX57T5weISCn+hx/tb6OhUAXcz+QjIK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maRYMMAAADcAAAADwAAAAAAAAAAAAAAAACYAgAAZHJzL2Rv&#10;d25yZXYueG1sUEsFBgAAAAAEAAQA9QAAAIgDAAAAAA==&#10;" fillcolor="#92d050" stroked="f" strokeweight="2pt"/>
                <v:shape id="Text Box 204" o:spid="_x0000_s1039" type="#_x0000_t202" style="position:absolute;top:2318;width:18288;height:68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nKnSsIA&#10;AADcAAAADwAAAGRycy9kb3ducmV2LnhtbESPQWvCQBSE7wX/w/IEb3UTaaRE1yAtbb02euntkX0m&#10;wezbsPuq8d93C4Ueh5n5htlWkxvUlULsPRvIlxko4sbbnlsDp+Pb4zOoKMgWB89k4E4Rqt3sYYul&#10;9Tf+pGstrUoQjiUa6ETGUuvYdOQwLv1InLyzDw4lydBqG/CW4G7Qqyxba4c9p4UOR3rpqLnU386A&#10;vMf8UJzkYx2+itfC1poCaWMW82m/ASU0yX/4r32wBlbZE/yeSUdA73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icqdKwgAAANwAAAAPAAAAAAAAAAAAAAAAAJgCAABkcnMvZG93&#10;bnJldi54bWxQSwUGAAAAAAQABAD1AAAAhwMAAAAA&#10;" fillcolor="white [3212]" stroked="f" strokeweight=".5pt">
                  <v:textbox inset=",7.2pt,,7.2pt">
                    <w:txbxContent>
                      <w:p w:rsidR="007548D0" w:rsidRPr="00ED6B7C" w:rsidRDefault="007548D0">
                        <w:pPr>
                          <w:pStyle w:val="NoSpacing"/>
                          <w:jc w:val="center"/>
                          <w:rPr>
                            <w:rFonts w:asciiTheme="minorHAnsi" w:eastAsiaTheme="majorEastAsia" w:hAnsiTheme="minorHAnsi" w:cstheme="majorBidi"/>
                            <w:b/>
                            <w:caps/>
                            <w:color w:val="002060"/>
                            <w:sz w:val="28"/>
                            <w:szCs w:val="28"/>
                          </w:rPr>
                        </w:pPr>
                        <w:r w:rsidRPr="00ED6B7C">
                          <w:rPr>
                            <w:rFonts w:asciiTheme="minorHAnsi" w:eastAsiaTheme="majorEastAsia" w:hAnsiTheme="minorHAnsi" w:cstheme="majorBidi"/>
                            <w:b/>
                            <w:caps/>
                            <w:color w:val="002060"/>
                            <w:sz w:val="28"/>
                            <w:szCs w:val="28"/>
                          </w:rPr>
                          <w:t>Trainer’s note</w:t>
                        </w:r>
                      </w:p>
                    </w:txbxContent>
                  </v:textbox>
                </v:shape>
                <v:rect id="Rectangle 203" o:spid="_x0000_s1040" style="position:absolute;left:37;top:9500;width:18288;height:163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jm2dMYA&#10;AADcAAAADwAAAGRycy9kb3ducmV2LnhtbESPW2vCQBSE34X+h+UUfBHdqNBK6irFC3jrg9FS+nbI&#10;nibB7NmQXTX+e7cg+DjMzDfMeNqYUlyodoVlBf1eBII4tbrgTMHxsOyOQDiPrLG0TApu5GA6eWmN&#10;Mdb2ynu6JD4TAcIuRgW591UspUtzMuh6tiIO3p+tDfog60zqGq8Bbko5iKI3abDgsJBjRbOc0lNy&#10;Ngrmu2L7Tcefc0WL9fvvbdPRX4aUar82nx8gPDX+GX60V1rBIBrC/5lwBOTk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jm2dMYAAADcAAAADwAAAAAAAAAAAAAAAACYAgAAZHJz&#10;L2Rvd25yZXYueG1sUEsFBgAAAAAEAAQA9QAAAIsDAAAAAA==&#10;" fillcolor="white [3201]" strokecolor="#9bbb59 [3206]" strokeweight="2pt">
                  <v:textbox inset=",14.4pt,8.64pt,18pt">
                    <w:txbxContent>
                      <w:p w:rsidR="007548D0" w:rsidRPr="003C53FF" w:rsidRDefault="007548D0" w:rsidP="00ED6B7C">
                        <w:pPr>
                          <w:rPr>
                            <w:sz w:val="24"/>
                          </w:rPr>
                        </w:pPr>
                        <w:r w:rsidRPr="003C53FF">
                          <w:rPr>
                            <w:sz w:val="24"/>
                          </w:rPr>
                          <w:t>After introduction/ice breaker activity, bring the group back together to explain the purpose of the training by reading the following prompt:</w:t>
                        </w:r>
                      </w:p>
                    </w:txbxContent>
                  </v:textbox>
                </v:rect>
                <w10:wrap anchorx="margin"/>
              </v:group>
            </w:pict>
          </mc:Fallback>
        </mc:AlternateContent>
      </w:r>
    </w:p>
    <w:p w:rsidR="009B1F1C" w:rsidRDefault="009B1F1C" w:rsidP="000F7C5A"/>
    <w:p w:rsidR="009B1F1C" w:rsidRDefault="009B1F1C" w:rsidP="000F7C5A"/>
    <w:p w:rsidR="009B1F1C" w:rsidRDefault="009B1F1C" w:rsidP="000F7C5A"/>
    <w:p w:rsidR="009B1F1C" w:rsidRDefault="00813D89" w:rsidP="000F7C5A">
      <w:r>
        <w:rPr>
          <w:noProof/>
        </w:rPr>
        <mc:AlternateContent>
          <mc:Choice Requires="wps">
            <w:drawing>
              <wp:anchor distT="91440" distB="91440" distL="114300" distR="114300" simplePos="0" relativeHeight="251747328" behindDoc="0" locked="0" layoutInCell="1" allowOverlap="1" wp14:anchorId="1CBA43B4" wp14:editId="30C40B49">
                <wp:simplePos x="0" y="0"/>
                <wp:positionH relativeFrom="margin">
                  <wp:posOffset>-68011</wp:posOffset>
                </wp:positionH>
                <wp:positionV relativeFrom="paragraph">
                  <wp:posOffset>217351</wp:posOffset>
                </wp:positionV>
                <wp:extent cx="6372860" cy="1663065"/>
                <wp:effectExtent l="0" t="0" r="0" b="0"/>
                <wp:wrapNone/>
                <wp:docPr id="8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72860" cy="1663065"/>
                        </a:xfrm>
                        <a:prstGeom prst="rect">
                          <a:avLst/>
                        </a:prstGeom>
                        <a:noFill/>
                        <a:ln w="9525">
                          <a:noFill/>
                          <a:miter lim="800000"/>
                          <a:headEnd/>
                          <a:tailEnd/>
                        </a:ln>
                      </wps:spPr>
                      <wps:txbx>
                        <w:txbxContent>
                          <w:p w:rsidR="007548D0" w:rsidRPr="00310FC1" w:rsidRDefault="007548D0" w:rsidP="00813D89">
                            <w:pPr>
                              <w:pBdr>
                                <w:top w:val="single" w:sz="24" w:space="8" w:color="4F81BD" w:themeColor="accent1"/>
                                <w:bottom w:val="single" w:sz="24" w:space="8" w:color="4F81BD" w:themeColor="accent1"/>
                              </w:pBdr>
                              <w:spacing w:after="0"/>
                              <w:rPr>
                                <w:i/>
                                <w:iCs/>
                                <w:sz w:val="24"/>
                                <w:szCs w:val="24"/>
                              </w:rPr>
                            </w:pPr>
                            <w:r w:rsidRPr="007250BB">
                              <w:rPr>
                                <w:i/>
                                <w:iCs/>
                                <w:sz w:val="24"/>
                                <w:szCs w:val="24"/>
                              </w:rPr>
                              <w:t xml:space="preserve">READ ALOUD:  </w:t>
                            </w:r>
                            <w:r>
                              <w:rPr>
                                <w:i/>
                                <w:iCs/>
                                <w:sz w:val="24"/>
                                <w:szCs w:val="24"/>
                              </w:rPr>
                              <w:t xml:space="preserve">Now that we’ve gotten to know each other a little better, let’s discuss this week’s team training. </w:t>
                            </w:r>
                            <w:r w:rsidRPr="0016721F">
                              <w:rPr>
                                <w:i/>
                                <w:iCs/>
                                <w:sz w:val="24"/>
                                <w:szCs w:val="24"/>
                              </w:rPr>
                              <w:t>This training will consist of a combination of classroom training and practical experience. Before each training session, you should study this manual carefully along with the survey, writing down any questions you have. Ask questions at any time to avoid mistakes during actual surveys. Enumerators can learn a lot from each other by asking questions and talking about situations encountered in practice and actual survey situations.</w:t>
                            </w:r>
                            <w:r w:rsidRPr="00813D89">
                              <w:t xml:space="preserve"> </w:t>
                            </w:r>
                            <w:r w:rsidRPr="00813D89">
                              <w:rPr>
                                <w:b/>
                                <w:i/>
                                <w:iCs/>
                                <w:sz w:val="24"/>
                                <w:szCs w:val="24"/>
                              </w:rPr>
                              <w:t>*Please note:</w:t>
                            </w:r>
                            <w:r w:rsidRPr="00813D89">
                              <w:rPr>
                                <w:i/>
                                <w:iCs/>
                                <w:sz w:val="24"/>
                                <w:szCs w:val="24"/>
                              </w:rPr>
                              <w:t xml:space="preserve"> You should study this manual independently (before and after class) and learn its contents since this will reduce the amount of time needed for training.</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CBA43B4" id="_x0000_s1041" type="#_x0000_t202" style="position:absolute;margin-left:-5.35pt;margin-top:17.1pt;width:501.8pt;height:130.95pt;z-index:251747328;visibility:visible;mso-wrap-style:square;mso-width-percent:0;mso-height-percent:200;mso-wrap-distance-left:9pt;mso-wrap-distance-top:7.2pt;mso-wrap-distance-right:9pt;mso-wrap-distance-bottom:7.2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" filled="f" stroked="f">
                <v:textbox style="mso-fit-shape-to-text:t">
                  <w:txbxContent>
                    <w:p w:rsidR="007548D0" w:rsidRPr="00310FC1" w:rsidRDefault="007548D0" w:rsidP="00813D89">
                      <w:pPr>
                        <w:pBdr>
                          <w:top w:val="single" w:sz="24" w:space="8" w:color="4F81BD" w:themeColor="accent1"/>
                          <w:bottom w:val="single" w:sz="24" w:space="8" w:color="4F81BD" w:themeColor="accent1"/>
                        </w:pBdr>
                        <w:spacing w:after="0"/>
                        <w:rPr>
                          <w:i/>
                          <w:iCs/>
                          <w:sz w:val="24"/>
                          <w:szCs w:val="24"/>
                        </w:rPr>
                      </w:pPr>
                      <w:r w:rsidRPr="007250BB">
                        <w:rPr>
                          <w:i/>
                          <w:iCs/>
                          <w:sz w:val="24"/>
                          <w:szCs w:val="24"/>
                        </w:rPr>
                        <w:t xml:space="preserve">READ ALOUD:  </w:t>
                      </w:r>
                      <w:r>
                        <w:rPr>
                          <w:i/>
                          <w:iCs/>
                          <w:sz w:val="24"/>
                          <w:szCs w:val="24"/>
                        </w:rPr>
                        <w:t xml:space="preserve">Now that we’ve gotten to know each other a little better, let’s discuss this week’s team training. </w:t>
                      </w:r>
                      <w:r w:rsidRPr="0016721F">
                        <w:rPr>
                          <w:i/>
                          <w:iCs/>
                          <w:sz w:val="24"/>
                          <w:szCs w:val="24"/>
                        </w:rPr>
                        <w:t>This training will consist of a combination of classroom training and practical experience. Before each training session, you should study this manual carefully along with the survey, writing down any questions you have. Ask questions at any time to avoid mistakes during actual surveys. Enumerators can learn a lot from each other by asking questions and talking about situations encountered in practice and actual survey situations.</w:t>
                      </w:r>
                      <w:r w:rsidRPr="00813D89">
                        <w:t xml:space="preserve"> </w:t>
                      </w:r>
                      <w:r w:rsidRPr="00813D89">
                        <w:rPr>
                          <w:b/>
                          <w:i/>
                          <w:iCs/>
                          <w:sz w:val="24"/>
                          <w:szCs w:val="24"/>
                        </w:rPr>
                        <w:t>*Please note:</w:t>
                      </w:r>
                      <w:r w:rsidRPr="00813D89">
                        <w:rPr>
                          <w:i/>
                          <w:iCs/>
                          <w:sz w:val="24"/>
                          <w:szCs w:val="24"/>
                        </w:rPr>
                        <w:t xml:space="preserve"> You should study this manual independently (before and after class) and learn its contents since this will reduce the amount of time needed for training.</w:t>
                      </w:r>
                    </w:p>
                  </w:txbxContent>
                </v:textbox>
                <w10:wrap anchorx="margin"/>
              </v:shape>
            </w:pict>
          </mc:Fallback>
        </mc:AlternateContent>
      </w:r>
    </w:p>
    <w:p w:rsidR="009B1F1C" w:rsidRDefault="009B1F1C" w:rsidP="000F7C5A"/>
    <w:p w:rsidR="009B1F1C" w:rsidRDefault="009B1F1C" w:rsidP="000F7C5A"/>
    <w:p w:rsidR="009B1F1C" w:rsidRDefault="009B1F1C" w:rsidP="000F7C5A"/>
    <w:p w:rsidR="00ED6B7C" w:rsidRDefault="00ED6B7C" w:rsidP="000F7C5A"/>
    <w:p w:rsidR="00755D77" w:rsidRDefault="00755D77" w:rsidP="000F7C5A">
      <w:r>
        <w:rPr>
          <w:noProof/>
        </w:rPr>
        <w:lastRenderedPageBreak/>
        <mc:AlternateContent>
          <mc:Choice Requires="wpg">
            <w:drawing>
              <wp:anchor distT="0" distB="0" distL="228600" distR="228600" simplePos="0" relativeHeight="251749376" behindDoc="0" locked="0" layoutInCell="1" allowOverlap="1" wp14:anchorId="66E5C4BD" wp14:editId="17B96DFD">
                <wp:simplePos x="0" y="0"/>
                <wp:positionH relativeFrom="margin">
                  <wp:align>center</wp:align>
                </wp:positionH>
                <wp:positionV relativeFrom="paragraph">
                  <wp:posOffset>-38413</wp:posOffset>
                </wp:positionV>
                <wp:extent cx="6189980" cy="1935678"/>
                <wp:effectExtent l="0" t="0" r="20320" b="26670"/>
                <wp:wrapNone/>
                <wp:docPr id="85" name="Group 85"/>
                <wp:cNvGraphicFramePr/>
                <a:graphic xmlns:a="http://schemas.openxmlformats.org/drawingml/2006/main">
                  <a:graphicData uri="http://schemas.microsoft.com/office/word/2010/wordprocessingGroup">
                    <wpg:wgp>
                      <wpg:cNvGrpSpPr/>
                      <wpg:grpSpPr>
                        <a:xfrm>
                          <a:off x="0" y="0"/>
                          <a:ext cx="6189980" cy="1935678"/>
                          <a:chOff x="0" y="0"/>
                          <a:chExt cx="1832530" cy="2818026"/>
                        </a:xfrm>
                      </wpg:grpSpPr>
                      <wps:wsp>
                        <wps:cNvPr id="92" name="Rectangle 92"/>
                        <wps:cNvSpPr/>
                        <wps:spPr>
                          <a:xfrm>
                            <a:off x="0" y="0"/>
                            <a:ext cx="1828800" cy="228601"/>
                          </a:xfrm>
                          <a:prstGeom prst="rect">
                            <a:avLst/>
                          </a:prstGeom>
                          <a:solidFill>
                            <a:srgbClr val="92D05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3" name="Text Box 93"/>
                        <wps:cNvSpPr txBox="1"/>
                        <wps:spPr>
                          <a:xfrm>
                            <a:off x="0" y="231820"/>
                            <a:ext cx="1828800" cy="685800"/>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7548D0" w:rsidRPr="00ED6B7C" w:rsidRDefault="007548D0" w:rsidP="00310FC1">
                              <w:pPr>
                                <w:pStyle w:val="NoSpacing"/>
                                <w:jc w:val="center"/>
                                <w:rPr>
                                  <w:rFonts w:asciiTheme="minorHAnsi" w:eastAsiaTheme="majorEastAsia" w:hAnsiTheme="minorHAnsi" w:cstheme="majorBidi"/>
                                  <w:b/>
                                  <w:caps/>
                                  <w:color w:val="002060"/>
                                  <w:sz w:val="28"/>
                                  <w:szCs w:val="28"/>
                                </w:rPr>
                              </w:pPr>
                              <w:r w:rsidRPr="00ED6B7C">
                                <w:rPr>
                                  <w:rFonts w:asciiTheme="minorHAnsi" w:eastAsiaTheme="majorEastAsia" w:hAnsiTheme="minorHAnsi" w:cstheme="majorBidi"/>
                                  <w:b/>
                                  <w:caps/>
                                  <w:color w:val="002060"/>
                                  <w:sz w:val="28"/>
                                  <w:szCs w:val="28"/>
                                </w:rPr>
                                <w:t>Trainer’s note</w:t>
                              </w:r>
                            </w:p>
                          </w:txbxContent>
                        </wps:txbx>
                        <wps:bodyPr rot="0" spcFirstLastPara="0" vertOverflow="overflow" horzOverflow="overflow" vert="horz" wrap="square" lIns="91440" tIns="91440" rIns="91440" bIns="91440" numCol="1" spcCol="0" rtlCol="0" fromWordArt="0" anchor="ctr" anchorCtr="0" forceAA="0" compatLnSpc="1">
                          <a:prstTxWarp prst="textNoShape">
                            <a:avLst/>
                          </a:prstTxWarp>
                          <a:noAutofit/>
                        </wps:bodyPr>
                      </wps:wsp>
                      <wps:wsp>
                        <wps:cNvPr id="94" name="Rectangle 94"/>
                        <wps:cNvSpPr/>
                        <wps:spPr>
                          <a:xfrm>
                            <a:off x="3730" y="948680"/>
                            <a:ext cx="1828800" cy="1869346"/>
                          </a:xfrm>
                          <a:prstGeom prst="rect">
                            <a:avLst/>
                          </a:prstGeom>
                          <a:ln/>
                        </wps:spPr>
                        <wps:style>
                          <a:lnRef idx="2">
                            <a:schemeClr val="accent3"/>
                          </a:lnRef>
                          <a:fillRef idx="1">
                            <a:schemeClr val="lt1"/>
                          </a:fillRef>
                          <a:effectRef idx="0">
                            <a:schemeClr val="accent3"/>
                          </a:effectRef>
                          <a:fontRef idx="minor">
                            <a:schemeClr val="dk1"/>
                          </a:fontRef>
                        </wps:style>
                        <wps:txbx>
                          <w:txbxContent>
                            <w:p w:rsidR="007548D0" w:rsidRPr="003C53FF" w:rsidRDefault="007548D0" w:rsidP="00755D77">
                              <w:r w:rsidRPr="003C53FF">
                                <w:t>Next, distribute Enumerator Training Packets to each team member. Go through each document to ensure that everyone has all training materials.</w:t>
                              </w:r>
                            </w:p>
                            <w:p w:rsidR="007548D0" w:rsidRPr="003C53FF" w:rsidRDefault="007548D0" w:rsidP="00755D77">
                              <w:r w:rsidRPr="003C53FF">
                                <w:t xml:space="preserve">First, go over the training schedule (see Appendix A) with the group and answer any questions. This is a good time for housekeeping matters (bathroom breaks, lunch, cell phone reminders, etc.) </w:t>
                              </w:r>
                            </w:p>
                            <w:p w:rsidR="007548D0" w:rsidRPr="00755D77" w:rsidRDefault="007548D0" w:rsidP="00755D77">
                              <w:pPr>
                                <w:rPr>
                                  <w:b/>
                                </w:rPr>
                              </w:pPr>
                            </w:p>
                            <w:p w:rsidR="007548D0" w:rsidRPr="00A1129D" w:rsidRDefault="007548D0" w:rsidP="00310FC1">
                              <w:pPr>
                                <w:rPr>
                                  <w:b/>
                                  <w:sz w:val="24"/>
                                </w:rPr>
                              </w:pPr>
                            </w:p>
                          </w:txbxContent>
                        </wps:txbx>
                        <wps:bodyPr rot="0" spcFirstLastPara="0" vertOverflow="overflow" horzOverflow="overflow" vert="horz" wrap="square" lIns="91440" tIns="182880" rIns="109728" bIns="22860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6E5C4BD" id="Group 85" o:spid="_x0000_s1042" style="position:absolute;margin-left:0;margin-top:-3pt;width:487.4pt;height:152.4pt;z-index:251749376;mso-wrap-distance-left:18pt;mso-wrap-distance-right:18pt;mso-position-horizontal:center;mso-position-horizontal-relative:margin;mso-width-relative:margin;mso-height-relative:margin" coordsize="18325,28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">
                <v:rect id="Rectangle 92" o:spid="_x0000_s1043" style="position:absolute;width:18288;height:22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JkaQcIA&#10;AADbAAAADwAAAGRycy9kb3ducmV2LnhtbESPQWsCMRSE7wX/Q3hCbzWrB62rUcRa6M1WV9DbY/Pc&#10;XUxelk2q6b9vBMHjMDPfMPNltEZcqfONYwXDQQaCuHS64UpBsf98ewfhA7JG45gU/JGH5aL3Msdc&#10;uxv/0HUXKpEg7HNUUIfQ5lL6siaLfuBa4uSdXWcxJNlVUnd4S3Br5CjLxtJiw2mhxpbWNZWX3a9V&#10;8N1McHsy1Qfr7MBxM96YYyyUeu3H1QxEoBie4Uf7SyuYjuD+Jf0Aufg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0mRpBwgAAANsAAAAPAAAAAAAAAAAAAAAAAJgCAABkcnMvZG93&#10;bnJldi54bWxQSwUGAAAAAAQABAD1AAAAhwMAAAAA&#10;" fillcolor="#92d050" stroked="f" strokeweight="2pt"/>
                <v:shape id="_x0000_s1044" type="#_x0000_t202" style="position:absolute;top:2318;width:18288;height:68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481a8EA&#10;AADbAAAADwAAAGRycy9kb3ducmV2LnhtbESPQWvCQBSE74L/YXlCb7rRErGpq5SWqtdGL94e2dck&#10;NPs27D41/nu3UOhxmJlvmPV2cJ26UoitZwPzWQaKuPK25drA6fg5XYGKgmyx80wG7hRhuxmP1lhY&#10;f+MvupZSqwThWKCBRqQvtI5VQw7jzPfEyfv2waEkGWptA94S3HV6kWVL7bDltNBgT+8NVT/lxRmQ&#10;XZwf8pPsl+Gcf+S21BRIG/M0Gd5eQQkN8h/+ax+sgZdn+P2SfoDePA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OPNWvBAAAA2wAAAA8AAAAAAAAAAAAAAAAAmAIAAGRycy9kb3du&#10;cmV2LnhtbFBLBQYAAAAABAAEAPUAAACGAwAAAAA=&#10;" fillcolor="white [3212]" stroked="f" strokeweight=".5pt">
                  <v:textbox inset=",7.2pt,,7.2pt">
                    <w:txbxContent>
                      <w:p w:rsidR="007548D0" w:rsidRPr="00ED6B7C" w:rsidRDefault="007548D0" w:rsidP="00310FC1">
                        <w:pPr>
                          <w:pStyle w:val="NoSpacing"/>
                          <w:jc w:val="center"/>
                          <w:rPr>
                            <w:rFonts w:asciiTheme="minorHAnsi" w:eastAsiaTheme="majorEastAsia" w:hAnsiTheme="minorHAnsi" w:cstheme="majorBidi"/>
                            <w:b/>
                            <w:caps/>
                            <w:color w:val="002060"/>
                            <w:sz w:val="28"/>
                            <w:szCs w:val="28"/>
                          </w:rPr>
                        </w:pPr>
                        <w:r w:rsidRPr="00ED6B7C">
                          <w:rPr>
                            <w:rFonts w:asciiTheme="minorHAnsi" w:eastAsiaTheme="majorEastAsia" w:hAnsiTheme="minorHAnsi" w:cstheme="majorBidi"/>
                            <w:b/>
                            <w:caps/>
                            <w:color w:val="002060"/>
                            <w:sz w:val="28"/>
                            <w:szCs w:val="28"/>
                          </w:rPr>
                          <w:t>Trainer’s note</w:t>
                        </w:r>
                      </w:p>
                    </w:txbxContent>
                  </v:textbox>
                </v:shape>
                <v:rect id="Rectangle 94" o:spid="_x0000_s1045" style="position:absolute;left:37;top:9486;width:18288;height:186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BSqScYA&#10;AADbAAAADwAAAGRycy9kb3ducmV2LnhtbESPW2vCQBSE34X+h+UIvkjdKGLb6CriBby0D7WW4tsh&#10;e0xCs2dDdtX4711B8HGYmW+Y0aQ2hThT5XLLCrqdCARxYnXOqYL9z/L1HYTzyBoLy6TgSg4m45fG&#10;CGNtL/xN551PRYCwi1FB5n0ZS+mSjAy6ji2Jg3e0lUEfZJVKXeElwE0he1E0kAZzDgsZljTLKPnf&#10;nYyC+We+/aX936mkxfrtcN209ZchpVrNejoE4an2z/CjvdIKPvpw/xJ+gBz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BSqScYAAADbAAAADwAAAAAAAAAAAAAAAACYAgAAZHJz&#10;L2Rvd25yZXYueG1sUEsFBgAAAAAEAAQA9QAAAIsDAAAAAA==&#10;" fillcolor="white [3201]" strokecolor="#9bbb59 [3206]" strokeweight="2pt">
                  <v:textbox inset=",14.4pt,8.64pt,18pt">
                    <w:txbxContent>
                      <w:p w:rsidR="007548D0" w:rsidRPr="003C53FF" w:rsidRDefault="007548D0" w:rsidP="00755D77">
                        <w:r w:rsidRPr="003C53FF">
                          <w:t>Next, distribute Enumerator Training Packets to each team member. Go through each document to ensure that everyone has all training materials.</w:t>
                        </w:r>
                      </w:p>
                      <w:p w:rsidR="007548D0" w:rsidRPr="003C53FF" w:rsidRDefault="007548D0" w:rsidP="00755D77">
                        <w:r w:rsidRPr="003C53FF">
                          <w:t xml:space="preserve">First, go over the training schedule (see Appendix A) with the group and answer any questions. This is a good time for housekeeping matters (bathroom breaks, lunch, cell phone reminders, etc.) </w:t>
                        </w:r>
                      </w:p>
                      <w:p w:rsidR="007548D0" w:rsidRPr="00755D77" w:rsidRDefault="007548D0" w:rsidP="00755D77">
                        <w:pPr>
                          <w:rPr>
                            <w:b/>
                          </w:rPr>
                        </w:pPr>
                      </w:p>
                      <w:p w:rsidR="007548D0" w:rsidRPr="00A1129D" w:rsidRDefault="007548D0" w:rsidP="00310FC1">
                        <w:pPr>
                          <w:rPr>
                            <w:b/>
                            <w:sz w:val="24"/>
                          </w:rPr>
                        </w:pPr>
                      </w:p>
                    </w:txbxContent>
                  </v:textbox>
                </v:rect>
                <w10:wrap anchorx="margin"/>
              </v:group>
            </w:pict>
          </mc:Fallback>
        </mc:AlternateContent>
      </w:r>
    </w:p>
    <w:p w:rsidR="00755D77" w:rsidRDefault="00755D77" w:rsidP="000F7C5A"/>
    <w:p w:rsidR="00755D77" w:rsidRDefault="00755D77" w:rsidP="000F7C5A"/>
    <w:p w:rsidR="00755D77" w:rsidRDefault="00755D77" w:rsidP="000F7C5A"/>
    <w:p w:rsidR="00755D77" w:rsidRDefault="00755D77" w:rsidP="000F7C5A"/>
    <w:p w:rsidR="00755D77" w:rsidRDefault="00755D77" w:rsidP="000F7C5A"/>
    <w:p w:rsidR="0064441B" w:rsidRDefault="0064441B" w:rsidP="000F7C5A"/>
    <w:p w:rsidR="0064441B" w:rsidRDefault="0064441B" w:rsidP="000F7C5A"/>
    <w:p w:rsidR="0064441B" w:rsidRDefault="0064441B" w:rsidP="000F7C5A"/>
    <w:p w:rsidR="00755D77" w:rsidRDefault="00755D77" w:rsidP="000F7C5A">
      <w:r>
        <w:rPr>
          <w:noProof/>
        </w:rPr>
        <mc:AlternateContent>
          <mc:Choice Requires="wps">
            <w:drawing>
              <wp:anchor distT="91440" distB="91440" distL="114300" distR="114300" simplePos="0" relativeHeight="251751424" behindDoc="0" locked="0" layoutInCell="1" allowOverlap="1" wp14:anchorId="3FBD48E5" wp14:editId="5BA245B1">
                <wp:simplePos x="0" y="0"/>
                <wp:positionH relativeFrom="margin">
                  <wp:posOffset>-213756</wp:posOffset>
                </wp:positionH>
                <wp:positionV relativeFrom="page">
                  <wp:posOffset>3728852</wp:posOffset>
                </wp:positionV>
                <wp:extent cx="6372860" cy="4444365"/>
                <wp:effectExtent l="0" t="0" r="0" b="0"/>
                <wp:wrapNone/>
                <wp:docPr id="9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72860" cy="4444365"/>
                        </a:xfrm>
                        <a:prstGeom prst="rect">
                          <a:avLst/>
                        </a:prstGeom>
                        <a:noFill/>
                        <a:ln w="9525">
                          <a:noFill/>
                          <a:miter lim="800000"/>
                          <a:headEnd/>
                          <a:tailEnd/>
                        </a:ln>
                      </wps:spPr>
                      <wps:txbx>
                        <w:txbxContent>
                          <w:p w:rsidR="007548D0" w:rsidRPr="00755D77" w:rsidRDefault="007548D0" w:rsidP="00755D77">
                            <w:pPr>
                              <w:pBdr>
                                <w:top w:val="single" w:sz="24" w:space="8" w:color="4F81BD" w:themeColor="accent1"/>
                                <w:bottom w:val="single" w:sz="24" w:space="8" w:color="4F81BD" w:themeColor="accent1"/>
                              </w:pBdr>
                              <w:spacing w:after="0"/>
                              <w:rPr>
                                <w:i/>
                                <w:iCs/>
                                <w:sz w:val="24"/>
                                <w:szCs w:val="24"/>
                              </w:rPr>
                            </w:pPr>
                            <w:r w:rsidRPr="007250BB">
                              <w:rPr>
                                <w:i/>
                                <w:iCs/>
                                <w:sz w:val="24"/>
                                <w:szCs w:val="24"/>
                              </w:rPr>
                              <w:t xml:space="preserve">READ ALOUD:  </w:t>
                            </w:r>
                            <w:r w:rsidRPr="00755D77">
                              <w:rPr>
                                <w:i/>
                                <w:iCs/>
                                <w:sz w:val="24"/>
                                <w:szCs w:val="24"/>
                              </w:rPr>
                              <w:t xml:space="preserve">“Each of you has a packet with the following materials. We will briefly look through these documents today but will go more in-depth as the week progresses. As I go through the packet, please let me know if you are missing any of the documents. You will need to bring this packet with you each day of training.” </w:t>
                            </w:r>
                          </w:p>
                          <w:p w:rsidR="007548D0" w:rsidRPr="00755D77" w:rsidRDefault="007548D0" w:rsidP="00755D77">
                            <w:pPr>
                              <w:pBdr>
                                <w:top w:val="single" w:sz="24" w:space="8" w:color="4F81BD" w:themeColor="accent1"/>
                                <w:bottom w:val="single" w:sz="24" w:space="8" w:color="4F81BD" w:themeColor="accent1"/>
                              </w:pBdr>
                              <w:spacing w:after="0"/>
                              <w:rPr>
                                <w:i/>
                                <w:iCs/>
                                <w:sz w:val="24"/>
                                <w:szCs w:val="24"/>
                              </w:rPr>
                            </w:pPr>
                          </w:p>
                          <w:p w:rsidR="007548D0" w:rsidRPr="00755D77" w:rsidRDefault="007548D0" w:rsidP="00755D77">
                            <w:pPr>
                              <w:pBdr>
                                <w:top w:val="single" w:sz="24" w:space="8" w:color="4F81BD" w:themeColor="accent1"/>
                                <w:bottom w:val="single" w:sz="24" w:space="8" w:color="4F81BD" w:themeColor="accent1"/>
                              </w:pBdr>
                              <w:spacing w:after="0"/>
                              <w:rPr>
                                <w:i/>
                                <w:iCs/>
                                <w:sz w:val="24"/>
                                <w:szCs w:val="24"/>
                              </w:rPr>
                            </w:pPr>
                            <w:r w:rsidRPr="00755D77">
                              <w:rPr>
                                <w:i/>
                                <w:iCs/>
                                <w:sz w:val="24"/>
                                <w:szCs w:val="24"/>
                              </w:rPr>
                              <w:t>•</w:t>
                            </w:r>
                            <w:r w:rsidRPr="00755D77">
                              <w:rPr>
                                <w:i/>
                                <w:iCs/>
                                <w:sz w:val="24"/>
                                <w:szCs w:val="24"/>
                              </w:rPr>
                              <w:tab/>
                              <w:t>Enumerator Training Schedule</w:t>
                            </w:r>
                          </w:p>
                          <w:p w:rsidR="007548D0" w:rsidRPr="00755D77" w:rsidRDefault="007548D0" w:rsidP="00755D77">
                            <w:pPr>
                              <w:pBdr>
                                <w:top w:val="single" w:sz="24" w:space="8" w:color="4F81BD" w:themeColor="accent1"/>
                                <w:bottom w:val="single" w:sz="24" w:space="8" w:color="4F81BD" w:themeColor="accent1"/>
                              </w:pBdr>
                              <w:spacing w:after="0"/>
                              <w:rPr>
                                <w:i/>
                                <w:iCs/>
                                <w:sz w:val="24"/>
                                <w:szCs w:val="24"/>
                              </w:rPr>
                            </w:pPr>
                            <w:r w:rsidRPr="00755D77">
                              <w:rPr>
                                <w:i/>
                                <w:iCs/>
                                <w:sz w:val="24"/>
                                <w:szCs w:val="24"/>
                              </w:rPr>
                              <w:t>•</w:t>
                            </w:r>
                            <w:r w:rsidRPr="00755D77">
                              <w:rPr>
                                <w:i/>
                                <w:iCs/>
                                <w:sz w:val="24"/>
                                <w:szCs w:val="24"/>
                              </w:rPr>
                              <w:tab/>
                              <w:t>Enumerator Training Manual</w:t>
                            </w:r>
                          </w:p>
                          <w:p w:rsidR="007548D0" w:rsidRDefault="007548D0" w:rsidP="00755D77">
                            <w:pPr>
                              <w:pBdr>
                                <w:top w:val="single" w:sz="24" w:space="8" w:color="4F81BD" w:themeColor="accent1"/>
                                <w:bottom w:val="single" w:sz="24" w:space="8" w:color="4F81BD" w:themeColor="accent1"/>
                              </w:pBdr>
                              <w:spacing w:after="0"/>
                              <w:rPr>
                                <w:i/>
                                <w:iCs/>
                                <w:sz w:val="24"/>
                                <w:szCs w:val="24"/>
                              </w:rPr>
                            </w:pPr>
                            <w:r w:rsidRPr="00755D77">
                              <w:rPr>
                                <w:i/>
                                <w:iCs/>
                                <w:sz w:val="24"/>
                                <w:szCs w:val="24"/>
                              </w:rPr>
                              <w:t>•</w:t>
                            </w:r>
                            <w:r w:rsidRPr="00755D77">
                              <w:rPr>
                                <w:i/>
                                <w:iCs/>
                                <w:sz w:val="24"/>
                                <w:szCs w:val="24"/>
                              </w:rPr>
                              <w:tab/>
                              <w:t>Enumerator Personnel Policies Acknowledgement Form</w:t>
                            </w:r>
                          </w:p>
                          <w:p w:rsidR="007548D0" w:rsidRPr="00755D77" w:rsidRDefault="007548D0" w:rsidP="00755D77">
                            <w:pPr>
                              <w:pBdr>
                                <w:top w:val="single" w:sz="24" w:space="8" w:color="4F81BD" w:themeColor="accent1"/>
                                <w:bottom w:val="single" w:sz="24" w:space="8" w:color="4F81BD" w:themeColor="accent1"/>
                              </w:pBdr>
                              <w:spacing w:after="0"/>
                              <w:rPr>
                                <w:i/>
                                <w:iCs/>
                                <w:sz w:val="24"/>
                                <w:szCs w:val="24"/>
                              </w:rPr>
                            </w:pPr>
                            <w:r w:rsidRPr="00755D77">
                              <w:rPr>
                                <w:i/>
                                <w:iCs/>
                                <w:sz w:val="24"/>
                                <w:szCs w:val="24"/>
                              </w:rPr>
                              <w:t>•</w:t>
                            </w:r>
                            <w:r>
                              <w:rPr>
                                <w:i/>
                                <w:iCs/>
                                <w:sz w:val="24"/>
                                <w:szCs w:val="24"/>
                              </w:rPr>
                              <w:t xml:space="preserve">           </w:t>
                            </w:r>
                            <w:r w:rsidRPr="00755D77">
                              <w:rPr>
                                <w:i/>
                                <w:iCs/>
                                <w:sz w:val="24"/>
                                <w:szCs w:val="24"/>
                              </w:rPr>
                              <w:t xml:space="preserve">Enumerator </w:t>
                            </w:r>
                            <w:r>
                              <w:rPr>
                                <w:i/>
                                <w:iCs/>
                                <w:sz w:val="24"/>
                                <w:szCs w:val="24"/>
                              </w:rPr>
                              <w:t>Memorandum of Understanding (MOU)</w:t>
                            </w:r>
                          </w:p>
                          <w:p w:rsidR="007548D0" w:rsidRPr="00755D77" w:rsidRDefault="007548D0" w:rsidP="00755D77">
                            <w:pPr>
                              <w:pBdr>
                                <w:top w:val="single" w:sz="24" w:space="8" w:color="4F81BD" w:themeColor="accent1"/>
                                <w:bottom w:val="single" w:sz="24" w:space="8" w:color="4F81BD" w:themeColor="accent1"/>
                              </w:pBdr>
                              <w:spacing w:after="0"/>
                              <w:rPr>
                                <w:i/>
                                <w:iCs/>
                                <w:sz w:val="24"/>
                                <w:szCs w:val="24"/>
                              </w:rPr>
                            </w:pPr>
                            <w:r w:rsidRPr="00755D77">
                              <w:rPr>
                                <w:i/>
                                <w:iCs/>
                                <w:sz w:val="24"/>
                                <w:szCs w:val="24"/>
                              </w:rPr>
                              <w:t>•</w:t>
                            </w:r>
                            <w:r w:rsidRPr="00755D77">
                              <w:rPr>
                                <w:i/>
                                <w:iCs/>
                                <w:sz w:val="24"/>
                                <w:szCs w:val="24"/>
                              </w:rPr>
                              <w:tab/>
                              <w:t>Sample Timesheet</w:t>
                            </w:r>
                            <w:r>
                              <w:rPr>
                                <w:i/>
                                <w:iCs/>
                                <w:sz w:val="24"/>
                                <w:szCs w:val="24"/>
                              </w:rPr>
                              <w:t xml:space="preserve"> and Compensation Verification Form</w:t>
                            </w:r>
                          </w:p>
                          <w:p w:rsidR="007548D0" w:rsidRPr="00755D77" w:rsidRDefault="007548D0" w:rsidP="00755D77">
                            <w:pPr>
                              <w:pBdr>
                                <w:top w:val="single" w:sz="24" w:space="8" w:color="4F81BD" w:themeColor="accent1"/>
                                <w:bottom w:val="single" w:sz="24" w:space="8" w:color="4F81BD" w:themeColor="accent1"/>
                              </w:pBdr>
                              <w:spacing w:after="0"/>
                              <w:rPr>
                                <w:i/>
                                <w:iCs/>
                                <w:sz w:val="24"/>
                                <w:szCs w:val="24"/>
                              </w:rPr>
                            </w:pPr>
                            <w:r w:rsidRPr="00755D77">
                              <w:rPr>
                                <w:i/>
                                <w:iCs/>
                                <w:sz w:val="24"/>
                                <w:szCs w:val="24"/>
                              </w:rPr>
                              <w:t>•</w:t>
                            </w:r>
                            <w:r w:rsidRPr="00755D77">
                              <w:rPr>
                                <w:i/>
                                <w:iCs/>
                                <w:sz w:val="24"/>
                                <w:szCs w:val="24"/>
                              </w:rPr>
                              <w:tab/>
                              <w:t>Baseline Survey (English version)</w:t>
                            </w:r>
                          </w:p>
                          <w:p w:rsidR="007548D0" w:rsidRPr="00755D77" w:rsidRDefault="007548D0" w:rsidP="00755D77">
                            <w:pPr>
                              <w:pBdr>
                                <w:top w:val="single" w:sz="24" w:space="8" w:color="4F81BD" w:themeColor="accent1"/>
                                <w:bottom w:val="single" w:sz="24" w:space="8" w:color="4F81BD" w:themeColor="accent1"/>
                              </w:pBdr>
                              <w:spacing w:after="0"/>
                              <w:rPr>
                                <w:i/>
                                <w:iCs/>
                                <w:sz w:val="24"/>
                                <w:szCs w:val="24"/>
                              </w:rPr>
                            </w:pPr>
                            <w:r w:rsidRPr="00755D77">
                              <w:rPr>
                                <w:i/>
                                <w:iCs/>
                                <w:sz w:val="24"/>
                                <w:szCs w:val="24"/>
                              </w:rPr>
                              <w:t>•</w:t>
                            </w:r>
                            <w:r w:rsidRPr="00755D77">
                              <w:rPr>
                                <w:i/>
                                <w:iCs/>
                                <w:sz w:val="24"/>
                                <w:szCs w:val="24"/>
                              </w:rPr>
                              <w:tab/>
                              <w:t>Baseline Survey (Lusoga version)</w:t>
                            </w:r>
                          </w:p>
                          <w:p w:rsidR="007548D0" w:rsidRPr="00755D77" w:rsidRDefault="007548D0" w:rsidP="00755D77">
                            <w:pPr>
                              <w:pBdr>
                                <w:top w:val="single" w:sz="24" w:space="8" w:color="4F81BD" w:themeColor="accent1"/>
                                <w:bottom w:val="single" w:sz="24" w:space="8" w:color="4F81BD" w:themeColor="accent1"/>
                              </w:pBdr>
                              <w:spacing w:after="0"/>
                              <w:rPr>
                                <w:i/>
                                <w:iCs/>
                                <w:sz w:val="24"/>
                                <w:szCs w:val="24"/>
                              </w:rPr>
                            </w:pPr>
                            <w:r w:rsidRPr="00755D77">
                              <w:rPr>
                                <w:i/>
                                <w:iCs/>
                                <w:sz w:val="24"/>
                                <w:szCs w:val="24"/>
                              </w:rPr>
                              <w:t>•</w:t>
                            </w:r>
                            <w:r w:rsidRPr="00755D77">
                              <w:rPr>
                                <w:i/>
                                <w:iCs/>
                                <w:sz w:val="24"/>
                                <w:szCs w:val="24"/>
                              </w:rPr>
                              <w:tab/>
                              <w:t>Survey Timeline/Calendar</w:t>
                            </w:r>
                          </w:p>
                          <w:p w:rsidR="007548D0" w:rsidRPr="00755D77" w:rsidRDefault="007548D0" w:rsidP="00755D77">
                            <w:pPr>
                              <w:pBdr>
                                <w:top w:val="single" w:sz="24" w:space="8" w:color="4F81BD" w:themeColor="accent1"/>
                                <w:bottom w:val="single" w:sz="24" w:space="8" w:color="4F81BD" w:themeColor="accent1"/>
                              </w:pBdr>
                              <w:spacing w:after="0"/>
                              <w:rPr>
                                <w:i/>
                                <w:iCs/>
                                <w:sz w:val="24"/>
                                <w:szCs w:val="24"/>
                              </w:rPr>
                            </w:pPr>
                          </w:p>
                          <w:p w:rsidR="007548D0" w:rsidRPr="00310FC1" w:rsidRDefault="007548D0" w:rsidP="00755D77">
                            <w:pPr>
                              <w:pBdr>
                                <w:top w:val="single" w:sz="24" w:space="8" w:color="4F81BD" w:themeColor="accent1"/>
                                <w:bottom w:val="single" w:sz="24" w:space="8" w:color="4F81BD" w:themeColor="accent1"/>
                              </w:pBdr>
                              <w:spacing w:after="0"/>
                              <w:rPr>
                                <w:i/>
                                <w:iCs/>
                                <w:sz w:val="24"/>
                                <w:szCs w:val="24"/>
                              </w:rPr>
                            </w:pPr>
                            <w:r w:rsidRPr="00755D77">
                              <w:rPr>
                                <w:i/>
                                <w:iCs/>
                                <w:sz w:val="24"/>
                                <w:szCs w:val="24"/>
                              </w:rPr>
                              <w:t>“During the training, the survey sections, questions, and instructions will be discussed in detail. You will see and hear demonstration surveys conducted in front of the class as examples of the surveying process. You will practice reading the survey aloud to another person several times so that you may become comfortable with reading the questions aloud. You will also be asked to take part in role playing in which you practice by surveying another trainee. The training will also include field practice surveying in which you will actually survey eligible women.”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FBD48E5" id="_x0000_s1046" type="#_x0000_t202" style="position:absolute;margin-left:-16.85pt;margin-top:293.6pt;width:501.8pt;height:349.95pt;z-index:251751424;visibility:visible;mso-wrap-style:square;mso-width-percent:0;mso-height-percent:200;mso-wrap-distance-left:9pt;mso-wrap-distance-top:7.2pt;mso-wrap-distance-right:9pt;mso-wrap-distance-bottom:7.2pt;mso-position-horizontal:absolute;mso-position-horizontal-relative:margin;mso-position-vertical:absolute;mso-position-vertical-relative:page;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" filled="f" stroked="f">
                <v:textbox style="mso-fit-shape-to-text:t">
                  <w:txbxContent>
                    <w:p w:rsidR="007548D0" w:rsidRPr="00755D77" w:rsidRDefault="007548D0" w:rsidP="00755D77">
                      <w:pPr>
                        <w:pBdr>
                          <w:top w:val="single" w:sz="24" w:space="8" w:color="4F81BD" w:themeColor="accent1"/>
                          <w:bottom w:val="single" w:sz="24" w:space="8" w:color="4F81BD" w:themeColor="accent1"/>
                        </w:pBdr>
                        <w:spacing w:after="0"/>
                        <w:rPr>
                          <w:i/>
                          <w:iCs/>
                          <w:sz w:val="24"/>
                          <w:szCs w:val="24"/>
                        </w:rPr>
                      </w:pPr>
                      <w:r w:rsidRPr="007250BB">
                        <w:rPr>
                          <w:i/>
                          <w:iCs/>
                          <w:sz w:val="24"/>
                          <w:szCs w:val="24"/>
                        </w:rPr>
                        <w:t xml:space="preserve">READ ALOUD:  </w:t>
                      </w:r>
                      <w:r w:rsidRPr="00755D77">
                        <w:rPr>
                          <w:i/>
                          <w:iCs/>
                          <w:sz w:val="24"/>
                          <w:szCs w:val="24"/>
                        </w:rPr>
                        <w:t xml:space="preserve">“Each of you has a packet with the following materials. We will briefly look through these documents today but will go more in-depth as the week progresses. As I go through the packet, please let me know if you are missing any of the documents. You will need to bring this packet with you each day of training.” </w:t>
                      </w:r>
                    </w:p>
                    <w:p w:rsidR="007548D0" w:rsidRPr="00755D77" w:rsidRDefault="007548D0" w:rsidP="00755D77">
                      <w:pPr>
                        <w:pBdr>
                          <w:top w:val="single" w:sz="24" w:space="8" w:color="4F81BD" w:themeColor="accent1"/>
                          <w:bottom w:val="single" w:sz="24" w:space="8" w:color="4F81BD" w:themeColor="accent1"/>
                        </w:pBdr>
                        <w:spacing w:after="0"/>
                        <w:rPr>
                          <w:i/>
                          <w:iCs/>
                          <w:sz w:val="24"/>
                          <w:szCs w:val="24"/>
                        </w:rPr>
                      </w:pPr>
                    </w:p>
                    <w:p w:rsidR="007548D0" w:rsidRPr="00755D77" w:rsidRDefault="007548D0" w:rsidP="00755D77">
                      <w:pPr>
                        <w:pBdr>
                          <w:top w:val="single" w:sz="24" w:space="8" w:color="4F81BD" w:themeColor="accent1"/>
                          <w:bottom w:val="single" w:sz="24" w:space="8" w:color="4F81BD" w:themeColor="accent1"/>
                        </w:pBdr>
                        <w:spacing w:after="0"/>
                        <w:rPr>
                          <w:i/>
                          <w:iCs/>
                          <w:sz w:val="24"/>
                          <w:szCs w:val="24"/>
                        </w:rPr>
                      </w:pPr>
                      <w:r w:rsidRPr="00755D77">
                        <w:rPr>
                          <w:i/>
                          <w:iCs/>
                          <w:sz w:val="24"/>
                          <w:szCs w:val="24"/>
                        </w:rPr>
                        <w:t>•</w:t>
                      </w:r>
                      <w:r w:rsidRPr="00755D77">
                        <w:rPr>
                          <w:i/>
                          <w:iCs/>
                          <w:sz w:val="24"/>
                          <w:szCs w:val="24"/>
                        </w:rPr>
                        <w:tab/>
                        <w:t>Enumerator Training Schedule</w:t>
                      </w:r>
                    </w:p>
                    <w:p w:rsidR="007548D0" w:rsidRPr="00755D77" w:rsidRDefault="007548D0" w:rsidP="00755D77">
                      <w:pPr>
                        <w:pBdr>
                          <w:top w:val="single" w:sz="24" w:space="8" w:color="4F81BD" w:themeColor="accent1"/>
                          <w:bottom w:val="single" w:sz="24" w:space="8" w:color="4F81BD" w:themeColor="accent1"/>
                        </w:pBdr>
                        <w:spacing w:after="0"/>
                        <w:rPr>
                          <w:i/>
                          <w:iCs/>
                          <w:sz w:val="24"/>
                          <w:szCs w:val="24"/>
                        </w:rPr>
                      </w:pPr>
                      <w:r w:rsidRPr="00755D77">
                        <w:rPr>
                          <w:i/>
                          <w:iCs/>
                          <w:sz w:val="24"/>
                          <w:szCs w:val="24"/>
                        </w:rPr>
                        <w:t>•</w:t>
                      </w:r>
                      <w:r w:rsidRPr="00755D77">
                        <w:rPr>
                          <w:i/>
                          <w:iCs/>
                          <w:sz w:val="24"/>
                          <w:szCs w:val="24"/>
                        </w:rPr>
                        <w:tab/>
                        <w:t>Enumerator Training Manual</w:t>
                      </w:r>
                    </w:p>
                    <w:p w:rsidR="007548D0" w:rsidRDefault="007548D0" w:rsidP="00755D77">
                      <w:pPr>
                        <w:pBdr>
                          <w:top w:val="single" w:sz="24" w:space="8" w:color="4F81BD" w:themeColor="accent1"/>
                          <w:bottom w:val="single" w:sz="24" w:space="8" w:color="4F81BD" w:themeColor="accent1"/>
                        </w:pBdr>
                        <w:spacing w:after="0"/>
                        <w:rPr>
                          <w:i/>
                          <w:iCs/>
                          <w:sz w:val="24"/>
                          <w:szCs w:val="24"/>
                        </w:rPr>
                      </w:pPr>
                      <w:r w:rsidRPr="00755D77">
                        <w:rPr>
                          <w:i/>
                          <w:iCs/>
                          <w:sz w:val="24"/>
                          <w:szCs w:val="24"/>
                        </w:rPr>
                        <w:t>•</w:t>
                      </w:r>
                      <w:r w:rsidRPr="00755D77">
                        <w:rPr>
                          <w:i/>
                          <w:iCs/>
                          <w:sz w:val="24"/>
                          <w:szCs w:val="24"/>
                        </w:rPr>
                        <w:tab/>
                        <w:t>Enumerator Personnel Policies Acknowledgement Form</w:t>
                      </w:r>
                    </w:p>
                    <w:p w:rsidR="007548D0" w:rsidRPr="00755D77" w:rsidRDefault="007548D0" w:rsidP="00755D77">
                      <w:pPr>
                        <w:pBdr>
                          <w:top w:val="single" w:sz="24" w:space="8" w:color="4F81BD" w:themeColor="accent1"/>
                          <w:bottom w:val="single" w:sz="24" w:space="8" w:color="4F81BD" w:themeColor="accent1"/>
                        </w:pBdr>
                        <w:spacing w:after="0"/>
                        <w:rPr>
                          <w:i/>
                          <w:iCs/>
                          <w:sz w:val="24"/>
                          <w:szCs w:val="24"/>
                        </w:rPr>
                      </w:pPr>
                      <w:r w:rsidRPr="00755D77">
                        <w:rPr>
                          <w:i/>
                          <w:iCs/>
                          <w:sz w:val="24"/>
                          <w:szCs w:val="24"/>
                        </w:rPr>
                        <w:t>•</w:t>
                      </w:r>
                      <w:r>
                        <w:rPr>
                          <w:i/>
                          <w:iCs/>
                          <w:sz w:val="24"/>
                          <w:szCs w:val="24"/>
                        </w:rPr>
                        <w:t xml:space="preserve">           </w:t>
                      </w:r>
                      <w:r w:rsidRPr="00755D77">
                        <w:rPr>
                          <w:i/>
                          <w:iCs/>
                          <w:sz w:val="24"/>
                          <w:szCs w:val="24"/>
                        </w:rPr>
                        <w:t xml:space="preserve">Enumerator </w:t>
                      </w:r>
                      <w:r>
                        <w:rPr>
                          <w:i/>
                          <w:iCs/>
                          <w:sz w:val="24"/>
                          <w:szCs w:val="24"/>
                        </w:rPr>
                        <w:t>Memorandum of Understanding (MOU)</w:t>
                      </w:r>
                    </w:p>
                    <w:p w:rsidR="007548D0" w:rsidRPr="00755D77" w:rsidRDefault="007548D0" w:rsidP="00755D77">
                      <w:pPr>
                        <w:pBdr>
                          <w:top w:val="single" w:sz="24" w:space="8" w:color="4F81BD" w:themeColor="accent1"/>
                          <w:bottom w:val="single" w:sz="24" w:space="8" w:color="4F81BD" w:themeColor="accent1"/>
                        </w:pBdr>
                        <w:spacing w:after="0"/>
                        <w:rPr>
                          <w:i/>
                          <w:iCs/>
                          <w:sz w:val="24"/>
                          <w:szCs w:val="24"/>
                        </w:rPr>
                      </w:pPr>
                      <w:r w:rsidRPr="00755D77">
                        <w:rPr>
                          <w:i/>
                          <w:iCs/>
                          <w:sz w:val="24"/>
                          <w:szCs w:val="24"/>
                        </w:rPr>
                        <w:t>•</w:t>
                      </w:r>
                      <w:r w:rsidRPr="00755D77">
                        <w:rPr>
                          <w:i/>
                          <w:iCs/>
                          <w:sz w:val="24"/>
                          <w:szCs w:val="24"/>
                        </w:rPr>
                        <w:tab/>
                        <w:t>Sample Timesheet</w:t>
                      </w:r>
                      <w:r>
                        <w:rPr>
                          <w:i/>
                          <w:iCs/>
                          <w:sz w:val="24"/>
                          <w:szCs w:val="24"/>
                        </w:rPr>
                        <w:t xml:space="preserve"> and Compensation Verification Form</w:t>
                      </w:r>
                    </w:p>
                    <w:p w:rsidR="007548D0" w:rsidRPr="00755D77" w:rsidRDefault="007548D0" w:rsidP="00755D77">
                      <w:pPr>
                        <w:pBdr>
                          <w:top w:val="single" w:sz="24" w:space="8" w:color="4F81BD" w:themeColor="accent1"/>
                          <w:bottom w:val="single" w:sz="24" w:space="8" w:color="4F81BD" w:themeColor="accent1"/>
                        </w:pBdr>
                        <w:spacing w:after="0"/>
                        <w:rPr>
                          <w:i/>
                          <w:iCs/>
                          <w:sz w:val="24"/>
                          <w:szCs w:val="24"/>
                        </w:rPr>
                      </w:pPr>
                      <w:r w:rsidRPr="00755D77">
                        <w:rPr>
                          <w:i/>
                          <w:iCs/>
                          <w:sz w:val="24"/>
                          <w:szCs w:val="24"/>
                        </w:rPr>
                        <w:t>•</w:t>
                      </w:r>
                      <w:r w:rsidRPr="00755D77">
                        <w:rPr>
                          <w:i/>
                          <w:iCs/>
                          <w:sz w:val="24"/>
                          <w:szCs w:val="24"/>
                        </w:rPr>
                        <w:tab/>
                        <w:t>Baseline Survey (English version)</w:t>
                      </w:r>
                    </w:p>
                    <w:p w:rsidR="007548D0" w:rsidRPr="00755D77" w:rsidRDefault="007548D0" w:rsidP="00755D77">
                      <w:pPr>
                        <w:pBdr>
                          <w:top w:val="single" w:sz="24" w:space="8" w:color="4F81BD" w:themeColor="accent1"/>
                          <w:bottom w:val="single" w:sz="24" w:space="8" w:color="4F81BD" w:themeColor="accent1"/>
                        </w:pBdr>
                        <w:spacing w:after="0"/>
                        <w:rPr>
                          <w:i/>
                          <w:iCs/>
                          <w:sz w:val="24"/>
                          <w:szCs w:val="24"/>
                        </w:rPr>
                      </w:pPr>
                      <w:r w:rsidRPr="00755D77">
                        <w:rPr>
                          <w:i/>
                          <w:iCs/>
                          <w:sz w:val="24"/>
                          <w:szCs w:val="24"/>
                        </w:rPr>
                        <w:t>•</w:t>
                      </w:r>
                      <w:r w:rsidRPr="00755D77">
                        <w:rPr>
                          <w:i/>
                          <w:iCs/>
                          <w:sz w:val="24"/>
                          <w:szCs w:val="24"/>
                        </w:rPr>
                        <w:tab/>
                        <w:t>Baseline Survey (Lusoga version)</w:t>
                      </w:r>
                    </w:p>
                    <w:p w:rsidR="007548D0" w:rsidRPr="00755D77" w:rsidRDefault="007548D0" w:rsidP="00755D77">
                      <w:pPr>
                        <w:pBdr>
                          <w:top w:val="single" w:sz="24" w:space="8" w:color="4F81BD" w:themeColor="accent1"/>
                          <w:bottom w:val="single" w:sz="24" w:space="8" w:color="4F81BD" w:themeColor="accent1"/>
                        </w:pBdr>
                        <w:spacing w:after="0"/>
                        <w:rPr>
                          <w:i/>
                          <w:iCs/>
                          <w:sz w:val="24"/>
                          <w:szCs w:val="24"/>
                        </w:rPr>
                      </w:pPr>
                      <w:r w:rsidRPr="00755D77">
                        <w:rPr>
                          <w:i/>
                          <w:iCs/>
                          <w:sz w:val="24"/>
                          <w:szCs w:val="24"/>
                        </w:rPr>
                        <w:t>•</w:t>
                      </w:r>
                      <w:r w:rsidRPr="00755D77">
                        <w:rPr>
                          <w:i/>
                          <w:iCs/>
                          <w:sz w:val="24"/>
                          <w:szCs w:val="24"/>
                        </w:rPr>
                        <w:tab/>
                        <w:t>Survey Timeline/Calendar</w:t>
                      </w:r>
                    </w:p>
                    <w:p w:rsidR="007548D0" w:rsidRPr="00755D77" w:rsidRDefault="007548D0" w:rsidP="00755D77">
                      <w:pPr>
                        <w:pBdr>
                          <w:top w:val="single" w:sz="24" w:space="8" w:color="4F81BD" w:themeColor="accent1"/>
                          <w:bottom w:val="single" w:sz="24" w:space="8" w:color="4F81BD" w:themeColor="accent1"/>
                        </w:pBdr>
                        <w:spacing w:after="0"/>
                        <w:rPr>
                          <w:i/>
                          <w:iCs/>
                          <w:sz w:val="24"/>
                          <w:szCs w:val="24"/>
                        </w:rPr>
                      </w:pPr>
                    </w:p>
                    <w:p w:rsidR="007548D0" w:rsidRPr="00310FC1" w:rsidRDefault="007548D0" w:rsidP="00755D77">
                      <w:pPr>
                        <w:pBdr>
                          <w:top w:val="single" w:sz="24" w:space="8" w:color="4F81BD" w:themeColor="accent1"/>
                          <w:bottom w:val="single" w:sz="24" w:space="8" w:color="4F81BD" w:themeColor="accent1"/>
                        </w:pBdr>
                        <w:spacing w:after="0"/>
                        <w:rPr>
                          <w:i/>
                          <w:iCs/>
                          <w:sz w:val="24"/>
                          <w:szCs w:val="24"/>
                        </w:rPr>
                      </w:pPr>
                      <w:r w:rsidRPr="00755D77">
                        <w:rPr>
                          <w:i/>
                          <w:iCs/>
                          <w:sz w:val="24"/>
                          <w:szCs w:val="24"/>
                        </w:rPr>
                        <w:t>“During the training, the survey sections, questions, and instructions will be discussed in detail. You will see and hear demonstration surveys conducted in front of the class as examples of the surveying process. You will practice reading the survey aloud to another person several times so that you may become comfortable with reading the questions aloud. You will also be asked to take part in role playing in which you practice by surveying another trainee. The training will also include field practice surveying in which you will actually survey eligible women.”</w:t>
                      </w:r>
                    </w:p>
                  </w:txbxContent>
                </v:textbox>
                <w10:wrap anchorx="margin" anchory="page"/>
              </v:shape>
            </w:pict>
          </mc:Fallback>
        </mc:AlternateContent>
      </w:r>
    </w:p>
    <w:p w:rsidR="00755D77" w:rsidRDefault="00755D77" w:rsidP="000F7C5A"/>
    <w:p w:rsidR="00755D77" w:rsidRDefault="00755D77" w:rsidP="000F7C5A">
      <w:pPr>
        <w:rPr>
          <w:rFonts w:asciiTheme="minorHAnsi" w:eastAsiaTheme="majorEastAsia" w:hAnsiTheme="minorHAnsi" w:cstheme="majorBidi"/>
          <w:b/>
          <w:caps/>
          <w:color w:val="002060"/>
          <w:sz w:val="28"/>
          <w:szCs w:val="28"/>
        </w:rPr>
      </w:pPr>
    </w:p>
    <w:p w:rsidR="0064441B" w:rsidRDefault="0064441B" w:rsidP="000F7C5A">
      <w:pPr>
        <w:rPr>
          <w:rFonts w:asciiTheme="minorHAnsi" w:eastAsiaTheme="majorEastAsia" w:hAnsiTheme="minorHAnsi" w:cstheme="majorBidi"/>
          <w:b/>
          <w:caps/>
          <w:color w:val="002060"/>
          <w:sz w:val="28"/>
          <w:szCs w:val="28"/>
        </w:rPr>
      </w:pPr>
    </w:p>
    <w:p w:rsidR="0064441B" w:rsidRDefault="0064441B" w:rsidP="000F7C5A">
      <w:pPr>
        <w:rPr>
          <w:rFonts w:asciiTheme="minorHAnsi" w:eastAsiaTheme="majorEastAsia" w:hAnsiTheme="minorHAnsi" w:cstheme="majorBidi"/>
          <w:b/>
          <w:caps/>
          <w:color w:val="002060"/>
          <w:sz w:val="28"/>
          <w:szCs w:val="28"/>
        </w:rPr>
      </w:pPr>
    </w:p>
    <w:p w:rsidR="0064441B" w:rsidRDefault="0064441B" w:rsidP="000F7C5A">
      <w:pPr>
        <w:rPr>
          <w:rFonts w:asciiTheme="minorHAnsi" w:eastAsiaTheme="majorEastAsia" w:hAnsiTheme="minorHAnsi" w:cstheme="majorBidi"/>
          <w:b/>
          <w:caps/>
          <w:color w:val="002060"/>
          <w:sz w:val="28"/>
          <w:szCs w:val="28"/>
        </w:rPr>
      </w:pPr>
    </w:p>
    <w:p w:rsidR="0064441B" w:rsidRDefault="0064441B" w:rsidP="000F7C5A">
      <w:pPr>
        <w:rPr>
          <w:rFonts w:asciiTheme="minorHAnsi" w:eastAsiaTheme="majorEastAsia" w:hAnsiTheme="minorHAnsi" w:cstheme="majorBidi"/>
          <w:b/>
          <w:caps/>
          <w:color w:val="002060"/>
          <w:sz w:val="28"/>
          <w:szCs w:val="28"/>
        </w:rPr>
      </w:pPr>
    </w:p>
    <w:p w:rsidR="0064441B" w:rsidRDefault="0064441B" w:rsidP="000F7C5A">
      <w:pPr>
        <w:rPr>
          <w:rFonts w:asciiTheme="minorHAnsi" w:eastAsiaTheme="majorEastAsia" w:hAnsiTheme="minorHAnsi" w:cstheme="majorBidi"/>
          <w:b/>
          <w:caps/>
          <w:color w:val="002060"/>
          <w:sz w:val="28"/>
          <w:szCs w:val="28"/>
        </w:rPr>
      </w:pPr>
    </w:p>
    <w:p w:rsidR="0064441B" w:rsidRDefault="0064441B" w:rsidP="000F7C5A">
      <w:pPr>
        <w:rPr>
          <w:rFonts w:asciiTheme="minorHAnsi" w:eastAsiaTheme="majorEastAsia" w:hAnsiTheme="minorHAnsi" w:cstheme="majorBidi"/>
          <w:b/>
          <w:caps/>
          <w:color w:val="002060"/>
          <w:sz w:val="28"/>
          <w:szCs w:val="28"/>
        </w:rPr>
      </w:pPr>
    </w:p>
    <w:p w:rsidR="0064441B" w:rsidRDefault="0064441B" w:rsidP="000F7C5A">
      <w:pPr>
        <w:rPr>
          <w:rFonts w:asciiTheme="minorHAnsi" w:eastAsiaTheme="majorEastAsia" w:hAnsiTheme="minorHAnsi" w:cstheme="majorBidi"/>
          <w:b/>
          <w:caps/>
          <w:color w:val="002060"/>
          <w:sz w:val="28"/>
          <w:szCs w:val="28"/>
        </w:rPr>
      </w:pPr>
    </w:p>
    <w:p w:rsidR="0064441B" w:rsidRDefault="0064441B" w:rsidP="000F7C5A">
      <w:pPr>
        <w:rPr>
          <w:rFonts w:asciiTheme="minorHAnsi" w:eastAsiaTheme="majorEastAsia" w:hAnsiTheme="minorHAnsi" w:cstheme="majorBidi"/>
          <w:b/>
          <w:caps/>
          <w:color w:val="002060"/>
          <w:sz w:val="28"/>
          <w:szCs w:val="28"/>
        </w:rPr>
      </w:pPr>
    </w:p>
    <w:p w:rsidR="0064441B" w:rsidRDefault="001F0CD9" w:rsidP="000F7C5A">
      <w:pPr>
        <w:rPr>
          <w:rFonts w:asciiTheme="minorHAnsi" w:eastAsiaTheme="majorEastAsia" w:hAnsiTheme="minorHAnsi" w:cstheme="majorBidi"/>
          <w:b/>
          <w:caps/>
          <w:color w:val="002060"/>
          <w:sz w:val="28"/>
          <w:szCs w:val="28"/>
        </w:rPr>
      </w:pPr>
      <w:r>
        <w:rPr>
          <w:noProof/>
        </w:rPr>
        <mc:AlternateContent>
          <mc:Choice Requires="wpg">
            <w:drawing>
              <wp:anchor distT="0" distB="0" distL="228600" distR="228600" simplePos="0" relativeHeight="251761664" behindDoc="0" locked="0" layoutInCell="1" allowOverlap="1" wp14:anchorId="6C5C8999" wp14:editId="35179E8E">
                <wp:simplePos x="0" y="0"/>
                <wp:positionH relativeFrom="margin">
                  <wp:posOffset>866899</wp:posOffset>
                </wp:positionH>
                <wp:positionV relativeFrom="page">
                  <wp:posOffset>8585745</wp:posOffset>
                </wp:positionV>
                <wp:extent cx="3930732" cy="685603"/>
                <wp:effectExtent l="0" t="0" r="12700" b="19685"/>
                <wp:wrapNone/>
                <wp:docPr id="148" name="Group 148"/>
                <wp:cNvGraphicFramePr/>
                <a:graphic xmlns:a="http://schemas.openxmlformats.org/drawingml/2006/main">
                  <a:graphicData uri="http://schemas.microsoft.com/office/word/2010/wordprocessingGroup">
                    <wpg:wgp>
                      <wpg:cNvGrpSpPr/>
                      <wpg:grpSpPr>
                        <a:xfrm>
                          <a:off x="0" y="0"/>
                          <a:ext cx="3930732" cy="685603"/>
                          <a:chOff x="199675" y="2415863"/>
                          <a:chExt cx="1969960" cy="1166654"/>
                        </a:xfrm>
                      </wpg:grpSpPr>
                      <wps:wsp>
                        <wps:cNvPr id="149" name="Rectangle 149"/>
                        <wps:cNvSpPr/>
                        <wps:spPr>
                          <a:xfrm rot="16200000">
                            <a:off x="-337776" y="2953314"/>
                            <a:ext cx="1166111" cy="91209"/>
                          </a:xfrm>
                          <a:prstGeom prst="rect">
                            <a:avLst/>
                          </a:prstGeom>
                          <a:solidFill>
                            <a:srgbClr val="92D05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0" name="Rectangle 150"/>
                        <wps:cNvSpPr/>
                        <wps:spPr>
                          <a:xfrm>
                            <a:off x="340835" y="2450813"/>
                            <a:ext cx="1828800" cy="1131704"/>
                          </a:xfrm>
                          <a:prstGeom prst="rect">
                            <a:avLst/>
                          </a:prstGeom>
                          <a:ln/>
                        </wps:spPr>
                        <wps:style>
                          <a:lnRef idx="2">
                            <a:schemeClr val="accent3"/>
                          </a:lnRef>
                          <a:fillRef idx="1">
                            <a:schemeClr val="lt1"/>
                          </a:fillRef>
                          <a:effectRef idx="0">
                            <a:schemeClr val="accent3"/>
                          </a:effectRef>
                          <a:fontRef idx="minor">
                            <a:schemeClr val="dk1"/>
                          </a:fontRef>
                        </wps:style>
                        <wps:txbx>
                          <w:txbxContent>
                            <w:p w:rsidR="007548D0" w:rsidRPr="001F0CD9" w:rsidRDefault="007548D0" w:rsidP="001F0CD9">
                              <w:pPr>
                                <w:spacing w:after="0" w:line="240" w:lineRule="auto"/>
                                <w:jc w:val="center"/>
                                <w:rPr>
                                  <w:b/>
                                  <w:sz w:val="24"/>
                                </w:rPr>
                              </w:pPr>
                              <w:r w:rsidRPr="001F0CD9">
                                <w:rPr>
                                  <w:b/>
                                  <w:sz w:val="24"/>
                                </w:rPr>
                                <w:t xml:space="preserve">UP NEXT:  </w:t>
                              </w:r>
                              <w:r>
                                <w:rPr>
                                  <w:b/>
                                  <w:sz w:val="24"/>
                                </w:rPr>
                                <w:t>ACTIVITY – ESTABLISHING GROUND RULES</w:t>
                              </w:r>
                            </w:p>
                            <w:p w:rsidR="007548D0" w:rsidRPr="00755D77" w:rsidRDefault="007548D0" w:rsidP="001F0CD9">
                              <w:pPr>
                                <w:jc w:val="center"/>
                                <w:rPr>
                                  <w:b/>
                                </w:rPr>
                              </w:pPr>
                            </w:p>
                            <w:p w:rsidR="007548D0" w:rsidRPr="00A1129D" w:rsidRDefault="007548D0" w:rsidP="001F0CD9">
                              <w:pPr>
                                <w:rPr>
                                  <w:b/>
                                  <w:sz w:val="24"/>
                                </w:rPr>
                              </w:pPr>
                            </w:p>
                          </w:txbxContent>
                        </wps:txbx>
                        <wps:bodyPr rot="0" spcFirstLastPara="0" vertOverflow="overflow" horzOverflow="overflow" vert="horz" wrap="square" lIns="91440" tIns="182880" rIns="109728" bIns="22860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C5C8999" id="Group 148" o:spid="_x0000_s1047" style="position:absolute;margin-left:68.25pt;margin-top:676.05pt;width:309.5pt;height:54pt;z-index:251761664;mso-wrap-distance-left:18pt;mso-wrap-distance-right:18pt;mso-position-horizontal-relative:margin;mso-position-vertical-relative:page;mso-width-relative:margin;mso-height-relative:margin" coordorigin="1996,24158" coordsize="19699,116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">
                <v:rect id="Rectangle 149" o:spid="_x0000_s1048" style="position:absolute;left:-3379;top:29533;width:11661;height:912;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B/B/sUA&#10;AADcAAAADwAAAGRycy9kb3ducmV2LnhtbESPQWvCQBCF74X+h2WEXkKzaWqtxqxSLAXxVLW9D9kx&#10;CWZnQ3ZN4r93C0JvM7z3vnmTr0fTiJ46V1tW8BInIIgLq2suFfwcv57nIJxH1thYJgVXcrBePT7k&#10;mGk78J76gy9FgLDLUEHlfZtJ6YqKDLrYtsRBO9nOoA9rV0rd4RDgppFpksykwZrDhQpb2lRUnA8X&#10;Eyi79P2t/43odfp9Oaabz2jwOlLqaTJ+LEF4Gv2/+Z7e6lB/uoC/Z8IEcn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H8H+xQAAANwAAAAPAAAAAAAAAAAAAAAAAJgCAABkcnMv&#10;ZG93bnJldi54bWxQSwUGAAAAAAQABAD1AAAAigMAAAAA&#10;" fillcolor="#92d050" stroked="f" strokeweight="2pt"/>
                <v:rect id="Rectangle 150" o:spid="_x0000_s1049" style="position:absolute;left:3408;top:24508;width:18288;height:113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n1mYscA&#10;AADcAAAADwAAAGRycy9kb3ducmV2LnhtbESPQWvCQBCF7wX/wzKCl6KbFtSSuoq0FdTWQ9Ui3obs&#10;mIRmZ0N21fjvnUOhtxnem/e+mcxaV6kLNaH0bOBpkIAizrwtOTew3y36L6BCRLZYeSYDNwowm3Ye&#10;Jphaf+VvumxjriSEQ4oGihjrVOuQFeQwDHxNLNrJNw6jrE2ubYNXCXeVfk6SkXZYsjQUWNNbQdnv&#10;9uwMvH+Vnz+0P5xr+liNj7f1o904MqbXbeevoCK18d/8d720gj8UfHlGJtDT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Z9ZmLHAAAA3AAAAA8AAAAAAAAAAAAAAAAAmAIAAGRy&#10;cy9kb3ducmV2LnhtbFBLBQYAAAAABAAEAPUAAACMAwAAAAA=&#10;" fillcolor="white [3201]" strokecolor="#9bbb59 [3206]" strokeweight="2pt">
                  <v:textbox inset=",14.4pt,8.64pt,18pt">
                    <w:txbxContent>
                      <w:p w:rsidR="007548D0" w:rsidRPr="001F0CD9" w:rsidRDefault="007548D0" w:rsidP="001F0CD9">
                        <w:pPr>
                          <w:spacing w:after="0" w:line="240" w:lineRule="auto"/>
                          <w:jc w:val="center"/>
                          <w:rPr>
                            <w:b/>
                            <w:sz w:val="24"/>
                          </w:rPr>
                        </w:pPr>
                        <w:r w:rsidRPr="001F0CD9">
                          <w:rPr>
                            <w:b/>
                            <w:sz w:val="24"/>
                          </w:rPr>
                          <w:t xml:space="preserve">UP NEXT:  </w:t>
                        </w:r>
                        <w:r>
                          <w:rPr>
                            <w:b/>
                            <w:sz w:val="24"/>
                          </w:rPr>
                          <w:t>ACTIVITY – ESTABLISHING GROUND RULES</w:t>
                        </w:r>
                      </w:p>
                      <w:p w:rsidR="007548D0" w:rsidRPr="00755D77" w:rsidRDefault="007548D0" w:rsidP="001F0CD9">
                        <w:pPr>
                          <w:jc w:val="center"/>
                          <w:rPr>
                            <w:b/>
                          </w:rPr>
                        </w:pPr>
                      </w:p>
                      <w:p w:rsidR="007548D0" w:rsidRPr="00A1129D" w:rsidRDefault="007548D0" w:rsidP="001F0CD9">
                        <w:pPr>
                          <w:rPr>
                            <w:b/>
                            <w:sz w:val="24"/>
                          </w:rPr>
                        </w:pPr>
                      </w:p>
                    </w:txbxContent>
                  </v:textbox>
                </v:rect>
                <w10:wrap anchorx="margin" anchory="page"/>
              </v:group>
            </w:pict>
          </mc:Fallback>
        </mc:AlternateContent>
      </w:r>
    </w:p>
    <w:p w:rsidR="0064441B" w:rsidRDefault="0064441B" w:rsidP="000F7C5A">
      <w:pPr>
        <w:rPr>
          <w:rFonts w:asciiTheme="minorHAnsi" w:eastAsiaTheme="majorEastAsia" w:hAnsiTheme="minorHAnsi" w:cstheme="majorBidi"/>
          <w:b/>
          <w:caps/>
          <w:color w:val="002060"/>
          <w:sz w:val="28"/>
          <w:szCs w:val="28"/>
        </w:rPr>
      </w:pPr>
    </w:p>
    <w:p w:rsidR="00576B19" w:rsidRDefault="00576B19" w:rsidP="000F7C5A">
      <w:pPr>
        <w:rPr>
          <w:rFonts w:asciiTheme="minorHAnsi" w:eastAsiaTheme="majorEastAsia" w:hAnsiTheme="minorHAnsi" w:cstheme="majorBidi"/>
          <w:b/>
          <w:caps/>
          <w:color w:val="002060"/>
          <w:sz w:val="28"/>
          <w:szCs w:val="28"/>
        </w:rPr>
      </w:pPr>
    </w:p>
    <w:p w:rsidR="00576B19" w:rsidRDefault="00576B19" w:rsidP="000F7C5A">
      <w:pPr>
        <w:rPr>
          <w:rFonts w:asciiTheme="minorHAnsi" w:eastAsiaTheme="majorEastAsia" w:hAnsiTheme="minorHAnsi" w:cstheme="majorBidi"/>
          <w:b/>
          <w:caps/>
          <w:color w:val="002060"/>
          <w:sz w:val="28"/>
          <w:szCs w:val="28"/>
        </w:rPr>
      </w:pPr>
    </w:p>
    <w:p w:rsidR="00576B19" w:rsidRDefault="00576B19" w:rsidP="000F7C5A">
      <w:pPr>
        <w:rPr>
          <w:rFonts w:asciiTheme="minorHAnsi" w:eastAsiaTheme="majorEastAsia" w:hAnsiTheme="minorHAnsi" w:cstheme="majorBidi"/>
          <w:b/>
          <w:caps/>
          <w:color w:val="002060"/>
          <w:sz w:val="28"/>
          <w:szCs w:val="28"/>
        </w:rPr>
      </w:pPr>
    </w:p>
    <w:p w:rsidR="00576B19" w:rsidRDefault="00576B19" w:rsidP="000F7C5A">
      <w:pPr>
        <w:rPr>
          <w:rFonts w:asciiTheme="minorHAnsi" w:eastAsiaTheme="majorEastAsia" w:hAnsiTheme="minorHAnsi" w:cstheme="majorBidi"/>
          <w:b/>
          <w:caps/>
          <w:color w:val="002060"/>
          <w:sz w:val="28"/>
          <w:szCs w:val="28"/>
        </w:rPr>
      </w:pPr>
    </w:p>
    <w:p w:rsidR="00576B19" w:rsidRDefault="00576B19" w:rsidP="000F7C5A">
      <w:pPr>
        <w:rPr>
          <w:rFonts w:asciiTheme="minorHAnsi" w:eastAsiaTheme="majorEastAsia" w:hAnsiTheme="minorHAnsi" w:cstheme="majorBidi"/>
          <w:b/>
          <w:caps/>
          <w:color w:val="002060"/>
          <w:sz w:val="28"/>
          <w:szCs w:val="28"/>
        </w:rPr>
      </w:pPr>
    </w:p>
    <w:p w:rsidR="00576B19" w:rsidRDefault="00576B19" w:rsidP="000F7C5A">
      <w:pPr>
        <w:rPr>
          <w:rFonts w:asciiTheme="minorHAnsi" w:eastAsiaTheme="majorEastAsia" w:hAnsiTheme="minorHAnsi" w:cstheme="majorBidi"/>
          <w:b/>
          <w:caps/>
          <w:color w:val="002060"/>
          <w:sz w:val="28"/>
          <w:szCs w:val="28"/>
        </w:rPr>
      </w:pPr>
    </w:p>
    <w:p w:rsidR="00576B19" w:rsidRDefault="00576B19" w:rsidP="000F7C5A">
      <w:pPr>
        <w:rPr>
          <w:rFonts w:asciiTheme="minorHAnsi" w:eastAsiaTheme="majorEastAsia" w:hAnsiTheme="minorHAnsi" w:cstheme="majorBidi"/>
          <w:b/>
          <w:caps/>
          <w:color w:val="002060"/>
          <w:sz w:val="28"/>
          <w:szCs w:val="28"/>
        </w:rPr>
      </w:pPr>
    </w:p>
    <w:p w:rsidR="0064441B" w:rsidRDefault="00EF67D0" w:rsidP="000F7C5A">
      <w:r>
        <w:rPr>
          <w:noProof/>
        </w:rPr>
        <mc:AlternateContent>
          <mc:Choice Requires="wps">
            <w:drawing>
              <wp:anchor distT="91440" distB="91440" distL="114300" distR="114300" simplePos="0" relativeHeight="251757568" behindDoc="0" locked="0" layoutInCell="1" allowOverlap="1" wp14:anchorId="1AAE59C5" wp14:editId="2DB69370">
                <wp:simplePos x="0" y="0"/>
                <wp:positionH relativeFrom="margin">
                  <wp:posOffset>-179004</wp:posOffset>
                </wp:positionH>
                <wp:positionV relativeFrom="page">
                  <wp:posOffset>1125393</wp:posOffset>
                </wp:positionV>
                <wp:extent cx="6372860" cy="1663065"/>
                <wp:effectExtent l="0" t="0" r="0" b="0"/>
                <wp:wrapNone/>
                <wp:docPr id="14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72860" cy="1663065"/>
                        </a:xfrm>
                        <a:prstGeom prst="rect">
                          <a:avLst/>
                        </a:prstGeom>
                        <a:noFill/>
                        <a:ln w="9525">
                          <a:noFill/>
                          <a:miter lim="800000"/>
                          <a:headEnd/>
                          <a:tailEnd/>
                        </a:ln>
                      </wps:spPr>
                      <wps:txbx>
                        <w:txbxContent>
                          <w:p w:rsidR="007548D0" w:rsidRPr="00310FC1" w:rsidRDefault="007548D0" w:rsidP="00EF67D0">
                            <w:pPr>
                              <w:pBdr>
                                <w:top w:val="single" w:sz="24" w:space="8" w:color="4F81BD" w:themeColor="accent1"/>
                                <w:bottom w:val="single" w:sz="24" w:space="8" w:color="4F81BD" w:themeColor="accent1"/>
                              </w:pBdr>
                              <w:spacing w:after="0"/>
                              <w:rPr>
                                <w:i/>
                                <w:iCs/>
                                <w:sz w:val="24"/>
                                <w:szCs w:val="24"/>
                              </w:rPr>
                            </w:pPr>
                            <w:r w:rsidRPr="007250BB">
                              <w:rPr>
                                <w:i/>
                                <w:iCs/>
                                <w:sz w:val="24"/>
                                <w:szCs w:val="24"/>
                              </w:rPr>
                              <w:t xml:space="preserve">READ ALOUD:  </w:t>
                            </w:r>
                            <w:r>
                              <w:rPr>
                                <w:i/>
                                <w:iCs/>
                                <w:sz w:val="24"/>
                                <w:szCs w:val="24"/>
                              </w:rPr>
                              <w:t>“Now that everyone is familiar with their training materials, we will now work together to establish group Ground Rules. These are the rules that we wish for our group to follow this week during our training and throughout the duration of the project. The rules should reflect the behaviors we want to demonstrate to ensure open dialogue and maximum participation.</w:t>
                            </w:r>
                            <w:r w:rsidRPr="001F0CD9">
                              <w:rPr>
                                <w:i/>
                                <w:iCs/>
                                <w:sz w:val="24"/>
                                <w:szCs w:val="24"/>
                              </w:rPr>
                              <w:t xml:space="preserve"> </w:t>
                            </w:r>
                            <w:r>
                              <w:rPr>
                                <w:i/>
                                <w:iCs/>
                                <w:sz w:val="24"/>
                                <w:szCs w:val="24"/>
                              </w:rPr>
                              <w:t xml:space="preserve">Our ground rules will be displayed for the remainder of the training. I will now ask for a volunteer to come up to the front of the room to write our ground rules for us on this large sheet of paper.”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AAE59C5" id="_x0000_s1050" type="#_x0000_t202" style="position:absolute;margin-left:-14.1pt;margin-top:88.6pt;width:501.8pt;height:130.95pt;z-index:251757568;visibility:visible;mso-wrap-style:square;mso-width-percent:0;mso-height-percent:200;mso-wrap-distance-left:9pt;mso-wrap-distance-top:7.2pt;mso-wrap-distance-right:9pt;mso-wrap-distance-bottom:7.2pt;mso-position-horizontal:absolute;mso-position-horizontal-relative:margin;mso-position-vertical:absolute;mso-position-vertical-relative:page;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" filled="f" stroked="f">
                <v:textbox style="mso-fit-shape-to-text:t">
                  <w:txbxContent>
                    <w:p w:rsidR="007548D0" w:rsidRPr="00310FC1" w:rsidRDefault="007548D0" w:rsidP="00EF67D0">
                      <w:pPr>
                        <w:pBdr>
                          <w:top w:val="single" w:sz="24" w:space="8" w:color="4F81BD" w:themeColor="accent1"/>
                          <w:bottom w:val="single" w:sz="24" w:space="8" w:color="4F81BD" w:themeColor="accent1"/>
                        </w:pBdr>
                        <w:spacing w:after="0"/>
                        <w:rPr>
                          <w:i/>
                          <w:iCs/>
                          <w:sz w:val="24"/>
                          <w:szCs w:val="24"/>
                        </w:rPr>
                      </w:pPr>
                      <w:r w:rsidRPr="007250BB">
                        <w:rPr>
                          <w:i/>
                          <w:iCs/>
                          <w:sz w:val="24"/>
                          <w:szCs w:val="24"/>
                        </w:rPr>
                        <w:t xml:space="preserve">READ ALOUD:  </w:t>
                      </w:r>
                      <w:r>
                        <w:rPr>
                          <w:i/>
                          <w:iCs/>
                          <w:sz w:val="24"/>
                          <w:szCs w:val="24"/>
                        </w:rPr>
                        <w:t>“Now that everyone is familiar with their training materials, we will now work together to establish group Ground Rules. These are the rules that we wish for our group to follow this week during our training and throughout the duration of the project. The rules should reflect the behaviors we want to demonstrate to ensure open dialogue and maximum participation.</w:t>
                      </w:r>
                      <w:r w:rsidRPr="001F0CD9">
                        <w:rPr>
                          <w:i/>
                          <w:iCs/>
                          <w:sz w:val="24"/>
                          <w:szCs w:val="24"/>
                        </w:rPr>
                        <w:t xml:space="preserve"> </w:t>
                      </w:r>
                      <w:r>
                        <w:rPr>
                          <w:i/>
                          <w:iCs/>
                          <w:sz w:val="24"/>
                          <w:szCs w:val="24"/>
                        </w:rPr>
                        <w:t xml:space="preserve">Our ground rules will be displayed for the remainder of the training. I will now ask for a volunteer to come up to the front of the room to write our ground rules for us on this large sheet of paper.” </w:t>
                      </w:r>
                    </w:p>
                  </w:txbxContent>
                </v:textbox>
                <w10:wrap anchorx="margin" anchory="page"/>
              </v:shape>
            </w:pict>
          </mc:Fallback>
        </mc:AlternateContent>
      </w:r>
    </w:p>
    <w:p w:rsidR="00310FC1" w:rsidRDefault="00310FC1" w:rsidP="000F7C5A"/>
    <w:p w:rsidR="0072375C" w:rsidRDefault="001F0CD9" w:rsidP="000F7C5A">
      <w:pPr>
        <w:sectPr w:rsidR="0072375C" w:rsidSect="00E6292D">
          <w:headerReference w:type="default" r:id="rId18"/>
          <w:footerReference w:type="default" r:id="rId19"/>
          <w:pgSz w:w="12240" w:h="15840"/>
          <w:pgMar w:top="2448" w:right="1440" w:bottom="1440" w:left="1440" w:header="720" w:footer="720" w:gutter="0"/>
          <w:cols w:space="720"/>
          <w:docGrid w:linePitch="360"/>
        </w:sectPr>
      </w:pPr>
      <w:r>
        <w:rPr>
          <w:noProof/>
        </w:rPr>
        <mc:AlternateContent>
          <mc:Choice Requires="wpg">
            <w:drawing>
              <wp:anchor distT="0" distB="0" distL="228600" distR="228600" simplePos="0" relativeHeight="251759616" behindDoc="0" locked="0" layoutInCell="1" allowOverlap="1" wp14:anchorId="65E731BA" wp14:editId="716BABDF">
                <wp:simplePos x="0" y="0"/>
                <wp:positionH relativeFrom="margin">
                  <wp:align>center</wp:align>
                </wp:positionH>
                <wp:positionV relativeFrom="page">
                  <wp:posOffset>8989382</wp:posOffset>
                </wp:positionV>
                <wp:extent cx="3458164" cy="792815"/>
                <wp:effectExtent l="0" t="0" r="28575" b="26670"/>
                <wp:wrapNone/>
                <wp:docPr id="144" name="Group 144"/>
                <wp:cNvGraphicFramePr/>
                <a:graphic xmlns:a="http://schemas.openxmlformats.org/drawingml/2006/main">
                  <a:graphicData uri="http://schemas.microsoft.com/office/word/2010/wordprocessingGroup">
                    <wpg:wgp>
                      <wpg:cNvGrpSpPr/>
                      <wpg:grpSpPr>
                        <a:xfrm>
                          <a:off x="0" y="0"/>
                          <a:ext cx="3458164" cy="792815"/>
                          <a:chOff x="199675" y="2415863"/>
                          <a:chExt cx="1969960" cy="1166654"/>
                        </a:xfrm>
                      </wpg:grpSpPr>
                      <wps:wsp>
                        <wps:cNvPr id="145" name="Rectangle 145"/>
                        <wps:cNvSpPr/>
                        <wps:spPr>
                          <a:xfrm rot="16200000">
                            <a:off x="-337776" y="2953314"/>
                            <a:ext cx="1166111" cy="91209"/>
                          </a:xfrm>
                          <a:prstGeom prst="rect">
                            <a:avLst/>
                          </a:prstGeom>
                          <a:solidFill>
                            <a:srgbClr val="92D05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7" name="Rectangle 147"/>
                        <wps:cNvSpPr/>
                        <wps:spPr>
                          <a:xfrm>
                            <a:off x="340835" y="2450813"/>
                            <a:ext cx="1828800" cy="1131704"/>
                          </a:xfrm>
                          <a:prstGeom prst="rect">
                            <a:avLst/>
                          </a:prstGeom>
                          <a:ln/>
                        </wps:spPr>
                        <wps:style>
                          <a:lnRef idx="2">
                            <a:schemeClr val="accent3"/>
                          </a:lnRef>
                          <a:fillRef idx="1">
                            <a:schemeClr val="lt1"/>
                          </a:fillRef>
                          <a:effectRef idx="0">
                            <a:schemeClr val="accent3"/>
                          </a:effectRef>
                          <a:fontRef idx="minor">
                            <a:schemeClr val="dk1"/>
                          </a:fontRef>
                        </wps:style>
                        <wps:txbx>
                          <w:txbxContent>
                            <w:p w:rsidR="007548D0" w:rsidRDefault="007548D0" w:rsidP="001F0CD9">
                              <w:pPr>
                                <w:spacing w:after="0" w:line="240" w:lineRule="auto"/>
                                <w:jc w:val="center"/>
                                <w:rPr>
                                  <w:b/>
                                  <w:sz w:val="24"/>
                                </w:rPr>
                              </w:pPr>
                              <w:r w:rsidRPr="001F0CD9">
                                <w:rPr>
                                  <w:b/>
                                  <w:sz w:val="24"/>
                                </w:rPr>
                                <w:t>UP NEXT:  OVERVIEW OF SAFE and</w:t>
                              </w:r>
                            </w:p>
                            <w:p w:rsidR="007548D0" w:rsidRPr="001F0CD9" w:rsidRDefault="007548D0" w:rsidP="001F0CD9">
                              <w:pPr>
                                <w:spacing w:after="0" w:line="240" w:lineRule="auto"/>
                                <w:jc w:val="center"/>
                                <w:rPr>
                                  <w:b/>
                                  <w:sz w:val="24"/>
                                </w:rPr>
                              </w:pPr>
                              <w:r w:rsidRPr="001F0CD9">
                                <w:rPr>
                                  <w:b/>
                                  <w:sz w:val="24"/>
                                </w:rPr>
                                <w:t>Maternal and Child Health</w:t>
                              </w:r>
                            </w:p>
                            <w:p w:rsidR="007548D0" w:rsidRPr="00755D77" w:rsidRDefault="007548D0" w:rsidP="001F0CD9">
                              <w:pPr>
                                <w:jc w:val="center"/>
                                <w:rPr>
                                  <w:b/>
                                </w:rPr>
                              </w:pPr>
                            </w:p>
                            <w:p w:rsidR="007548D0" w:rsidRPr="00A1129D" w:rsidRDefault="007548D0" w:rsidP="001F0CD9">
                              <w:pPr>
                                <w:rPr>
                                  <w:b/>
                                  <w:sz w:val="24"/>
                                </w:rPr>
                              </w:pPr>
                            </w:p>
                          </w:txbxContent>
                        </wps:txbx>
                        <wps:bodyPr rot="0" spcFirstLastPara="0" vertOverflow="overflow" horzOverflow="overflow" vert="horz" wrap="square" lIns="91440" tIns="182880" rIns="109728" bIns="22860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5E731BA" id="Group 144" o:spid="_x0000_s1051" style="position:absolute;margin-left:0;margin-top:707.85pt;width:272.3pt;height:62.45pt;z-index:251759616;mso-wrap-distance-left:18pt;mso-wrap-distance-right:18pt;mso-position-horizontal:center;mso-position-horizontal-relative:margin;mso-position-vertical-relative:page;mso-width-relative:margin;mso-height-relative:margin" coordorigin="1996,24158" coordsize="19699,116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">
                <v:rect id="Rectangle 145" o:spid="_x0000_s1052" style="position:absolute;left:-3379;top:29533;width:11661;height:912;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VLL+8QA&#10;AADcAAAADwAAAGRycy9kb3ducmV2LnhtbESPS2vDMBCE74X+B7GFXEwix82juJFNSCiEnvK8L9bW&#10;NrVWxlJs999XgUJvu8zMt7ObfDSN6KlztWUF81kMgriwuuZSwfXyMX0D4TyyxsYyKfghB3n2/LTB&#10;VNuBT9SffSkChF2KCirv21RKV1Rk0M1sSxy0L9sZ9GHtSqk7HALcNDKJ45U0WHO4UGFLu4qK7/Pd&#10;BMpnsl72t4heF8f7Jdnto8HrSKnJy7h9B+Fp9P/mv/RBh/qLJTyeCRPI7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FSy/vEAAAA3AAAAA8AAAAAAAAAAAAAAAAAmAIAAGRycy9k&#10;b3ducmV2LnhtbFBLBQYAAAAABAAEAPUAAACJAwAAAAA=&#10;" fillcolor="#92d050" stroked="f" strokeweight="2pt"/>
                <v:rect id="Rectangle 147" o:spid="_x0000_s1053" style="position:absolute;left:3408;top:24508;width:18288;height:113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E1oy8QA&#10;AADcAAAADwAAAGRycy9kb3ducmV2LnhtbERPS2vCQBC+C/0PywhepG4U0ZJmI8UHqG0PtZbS25Ad&#10;k2B2NmRXjf/eFQre5uN7TjJrTSXO1LjSsoLhIAJBnFldcq5g/716fgHhPLLGyjIpuJKDWfrUSTDW&#10;9sJfdN75XIQQdjEqKLyvYyldVpBBN7A1ceAOtjHoA2xyqRu8hHBTyVEUTaTBkkNDgTXNC8qOu5NR&#10;sPgo339o/3uqabmZ/l23ff1pSKlet317BeGp9Q/xv3utw/zxFO7PhAtke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xNaMvEAAAA3AAAAA8AAAAAAAAAAAAAAAAAmAIAAGRycy9k&#10;b3ducmV2LnhtbFBLBQYAAAAABAAEAPUAAACJAwAAAAA=&#10;" fillcolor="white [3201]" strokecolor="#9bbb59 [3206]" strokeweight="2pt">
                  <v:textbox inset=",14.4pt,8.64pt,18pt">
                    <w:txbxContent>
                      <w:p w:rsidR="007548D0" w:rsidRDefault="007548D0" w:rsidP="001F0CD9">
                        <w:pPr>
                          <w:spacing w:after="0" w:line="240" w:lineRule="auto"/>
                          <w:jc w:val="center"/>
                          <w:rPr>
                            <w:b/>
                            <w:sz w:val="24"/>
                          </w:rPr>
                        </w:pPr>
                        <w:r w:rsidRPr="001F0CD9">
                          <w:rPr>
                            <w:b/>
                            <w:sz w:val="24"/>
                          </w:rPr>
                          <w:t>UP NEXT:  OVERVIEW OF SAFE and</w:t>
                        </w:r>
                      </w:p>
                      <w:p w:rsidR="007548D0" w:rsidRPr="001F0CD9" w:rsidRDefault="007548D0" w:rsidP="001F0CD9">
                        <w:pPr>
                          <w:spacing w:after="0" w:line="240" w:lineRule="auto"/>
                          <w:jc w:val="center"/>
                          <w:rPr>
                            <w:b/>
                            <w:sz w:val="24"/>
                          </w:rPr>
                        </w:pPr>
                        <w:r w:rsidRPr="001F0CD9">
                          <w:rPr>
                            <w:b/>
                            <w:sz w:val="24"/>
                          </w:rPr>
                          <w:t>Maternal and Child Health</w:t>
                        </w:r>
                      </w:p>
                      <w:p w:rsidR="007548D0" w:rsidRPr="00755D77" w:rsidRDefault="007548D0" w:rsidP="001F0CD9">
                        <w:pPr>
                          <w:jc w:val="center"/>
                          <w:rPr>
                            <w:b/>
                          </w:rPr>
                        </w:pPr>
                      </w:p>
                      <w:p w:rsidR="007548D0" w:rsidRPr="00A1129D" w:rsidRDefault="007548D0" w:rsidP="001F0CD9">
                        <w:pPr>
                          <w:rPr>
                            <w:b/>
                            <w:sz w:val="24"/>
                          </w:rPr>
                        </w:pPr>
                      </w:p>
                    </w:txbxContent>
                  </v:textbox>
                </v:rect>
                <w10:wrap anchorx="margin" anchory="page"/>
              </v:group>
            </w:pict>
          </mc:Fallback>
        </mc:AlternateContent>
      </w:r>
      <w:r>
        <w:rPr>
          <w:rFonts w:asciiTheme="minorHAnsi" w:hAnsiTheme="minorHAnsi"/>
          <w:noProof/>
          <w:szCs w:val="24"/>
        </w:rPr>
        <mc:AlternateContent>
          <mc:Choice Requires="wpg">
            <w:drawing>
              <wp:anchor distT="0" distB="0" distL="114300" distR="114300" simplePos="0" relativeHeight="251755520" behindDoc="0" locked="0" layoutInCell="1" allowOverlap="1" wp14:anchorId="1592ADDF" wp14:editId="3724EECC">
                <wp:simplePos x="0" y="0"/>
                <wp:positionH relativeFrom="margin">
                  <wp:align>center</wp:align>
                </wp:positionH>
                <wp:positionV relativeFrom="page">
                  <wp:posOffset>2979420</wp:posOffset>
                </wp:positionV>
                <wp:extent cx="6174105" cy="5806440"/>
                <wp:effectExtent l="0" t="0" r="17145" b="22860"/>
                <wp:wrapNone/>
                <wp:docPr id="133" name="Group 133"/>
                <wp:cNvGraphicFramePr/>
                <a:graphic xmlns:a="http://schemas.openxmlformats.org/drawingml/2006/main">
                  <a:graphicData uri="http://schemas.microsoft.com/office/word/2010/wordprocessingGroup">
                    <wpg:wgp>
                      <wpg:cNvGrpSpPr/>
                      <wpg:grpSpPr>
                        <a:xfrm>
                          <a:off x="0" y="0"/>
                          <a:ext cx="6174105" cy="5806440"/>
                          <a:chOff x="-1" y="160268"/>
                          <a:chExt cx="5909683" cy="2167964"/>
                        </a:xfrm>
                      </wpg:grpSpPr>
                      <wps:wsp>
                        <wps:cNvPr id="134" name="Round Same Side Corner Rectangle 134"/>
                        <wps:cNvSpPr/>
                        <wps:spPr>
                          <a:xfrm>
                            <a:off x="-1" y="160268"/>
                            <a:ext cx="5909683" cy="195061"/>
                          </a:xfrm>
                          <a:prstGeom prst="round2SameRect">
                            <a:avLst>
                              <a:gd name="adj1" fmla="val 16667"/>
                              <a:gd name="adj2" fmla="val 0"/>
                            </a:avLst>
                          </a:prstGeom>
                          <a:solidFill>
                            <a:srgbClr val="002060"/>
                          </a:solidFill>
                          <a:ln w="12700" cap="flat">
                            <a:solidFill>
                              <a:srgbClr val="A5A5A5"/>
                            </a:solidFill>
                            <a:prstDash val="solid"/>
                            <a:miter/>
                            <a:headEnd type="none" w="med" len="med"/>
                            <a:tailEnd type="none" w="med" len="med"/>
                          </a:ln>
                        </wps:spPr>
                        <wps:txbx>
                          <w:txbxContent>
                            <w:p w:rsidR="007548D0" w:rsidRPr="00EF67D0" w:rsidRDefault="007548D0" w:rsidP="00EF67D0">
                              <w:pPr>
                                <w:jc w:val="center"/>
                                <w:textDirection w:val="btLr"/>
                                <w:rPr>
                                  <w:rFonts w:asciiTheme="minorHAnsi" w:hAnsiTheme="minorHAnsi"/>
                                  <w:color w:val="FFFFFF" w:themeColor="background1"/>
                                  <w:sz w:val="36"/>
                                </w:rPr>
                              </w:pPr>
                              <w:r w:rsidRPr="00EF67D0">
                                <w:rPr>
                                  <w:rFonts w:asciiTheme="minorHAnsi" w:hAnsiTheme="minorHAnsi"/>
                                  <w:b/>
                                  <w:color w:val="FFFFFF" w:themeColor="background1"/>
                                  <w:sz w:val="36"/>
                                </w:rPr>
                                <w:t>ACTIVITY:  GROUND RULES</w:t>
                              </w:r>
                            </w:p>
                          </w:txbxContent>
                        </wps:txbx>
                        <wps:bodyPr wrap="square" lIns="91425" tIns="45700" rIns="91425" bIns="45700" anchor="ctr" anchorCtr="0">
                          <a:noAutofit/>
                        </wps:bodyPr>
                      </wps:wsp>
                      <wps:wsp>
                        <wps:cNvPr id="135" name="Rectangle 135"/>
                        <wps:cNvSpPr/>
                        <wps:spPr>
                          <a:xfrm>
                            <a:off x="32747" y="350049"/>
                            <a:ext cx="5876925" cy="1978183"/>
                          </a:xfrm>
                          <a:prstGeom prst="rect">
                            <a:avLst/>
                          </a:prstGeom>
                          <a:solidFill>
                            <a:srgbClr val="FFFFFF"/>
                          </a:solidFill>
                          <a:ln w="25400" cap="flat" cmpd="thickThin">
                            <a:solidFill>
                              <a:srgbClr val="002060"/>
                            </a:solidFill>
                            <a:prstDash val="solid"/>
                            <a:miter/>
                            <a:headEnd type="none" w="med" len="med"/>
                            <a:tailEnd type="none" w="med" len="med"/>
                          </a:ln>
                        </wps:spPr>
                        <wps:txbx>
                          <w:txbxContent>
                            <w:p w:rsidR="007548D0" w:rsidRPr="001F0CD9" w:rsidRDefault="007548D0" w:rsidP="00EF67D0">
                              <w:pPr>
                                <w:textDirection w:val="btLr"/>
                                <w:rPr>
                                  <w:rFonts w:asciiTheme="minorHAnsi" w:hAnsiTheme="minorHAnsi"/>
                                  <w:sz w:val="24"/>
                                  <w:highlight w:val="white"/>
                                </w:rPr>
                              </w:pPr>
                              <w:r w:rsidRPr="001F0CD9">
                                <w:rPr>
                                  <w:rFonts w:asciiTheme="minorHAnsi" w:hAnsiTheme="minorHAnsi"/>
                                  <w:b/>
                                  <w:sz w:val="24"/>
                                  <w:highlight w:val="white"/>
                                </w:rPr>
                                <w:t>Materials needed:</w:t>
                              </w:r>
                              <w:r w:rsidRPr="001F0CD9">
                                <w:rPr>
                                  <w:rFonts w:asciiTheme="minorHAnsi" w:hAnsiTheme="minorHAnsi"/>
                                  <w:sz w:val="24"/>
                                  <w:highlight w:val="white"/>
                                </w:rPr>
                                <w:t xml:space="preserve"> 1 sheet of large paper, markers, tape</w:t>
                              </w:r>
                            </w:p>
                            <w:p w:rsidR="007548D0" w:rsidRPr="001F0CD9" w:rsidRDefault="007548D0" w:rsidP="00EF67D0">
                              <w:pPr>
                                <w:textDirection w:val="btLr"/>
                                <w:rPr>
                                  <w:rFonts w:asciiTheme="minorHAnsi" w:hAnsiTheme="minorHAnsi"/>
                                  <w:sz w:val="24"/>
                                  <w:highlight w:val="white"/>
                                </w:rPr>
                              </w:pPr>
                              <w:r w:rsidRPr="001F0CD9">
                                <w:rPr>
                                  <w:rFonts w:asciiTheme="minorHAnsi" w:hAnsiTheme="minorHAnsi"/>
                                  <w:b/>
                                  <w:sz w:val="24"/>
                                  <w:highlight w:val="white"/>
                                </w:rPr>
                                <w:t>Time needed:</w:t>
                              </w:r>
                              <w:r w:rsidRPr="001F0CD9">
                                <w:rPr>
                                  <w:rFonts w:asciiTheme="minorHAnsi" w:hAnsiTheme="minorHAnsi"/>
                                  <w:sz w:val="24"/>
                                  <w:highlight w:val="white"/>
                                </w:rPr>
                                <w:t xml:space="preserve"> 10-15 minutes</w:t>
                              </w:r>
                            </w:p>
                            <w:p w:rsidR="007548D0" w:rsidRPr="001F0CD9" w:rsidRDefault="007548D0" w:rsidP="00EF67D0">
                              <w:pPr>
                                <w:textDirection w:val="btLr"/>
                                <w:rPr>
                                  <w:rFonts w:asciiTheme="minorHAnsi" w:hAnsiTheme="minorHAnsi"/>
                                  <w:sz w:val="24"/>
                                  <w:highlight w:val="white"/>
                                </w:rPr>
                              </w:pPr>
                              <w:r w:rsidRPr="001F0CD9">
                                <w:rPr>
                                  <w:rFonts w:asciiTheme="minorHAnsi" w:hAnsiTheme="minorHAnsi"/>
                                  <w:b/>
                                  <w:sz w:val="24"/>
                                  <w:highlight w:val="white"/>
                                </w:rPr>
                                <w:t>Volunteers needed</w:t>
                              </w:r>
                              <w:r w:rsidRPr="001F0CD9">
                                <w:rPr>
                                  <w:rFonts w:asciiTheme="minorHAnsi" w:hAnsiTheme="minorHAnsi"/>
                                  <w:sz w:val="24"/>
                                  <w:highlight w:val="white"/>
                                </w:rPr>
                                <w:t>: All enumerators should participate however only 1 scribe is needed</w:t>
                              </w:r>
                            </w:p>
                            <w:p w:rsidR="007548D0" w:rsidRPr="001F0CD9" w:rsidRDefault="007548D0" w:rsidP="00EF67D0">
                              <w:pPr>
                                <w:textDirection w:val="btLr"/>
                                <w:rPr>
                                  <w:rFonts w:asciiTheme="minorHAnsi" w:hAnsiTheme="minorHAnsi"/>
                                  <w:sz w:val="24"/>
                                </w:rPr>
                              </w:pPr>
                              <w:r w:rsidRPr="001F0CD9">
                                <w:rPr>
                                  <w:rFonts w:asciiTheme="minorHAnsi" w:hAnsiTheme="minorHAnsi"/>
                                  <w:sz w:val="24"/>
                                  <w:highlight w:val="white"/>
                                </w:rPr>
                                <w:t>Have group brainstorm ground rules for the entirety of the training. Enlist the help of a volunteer to act as “scribe”. Tell group that these will be rules that they will follow throughout the training in order to show respect for one another. Once ground rules are complete and all group members agree to them, post them at the front of the training room (if possible). Recall the rules each morning before training beings, and refer back to ground rules throughout the duration of training as needed.</w:t>
                              </w:r>
                            </w:p>
                            <w:p w:rsidR="007548D0" w:rsidRPr="001F0CD9" w:rsidRDefault="007548D0" w:rsidP="00EF67D0">
                              <w:pPr>
                                <w:textDirection w:val="btLr"/>
                                <w:rPr>
                                  <w:rFonts w:asciiTheme="minorHAnsi" w:hAnsiTheme="minorHAnsi"/>
                                  <w:b/>
                                  <w:sz w:val="24"/>
                                </w:rPr>
                              </w:pPr>
                              <w:r w:rsidRPr="001F0CD9">
                                <w:rPr>
                                  <w:rFonts w:asciiTheme="minorHAnsi" w:hAnsiTheme="minorHAnsi"/>
                                  <w:b/>
                                  <w:sz w:val="24"/>
                                </w:rPr>
                                <w:t>Example Ground Rules:</w:t>
                              </w:r>
                            </w:p>
                            <w:p w:rsidR="007548D0" w:rsidRPr="001F0CD9" w:rsidRDefault="007548D0" w:rsidP="00EF67D0">
                              <w:pPr>
                                <w:textDirection w:val="btLr"/>
                                <w:rPr>
                                  <w:rFonts w:asciiTheme="minorHAnsi" w:hAnsiTheme="minorHAnsi"/>
                                  <w:sz w:val="24"/>
                                </w:rPr>
                              </w:pPr>
                              <w:r w:rsidRPr="001F0CD9">
                                <w:rPr>
                                  <w:rFonts w:asciiTheme="minorHAnsi" w:hAnsiTheme="minorHAnsi"/>
                                  <w:sz w:val="24"/>
                                </w:rPr>
                                <w:t>1) No cell phone use during training; step outside if you need to take/make a call</w:t>
                              </w:r>
                            </w:p>
                            <w:p w:rsidR="007548D0" w:rsidRPr="001F0CD9" w:rsidRDefault="007548D0" w:rsidP="00EF67D0">
                              <w:pPr>
                                <w:textDirection w:val="btLr"/>
                                <w:rPr>
                                  <w:rFonts w:asciiTheme="minorHAnsi" w:hAnsiTheme="minorHAnsi"/>
                                  <w:sz w:val="24"/>
                                </w:rPr>
                              </w:pPr>
                              <w:r w:rsidRPr="001F0CD9">
                                <w:rPr>
                                  <w:rFonts w:asciiTheme="minorHAnsi" w:hAnsiTheme="minorHAnsi"/>
                                  <w:sz w:val="24"/>
                                </w:rPr>
                                <w:t xml:space="preserve">2) Show respect for all group members </w:t>
                              </w:r>
                            </w:p>
                            <w:p w:rsidR="007548D0" w:rsidRPr="001F0CD9" w:rsidRDefault="007548D0" w:rsidP="00EF67D0">
                              <w:pPr>
                                <w:textDirection w:val="btLr"/>
                                <w:rPr>
                                  <w:rFonts w:asciiTheme="minorHAnsi" w:hAnsiTheme="minorHAnsi"/>
                                  <w:sz w:val="24"/>
                                </w:rPr>
                              </w:pPr>
                              <w:r w:rsidRPr="001F0CD9">
                                <w:rPr>
                                  <w:rFonts w:asciiTheme="minorHAnsi" w:hAnsiTheme="minorHAnsi"/>
                                  <w:sz w:val="24"/>
                                </w:rPr>
                                <w:t>3) Only one person speaks at a time</w:t>
                              </w:r>
                            </w:p>
                            <w:p w:rsidR="007548D0" w:rsidRPr="001F0CD9" w:rsidRDefault="007548D0" w:rsidP="00EF67D0">
                              <w:pPr>
                                <w:textDirection w:val="btLr"/>
                                <w:rPr>
                                  <w:rFonts w:asciiTheme="minorHAnsi" w:hAnsiTheme="minorHAnsi"/>
                                  <w:sz w:val="24"/>
                                </w:rPr>
                              </w:pPr>
                              <w:r w:rsidRPr="001F0CD9">
                                <w:rPr>
                                  <w:rFonts w:asciiTheme="minorHAnsi" w:hAnsiTheme="minorHAnsi"/>
                                  <w:sz w:val="24"/>
                                </w:rPr>
                                <w:t>4) Time: What are the expectations regarding time (e.g. beginning on time each day, etc.)</w:t>
                              </w:r>
                            </w:p>
                            <w:p w:rsidR="007548D0" w:rsidRPr="001F0CD9" w:rsidRDefault="007548D0" w:rsidP="00EF67D0">
                              <w:pPr>
                                <w:textDirection w:val="btLr"/>
                                <w:rPr>
                                  <w:rFonts w:asciiTheme="minorHAnsi" w:hAnsiTheme="minorHAnsi"/>
                                  <w:sz w:val="24"/>
                                </w:rPr>
                              </w:pPr>
                              <w:r w:rsidRPr="001F0CD9">
                                <w:rPr>
                                  <w:rFonts w:asciiTheme="minorHAnsi" w:hAnsiTheme="minorHAnsi"/>
                                  <w:sz w:val="24"/>
                                </w:rPr>
                                <w:t>5) Confidentiality: Some of the subjects in the sessions will involve stories or case</w:t>
                              </w:r>
                            </w:p>
                            <w:p w:rsidR="007548D0" w:rsidRPr="001F0CD9" w:rsidRDefault="007548D0" w:rsidP="00EF67D0">
                              <w:pPr>
                                <w:textDirection w:val="btLr"/>
                                <w:rPr>
                                  <w:rFonts w:asciiTheme="minorHAnsi" w:hAnsiTheme="minorHAnsi"/>
                                  <w:sz w:val="24"/>
                                </w:rPr>
                              </w:pPr>
                              <w:r w:rsidRPr="001F0CD9">
                                <w:rPr>
                                  <w:rFonts w:asciiTheme="minorHAnsi" w:hAnsiTheme="minorHAnsi"/>
                                  <w:sz w:val="24"/>
                                </w:rPr>
                                <w:t>studies of mothers, children, and/or healthcare providers. Neither the trainers nor the enumerators should ever mention the subjects of these stories or case studies by name. What is discussed in the training should not be repeated outside the group.</w:t>
                              </w:r>
                            </w:p>
                            <w:p w:rsidR="007548D0" w:rsidRDefault="007548D0" w:rsidP="00EF67D0">
                              <w:pPr>
                                <w:textDirection w:val="btLr"/>
                              </w:pPr>
                            </w:p>
                          </w:txbxContent>
                        </wps:txbx>
                        <wps:bodyPr wrap="square" lIns="91425" tIns="45700" rIns="91425" bIns="4570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1592ADDF" id="Group 133" o:spid="_x0000_s1054" style="position:absolute;margin-left:0;margin-top:234.6pt;width:486.15pt;height:457.2pt;z-index:251755520;mso-position-horizontal:center;mso-position-horizontal-relative:margin;mso-position-vertical-relative:page;mso-width-relative:margin;mso-height-relative:margin" coordorigin=",1602" coordsize="59096,216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">
                <v:shape id="Round Same Side Corner Rectangle 134" o:spid="_x0000_s1055" style="position:absolute;top:1602;width:59096;height:1951;visibility:visible;mso-wrap-style:square;v-text-anchor:middle" coordsize="5909683,1950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xw6CMQA&#10;AADcAAAADwAAAGRycy9kb3ducmV2LnhtbERP22oCMRB9L/gPYYS+1axtUVmNYrcUBNuKF/R13Iy7&#10;oZvJskl1+/emIPg2h3Odyay1lThT441jBf1eAoI4d9pwoWC3/XgagfABWWPlmBT8kYfZtPMwwVS7&#10;C6/pvAmFiCHsU1RQhlCnUvq8JIu+52riyJ1cYzFE2BRSN3iJ4baSz0kykBYNx4YSa8pKyn82v1ZB&#10;bg7Dt5XZZ+9Lvz9+uZH5XH5nSj122/kYRKA23MU390LH+S+v8P9MvEBOr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8cOgjEAAAA3AAAAA8AAAAAAAAAAAAAAAAAmAIAAGRycy9k&#10;b3ducmV2LnhtbFBLBQYAAAAABAAEAPUAAACJAwAAAAA=&#10;" adj="-11796480,,5400" path="m32511,l5877172,v17955,,32511,14556,32511,32511l5909683,195061r,l,195061r,l,32511c,14556,14556,,32511,xe" fillcolor="#002060" strokecolor="#a5a5a5" strokeweight="1pt">
                  <v:stroke joinstyle="miter"/>
                  <v:formulas/>
                  <v:path arrowok="t" o:connecttype="custom" o:connectlocs="32511,0;5877172,0;5909683,32511;5909683,195061;5909683,195061;0,195061;0,195061;0,32511;32511,0" o:connectangles="0,0,0,0,0,0,0,0,0" textboxrect="0,0,5909683,195061"/>
                  <v:textbox inset="2.53958mm,1.2694mm,2.53958mm,1.2694mm">
                    <w:txbxContent>
                      <w:p w:rsidR="007548D0" w:rsidRPr="00EF67D0" w:rsidRDefault="007548D0" w:rsidP="00EF67D0">
                        <w:pPr>
                          <w:jc w:val="center"/>
                          <w:textDirection w:val="btLr"/>
                          <w:rPr>
                            <w:rFonts w:asciiTheme="minorHAnsi" w:hAnsiTheme="minorHAnsi"/>
                            <w:color w:val="FFFFFF" w:themeColor="background1"/>
                            <w:sz w:val="36"/>
                          </w:rPr>
                        </w:pPr>
                        <w:r w:rsidRPr="00EF67D0">
                          <w:rPr>
                            <w:rFonts w:asciiTheme="minorHAnsi" w:hAnsiTheme="minorHAnsi"/>
                            <w:b/>
                            <w:color w:val="FFFFFF" w:themeColor="background1"/>
                            <w:sz w:val="36"/>
                          </w:rPr>
                          <w:t>ACTIVITY:  GROUND RULES</w:t>
                        </w:r>
                      </w:p>
                    </w:txbxContent>
                  </v:textbox>
                </v:shape>
                <v:rect id="Rectangle 135" o:spid="_x0000_s1056" style="position:absolute;left:327;top:3500;width:58769;height:197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ySwasIA&#10;AADcAAAADwAAAGRycy9kb3ducmV2LnhtbERPTWvCQBC9F/wPyxS8NRsN1hBdRQTB2lO1PXgbsmMS&#10;mp2N2TVJ/31XELzN433Ocj2YWnTUusqygkkUgyDOra64UPB92r2lIJxH1lhbJgV/5GC9Gr0sMdO2&#10;5y/qjr4QIYRdhgpK75tMSpeXZNBFtiEO3MW2Bn2AbSF1i30IN7WcxvG7NFhxaCixoW1J+e/xZhT8&#10;9FfyxXWanA/pZuI+hs+zdnOlxq/DZgHC0+Cf4od7r8P8ZAb3Z8IFcvU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rJLBqwgAAANwAAAAPAAAAAAAAAAAAAAAAAJgCAABkcnMvZG93&#10;bnJldi54bWxQSwUGAAAAAAQABAD1AAAAhwMAAAAA&#10;" strokecolor="#002060" strokeweight="2pt">
                  <v:stroke linestyle="thickThin"/>
                  <v:textbox inset="2.53958mm,1.2694mm,2.53958mm,1.2694mm">
                    <w:txbxContent>
                      <w:p w:rsidR="007548D0" w:rsidRPr="001F0CD9" w:rsidRDefault="007548D0" w:rsidP="00EF67D0">
                        <w:pPr>
                          <w:textDirection w:val="btLr"/>
                          <w:rPr>
                            <w:rFonts w:asciiTheme="minorHAnsi" w:hAnsiTheme="minorHAnsi"/>
                            <w:sz w:val="24"/>
                            <w:highlight w:val="white"/>
                          </w:rPr>
                        </w:pPr>
                        <w:r w:rsidRPr="001F0CD9">
                          <w:rPr>
                            <w:rFonts w:asciiTheme="minorHAnsi" w:hAnsiTheme="minorHAnsi"/>
                            <w:b/>
                            <w:sz w:val="24"/>
                            <w:highlight w:val="white"/>
                          </w:rPr>
                          <w:t>Materials needed:</w:t>
                        </w:r>
                        <w:r w:rsidRPr="001F0CD9">
                          <w:rPr>
                            <w:rFonts w:asciiTheme="minorHAnsi" w:hAnsiTheme="minorHAnsi"/>
                            <w:sz w:val="24"/>
                            <w:highlight w:val="white"/>
                          </w:rPr>
                          <w:t xml:space="preserve"> 1 sheet of large paper, markers, tape</w:t>
                        </w:r>
                      </w:p>
                      <w:p w:rsidR="007548D0" w:rsidRPr="001F0CD9" w:rsidRDefault="007548D0" w:rsidP="00EF67D0">
                        <w:pPr>
                          <w:textDirection w:val="btLr"/>
                          <w:rPr>
                            <w:rFonts w:asciiTheme="minorHAnsi" w:hAnsiTheme="minorHAnsi"/>
                            <w:sz w:val="24"/>
                            <w:highlight w:val="white"/>
                          </w:rPr>
                        </w:pPr>
                        <w:r w:rsidRPr="001F0CD9">
                          <w:rPr>
                            <w:rFonts w:asciiTheme="minorHAnsi" w:hAnsiTheme="minorHAnsi"/>
                            <w:b/>
                            <w:sz w:val="24"/>
                            <w:highlight w:val="white"/>
                          </w:rPr>
                          <w:t>Time needed:</w:t>
                        </w:r>
                        <w:r w:rsidRPr="001F0CD9">
                          <w:rPr>
                            <w:rFonts w:asciiTheme="minorHAnsi" w:hAnsiTheme="minorHAnsi"/>
                            <w:sz w:val="24"/>
                            <w:highlight w:val="white"/>
                          </w:rPr>
                          <w:t xml:space="preserve"> 10-15 minutes</w:t>
                        </w:r>
                      </w:p>
                      <w:p w:rsidR="007548D0" w:rsidRPr="001F0CD9" w:rsidRDefault="007548D0" w:rsidP="00EF67D0">
                        <w:pPr>
                          <w:textDirection w:val="btLr"/>
                          <w:rPr>
                            <w:rFonts w:asciiTheme="minorHAnsi" w:hAnsiTheme="minorHAnsi"/>
                            <w:sz w:val="24"/>
                            <w:highlight w:val="white"/>
                          </w:rPr>
                        </w:pPr>
                        <w:r w:rsidRPr="001F0CD9">
                          <w:rPr>
                            <w:rFonts w:asciiTheme="minorHAnsi" w:hAnsiTheme="minorHAnsi"/>
                            <w:b/>
                            <w:sz w:val="24"/>
                            <w:highlight w:val="white"/>
                          </w:rPr>
                          <w:t>Volunteers needed</w:t>
                        </w:r>
                        <w:r w:rsidRPr="001F0CD9">
                          <w:rPr>
                            <w:rFonts w:asciiTheme="minorHAnsi" w:hAnsiTheme="minorHAnsi"/>
                            <w:sz w:val="24"/>
                            <w:highlight w:val="white"/>
                          </w:rPr>
                          <w:t>: All enumerators should participate however only 1 scribe is needed</w:t>
                        </w:r>
                      </w:p>
                      <w:p w:rsidR="007548D0" w:rsidRPr="001F0CD9" w:rsidRDefault="007548D0" w:rsidP="00EF67D0">
                        <w:pPr>
                          <w:textDirection w:val="btLr"/>
                          <w:rPr>
                            <w:rFonts w:asciiTheme="minorHAnsi" w:hAnsiTheme="minorHAnsi"/>
                            <w:sz w:val="24"/>
                          </w:rPr>
                        </w:pPr>
                        <w:r w:rsidRPr="001F0CD9">
                          <w:rPr>
                            <w:rFonts w:asciiTheme="minorHAnsi" w:hAnsiTheme="minorHAnsi"/>
                            <w:sz w:val="24"/>
                            <w:highlight w:val="white"/>
                          </w:rPr>
                          <w:t>Have group brainstorm ground rules for the entirety of the training. Enlist the help of a volunteer to act as “scribe”. Tell group that these will be rules that they will follow throughout the training in order to show respect for one another. Once ground rules are complete and all group members agree to them, post them at the front of the training room (if possible). Recall the rules each morning before training beings, and refer back to ground rules throughout the duration of training as needed.</w:t>
                        </w:r>
                      </w:p>
                      <w:p w:rsidR="007548D0" w:rsidRPr="001F0CD9" w:rsidRDefault="007548D0" w:rsidP="00EF67D0">
                        <w:pPr>
                          <w:textDirection w:val="btLr"/>
                          <w:rPr>
                            <w:rFonts w:asciiTheme="minorHAnsi" w:hAnsiTheme="minorHAnsi"/>
                            <w:b/>
                            <w:sz w:val="24"/>
                          </w:rPr>
                        </w:pPr>
                        <w:r w:rsidRPr="001F0CD9">
                          <w:rPr>
                            <w:rFonts w:asciiTheme="minorHAnsi" w:hAnsiTheme="minorHAnsi"/>
                            <w:b/>
                            <w:sz w:val="24"/>
                          </w:rPr>
                          <w:t>Example Ground Rules:</w:t>
                        </w:r>
                      </w:p>
                      <w:p w:rsidR="007548D0" w:rsidRPr="001F0CD9" w:rsidRDefault="007548D0" w:rsidP="00EF67D0">
                        <w:pPr>
                          <w:textDirection w:val="btLr"/>
                          <w:rPr>
                            <w:rFonts w:asciiTheme="minorHAnsi" w:hAnsiTheme="minorHAnsi"/>
                            <w:sz w:val="24"/>
                          </w:rPr>
                        </w:pPr>
                        <w:r w:rsidRPr="001F0CD9">
                          <w:rPr>
                            <w:rFonts w:asciiTheme="minorHAnsi" w:hAnsiTheme="minorHAnsi"/>
                            <w:sz w:val="24"/>
                          </w:rPr>
                          <w:t>1) No cell phone use during training; step outside if you need to take/make a call</w:t>
                        </w:r>
                      </w:p>
                      <w:p w:rsidR="007548D0" w:rsidRPr="001F0CD9" w:rsidRDefault="007548D0" w:rsidP="00EF67D0">
                        <w:pPr>
                          <w:textDirection w:val="btLr"/>
                          <w:rPr>
                            <w:rFonts w:asciiTheme="minorHAnsi" w:hAnsiTheme="minorHAnsi"/>
                            <w:sz w:val="24"/>
                          </w:rPr>
                        </w:pPr>
                        <w:r w:rsidRPr="001F0CD9">
                          <w:rPr>
                            <w:rFonts w:asciiTheme="minorHAnsi" w:hAnsiTheme="minorHAnsi"/>
                            <w:sz w:val="24"/>
                          </w:rPr>
                          <w:t xml:space="preserve">2) Show respect for all group members </w:t>
                        </w:r>
                      </w:p>
                      <w:p w:rsidR="007548D0" w:rsidRPr="001F0CD9" w:rsidRDefault="007548D0" w:rsidP="00EF67D0">
                        <w:pPr>
                          <w:textDirection w:val="btLr"/>
                          <w:rPr>
                            <w:rFonts w:asciiTheme="minorHAnsi" w:hAnsiTheme="minorHAnsi"/>
                            <w:sz w:val="24"/>
                          </w:rPr>
                        </w:pPr>
                        <w:r w:rsidRPr="001F0CD9">
                          <w:rPr>
                            <w:rFonts w:asciiTheme="minorHAnsi" w:hAnsiTheme="minorHAnsi"/>
                            <w:sz w:val="24"/>
                          </w:rPr>
                          <w:t>3) Only one person speaks at a time</w:t>
                        </w:r>
                      </w:p>
                      <w:p w:rsidR="007548D0" w:rsidRPr="001F0CD9" w:rsidRDefault="007548D0" w:rsidP="00EF67D0">
                        <w:pPr>
                          <w:textDirection w:val="btLr"/>
                          <w:rPr>
                            <w:rFonts w:asciiTheme="minorHAnsi" w:hAnsiTheme="minorHAnsi"/>
                            <w:sz w:val="24"/>
                          </w:rPr>
                        </w:pPr>
                        <w:r w:rsidRPr="001F0CD9">
                          <w:rPr>
                            <w:rFonts w:asciiTheme="minorHAnsi" w:hAnsiTheme="minorHAnsi"/>
                            <w:sz w:val="24"/>
                          </w:rPr>
                          <w:t>4) Time: What are the expectations regarding time (e.g. beginning on time each day, etc.)</w:t>
                        </w:r>
                      </w:p>
                      <w:p w:rsidR="007548D0" w:rsidRPr="001F0CD9" w:rsidRDefault="007548D0" w:rsidP="00EF67D0">
                        <w:pPr>
                          <w:textDirection w:val="btLr"/>
                          <w:rPr>
                            <w:rFonts w:asciiTheme="minorHAnsi" w:hAnsiTheme="minorHAnsi"/>
                            <w:sz w:val="24"/>
                          </w:rPr>
                        </w:pPr>
                        <w:r w:rsidRPr="001F0CD9">
                          <w:rPr>
                            <w:rFonts w:asciiTheme="minorHAnsi" w:hAnsiTheme="minorHAnsi"/>
                            <w:sz w:val="24"/>
                          </w:rPr>
                          <w:t>5) Confidentiality: Some of the subjects in the sessions will involve stories or case</w:t>
                        </w:r>
                      </w:p>
                      <w:p w:rsidR="007548D0" w:rsidRPr="001F0CD9" w:rsidRDefault="007548D0" w:rsidP="00EF67D0">
                        <w:pPr>
                          <w:textDirection w:val="btLr"/>
                          <w:rPr>
                            <w:rFonts w:asciiTheme="minorHAnsi" w:hAnsiTheme="minorHAnsi"/>
                            <w:sz w:val="24"/>
                          </w:rPr>
                        </w:pPr>
                        <w:r w:rsidRPr="001F0CD9">
                          <w:rPr>
                            <w:rFonts w:asciiTheme="minorHAnsi" w:hAnsiTheme="minorHAnsi"/>
                            <w:sz w:val="24"/>
                          </w:rPr>
                          <w:t>studies of mothers, children, and/or healthcare providers. Neither the trainers nor the enumerators should ever mention the subjects of these stories or case studies by name. What is discussed in the training should not be repeated outside the group.</w:t>
                        </w:r>
                      </w:p>
                      <w:p w:rsidR="007548D0" w:rsidRDefault="007548D0" w:rsidP="00EF67D0">
                        <w:pPr>
                          <w:textDirection w:val="btLr"/>
                        </w:pPr>
                      </w:p>
                    </w:txbxContent>
                  </v:textbox>
                </v:rect>
                <w10:wrap anchorx="margin" anchory="page"/>
              </v:group>
            </w:pict>
          </mc:Fallback>
        </mc:AlternateContent>
      </w:r>
    </w:p>
    <w:p w:rsidR="00261C0B" w:rsidRPr="00F04B55" w:rsidRDefault="00B06C13" w:rsidP="005161BD">
      <w:pPr>
        <w:pStyle w:val="TrainingManualHeading"/>
        <w:rPr>
          <w:rFonts w:asciiTheme="minorHAnsi" w:hAnsiTheme="minorHAnsi"/>
        </w:rPr>
      </w:pPr>
      <w:bookmarkStart w:id="3" w:name="_Toc449037023"/>
      <w:r w:rsidRPr="00F04B55">
        <w:rPr>
          <w:rFonts w:asciiTheme="minorHAnsi" w:hAnsiTheme="minorHAnsi"/>
        </w:rPr>
        <w:lastRenderedPageBreak/>
        <w:t>OVERVIEW OF</w:t>
      </w:r>
      <w:r w:rsidR="00261C0B" w:rsidRPr="00F04B55">
        <w:rPr>
          <w:rFonts w:asciiTheme="minorHAnsi" w:hAnsiTheme="minorHAnsi"/>
        </w:rPr>
        <w:t xml:space="preserve"> </w:t>
      </w:r>
      <w:r w:rsidRPr="00F04B55">
        <w:rPr>
          <w:rFonts w:asciiTheme="minorHAnsi" w:hAnsiTheme="minorHAnsi"/>
          <w:color w:val="002060"/>
        </w:rPr>
        <w:t>SAFE</w:t>
      </w:r>
      <w:bookmarkEnd w:id="3"/>
    </w:p>
    <w:p w:rsidR="00261C0B" w:rsidRDefault="00261C0B" w:rsidP="00261C0B">
      <w:r>
        <w:rPr>
          <w:noProof/>
        </w:rPr>
        <mc:AlternateContent>
          <mc:Choice Requires="wps">
            <w:drawing>
              <wp:anchor distT="91440" distB="91440" distL="114300" distR="114300" simplePos="0" relativeHeight="251786240" behindDoc="0" locked="0" layoutInCell="1" allowOverlap="1" wp14:anchorId="39F5720A" wp14:editId="1824BB15">
                <wp:simplePos x="0" y="0"/>
                <wp:positionH relativeFrom="margin">
                  <wp:align>left</wp:align>
                </wp:positionH>
                <wp:positionV relativeFrom="paragraph">
                  <wp:posOffset>21120</wp:posOffset>
                </wp:positionV>
                <wp:extent cx="6376670" cy="1403985"/>
                <wp:effectExtent l="0" t="0" r="0" b="0"/>
                <wp:wrapNone/>
                <wp:docPr id="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76670" cy="1403985"/>
                        </a:xfrm>
                        <a:prstGeom prst="rect">
                          <a:avLst/>
                        </a:prstGeom>
                        <a:noFill/>
                        <a:ln w="9525">
                          <a:noFill/>
                          <a:miter lim="800000"/>
                          <a:headEnd/>
                          <a:tailEnd/>
                        </a:ln>
                      </wps:spPr>
                      <wps:txbx>
                        <w:txbxContent>
                          <w:p w:rsidR="007548D0" w:rsidRPr="007250BB" w:rsidRDefault="007548D0" w:rsidP="00261C0B">
                            <w:pPr>
                              <w:pBdr>
                                <w:top w:val="single" w:sz="24" w:space="8" w:color="4F81BD" w:themeColor="accent1"/>
                                <w:bottom w:val="single" w:sz="24" w:space="8" w:color="4F81BD" w:themeColor="accent1"/>
                              </w:pBdr>
                              <w:spacing w:after="0"/>
                              <w:rPr>
                                <w:i/>
                                <w:iCs/>
                                <w:sz w:val="24"/>
                              </w:rPr>
                            </w:pPr>
                            <w:r w:rsidRPr="007250BB">
                              <w:rPr>
                                <w:i/>
                                <w:iCs/>
                                <w:sz w:val="24"/>
                                <w:szCs w:val="24"/>
                              </w:rPr>
                              <w:t xml:space="preserve">READ ALOUD:  </w:t>
                            </w:r>
                            <w:r w:rsidRPr="00487E04">
                              <w:rPr>
                                <w:i/>
                                <w:iCs/>
                                <w:sz w:val="24"/>
                                <w:szCs w:val="24"/>
                              </w:rPr>
                              <w:t>“Safe Mothers, Safe Babies (SAFE) is a nonprofit organization working in rural areas of _________ and _________ Districts to improve maternal and child health. SAFE works with rural communities to improve what is called the "Three Delays"—delays in making the decision to seek care, delays in physically accessing care, and delays in receiving care in a health facility—that collectively cause death and illness for mothers and their children in the first 1,000 days of life.”</w:t>
                            </w:r>
                            <w:r w:rsidRPr="00487E04">
                              <w:rPr>
                                <w:i/>
                                <w:iCs/>
                                <w:sz w:val="24"/>
                                <w:szCs w:val="24"/>
                                <w:vertAlign w:val="superscript"/>
                              </w:rPr>
                              <w:t>2</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9F5720A" id="_x0000_s1057" type="#_x0000_t202" style="position:absolute;margin-left:0;margin-top:1.65pt;width:502.1pt;height:110.55pt;z-index:251786240;visibility:visible;mso-wrap-style:square;mso-width-percent:0;mso-height-percent:200;mso-wrap-distance-left:9pt;mso-wrap-distance-top:7.2pt;mso-wrap-distance-right:9pt;mso-wrap-distance-bottom:7.2pt;mso-position-horizontal:lef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" filled="f" stroked="f">
                <v:textbox style="mso-fit-shape-to-text:t">
                  <w:txbxContent>
                    <w:p w:rsidR="007548D0" w:rsidRPr="007250BB" w:rsidRDefault="007548D0" w:rsidP="00261C0B">
                      <w:pPr>
                        <w:pBdr>
                          <w:top w:val="single" w:sz="24" w:space="8" w:color="4F81BD" w:themeColor="accent1"/>
                          <w:bottom w:val="single" w:sz="24" w:space="8" w:color="4F81BD" w:themeColor="accent1"/>
                        </w:pBdr>
                        <w:spacing w:after="0"/>
                        <w:rPr>
                          <w:i/>
                          <w:iCs/>
                          <w:sz w:val="24"/>
                        </w:rPr>
                      </w:pPr>
                      <w:r w:rsidRPr="007250BB">
                        <w:rPr>
                          <w:i/>
                          <w:iCs/>
                          <w:sz w:val="24"/>
                          <w:szCs w:val="24"/>
                        </w:rPr>
                        <w:t xml:space="preserve">READ ALOUD:  </w:t>
                      </w:r>
                      <w:r w:rsidRPr="00487E04">
                        <w:rPr>
                          <w:i/>
                          <w:iCs/>
                          <w:sz w:val="24"/>
                          <w:szCs w:val="24"/>
                        </w:rPr>
                        <w:t xml:space="preserve">“Safe Mothers, Safe Babies (SAFE) is a nonprofit organization working in rural areas of _________ and _________ Districts to improve maternal and child health. SAFE works with rural communities to improve what is called the "Three Delays"—delays in making the decision to seek care, delays in physically accessing care, and delays in receiving care in a health facility—that collectively cause death and illness for mothers and their children in the first 1,000 days of </w:t>
                      </w:r>
                      <w:proofErr w:type="spellStart"/>
                      <w:r w:rsidRPr="00487E04">
                        <w:rPr>
                          <w:i/>
                          <w:iCs/>
                          <w:sz w:val="24"/>
                          <w:szCs w:val="24"/>
                        </w:rPr>
                        <w:t>life.”</w:t>
                      </w:r>
                      <w:r w:rsidRPr="00487E04">
                        <w:rPr>
                          <w:i/>
                          <w:iCs/>
                          <w:sz w:val="24"/>
                          <w:szCs w:val="24"/>
                          <w:vertAlign w:val="superscript"/>
                        </w:rPr>
                        <w:t>2</w:t>
                      </w:r>
                      <w:proofErr w:type="spellEnd"/>
                    </w:p>
                  </w:txbxContent>
                </v:textbox>
                <w10:wrap anchorx="margin"/>
              </v:shape>
            </w:pict>
          </mc:Fallback>
        </mc:AlternateContent>
      </w:r>
    </w:p>
    <w:p w:rsidR="00261C0B" w:rsidRDefault="00261C0B" w:rsidP="00261C0B"/>
    <w:p w:rsidR="00261C0B" w:rsidRDefault="00261C0B" w:rsidP="00261C0B"/>
    <w:p w:rsidR="00261C0B" w:rsidRPr="00261C0B" w:rsidRDefault="00261C0B" w:rsidP="00261C0B"/>
    <w:p w:rsidR="00261C0B" w:rsidRDefault="00261C0B" w:rsidP="00261C0B"/>
    <w:p w:rsidR="000A6A3A" w:rsidRDefault="000A6A3A" w:rsidP="00261C0B">
      <w:r>
        <w:rPr>
          <w:noProof/>
        </w:rPr>
        <mc:AlternateContent>
          <mc:Choice Requires="wpg">
            <w:drawing>
              <wp:anchor distT="0" distB="0" distL="228600" distR="228600" simplePos="0" relativeHeight="251788288" behindDoc="0" locked="0" layoutInCell="1" allowOverlap="1" wp14:anchorId="5429D91D" wp14:editId="647B081F">
                <wp:simplePos x="0" y="0"/>
                <wp:positionH relativeFrom="margin">
                  <wp:align>left</wp:align>
                </wp:positionH>
                <wp:positionV relativeFrom="paragraph">
                  <wp:posOffset>31000</wp:posOffset>
                </wp:positionV>
                <wp:extent cx="6189980" cy="1710048"/>
                <wp:effectExtent l="0" t="0" r="20320" b="24130"/>
                <wp:wrapNone/>
                <wp:docPr id="129" name="Group 129"/>
                <wp:cNvGraphicFramePr/>
                <a:graphic xmlns:a="http://schemas.openxmlformats.org/drawingml/2006/main">
                  <a:graphicData uri="http://schemas.microsoft.com/office/word/2010/wordprocessingGroup">
                    <wpg:wgp>
                      <wpg:cNvGrpSpPr/>
                      <wpg:grpSpPr>
                        <a:xfrm>
                          <a:off x="0" y="0"/>
                          <a:ext cx="6189980" cy="1710048"/>
                          <a:chOff x="0" y="0"/>
                          <a:chExt cx="1832530" cy="2489545"/>
                        </a:xfrm>
                      </wpg:grpSpPr>
                      <wps:wsp>
                        <wps:cNvPr id="130" name="Rectangle 130"/>
                        <wps:cNvSpPr/>
                        <wps:spPr>
                          <a:xfrm>
                            <a:off x="0" y="0"/>
                            <a:ext cx="1828800" cy="228601"/>
                          </a:xfrm>
                          <a:prstGeom prst="rect">
                            <a:avLst/>
                          </a:prstGeom>
                          <a:solidFill>
                            <a:srgbClr val="92D05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1" name="Text Box 131"/>
                        <wps:cNvSpPr txBox="1"/>
                        <wps:spPr>
                          <a:xfrm>
                            <a:off x="0" y="231820"/>
                            <a:ext cx="1828800" cy="685800"/>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7548D0" w:rsidRPr="00ED6B7C" w:rsidRDefault="007548D0" w:rsidP="000A6A3A">
                              <w:pPr>
                                <w:pStyle w:val="NoSpacing"/>
                                <w:jc w:val="center"/>
                                <w:rPr>
                                  <w:rFonts w:asciiTheme="minorHAnsi" w:eastAsiaTheme="majorEastAsia" w:hAnsiTheme="minorHAnsi" w:cstheme="majorBidi"/>
                                  <w:b/>
                                  <w:caps/>
                                  <w:color w:val="002060"/>
                                  <w:sz w:val="28"/>
                                  <w:szCs w:val="28"/>
                                </w:rPr>
                              </w:pPr>
                              <w:r w:rsidRPr="00ED6B7C">
                                <w:rPr>
                                  <w:rFonts w:asciiTheme="minorHAnsi" w:eastAsiaTheme="majorEastAsia" w:hAnsiTheme="minorHAnsi" w:cstheme="majorBidi"/>
                                  <w:b/>
                                  <w:caps/>
                                  <w:color w:val="002060"/>
                                  <w:sz w:val="28"/>
                                  <w:szCs w:val="28"/>
                                </w:rPr>
                                <w:t>Trainer’s note</w:t>
                              </w:r>
                            </w:p>
                          </w:txbxContent>
                        </wps:txbx>
                        <wps:bodyPr rot="0" spcFirstLastPara="0" vertOverflow="overflow" horzOverflow="overflow" vert="horz" wrap="square" lIns="91440" tIns="91440" rIns="91440" bIns="91440" numCol="1" spcCol="0" rtlCol="0" fromWordArt="0" anchor="ctr" anchorCtr="0" forceAA="0" compatLnSpc="1">
                          <a:prstTxWarp prst="textNoShape">
                            <a:avLst/>
                          </a:prstTxWarp>
                          <a:noAutofit/>
                        </wps:bodyPr>
                      </wps:wsp>
                      <wps:wsp>
                        <wps:cNvPr id="132" name="Rectangle 132"/>
                        <wps:cNvSpPr/>
                        <wps:spPr>
                          <a:xfrm>
                            <a:off x="3730" y="948479"/>
                            <a:ext cx="1828800" cy="1541066"/>
                          </a:xfrm>
                          <a:prstGeom prst="rect">
                            <a:avLst/>
                          </a:prstGeom>
                          <a:ln/>
                        </wps:spPr>
                        <wps:style>
                          <a:lnRef idx="2">
                            <a:schemeClr val="accent3"/>
                          </a:lnRef>
                          <a:fillRef idx="1">
                            <a:schemeClr val="lt1"/>
                          </a:fillRef>
                          <a:effectRef idx="0">
                            <a:schemeClr val="accent3"/>
                          </a:effectRef>
                          <a:fontRef idx="minor">
                            <a:schemeClr val="dk1"/>
                          </a:fontRef>
                        </wps:style>
                        <wps:txbx>
                          <w:txbxContent>
                            <w:p w:rsidR="007548D0" w:rsidRPr="003C53FF" w:rsidRDefault="007548D0" w:rsidP="000A6A3A">
                              <w:pPr>
                                <w:rPr>
                                  <w:sz w:val="24"/>
                                </w:rPr>
                              </w:pPr>
                              <w:r w:rsidRPr="003C53FF">
                                <w:rPr>
                                  <w:sz w:val="24"/>
                                </w:rPr>
                                <w:t>Take time “introducing” the SAFE Team (listed below). Allow Program Director to speak about his experiences with SAFE and the SAFE Team. This may spur discussion about SAFE’s mission, vision, and values (</w:t>
                              </w:r>
                              <w:r w:rsidRPr="006E1413">
                                <w:rPr>
                                  <w:sz w:val="24"/>
                                </w:rPr>
                                <w:t>page 12).</w:t>
                              </w:r>
                              <w:r w:rsidRPr="003C53FF">
                                <w:rPr>
                                  <w:sz w:val="24"/>
                                </w:rPr>
                                <w:t xml:space="preserve"> </w:t>
                              </w:r>
                            </w:p>
                            <w:p w:rsidR="007548D0" w:rsidRPr="00755D77" w:rsidRDefault="007548D0" w:rsidP="000A6A3A">
                              <w:pPr>
                                <w:rPr>
                                  <w:b/>
                                </w:rPr>
                              </w:pPr>
                            </w:p>
                            <w:p w:rsidR="007548D0" w:rsidRPr="00A1129D" w:rsidRDefault="007548D0" w:rsidP="000A6A3A">
                              <w:pPr>
                                <w:rPr>
                                  <w:b/>
                                  <w:sz w:val="24"/>
                                </w:rPr>
                              </w:pPr>
                            </w:p>
                          </w:txbxContent>
                        </wps:txbx>
                        <wps:bodyPr rot="0" spcFirstLastPara="0" vertOverflow="overflow" horzOverflow="overflow" vert="horz" wrap="square" lIns="91440" tIns="182880" rIns="109728" bIns="22860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429D91D" id="Group 129" o:spid="_x0000_s1058" style="position:absolute;margin-left:0;margin-top:2.45pt;width:487.4pt;height:134.65pt;z-index:251788288;mso-wrap-distance-left:18pt;mso-wrap-distance-right:18pt;mso-position-horizontal:left;mso-position-horizontal-relative:margin;mso-width-relative:margin;mso-height-relative:margin" coordsize="18325,248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">
                <v:rect id="Rectangle 130" o:spid="_x0000_s1059" style="position:absolute;width:18288;height:22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LEBTcQA&#10;AADcAAAADwAAAGRycy9kb3ducmV2LnhtbESPT2sCMRDF74V+hzCF3mq2FqysRimthd60/gG9DZtx&#10;dzGZLJuo8ds7h0JvM7w37/1mOs/eqQv1sQ1s4HVQgCKugm25NrDdfL+MQcWEbNEFJgM3ijCfPT5M&#10;sbThyr90WadaSQjHEg00KXWl1rFqyGMchI5YtGPoPSZZ+1rbHq8S7p0eFsVIe2xZGhrs6LOh6rQ+&#10;ewOr9h2XB1d/sS12nBejhdvnrTHPT/ljAipRTv/mv+sfK/hvgi/PyAR6d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yxAU3EAAAA3AAAAA8AAAAAAAAAAAAAAAAAmAIAAGRycy9k&#10;b3ducmV2LnhtbFBLBQYAAAAABAAEAPUAAACJAwAAAAA=&#10;" fillcolor="#92d050" stroked="f" strokeweight="2pt"/>
                <v:shape id="Text Box 131" o:spid="_x0000_s1060" type="#_x0000_t202" style="position:absolute;top:2318;width:18288;height:68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0yvE78A&#10;AADcAAAADwAAAGRycy9kb3ducmV2LnhtbERPTWvCQBC9F/wPywi91U0qkRJdRSxar029eBuyYxLM&#10;zobdUdN/3y0UepvH+5zVZnS9ulOInWcD+SwDRVx723Fj4PS1f3kDFQXZYu+ZDHxThM168rTC0voH&#10;f9K9kkalEI4lGmhFhlLrWLfkMM78QJy4iw8OJcHQaBvwkcJdr1+zbKEddpwaWhxo11J9rW7OgBxi&#10;fixO8rEI5+K9sJWmQNqY5+m4XYISGuVf/Oc+2jR/nsPvM+kCvf4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nTK8TvwAAANwAAAAPAAAAAAAAAAAAAAAAAJgCAABkcnMvZG93bnJl&#10;di54bWxQSwUGAAAAAAQABAD1AAAAhAMAAAAA&#10;" fillcolor="white [3212]" stroked="f" strokeweight=".5pt">
                  <v:textbox inset=",7.2pt,,7.2pt">
                    <w:txbxContent>
                      <w:p w:rsidR="007548D0" w:rsidRPr="00ED6B7C" w:rsidRDefault="007548D0" w:rsidP="000A6A3A">
                        <w:pPr>
                          <w:pStyle w:val="NoSpacing"/>
                          <w:jc w:val="center"/>
                          <w:rPr>
                            <w:rFonts w:asciiTheme="minorHAnsi" w:eastAsiaTheme="majorEastAsia" w:hAnsiTheme="minorHAnsi" w:cstheme="majorBidi"/>
                            <w:b/>
                            <w:caps/>
                            <w:color w:val="002060"/>
                            <w:sz w:val="28"/>
                            <w:szCs w:val="28"/>
                          </w:rPr>
                        </w:pPr>
                        <w:r w:rsidRPr="00ED6B7C">
                          <w:rPr>
                            <w:rFonts w:asciiTheme="minorHAnsi" w:eastAsiaTheme="majorEastAsia" w:hAnsiTheme="minorHAnsi" w:cstheme="majorBidi"/>
                            <w:b/>
                            <w:caps/>
                            <w:color w:val="002060"/>
                            <w:sz w:val="28"/>
                            <w:szCs w:val="28"/>
                          </w:rPr>
                          <w:t>Trainer’s note</w:t>
                        </w:r>
                      </w:p>
                    </w:txbxContent>
                  </v:textbox>
                </v:shape>
                <v:rect id="Rectangle 132" o:spid="_x0000_s1061" style="position:absolute;left:37;top:9484;width:18288;height:154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Dy4LsQA&#10;AADcAAAADwAAAGRycy9kb3ducmV2LnhtbERPTWvCQBC9C/6HZQQvpW6qoCVmI9JaqLYeahXxNmTH&#10;JDQ7G7Krxn/vCgVv83ifk8xaU4kzNa60rOBlEIEgzqwuOVew/f14fgXhPLLGyjIpuJKDWdrtJBhr&#10;e+EfOm98LkIIuxgVFN7XsZQuK8igG9iaOHBH2xj0ATa51A1eQrip5DCKxtJgyaGhwJreCsr+Niej&#10;4P27/NrRdn+qabGcHK6rJ702pFS/186nIDy1/iH+d3/qMH80hPsz4QKZ3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Q8uC7EAAAA3AAAAA8AAAAAAAAAAAAAAAAAmAIAAGRycy9k&#10;b3ducmV2LnhtbFBLBQYAAAAABAAEAPUAAACJAwAAAAA=&#10;" fillcolor="white [3201]" strokecolor="#9bbb59 [3206]" strokeweight="2pt">
                  <v:textbox inset=",14.4pt,8.64pt,18pt">
                    <w:txbxContent>
                      <w:p w:rsidR="007548D0" w:rsidRPr="003C53FF" w:rsidRDefault="007548D0" w:rsidP="000A6A3A">
                        <w:pPr>
                          <w:rPr>
                            <w:sz w:val="24"/>
                          </w:rPr>
                        </w:pPr>
                        <w:r w:rsidRPr="003C53FF">
                          <w:rPr>
                            <w:sz w:val="24"/>
                          </w:rPr>
                          <w:t xml:space="preserve">Take time “introducing” the SAFE Team (listed below). Allow Program Director to speak about his experiences with SAFE and the SAFE Team. This may spur discussion about </w:t>
                        </w:r>
                        <w:proofErr w:type="spellStart"/>
                        <w:r w:rsidRPr="003C53FF">
                          <w:rPr>
                            <w:sz w:val="24"/>
                          </w:rPr>
                          <w:t>SAFE’s</w:t>
                        </w:r>
                        <w:proofErr w:type="spellEnd"/>
                        <w:r w:rsidRPr="003C53FF">
                          <w:rPr>
                            <w:sz w:val="24"/>
                          </w:rPr>
                          <w:t xml:space="preserve"> mission, vision, and values (</w:t>
                        </w:r>
                        <w:r w:rsidRPr="006E1413">
                          <w:rPr>
                            <w:sz w:val="24"/>
                          </w:rPr>
                          <w:t>page 12).</w:t>
                        </w:r>
                        <w:r w:rsidRPr="003C53FF">
                          <w:rPr>
                            <w:sz w:val="24"/>
                          </w:rPr>
                          <w:t xml:space="preserve"> </w:t>
                        </w:r>
                      </w:p>
                      <w:p w:rsidR="007548D0" w:rsidRPr="00755D77" w:rsidRDefault="007548D0" w:rsidP="000A6A3A">
                        <w:pPr>
                          <w:rPr>
                            <w:b/>
                          </w:rPr>
                        </w:pPr>
                      </w:p>
                      <w:p w:rsidR="007548D0" w:rsidRPr="00A1129D" w:rsidRDefault="007548D0" w:rsidP="000A6A3A">
                        <w:pPr>
                          <w:rPr>
                            <w:b/>
                            <w:sz w:val="24"/>
                          </w:rPr>
                        </w:pPr>
                      </w:p>
                    </w:txbxContent>
                  </v:textbox>
                </v:rect>
                <w10:wrap anchorx="margin"/>
              </v:group>
            </w:pict>
          </mc:Fallback>
        </mc:AlternateContent>
      </w:r>
    </w:p>
    <w:p w:rsidR="000A6A3A" w:rsidRDefault="000A6A3A" w:rsidP="00261C0B"/>
    <w:p w:rsidR="000A6A3A" w:rsidRDefault="000A6A3A" w:rsidP="00261C0B"/>
    <w:p w:rsidR="000A6A3A" w:rsidRDefault="000A6A3A" w:rsidP="00261C0B"/>
    <w:p w:rsidR="000A6A3A" w:rsidRDefault="000A6A3A" w:rsidP="00261C0B"/>
    <w:p w:rsidR="000A6A3A" w:rsidRDefault="000A6A3A" w:rsidP="00261C0B"/>
    <w:p w:rsidR="000A6A3A" w:rsidRDefault="000A6A3A" w:rsidP="00261C0B"/>
    <w:p w:rsidR="00B06C13" w:rsidRDefault="00B06C13" w:rsidP="00261C0B"/>
    <w:p w:rsidR="000A6A3A" w:rsidRDefault="000A6A3A" w:rsidP="00261C0B"/>
    <w:p w:rsidR="000A6A3A" w:rsidRDefault="000A6A3A" w:rsidP="00261C0B"/>
    <w:p w:rsidR="00A550BA" w:rsidRDefault="00A550BA" w:rsidP="00261C0B"/>
    <w:p w:rsidR="000A6A3A" w:rsidRDefault="000A6A3A" w:rsidP="00261C0B"/>
    <w:p w:rsidR="000A6A3A" w:rsidRDefault="000A6A3A" w:rsidP="00261C0B"/>
    <w:p w:rsidR="000A6A3A" w:rsidRDefault="000A6A3A" w:rsidP="00261C0B"/>
    <w:p w:rsidR="000A6A3A" w:rsidRDefault="000A6A3A" w:rsidP="00261C0B"/>
    <w:p w:rsidR="00261C0B" w:rsidRPr="00A520C8" w:rsidRDefault="000A6A3A" w:rsidP="000A6A3A">
      <w:pPr>
        <w:pStyle w:val="TrainingManualHeading"/>
        <w:rPr>
          <w:rFonts w:asciiTheme="minorHAnsi" w:hAnsiTheme="minorHAnsi"/>
          <w:color w:val="002060"/>
        </w:rPr>
      </w:pPr>
      <w:bookmarkStart w:id="4" w:name="_Toc449037024"/>
      <w:r w:rsidRPr="00A520C8">
        <w:rPr>
          <w:rFonts w:asciiTheme="minorHAnsi" w:hAnsiTheme="minorHAnsi"/>
        </w:rPr>
        <w:lastRenderedPageBreak/>
        <w:t xml:space="preserve">OUR </w:t>
      </w:r>
      <w:r w:rsidRPr="00F823C7">
        <w:rPr>
          <w:rFonts w:asciiTheme="minorHAnsi" w:hAnsiTheme="minorHAnsi"/>
          <w:color w:val="002060"/>
        </w:rPr>
        <w:t>TEAM</w:t>
      </w:r>
      <w:bookmarkEnd w:id="4"/>
      <w:r w:rsidRPr="00A520C8">
        <w:rPr>
          <w:rFonts w:asciiTheme="minorHAnsi" w:hAnsiTheme="minorHAnsi"/>
          <w:color w:val="002060"/>
        </w:rPr>
        <w:t xml:space="preserve"> </w:t>
      </w:r>
    </w:p>
    <w:p w:rsidR="00261C0B" w:rsidRDefault="00261C0B" w:rsidP="00261C0B">
      <w:r>
        <w:rPr>
          <w:noProof/>
        </w:rPr>
        <mc:AlternateContent>
          <mc:Choice Requires="wpg">
            <w:drawing>
              <wp:anchor distT="0" distB="0" distL="114300" distR="114300" simplePos="0" relativeHeight="251782144" behindDoc="0" locked="0" layoutInCell="1" allowOverlap="1" wp14:anchorId="5EF37E41" wp14:editId="3E3F5A28">
                <wp:simplePos x="0" y="0"/>
                <wp:positionH relativeFrom="column">
                  <wp:posOffset>4001984</wp:posOffset>
                </wp:positionH>
                <wp:positionV relativeFrom="paragraph">
                  <wp:posOffset>8329</wp:posOffset>
                </wp:positionV>
                <wp:extent cx="1740535" cy="7374577"/>
                <wp:effectExtent l="0" t="0" r="0" b="17145"/>
                <wp:wrapNone/>
                <wp:docPr id="77" name="Group 77"/>
                <wp:cNvGraphicFramePr/>
                <a:graphic xmlns:a="http://schemas.openxmlformats.org/drawingml/2006/main">
                  <a:graphicData uri="http://schemas.microsoft.com/office/word/2010/wordprocessingGroup">
                    <wpg:wgp>
                      <wpg:cNvGrpSpPr/>
                      <wpg:grpSpPr>
                        <a:xfrm>
                          <a:off x="0" y="0"/>
                          <a:ext cx="1740535" cy="7374577"/>
                          <a:chOff x="0" y="0"/>
                          <a:chExt cx="1740535" cy="7374577"/>
                        </a:xfrm>
                      </wpg:grpSpPr>
                      <wps:wsp>
                        <wps:cNvPr id="389" name="Text Box 7"/>
                        <wps:cNvSpPr txBox="1">
                          <a:spLocks noChangeArrowheads="1"/>
                        </wps:cNvSpPr>
                        <wps:spPr bwMode="auto">
                          <a:xfrm>
                            <a:off x="11876" y="2660073"/>
                            <a:ext cx="1695450" cy="47145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7548D0" w:rsidRPr="00487E04" w:rsidRDefault="007548D0" w:rsidP="00261C0B">
                              <w:pPr>
                                <w:spacing w:before="240" w:after="0"/>
                                <w:jc w:val="both"/>
                                <w:rPr>
                                  <w:rFonts w:ascii="Open Sans" w:hAnsi="Open Sans" w:cs="Open Sans"/>
                                  <w:color w:val="404040"/>
                                  <w:sz w:val="21"/>
                                  <w:szCs w:val="21"/>
                                </w:rPr>
                              </w:pPr>
                              <w:r w:rsidRPr="00487E04">
                                <w:rPr>
                                  <w:sz w:val="21"/>
                                  <w:szCs w:val="21"/>
                                </w:rPr>
                                <w:t xml:space="preserve">Mukalu Mohamed (Medie) is the Safe Mothers, Safe Babies Program Director. He is responsible for managing and executing all in-country projects in consultation with SAFE officers, and oversees the international internship program in Uganda every year. Medie is one of the most passionate people we have ever met; he is dedicated to ensuring good maternal, child, and community health for the longterm future of his country. Medie graduated with a Bachelor of Arts in Social Work from St. Lawrence University in Uganda, and is currently pursuing his Master of Public Health in Maternal and Child Health Leadership through the Save the Mother's Program at Uganda Christian University. </w:t>
                              </w:r>
                            </w:p>
                          </w:txbxContent>
                        </wps:txbx>
                        <wps:bodyPr rot="0" vert="horz" wrap="square" lIns="0" tIns="0" rIns="0" bIns="0" anchor="t" anchorCtr="0" upright="1">
                          <a:noAutofit/>
                        </wps:bodyPr>
                      </wps:wsp>
                      <wpg:grpSp>
                        <wpg:cNvPr id="797" name="Group 797"/>
                        <wpg:cNvGrpSpPr/>
                        <wpg:grpSpPr>
                          <a:xfrm>
                            <a:off x="0" y="0"/>
                            <a:ext cx="1740535" cy="2665195"/>
                            <a:chOff x="0" y="0"/>
                            <a:chExt cx="1740981" cy="2665637"/>
                          </a:xfrm>
                        </wpg:grpSpPr>
                        <wps:wsp>
                          <wps:cNvPr id="387" name="Rectangle 6"/>
                          <wps:cNvSpPr>
                            <a:spLocks noChangeArrowheads="1"/>
                          </wps:cNvSpPr>
                          <wps:spPr bwMode="auto">
                            <a:xfrm>
                              <a:off x="0" y="1674420"/>
                              <a:ext cx="1739900" cy="991217"/>
                            </a:xfrm>
                            <a:prstGeom prst="rect">
                              <a:avLst/>
                            </a:prstGeom>
                            <a:solidFill>
                              <a:srgbClr val="002060"/>
                            </a:solidFill>
                            <a:ln>
                              <a:noFill/>
                            </a:ln>
                            <a:extLst>
                              <a:ext uri="{91240B29-F687-4F45-9708-019B960494DF}">
                                <a14:hiddenLine xmlns:a14="http://schemas.microsoft.com/office/drawing/2010/main" w="25400">
                                  <a:solidFill>
                                    <a:srgbClr val="000000"/>
                                  </a:solidFill>
                                  <a:miter lim="800000"/>
                                  <a:headEnd/>
                                  <a:tailEnd/>
                                </a14:hiddenLine>
                              </a:ext>
                            </a:extLst>
                          </wps:spPr>
                          <wps:txbx>
                            <w:txbxContent>
                              <w:p w:rsidR="007548D0" w:rsidRPr="00A6597F" w:rsidRDefault="007548D0" w:rsidP="00261C0B">
                                <w:pPr>
                                  <w:spacing w:after="0" w:line="240" w:lineRule="auto"/>
                                  <w:jc w:val="center"/>
                                  <w:rPr>
                                    <w:rFonts w:asciiTheme="minorHAnsi" w:hAnsiTheme="minorHAnsi" w:cs="Open Sans"/>
                                    <w:color w:val="FFFFFF"/>
                                    <w:sz w:val="24"/>
                                  </w:rPr>
                                </w:pPr>
                                <w:r w:rsidRPr="00A6597F">
                                  <w:rPr>
                                    <w:rFonts w:asciiTheme="minorHAnsi" w:hAnsiTheme="minorHAnsi" w:cs="Open Sans"/>
                                    <w:b/>
                                    <w:color w:val="FFFFFF"/>
                                    <w:sz w:val="28"/>
                                  </w:rPr>
                                  <w:t xml:space="preserve">Mukalu Mohamed, BA, MPHc </w:t>
                                </w:r>
                              </w:p>
                              <w:p w:rsidR="007548D0" w:rsidRPr="00A6597F" w:rsidRDefault="007548D0" w:rsidP="00261C0B">
                                <w:pPr>
                                  <w:spacing w:after="0" w:line="240" w:lineRule="auto"/>
                                  <w:jc w:val="center"/>
                                  <w:rPr>
                                    <w:rFonts w:asciiTheme="minorHAnsi" w:hAnsiTheme="minorHAnsi" w:cs="Open Sans"/>
                                    <w:color w:val="FFFFFF"/>
                                    <w:sz w:val="24"/>
                                  </w:rPr>
                                </w:pPr>
                                <w:r w:rsidRPr="00A6597F">
                                  <w:rPr>
                                    <w:rFonts w:asciiTheme="minorHAnsi" w:hAnsiTheme="minorHAnsi" w:cs="Open Sans"/>
                                    <w:color w:val="FFFFFF"/>
                                    <w:sz w:val="24"/>
                                  </w:rPr>
                                  <w:t>Program Director</w:t>
                                </w:r>
                              </w:p>
                            </w:txbxContent>
                          </wps:txbx>
                          <wps:bodyPr rot="0" vert="horz" wrap="square" lIns="91440" tIns="45720" rIns="91440" bIns="45720" anchor="ctr" anchorCtr="0" upright="1">
                            <a:noAutofit/>
                          </wps:bodyPr>
                        </wps:wsp>
                        <pic:pic xmlns:pic="http://schemas.openxmlformats.org/drawingml/2006/picture">
                          <pic:nvPicPr>
                            <pic:cNvPr id="792" name="Picture 792" descr="http://www.safemotherssafebabies.org/images/safe%20program%20manager%20mukalu%20medie-crop-u8543.jpg"/>
                            <pic:cNvPicPr>
                              <a:picLocks noChangeAspect="1"/>
                            </pic:cNvPicPr>
                          </pic:nvPicPr>
                          <pic:blipFill rotWithShape="1">
                            <a:blip r:embed="rId20">
                              <a:extLst>
                                <a:ext uri="{28A0092B-C50C-407E-A947-70E740481C1C}">
                                  <a14:useLocalDpi xmlns:a14="http://schemas.microsoft.com/office/drawing/2010/main" val="0"/>
                                </a:ext>
                              </a:extLst>
                            </a:blip>
                            <a:srcRect b="5299"/>
                            <a:stretch/>
                          </pic:blipFill>
                          <pic:spPr bwMode="auto">
                            <a:xfrm>
                              <a:off x="11876" y="0"/>
                              <a:ext cx="1729105" cy="1697990"/>
                            </a:xfrm>
                            <a:prstGeom prst="rect">
                              <a:avLst/>
                            </a:prstGeom>
                            <a:noFill/>
                            <a:ln>
                              <a:noFill/>
                            </a:ln>
                            <a:extLst>
                              <a:ext uri="{53640926-AAD7-44D8-BBD7-CCE9431645EC}">
                                <a14:shadowObscured xmlns:a14="http://schemas.microsoft.com/office/drawing/2010/main"/>
                              </a:ext>
                            </a:extLst>
                          </pic:spPr>
                        </pic:pic>
                      </wpg:grpSp>
                    </wpg:wgp>
                  </a:graphicData>
                </a:graphic>
              </wp:anchor>
            </w:drawing>
          </mc:Choice>
          <mc:Fallback>
            <w:pict>
              <v:group w14:anchorId="5EF37E41" id="Group 77" o:spid="_x0000_s1062" style="position:absolute;margin-left:315.1pt;margin-top:.65pt;width:137.05pt;height:580.7pt;z-index:251782144" coordsize="17405,7374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">
                <v:shape id="Text Box 7" o:spid="_x0000_s1063" type="#_x0000_t202" style="position:absolute;left:118;top:26600;width:16955;height:471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wJDccA&#10;AADcAAAADwAAAGRycy9kb3ducmV2LnhtbESPQUvDQBSE70L/w/IK3uymFqSN3ZZSLXhQW9sKentm&#10;n0kw+zbsvqbx37uC4HGYmW+Y+bJ3jeooxNqzgfEoA0VceFtzaeB42FxNQUVBtth4JgPfFGG5GFzM&#10;Mbf+zC/U7aVUCcIxRwOVSJtrHYuKHMaRb4mT9+mDQ0kylNoGPCe4a/R1lt1ohzWnhQpbWldUfO1P&#10;zkDzFsPjRybv3V35JLutPr3ej5+NuRz2q1tQQr38h//aD9bAZDqD3zPpCOjF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FMCQ3HAAAA3AAAAA8AAAAAAAAAAAAAAAAAmAIAAGRy&#10;cy9kb3ducmV2LnhtbFBLBQYAAAAABAAEAPUAAACMAwAAAAA=&#10;" filled="f" stroked="f" strokeweight=".5pt">
                  <v:textbox inset="0,0,0,0">
                    <w:txbxContent>
                      <w:p w:rsidR="007548D0" w:rsidRPr="00487E04" w:rsidRDefault="007548D0" w:rsidP="00261C0B">
                        <w:pPr>
                          <w:spacing w:before="240" w:after="0"/>
                          <w:jc w:val="both"/>
                          <w:rPr>
                            <w:rFonts w:ascii="Open Sans" w:hAnsi="Open Sans" w:cs="Open Sans"/>
                            <w:color w:val="404040"/>
                            <w:sz w:val="21"/>
                            <w:szCs w:val="21"/>
                          </w:rPr>
                        </w:pPr>
                        <w:proofErr w:type="spellStart"/>
                        <w:r w:rsidRPr="00487E04">
                          <w:rPr>
                            <w:sz w:val="21"/>
                            <w:szCs w:val="21"/>
                          </w:rPr>
                          <w:t>Mukalu</w:t>
                        </w:r>
                        <w:proofErr w:type="spellEnd"/>
                        <w:r w:rsidRPr="00487E04">
                          <w:rPr>
                            <w:sz w:val="21"/>
                            <w:szCs w:val="21"/>
                          </w:rPr>
                          <w:t xml:space="preserve"> Mohamed (</w:t>
                        </w:r>
                        <w:proofErr w:type="spellStart"/>
                        <w:r w:rsidRPr="00487E04">
                          <w:rPr>
                            <w:sz w:val="21"/>
                            <w:szCs w:val="21"/>
                          </w:rPr>
                          <w:t>Medie</w:t>
                        </w:r>
                        <w:proofErr w:type="spellEnd"/>
                        <w:r w:rsidRPr="00487E04">
                          <w:rPr>
                            <w:sz w:val="21"/>
                            <w:szCs w:val="21"/>
                          </w:rPr>
                          <w:t xml:space="preserve">) is the Safe Mothers, Safe Babies Program Director. He is responsible for managing and executing all in-country projects in consultation with SAFE officers, and oversees the international internship program in Uganda every year. </w:t>
                        </w:r>
                        <w:proofErr w:type="spellStart"/>
                        <w:r w:rsidRPr="00487E04">
                          <w:rPr>
                            <w:sz w:val="21"/>
                            <w:szCs w:val="21"/>
                          </w:rPr>
                          <w:t>Medie</w:t>
                        </w:r>
                        <w:proofErr w:type="spellEnd"/>
                        <w:r w:rsidRPr="00487E04">
                          <w:rPr>
                            <w:sz w:val="21"/>
                            <w:szCs w:val="21"/>
                          </w:rPr>
                          <w:t xml:space="preserve"> is one of the most passionate people we have ever met; he is dedicated to ensuring good maternal, child, and community health for the </w:t>
                        </w:r>
                        <w:proofErr w:type="spellStart"/>
                        <w:r w:rsidRPr="00487E04">
                          <w:rPr>
                            <w:sz w:val="21"/>
                            <w:szCs w:val="21"/>
                          </w:rPr>
                          <w:t>longterm</w:t>
                        </w:r>
                        <w:proofErr w:type="spellEnd"/>
                        <w:r w:rsidRPr="00487E04">
                          <w:rPr>
                            <w:sz w:val="21"/>
                            <w:szCs w:val="21"/>
                          </w:rPr>
                          <w:t xml:space="preserve"> future of his country. </w:t>
                        </w:r>
                        <w:proofErr w:type="spellStart"/>
                        <w:r w:rsidRPr="00487E04">
                          <w:rPr>
                            <w:sz w:val="21"/>
                            <w:szCs w:val="21"/>
                          </w:rPr>
                          <w:t>Medie</w:t>
                        </w:r>
                        <w:proofErr w:type="spellEnd"/>
                        <w:r w:rsidRPr="00487E04">
                          <w:rPr>
                            <w:sz w:val="21"/>
                            <w:szCs w:val="21"/>
                          </w:rPr>
                          <w:t xml:space="preserve"> graduated with a Bachelor of Arts in Social Work from St. Lawrence University in Uganda, and is currently pursuing his Master of Public Health in Maternal and Child Health Leadership through the Save the Mother's Program at Uganda Christian University. </w:t>
                        </w:r>
                      </w:p>
                    </w:txbxContent>
                  </v:textbox>
                </v:shape>
                <v:group id="Group 797" o:spid="_x0000_s1064" style="position:absolute;width:17405;height:26651" coordsize="17409,2665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abFVXxgAAANwA&#10;AAAPAAAAAAAAAAAAAAAAAKoCAABkcnMvZG93bnJldi54bWxQSwUGAAAAAAQABAD6AAAAnQMAAAAA&#10;">
                  <v:rect id="Rectangle 6" o:spid="_x0000_s1065" style="position:absolute;top:16744;width:17399;height:991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BUVtcUA&#10;AADcAAAADwAAAGRycy9kb3ducmV2LnhtbESPT2sCMRTE7wW/Q3gFbzWpQqurUVxB6aVQ/xw8Pjav&#10;u0s3L0sSd9dvbwqFHoeZ+Q2z2gy2ER35UDvW8DpRIIgLZ2ouNVzO+5c5iBCRDTaOScOdAmzWo6cV&#10;Zsb1fKTuFEuRIBwy1FDF2GZShqIii2HiWuLkfTtvMSbpS2k89gluGzlV6k1arDktVNjSrqLi53Sz&#10;GvrrxXafvFA5+UV9+Lrl6jrkWo+fh+0SRKQh/of/2h9Gw2z+Dr9n0hGQ6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FRW1xQAAANwAAAAPAAAAAAAAAAAAAAAAAJgCAABkcnMv&#10;ZG93bnJldi54bWxQSwUGAAAAAAQABAD1AAAAigMAAAAA&#10;" fillcolor="#002060" stroked="f" strokeweight="2pt">
                    <v:textbox>
                      <w:txbxContent>
                        <w:p w:rsidR="007548D0" w:rsidRPr="00A6597F" w:rsidRDefault="007548D0" w:rsidP="00261C0B">
                          <w:pPr>
                            <w:spacing w:after="0" w:line="240" w:lineRule="auto"/>
                            <w:jc w:val="center"/>
                            <w:rPr>
                              <w:rFonts w:asciiTheme="minorHAnsi" w:hAnsiTheme="minorHAnsi" w:cs="Open Sans"/>
                              <w:color w:val="FFFFFF"/>
                              <w:sz w:val="24"/>
                            </w:rPr>
                          </w:pPr>
                          <w:proofErr w:type="spellStart"/>
                          <w:r w:rsidRPr="00A6597F">
                            <w:rPr>
                              <w:rFonts w:asciiTheme="minorHAnsi" w:hAnsiTheme="minorHAnsi" w:cs="Open Sans"/>
                              <w:b/>
                              <w:color w:val="FFFFFF"/>
                              <w:sz w:val="28"/>
                            </w:rPr>
                            <w:t>Mukalu</w:t>
                          </w:r>
                          <w:proofErr w:type="spellEnd"/>
                          <w:r w:rsidRPr="00A6597F">
                            <w:rPr>
                              <w:rFonts w:asciiTheme="minorHAnsi" w:hAnsiTheme="minorHAnsi" w:cs="Open Sans"/>
                              <w:b/>
                              <w:color w:val="FFFFFF"/>
                              <w:sz w:val="28"/>
                            </w:rPr>
                            <w:t xml:space="preserve"> Mohamed, BA, </w:t>
                          </w:r>
                          <w:proofErr w:type="spellStart"/>
                          <w:r w:rsidRPr="00A6597F">
                            <w:rPr>
                              <w:rFonts w:asciiTheme="minorHAnsi" w:hAnsiTheme="minorHAnsi" w:cs="Open Sans"/>
                              <w:b/>
                              <w:color w:val="FFFFFF"/>
                              <w:sz w:val="28"/>
                            </w:rPr>
                            <w:t>MPHc</w:t>
                          </w:r>
                          <w:proofErr w:type="spellEnd"/>
                          <w:r w:rsidRPr="00A6597F">
                            <w:rPr>
                              <w:rFonts w:asciiTheme="minorHAnsi" w:hAnsiTheme="minorHAnsi" w:cs="Open Sans"/>
                              <w:b/>
                              <w:color w:val="FFFFFF"/>
                              <w:sz w:val="28"/>
                            </w:rPr>
                            <w:t xml:space="preserve"> </w:t>
                          </w:r>
                        </w:p>
                        <w:p w:rsidR="007548D0" w:rsidRPr="00A6597F" w:rsidRDefault="007548D0" w:rsidP="00261C0B">
                          <w:pPr>
                            <w:spacing w:after="0" w:line="240" w:lineRule="auto"/>
                            <w:jc w:val="center"/>
                            <w:rPr>
                              <w:rFonts w:asciiTheme="minorHAnsi" w:hAnsiTheme="minorHAnsi" w:cs="Open Sans"/>
                              <w:color w:val="FFFFFF"/>
                              <w:sz w:val="24"/>
                            </w:rPr>
                          </w:pPr>
                          <w:r w:rsidRPr="00A6597F">
                            <w:rPr>
                              <w:rFonts w:asciiTheme="minorHAnsi" w:hAnsiTheme="minorHAnsi" w:cs="Open Sans"/>
                              <w:color w:val="FFFFFF"/>
                              <w:sz w:val="24"/>
                            </w:rPr>
                            <w:t>Program Director</w:t>
                          </w:r>
                        </w:p>
                      </w:txbxContent>
                    </v:textbox>
                  </v:rect>
                  <v:shape id="Picture 792" o:spid="_x0000_s1066" type="#_x0000_t75" alt="http://www.safemotherssafebabies.org/images/safe%20program%20manager%20mukalu%20medie-crop-u8543.jpg" style="position:absolute;left:118;width:17291;height:169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M9mrDFAAAA3AAAAA8AAABkcnMvZG93bnJldi54bWxEj09rwkAUxO+FfoflFbwU3TRSbaOrhIJg&#10;j/65eHvNviax2bfp7prEb98VCh6HmfkNs1wPphEdOV9bVvAySUAQF1bXXCo4HjbjNxA+IGtsLJOC&#10;K3lYrx4flphp2/OOun0oRYSwz1BBFUKbSemLigz6iW2Jo/dtncEQpSuldthHuGlkmiQzabDmuFBh&#10;Sx8VFT/7i1Fw7r5cuzn0v2ym8vP0fM3T8jVXavQ05AsQgYZwD/+3t1rB/D2F25l4BOTqD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TPZqwxQAAANwAAAAPAAAAAAAAAAAAAAAA&#10;AJ8CAABkcnMvZG93bnJldi54bWxQSwUGAAAAAAQABAD3AAAAkQMAAAAA&#10;">
                    <v:imagedata r:id="rId21" o:title="safe%20program%20manager%20mukalu%20medie-crop-u8543" cropbottom="3473f"/>
                    <v:path arrowok="t"/>
                  </v:shape>
                </v:group>
              </v:group>
            </w:pict>
          </mc:Fallback>
        </mc:AlternateContent>
      </w:r>
      <w:r>
        <w:rPr>
          <w:noProof/>
        </w:rPr>
        <mc:AlternateContent>
          <mc:Choice Requires="wpg">
            <w:drawing>
              <wp:anchor distT="0" distB="0" distL="114300" distR="114300" simplePos="0" relativeHeight="251784192" behindDoc="0" locked="0" layoutInCell="1" allowOverlap="1" wp14:anchorId="1F728281" wp14:editId="07055DC4">
                <wp:simplePos x="0" y="0"/>
                <wp:positionH relativeFrom="column">
                  <wp:posOffset>2078182</wp:posOffset>
                </wp:positionH>
                <wp:positionV relativeFrom="paragraph">
                  <wp:posOffset>8329</wp:posOffset>
                </wp:positionV>
                <wp:extent cx="1781175" cy="5808024"/>
                <wp:effectExtent l="0" t="0" r="9525" b="2540"/>
                <wp:wrapNone/>
                <wp:docPr id="64" name="Group 64"/>
                <wp:cNvGraphicFramePr/>
                <a:graphic xmlns:a="http://schemas.openxmlformats.org/drawingml/2006/main">
                  <a:graphicData uri="http://schemas.microsoft.com/office/word/2010/wordprocessingGroup">
                    <wpg:wgp>
                      <wpg:cNvGrpSpPr/>
                      <wpg:grpSpPr>
                        <a:xfrm>
                          <a:off x="0" y="0"/>
                          <a:ext cx="1781175" cy="5808024"/>
                          <a:chOff x="0" y="0"/>
                          <a:chExt cx="1781175" cy="5808024"/>
                        </a:xfrm>
                      </wpg:grpSpPr>
                      <wps:wsp>
                        <wps:cNvPr id="765" name="Text Box 7"/>
                        <wps:cNvSpPr txBox="1">
                          <a:spLocks noChangeArrowheads="1"/>
                        </wps:cNvSpPr>
                        <wps:spPr bwMode="auto">
                          <a:xfrm>
                            <a:off x="0" y="2683824"/>
                            <a:ext cx="1781175" cy="3124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7548D0" w:rsidRPr="00487E04" w:rsidRDefault="007548D0" w:rsidP="00261C0B">
                              <w:pPr>
                                <w:spacing w:before="240" w:after="0"/>
                                <w:jc w:val="both"/>
                                <w:rPr>
                                  <w:rFonts w:ascii="Open Sans" w:hAnsi="Open Sans" w:cs="Open Sans"/>
                                  <w:color w:val="002060"/>
                                  <w:sz w:val="20"/>
                                  <w:szCs w:val="20"/>
                                </w:rPr>
                              </w:pPr>
                              <w:r w:rsidRPr="00487E04">
                                <w:rPr>
                                  <w:rFonts w:asciiTheme="minorHAnsi" w:hAnsiTheme="minorHAnsi" w:cs="Open Sans"/>
                                </w:rPr>
                                <w:t>Stephanie is SAFE's Vice President. Stephanie received her MPH in Global Health and Physician Assistant degrees from Emory University, and brings an extraordinary amount of knowledge and experience to SAFE, having worked in several countries on different continents on MCH projects. In daytime hours, Stephanie maintains her clinical practice as a Physician Assistant in</w:t>
                              </w:r>
                              <w:r w:rsidRPr="00487E04">
                                <w:rPr>
                                  <w:rFonts w:asciiTheme="minorHAnsi" w:hAnsiTheme="minorHAnsi" w:cs="Open Sans"/>
                                  <w:sz w:val="20"/>
                                  <w:shd w:val="clear" w:color="auto" w:fill="FFFFFF"/>
                                </w:rPr>
                                <w:t xml:space="preserve"> </w:t>
                              </w:r>
                              <w:r w:rsidRPr="00487E04">
                                <w:rPr>
                                  <w:rFonts w:asciiTheme="minorHAnsi" w:hAnsiTheme="minorHAnsi" w:cs="Open Sans"/>
                                  <w:shd w:val="clear" w:color="auto" w:fill="FFFFFF"/>
                                </w:rPr>
                                <w:t>pediatric HIV in Atlanta, GA.</w:t>
                              </w:r>
                            </w:p>
                          </w:txbxContent>
                        </wps:txbx>
                        <wps:bodyPr rot="0" vert="horz" wrap="square" lIns="0" tIns="0" rIns="0" bIns="0" anchor="t" anchorCtr="0" upright="1">
                          <a:noAutofit/>
                        </wps:bodyPr>
                      </wps:wsp>
                      <wpg:grpSp>
                        <wpg:cNvPr id="796" name="Group 796"/>
                        <wpg:cNvGrpSpPr/>
                        <wpg:grpSpPr>
                          <a:xfrm>
                            <a:off x="11875" y="0"/>
                            <a:ext cx="1748790" cy="2701290"/>
                            <a:chOff x="0" y="-5792"/>
                            <a:chExt cx="1748790" cy="2701490"/>
                          </a:xfrm>
                        </wpg:grpSpPr>
                        <wps:wsp>
                          <wps:cNvPr id="763" name="Rectangle 4"/>
                          <wps:cNvSpPr>
                            <a:spLocks noChangeArrowheads="1"/>
                          </wps:cNvSpPr>
                          <wps:spPr bwMode="auto">
                            <a:xfrm>
                              <a:off x="0" y="1698171"/>
                              <a:ext cx="1748790" cy="997527"/>
                            </a:xfrm>
                            <a:prstGeom prst="rect">
                              <a:avLst/>
                            </a:prstGeom>
                            <a:solidFill>
                              <a:srgbClr val="002060"/>
                            </a:solidFill>
                            <a:ln>
                              <a:noFill/>
                            </a:ln>
                            <a:extLst>
                              <a:ext uri="{91240B29-F687-4F45-9708-019B960494DF}">
                                <a14:hiddenLine xmlns:a14="http://schemas.microsoft.com/office/drawing/2010/main" w="25400">
                                  <a:solidFill>
                                    <a:srgbClr val="000000"/>
                                  </a:solidFill>
                                  <a:miter lim="800000"/>
                                  <a:headEnd/>
                                  <a:tailEnd/>
                                </a14:hiddenLine>
                              </a:ext>
                            </a:extLst>
                          </wps:spPr>
                          <wps:txbx>
                            <w:txbxContent>
                              <w:p w:rsidR="007548D0" w:rsidRPr="00A6597F" w:rsidRDefault="007548D0" w:rsidP="00261C0B">
                                <w:pPr>
                                  <w:spacing w:after="0" w:line="240" w:lineRule="auto"/>
                                  <w:jc w:val="center"/>
                                  <w:rPr>
                                    <w:rFonts w:asciiTheme="minorHAnsi" w:hAnsiTheme="minorHAnsi" w:cs="Open Sans"/>
                                    <w:b/>
                                    <w:color w:val="FFFFFF"/>
                                    <w:sz w:val="28"/>
                                  </w:rPr>
                                </w:pPr>
                                <w:r w:rsidRPr="00A6597F">
                                  <w:rPr>
                                    <w:rFonts w:asciiTheme="minorHAnsi" w:hAnsiTheme="minorHAnsi" w:cs="Open Sans"/>
                                    <w:b/>
                                    <w:color w:val="FFFFFF"/>
                                    <w:sz w:val="28"/>
                                  </w:rPr>
                                  <w:t xml:space="preserve">Stephanie Hackett, MPH, PA-C, MMSc </w:t>
                                </w:r>
                              </w:p>
                              <w:p w:rsidR="007548D0" w:rsidRPr="00A6597F" w:rsidRDefault="007548D0" w:rsidP="00261C0B">
                                <w:pPr>
                                  <w:spacing w:after="0" w:line="240" w:lineRule="auto"/>
                                  <w:jc w:val="center"/>
                                  <w:rPr>
                                    <w:rFonts w:asciiTheme="minorHAnsi" w:hAnsiTheme="minorHAnsi" w:cs="Open Sans"/>
                                    <w:color w:val="FFFFFF"/>
                                    <w:sz w:val="24"/>
                                  </w:rPr>
                                </w:pPr>
                                <w:r w:rsidRPr="00A6597F">
                                  <w:rPr>
                                    <w:rFonts w:asciiTheme="minorHAnsi" w:hAnsiTheme="minorHAnsi" w:cs="Open Sans"/>
                                    <w:color w:val="FFFFFF"/>
                                    <w:sz w:val="24"/>
                                  </w:rPr>
                                  <w:t>Vice President</w:t>
                                </w:r>
                              </w:p>
                            </w:txbxContent>
                          </wps:txbx>
                          <wps:bodyPr rot="0" vert="horz" wrap="square" lIns="91440" tIns="45720" rIns="91440" bIns="45720" anchor="ctr" anchorCtr="0" upright="1">
                            <a:noAutofit/>
                          </wps:bodyPr>
                        </wps:wsp>
                        <pic:pic xmlns:pic="http://schemas.openxmlformats.org/drawingml/2006/picture">
                          <pic:nvPicPr>
                            <pic:cNvPr id="793" name="Picture 793" descr="http://www.safemotherssafebabies.org/images/456-crop-u8565.jpg"/>
                            <pic:cNvPicPr>
                              <a:picLocks noChangeAspect="1"/>
                            </pic:cNvPicPr>
                          </pic:nvPicPr>
                          <pic:blipFill>
                            <a:blip r:embed="rId22">
                              <a:extLst>
                                <a:ext uri="{28A0092B-C50C-407E-A947-70E740481C1C}">
                                  <a14:useLocalDpi xmlns:a14="http://schemas.microsoft.com/office/drawing/2010/main" val="0"/>
                                </a:ext>
                              </a:extLst>
                            </a:blip>
                            <a:srcRect/>
                            <a:stretch>
                              <a:fillRect/>
                            </a:stretch>
                          </pic:blipFill>
                          <pic:spPr bwMode="auto">
                            <a:xfrm>
                              <a:off x="11874" y="-5792"/>
                              <a:ext cx="1736915" cy="1703705"/>
                            </a:xfrm>
                            <a:prstGeom prst="rect">
                              <a:avLst/>
                            </a:prstGeom>
                            <a:noFill/>
                            <a:ln>
                              <a:noFill/>
                            </a:ln>
                          </pic:spPr>
                        </pic:pic>
                      </wpg:grpSp>
                    </wpg:wgp>
                  </a:graphicData>
                </a:graphic>
              </wp:anchor>
            </w:drawing>
          </mc:Choice>
          <mc:Fallback>
            <w:pict>
              <v:group w14:anchorId="1F728281" id="Group 64" o:spid="_x0000_s1067" style="position:absolute;margin-left:163.65pt;margin-top:.65pt;width:140.25pt;height:457.3pt;z-index:251784192" coordsize="17811,5808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">
                <v:shape id="Text Box 7" o:spid="_x0000_s1068" type="#_x0000_t202" style="position:absolute;top:26838;width:17811;height:312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4JJ68cA&#10;AADcAAAADwAAAGRycy9kb3ducmV2LnhtbESPQUvDQBSE74X+h+UVvLWbCtYSuy2lKnhQW9sKentm&#10;n0kw+zbsvqbx37uC4HGYmW+Yxap3jeooxNqzgekkA0VceFtzaeB4uB/PQUVBtth4JgPfFGG1HA4W&#10;mFt/5hfq9lKqBOGYo4FKpM21jkVFDuPEt8TJ+/TBoSQZSm0DnhPcNfoyy2baYc1pocKWNhUVX/uT&#10;M9C8xfD4kcl7d1s+yW6rT69302djLkb9+gaUUC//4b/2gzVwPbuC3zPpCOjl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uCSevHAAAA3AAAAA8AAAAAAAAAAAAAAAAAmAIAAGRy&#10;cy9kb3ducmV2LnhtbFBLBQYAAAAABAAEAPUAAACMAwAAAAA=&#10;" filled="f" stroked="f" strokeweight=".5pt">
                  <v:textbox inset="0,0,0,0">
                    <w:txbxContent>
                      <w:p w:rsidR="007548D0" w:rsidRPr="00487E04" w:rsidRDefault="007548D0" w:rsidP="00261C0B">
                        <w:pPr>
                          <w:spacing w:before="240" w:after="0"/>
                          <w:jc w:val="both"/>
                          <w:rPr>
                            <w:rFonts w:ascii="Open Sans" w:hAnsi="Open Sans" w:cs="Open Sans"/>
                            <w:color w:val="002060"/>
                            <w:sz w:val="20"/>
                            <w:szCs w:val="20"/>
                          </w:rPr>
                        </w:pPr>
                        <w:r w:rsidRPr="00487E04">
                          <w:rPr>
                            <w:rFonts w:asciiTheme="minorHAnsi" w:hAnsiTheme="minorHAnsi" w:cs="Open Sans"/>
                          </w:rPr>
                          <w:t xml:space="preserve">Stephanie is </w:t>
                        </w:r>
                        <w:proofErr w:type="spellStart"/>
                        <w:r w:rsidRPr="00487E04">
                          <w:rPr>
                            <w:rFonts w:asciiTheme="minorHAnsi" w:hAnsiTheme="minorHAnsi" w:cs="Open Sans"/>
                          </w:rPr>
                          <w:t>SAFE's</w:t>
                        </w:r>
                        <w:proofErr w:type="spellEnd"/>
                        <w:r w:rsidRPr="00487E04">
                          <w:rPr>
                            <w:rFonts w:asciiTheme="minorHAnsi" w:hAnsiTheme="minorHAnsi" w:cs="Open Sans"/>
                          </w:rPr>
                          <w:t xml:space="preserve"> Vice President. Stephanie received her MPH in Global Health and Physician Assistant degrees from Emory University, and brings an extraordinary amount of knowledge and experience to SAFE, having worked in several countries on different continents on </w:t>
                        </w:r>
                        <w:proofErr w:type="spellStart"/>
                        <w:r w:rsidRPr="00487E04">
                          <w:rPr>
                            <w:rFonts w:asciiTheme="minorHAnsi" w:hAnsiTheme="minorHAnsi" w:cs="Open Sans"/>
                          </w:rPr>
                          <w:t>MCH</w:t>
                        </w:r>
                        <w:proofErr w:type="spellEnd"/>
                        <w:r w:rsidRPr="00487E04">
                          <w:rPr>
                            <w:rFonts w:asciiTheme="minorHAnsi" w:hAnsiTheme="minorHAnsi" w:cs="Open Sans"/>
                          </w:rPr>
                          <w:t xml:space="preserve"> projects. In daytime hours, Stephanie maintains her clinical practice as a Physician Assistant in</w:t>
                        </w:r>
                        <w:r w:rsidRPr="00487E04">
                          <w:rPr>
                            <w:rFonts w:asciiTheme="minorHAnsi" w:hAnsiTheme="minorHAnsi" w:cs="Open Sans"/>
                            <w:sz w:val="20"/>
                            <w:shd w:val="clear" w:color="auto" w:fill="FFFFFF"/>
                          </w:rPr>
                          <w:t xml:space="preserve"> </w:t>
                        </w:r>
                        <w:r w:rsidRPr="00487E04">
                          <w:rPr>
                            <w:rFonts w:asciiTheme="minorHAnsi" w:hAnsiTheme="minorHAnsi" w:cs="Open Sans"/>
                            <w:shd w:val="clear" w:color="auto" w:fill="FFFFFF"/>
                          </w:rPr>
                          <w:t>pediatric HIV in Atlanta, GA.</w:t>
                        </w:r>
                      </w:p>
                    </w:txbxContent>
                  </v:textbox>
                </v:shape>
                <v:group id="Group 796" o:spid="_x0000_s1069" style="position:absolute;left:118;width:17488;height:27012" coordorigin=",-57" coordsize="17487,2701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1IPDMxgAAANwA&#10;AAAPAAAAAAAAAAAAAAAAAKoCAABkcnMvZG93bnJldi54bWxQSwUGAAAAAAQABAD6AAAAnQMAAAAA&#10;">
                  <v:rect id="Rectangle 4" o:spid="_x0000_s1070" style="position:absolute;top:16981;width:17487;height:997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K1ZVcQA&#10;AADcAAAADwAAAGRycy9kb3ducmV2LnhtbESPQWsCMRSE7wX/Q3hCbzWpBVu3RnEFpRehWg8eH5vX&#10;3aWblyWJu+u/bwTB4zAz3zCL1WAb0ZEPtWMNrxMFgrhwpuZSw+ln+/IBIkRkg41j0nClAKvl6GmB&#10;mXE9H6g7xlIkCIcMNVQxtpmUoajIYpi4ljh5v85bjEn6UhqPfYLbRk6VmkmLNaeFClvaVFT8HS9W&#10;Q38+2W7Pc5WTn9e770uuzkOu9fN4WH+CiDTER/je/jIa3mdvcDuTjoBc/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StWVXEAAAA3AAAAA8AAAAAAAAAAAAAAAAAmAIAAGRycy9k&#10;b3ducmV2LnhtbFBLBQYAAAAABAAEAPUAAACJAwAAAAA=&#10;" fillcolor="#002060" stroked="f" strokeweight="2pt">
                    <v:textbox>
                      <w:txbxContent>
                        <w:p w:rsidR="007548D0" w:rsidRPr="00A6597F" w:rsidRDefault="007548D0" w:rsidP="00261C0B">
                          <w:pPr>
                            <w:spacing w:after="0" w:line="240" w:lineRule="auto"/>
                            <w:jc w:val="center"/>
                            <w:rPr>
                              <w:rFonts w:asciiTheme="minorHAnsi" w:hAnsiTheme="minorHAnsi" w:cs="Open Sans"/>
                              <w:b/>
                              <w:color w:val="FFFFFF"/>
                              <w:sz w:val="28"/>
                            </w:rPr>
                          </w:pPr>
                          <w:r w:rsidRPr="00A6597F">
                            <w:rPr>
                              <w:rFonts w:asciiTheme="minorHAnsi" w:hAnsiTheme="minorHAnsi" w:cs="Open Sans"/>
                              <w:b/>
                              <w:color w:val="FFFFFF"/>
                              <w:sz w:val="28"/>
                            </w:rPr>
                            <w:t xml:space="preserve">Stephanie Hackett, MPH, PA-C, </w:t>
                          </w:r>
                          <w:proofErr w:type="spellStart"/>
                          <w:r w:rsidRPr="00A6597F">
                            <w:rPr>
                              <w:rFonts w:asciiTheme="minorHAnsi" w:hAnsiTheme="minorHAnsi" w:cs="Open Sans"/>
                              <w:b/>
                              <w:color w:val="FFFFFF"/>
                              <w:sz w:val="28"/>
                            </w:rPr>
                            <w:t>MMSc</w:t>
                          </w:r>
                          <w:proofErr w:type="spellEnd"/>
                          <w:r w:rsidRPr="00A6597F">
                            <w:rPr>
                              <w:rFonts w:asciiTheme="minorHAnsi" w:hAnsiTheme="minorHAnsi" w:cs="Open Sans"/>
                              <w:b/>
                              <w:color w:val="FFFFFF"/>
                              <w:sz w:val="28"/>
                            </w:rPr>
                            <w:t xml:space="preserve"> </w:t>
                          </w:r>
                        </w:p>
                        <w:p w:rsidR="007548D0" w:rsidRPr="00A6597F" w:rsidRDefault="007548D0" w:rsidP="00261C0B">
                          <w:pPr>
                            <w:spacing w:after="0" w:line="240" w:lineRule="auto"/>
                            <w:jc w:val="center"/>
                            <w:rPr>
                              <w:rFonts w:asciiTheme="minorHAnsi" w:hAnsiTheme="minorHAnsi" w:cs="Open Sans"/>
                              <w:color w:val="FFFFFF"/>
                              <w:sz w:val="24"/>
                            </w:rPr>
                          </w:pPr>
                          <w:r w:rsidRPr="00A6597F">
                            <w:rPr>
                              <w:rFonts w:asciiTheme="minorHAnsi" w:hAnsiTheme="minorHAnsi" w:cs="Open Sans"/>
                              <w:color w:val="FFFFFF"/>
                              <w:sz w:val="24"/>
                            </w:rPr>
                            <w:t>Vice President</w:t>
                          </w:r>
                        </w:p>
                      </w:txbxContent>
                    </v:textbox>
                  </v:rect>
                  <v:shape id="Picture 793" o:spid="_x0000_s1071" type="#_x0000_t75" alt="http://www.safemotherssafebabies.org/images/456-crop-u8565.jpg" style="position:absolute;left:118;top:-57;width:17369;height:170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zKrafDAAAA3AAAAA8AAABkcnMvZG93bnJldi54bWxEj99qwjAUxu8He4dwBrubqQ50rUaRiSCC&#10;F6t7gENzbIvJSdfEtvr0RhB2+fH9+fEtVoM1oqPW144VjEcJCOLC6ZpLBb/H7ccXCB+QNRrHpOBK&#10;HlbL15cFZtr1/ENdHkoRR9hnqKAKocmk9EVFFv3INcTRO7nWYoiyLaVusY/j1shJkkylxZojocKG&#10;visqzvnFRkg/Dela7zuu7W37N9uY/DAxSr2/Des5iEBD+A8/2zutYJZ+wuNMPAJyeQ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Mqtp8MAAADcAAAADwAAAAAAAAAAAAAAAACf&#10;AgAAZHJzL2Rvd25yZXYueG1sUEsFBgAAAAAEAAQA9wAAAI8DAAAAAA==&#10;">
                    <v:imagedata r:id="rId23" o:title="456-crop-u8565"/>
                    <v:path arrowok="t"/>
                  </v:shape>
                </v:group>
              </v:group>
            </w:pict>
          </mc:Fallback>
        </mc:AlternateContent>
      </w:r>
      <w:r>
        <w:rPr>
          <w:noProof/>
        </w:rPr>
        <mc:AlternateContent>
          <mc:Choice Requires="wpg">
            <w:drawing>
              <wp:anchor distT="0" distB="0" distL="114300" distR="114300" simplePos="0" relativeHeight="251785216" behindDoc="0" locked="0" layoutInCell="1" allowOverlap="1" wp14:anchorId="73EAE5F1" wp14:editId="1584422B">
                <wp:simplePos x="0" y="0"/>
                <wp:positionH relativeFrom="column">
                  <wp:posOffset>166255</wp:posOffset>
                </wp:positionH>
                <wp:positionV relativeFrom="paragraph">
                  <wp:posOffset>7208</wp:posOffset>
                </wp:positionV>
                <wp:extent cx="1733601" cy="7268498"/>
                <wp:effectExtent l="0" t="0" r="0" b="8890"/>
                <wp:wrapNone/>
                <wp:docPr id="91" name="Group 91"/>
                <wp:cNvGraphicFramePr/>
                <a:graphic xmlns:a="http://schemas.openxmlformats.org/drawingml/2006/main">
                  <a:graphicData uri="http://schemas.microsoft.com/office/word/2010/wordprocessingGroup">
                    <wpg:wgp>
                      <wpg:cNvGrpSpPr/>
                      <wpg:grpSpPr>
                        <a:xfrm>
                          <a:off x="0" y="0"/>
                          <a:ext cx="1733601" cy="7268498"/>
                          <a:chOff x="0" y="0"/>
                          <a:chExt cx="1733601" cy="7268498"/>
                        </a:xfrm>
                      </wpg:grpSpPr>
                      <wps:wsp>
                        <wps:cNvPr id="385" name="Text Box 7"/>
                        <wps:cNvSpPr txBox="1">
                          <a:spLocks noChangeArrowheads="1"/>
                        </wps:cNvSpPr>
                        <wps:spPr bwMode="auto">
                          <a:xfrm>
                            <a:off x="35626" y="2695698"/>
                            <a:ext cx="1674420" cy="4572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7548D0" w:rsidRPr="00487E04" w:rsidRDefault="007548D0" w:rsidP="00261C0B">
                              <w:pPr>
                                <w:spacing w:before="240" w:after="0"/>
                                <w:jc w:val="both"/>
                                <w:rPr>
                                  <w:rFonts w:asciiTheme="minorHAnsi" w:hAnsiTheme="minorHAnsi" w:cs="Open Sans"/>
                                  <w:sz w:val="21"/>
                                  <w:szCs w:val="21"/>
                                </w:rPr>
                              </w:pPr>
                              <w:r w:rsidRPr="00487E04">
                                <w:rPr>
                                  <w:rFonts w:asciiTheme="minorHAnsi" w:hAnsiTheme="minorHAnsi" w:cs="Open Sans"/>
                                  <w:sz w:val="21"/>
                                  <w:szCs w:val="21"/>
                                </w:rPr>
                                <w:t>Jacquie is SAFE's Founding President and CEO. An honors graduate of both Vassar College (BA in Political Science) and Emory University Rollins School of Public Health (MPH in Global Health and Certificate in Maternal and Child Health), Jacquie's greatest passions are the sustainable improvement of maternal and child health in empowering ways that marry community participation with scientific evidence of what works. As a wife and mother of three great kids, maternal and child health are always on her mind. Jacquie is a social innovator and problem-solver, a fierce advocate for women's rights and health, and a dedicated mentor to aspiring public health leaders.</w:t>
                              </w:r>
                            </w:p>
                          </w:txbxContent>
                        </wps:txbx>
                        <wps:bodyPr rot="0" vert="horz" wrap="square" lIns="0" tIns="0" rIns="0" bIns="0" anchor="t" anchorCtr="0" upright="1">
                          <a:noAutofit/>
                        </wps:bodyPr>
                      </wps:wsp>
                      <wpg:grpSp>
                        <wpg:cNvPr id="795" name="Group 795"/>
                        <wpg:cNvGrpSpPr/>
                        <wpg:grpSpPr>
                          <a:xfrm>
                            <a:off x="0" y="0"/>
                            <a:ext cx="1733601" cy="2701289"/>
                            <a:chOff x="9529" y="-172244"/>
                            <a:chExt cx="1734179" cy="2701643"/>
                          </a:xfrm>
                        </wpg:grpSpPr>
                        <pic:pic xmlns:pic="http://schemas.openxmlformats.org/drawingml/2006/picture">
                          <pic:nvPicPr>
                            <pic:cNvPr id="794" name="Picture 794" descr="http://www.safemotherssafebabies.org/images/jacquie%20cutts%20in%20traditional%20dress-crop-u8537.jpg"/>
                            <pic:cNvPicPr>
                              <a:picLocks noChangeAspect="1"/>
                            </pic:cNvPicPr>
                          </pic:nvPicPr>
                          <pic:blipFill rotWithShape="1">
                            <a:blip r:embed="rId24">
                              <a:extLst>
                                <a:ext uri="{28A0092B-C50C-407E-A947-70E740481C1C}">
                                  <a14:useLocalDpi xmlns:a14="http://schemas.microsoft.com/office/drawing/2010/main" val="0"/>
                                </a:ext>
                              </a:extLst>
                            </a:blip>
                            <a:srcRect r="8739" b="5930"/>
                            <a:stretch/>
                          </pic:blipFill>
                          <pic:spPr bwMode="auto">
                            <a:xfrm>
                              <a:off x="9580" y="-172244"/>
                              <a:ext cx="1734128" cy="1858044"/>
                            </a:xfrm>
                            <a:prstGeom prst="rect">
                              <a:avLst/>
                            </a:prstGeom>
                            <a:noFill/>
                            <a:ln>
                              <a:noFill/>
                            </a:ln>
                            <a:extLst>
                              <a:ext uri="{53640926-AAD7-44D8-BBD7-CCE9431645EC}">
                                <a14:shadowObscured xmlns:a14="http://schemas.microsoft.com/office/drawing/2010/main"/>
                              </a:ext>
                            </a:extLst>
                          </pic:spPr>
                        </pic:pic>
                        <wps:wsp>
                          <wps:cNvPr id="384" name="Rectangle 2"/>
                          <wps:cNvSpPr>
                            <a:spLocks noChangeArrowheads="1"/>
                          </wps:cNvSpPr>
                          <wps:spPr bwMode="auto">
                            <a:xfrm>
                              <a:off x="9529" y="1554082"/>
                              <a:ext cx="1734128" cy="975317"/>
                            </a:xfrm>
                            <a:prstGeom prst="rect">
                              <a:avLst/>
                            </a:prstGeom>
                            <a:solidFill>
                              <a:srgbClr val="002060"/>
                            </a:solidFill>
                            <a:ln>
                              <a:noFill/>
                            </a:ln>
                            <a:extLst>
                              <a:ext uri="{91240B29-F687-4F45-9708-019B960494DF}">
                                <a14:hiddenLine xmlns:a14="http://schemas.microsoft.com/office/drawing/2010/main" w="25400">
                                  <a:solidFill>
                                    <a:srgbClr val="000000"/>
                                  </a:solidFill>
                                  <a:miter lim="800000"/>
                                  <a:headEnd/>
                                  <a:tailEnd/>
                                </a14:hiddenLine>
                              </a:ext>
                            </a:extLst>
                          </wps:spPr>
                          <wps:txbx>
                            <w:txbxContent>
                              <w:p w:rsidR="007548D0" w:rsidRPr="00A6597F" w:rsidRDefault="007548D0" w:rsidP="00261C0B">
                                <w:pPr>
                                  <w:spacing w:after="0" w:line="240" w:lineRule="auto"/>
                                  <w:jc w:val="center"/>
                                  <w:rPr>
                                    <w:rFonts w:asciiTheme="minorHAnsi" w:hAnsiTheme="minorHAnsi" w:cs="Open Sans"/>
                                    <w:b/>
                                    <w:color w:val="FFFFFF"/>
                                    <w:sz w:val="28"/>
                                  </w:rPr>
                                </w:pPr>
                                <w:r w:rsidRPr="00A6597F">
                                  <w:rPr>
                                    <w:rFonts w:asciiTheme="minorHAnsi" w:hAnsiTheme="minorHAnsi" w:cs="Open Sans"/>
                                    <w:b/>
                                    <w:color w:val="FFFFFF"/>
                                    <w:sz w:val="28"/>
                                  </w:rPr>
                                  <w:t>Jaquie Cutts, MPH</w:t>
                                </w:r>
                              </w:p>
                              <w:p w:rsidR="007548D0" w:rsidRPr="00A6597F" w:rsidRDefault="007548D0" w:rsidP="00261C0B">
                                <w:pPr>
                                  <w:spacing w:after="0" w:line="240" w:lineRule="auto"/>
                                  <w:jc w:val="center"/>
                                  <w:rPr>
                                    <w:rFonts w:asciiTheme="minorHAnsi" w:hAnsiTheme="minorHAnsi" w:cs="Open Sans"/>
                                    <w:color w:val="FFFFFF"/>
                                    <w:sz w:val="24"/>
                                  </w:rPr>
                                </w:pPr>
                                <w:r w:rsidRPr="00A6597F">
                                  <w:rPr>
                                    <w:rFonts w:asciiTheme="minorHAnsi" w:hAnsiTheme="minorHAnsi" w:cs="Open Sans"/>
                                    <w:color w:val="FFFFFF"/>
                                    <w:sz w:val="24"/>
                                  </w:rPr>
                                  <w:t>Founding President &amp; CEO</w:t>
                                </w:r>
                              </w:p>
                            </w:txbxContent>
                          </wps:txbx>
                          <wps:bodyPr rot="0" vert="horz" wrap="square" lIns="91440" tIns="45720" rIns="91440" bIns="45720" anchor="ctr" anchorCtr="0" upright="1">
                            <a:noAutofit/>
                          </wps:bodyPr>
                        </wps:wsp>
                      </wpg:grpSp>
                    </wpg:wgp>
                  </a:graphicData>
                </a:graphic>
                <wp14:sizeRelV relativeFrom="margin">
                  <wp14:pctHeight>0</wp14:pctHeight>
                </wp14:sizeRelV>
              </wp:anchor>
            </w:drawing>
          </mc:Choice>
          <mc:Fallback>
            <w:pict>
              <v:group w14:anchorId="73EAE5F1" id="Group 91" o:spid="_x0000_s1072" style="position:absolute;margin-left:13.1pt;margin-top:.55pt;width:136.5pt;height:572.3pt;z-index:251785216;mso-height-relative:margin" coordsize="17336,7268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">
                <v:shape id="Text Box 7" o:spid="_x0000_s1073" type="#_x0000_t202" style="position:absolute;left:356;top:26956;width:16744;height:457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EDCMcA&#10;AADcAAAADwAAAGRycy9kb3ducmV2LnhtbESPQUvDQBSE74X+h+UVvLWbKkqJ3ZZSFTyorW0FvT2z&#10;zySYfRt2X9P4712h4HGYmW+Y+bJ3jeooxNqzgekkA0VceFtzaeCwfxjPQEVBtth4JgM/FGG5GA7m&#10;mFt/4lfqdlKqBOGYo4FKpM21jkVFDuPEt8TJ+/LBoSQZSm0DnhLcNfoyy260w5rTQoUtrSsqvndH&#10;Z6B5j+HpM5OP7q58lu1GH9/upy/GXIz61S0ooV7+w+f2ozVwNbuGvzPpCOjF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ABAwjHAAAA3AAAAA8AAAAAAAAAAAAAAAAAmAIAAGRy&#10;cy9kb3ducmV2LnhtbFBLBQYAAAAABAAEAPUAAACMAwAAAAA=&#10;" filled="f" stroked="f" strokeweight=".5pt">
                  <v:textbox inset="0,0,0,0">
                    <w:txbxContent>
                      <w:p w:rsidR="007548D0" w:rsidRPr="00487E04" w:rsidRDefault="007548D0" w:rsidP="00261C0B">
                        <w:pPr>
                          <w:spacing w:before="240" w:after="0"/>
                          <w:jc w:val="both"/>
                          <w:rPr>
                            <w:rFonts w:asciiTheme="minorHAnsi" w:hAnsiTheme="minorHAnsi" w:cs="Open Sans"/>
                            <w:sz w:val="21"/>
                            <w:szCs w:val="21"/>
                          </w:rPr>
                        </w:pPr>
                        <w:r w:rsidRPr="00487E04">
                          <w:rPr>
                            <w:rFonts w:asciiTheme="minorHAnsi" w:hAnsiTheme="minorHAnsi" w:cs="Open Sans"/>
                            <w:sz w:val="21"/>
                            <w:szCs w:val="21"/>
                          </w:rPr>
                          <w:t xml:space="preserve">Jacquie is </w:t>
                        </w:r>
                        <w:proofErr w:type="spellStart"/>
                        <w:r w:rsidRPr="00487E04">
                          <w:rPr>
                            <w:rFonts w:asciiTheme="minorHAnsi" w:hAnsiTheme="minorHAnsi" w:cs="Open Sans"/>
                            <w:sz w:val="21"/>
                            <w:szCs w:val="21"/>
                          </w:rPr>
                          <w:t>SAFE's</w:t>
                        </w:r>
                        <w:proofErr w:type="spellEnd"/>
                        <w:r w:rsidRPr="00487E04">
                          <w:rPr>
                            <w:rFonts w:asciiTheme="minorHAnsi" w:hAnsiTheme="minorHAnsi" w:cs="Open Sans"/>
                            <w:sz w:val="21"/>
                            <w:szCs w:val="21"/>
                          </w:rPr>
                          <w:t xml:space="preserve"> Founding President and CEO. An honors graduate of both Vassar College (BA in Political Science) and Emory University Rollins School of Public Health (MPH in Global Health and Certificate in Maternal and Child Health), Jacquie's greatest passions are the sustainable improvement of maternal and child health in empowering ways that marry community participation with scientific evidence of what works. As a wife and mother of three great kids, maternal and child health are always on her mind. Jacquie is a social innovator and problem-solver, a fierce advocate for women's rights and health, and a dedicated mentor to aspiring public health leaders.</w:t>
                        </w:r>
                      </w:p>
                    </w:txbxContent>
                  </v:textbox>
                </v:shape>
                <v:group id="Group 795" o:spid="_x0000_s1074" style="position:absolute;width:17336;height:27012" coordorigin="95,-1722" coordsize="17341,270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F8m67xgAAANwA&#10;AAAPAAAAAAAAAAAAAAAAAKoCAABkcnMvZG93bnJldi54bWxQSwUGAAAAAAQABAD6AAAAnQMAAAAA&#10;">
                  <v:shape id="Picture 794" o:spid="_x0000_s1075" type="#_x0000_t75" alt="http://www.safemotherssafebabies.org/images/jacquie%20cutts%20in%20traditional%20dress-crop-u8537.jpg" style="position:absolute;left:95;top:-1722;width:17342;height:185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Ip7HXHAAAA3AAAAA8AAABkcnMvZG93bnJldi54bWxEj1trAjEUhN8L/Q/hFHyr2dZ6W40isrZ9&#10;KnhB8e2wOd1dujlZklRXf30jFHwcZuYbZjpvTS1O5HxlWcFLNwFBnFtdcaFgt109j0D4gKyxtkwK&#10;LuRhPnt8mGKq7ZnXdNqEQkQI+xQVlCE0qZQ+L8mg79qGOHrf1hkMUbpCaofnCDe1fE2SgTRYcVwo&#10;saFlSfnP5tcoWO3XfXK992OwH1/95nDNdpcsU6rz1C4mIAK14R7+b39qBcPxG9zOxCMgZ3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OIp7HXHAAAA3AAAAA8AAAAAAAAAAAAA&#10;AAAAnwIAAGRycy9kb3ducmV2LnhtbFBLBQYAAAAABAAEAPcAAACTAwAAAAA=&#10;">
                    <v:imagedata r:id="rId25" o:title="jacquie%20cutts%20in%20traditional%20dress-crop-u8537" cropbottom="3886f" cropright="5727f"/>
                    <v:path arrowok="t"/>
                  </v:shape>
                  <v:rect id="Rectangle 2" o:spid="_x0000_s1076" style="position:absolute;left:95;top:15540;width:17341;height:975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MeLwsUA&#10;AADcAAAADwAAAGRycy9kb3ducmV2LnhtbESPT2sCMRTE7wW/Q3gFbzWplqKrUVxB6aVQ/xw8Pjav&#10;u0s3L0sSd9dvbwqFHoeZ+Q2z2gy2ER35UDvW8DpRIIgLZ2ouNVzO+5c5iBCRDTaOScOdAmzWo6cV&#10;Zsb1fKTuFEuRIBwy1FDF2GZShqIii2HiWuLkfTtvMSbpS2k89gluGzlV6l1arDktVNjSrqLi53Sz&#10;GvrrxXafvFA5+UV9+Lrl6jrkWo+fh+0SRKQh/of/2h9Gw2z+Br9n0hGQ6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x4vCxQAAANwAAAAPAAAAAAAAAAAAAAAAAJgCAABkcnMv&#10;ZG93bnJldi54bWxQSwUGAAAAAAQABAD1AAAAigMAAAAA&#10;" fillcolor="#002060" stroked="f" strokeweight="2pt">
                    <v:textbox>
                      <w:txbxContent>
                        <w:p w:rsidR="007548D0" w:rsidRPr="00A6597F" w:rsidRDefault="007548D0" w:rsidP="00261C0B">
                          <w:pPr>
                            <w:spacing w:after="0" w:line="240" w:lineRule="auto"/>
                            <w:jc w:val="center"/>
                            <w:rPr>
                              <w:rFonts w:asciiTheme="minorHAnsi" w:hAnsiTheme="minorHAnsi" w:cs="Open Sans"/>
                              <w:b/>
                              <w:color w:val="FFFFFF"/>
                              <w:sz w:val="28"/>
                            </w:rPr>
                          </w:pPr>
                          <w:proofErr w:type="spellStart"/>
                          <w:r w:rsidRPr="00A6597F">
                            <w:rPr>
                              <w:rFonts w:asciiTheme="minorHAnsi" w:hAnsiTheme="minorHAnsi" w:cs="Open Sans"/>
                              <w:b/>
                              <w:color w:val="FFFFFF"/>
                              <w:sz w:val="28"/>
                            </w:rPr>
                            <w:t>Jaquie</w:t>
                          </w:r>
                          <w:proofErr w:type="spellEnd"/>
                          <w:r w:rsidRPr="00A6597F">
                            <w:rPr>
                              <w:rFonts w:asciiTheme="minorHAnsi" w:hAnsiTheme="minorHAnsi" w:cs="Open Sans"/>
                              <w:b/>
                              <w:color w:val="FFFFFF"/>
                              <w:sz w:val="28"/>
                            </w:rPr>
                            <w:t xml:space="preserve"> Cutts, MPH</w:t>
                          </w:r>
                        </w:p>
                        <w:p w:rsidR="007548D0" w:rsidRPr="00A6597F" w:rsidRDefault="007548D0" w:rsidP="00261C0B">
                          <w:pPr>
                            <w:spacing w:after="0" w:line="240" w:lineRule="auto"/>
                            <w:jc w:val="center"/>
                            <w:rPr>
                              <w:rFonts w:asciiTheme="minorHAnsi" w:hAnsiTheme="minorHAnsi" w:cs="Open Sans"/>
                              <w:color w:val="FFFFFF"/>
                              <w:sz w:val="24"/>
                            </w:rPr>
                          </w:pPr>
                          <w:r w:rsidRPr="00A6597F">
                            <w:rPr>
                              <w:rFonts w:asciiTheme="minorHAnsi" w:hAnsiTheme="minorHAnsi" w:cs="Open Sans"/>
                              <w:color w:val="FFFFFF"/>
                              <w:sz w:val="24"/>
                            </w:rPr>
                            <w:t>Founding President &amp; CEO</w:t>
                          </w:r>
                        </w:p>
                      </w:txbxContent>
                    </v:textbox>
                  </v:rect>
                </v:group>
              </v:group>
            </w:pict>
          </mc:Fallback>
        </mc:AlternateContent>
      </w:r>
    </w:p>
    <w:p w:rsidR="00261C0B" w:rsidRDefault="00261C0B" w:rsidP="00261C0B"/>
    <w:p w:rsidR="00261C0B" w:rsidRDefault="00261C0B" w:rsidP="00261C0B"/>
    <w:p w:rsidR="00261C0B" w:rsidRDefault="00261C0B" w:rsidP="00261C0B"/>
    <w:p w:rsidR="00261C0B" w:rsidRDefault="00261C0B" w:rsidP="00261C0B"/>
    <w:p w:rsidR="00261C0B" w:rsidRDefault="00261C0B" w:rsidP="00261C0B"/>
    <w:p w:rsidR="00261C0B" w:rsidRDefault="00261C0B" w:rsidP="00261C0B"/>
    <w:p w:rsidR="00261C0B" w:rsidRDefault="00261C0B" w:rsidP="00261C0B"/>
    <w:p w:rsidR="00261C0B" w:rsidRDefault="00261C0B" w:rsidP="00261C0B"/>
    <w:p w:rsidR="00261C0B" w:rsidRDefault="00261C0B" w:rsidP="00261C0B"/>
    <w:p w:rsidR="00261C0B" w:rsidRDefault="00261C0B" w:rsidP="00261C0B"/>
    <w:p w:rsidR="00261C0B" w:rsidRDefault="00261C0B" w:rsidP="00261C0B"/>
    <w:p w:rsidR="00261C0B" w:rsidRDefault="00261C0B" w:rsidP="00261C0B"/>
    <w:p w:rsidR="00261C0B" w:rsidRDefault="00261C0B" w:rsidP="00261C0B"/>
    <w:p w:rsidR="00261C0B" w:rsidRDefault="00261C0B" w:rsidP="00261C0B"/>
    <w:p w:rsidR="00261C0B" w:rsidRDefault="00261C0B" w:rsidP="00261C0B"/>
    <w:p w:rsidR="00261C0B" w:rsidRDefault="00261C0B" w:rsidP="00261C0B"/>
    <w:p w:rsidR="00261C0B" w:rsidRDefault="00261C0B" w:rsidP="00261C0B"/>
    <w:p w:rsidR="00261C0B" w:rsidRDefault="00261C0B" w:rsidP="00261C0B"/>
    <w:p w:rsidR="000A6A3A" w:rsidRDefault="000A6A3A" w:rsidP="00261C0B"/>
    <w:p w:rsidR="000A6A3A" w:rsidRDefault="000A6A3A" w:rsidP="00261C0B"/>
    <w:p w:rsidR="00261C0B" w:rsidRDefault="000A6A3A" w:rsidP="00261C0B">
      <w:r>
        <w:rPr>
          <w:noProof/>
        </w:rPr>
        <w:lastRenderedPageBreak/>
        <mc:AlternateContent>
          <mc:Choice Requires="wpg">
            <w:drawing>
              <wp:anchor distT="0" distB="0" distL="114300" distR="114300" simplePos="0" relativeHeight="251773952" behindDoc="0" locked="0" layoutInCell="1" allowOverlap="1" wp14:anchorId="0DEB2997" wp14:editId="11A741A7">
                <wp:simplePos x="0" y="0"/>
                <wp:positionH relativeFrom="column">
                  <wp:posOffset>3811979</wp:posOffset>
                </wp:positionH>
                <wp:positionV relativeFrom="paragraph">
                  <wp:posOffset>219075</wp:posOffset>
                </wp:positionV>
                <wp:extent cx="1783526" cy="7065818"/>
                <wp:effectExtent l="0" t="0" r="7620" b="1905"/>
                <wp:wrapNone/>
                <wp:docPr id="128" name="Group 128"/>
                <wp:cNvGraphicFramePr/>
                <a:graphic xmlns:a="http://schemas.openxmlformats.org/drawingml/2006/main">
                  <a:graphicData uri="http://schemas.microsoft.com/office/word/2010/wordprocessingGroup">
                    <wpg:wgp>
                      <wpg:cNvGrpSpPr/>
                      <wpg:grpSpPr>
                        <a:xfrm>
                          <a:off x="0" y="0"/>
                          <a:ext cx="1783526" cy="7065818"/>
                          <a:chOff x="0" y="0"/>
                          <a:chExt cx="1783526" cy="7065818"/>
                        </a:xfrm>
                      </wpg:grpSpPr>
                      <wps:wsp>
                        <wps:cNvPr id="788" name="Text Box 7"/>
                        <wps:cNvSpPr txBox="1">
                          <a:spLocks noChangeArrowheads="1"/>
                        </wps:cNvSpPr>
                        <wps:spPr bwMode="auto">
                          <a:xfrm>
                            <a:off x="11876" y="2683823"/>
                            <a:ext cx="1771650" cy="43819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7548D0" w:rsidRPr="00487E04" w:rsidRDefault="007548D0" w:rsidP="00261C0B">
                              <w:pPr>
                                <w:spacing w:before="240" w:after="0"/>
                                <w:jc w:val="both"/>
                                <w:rPr>
                                  <w:rFonts w:asciiTheme="minorHAnsi" w:hAnsiTheme="minorHAnsi" w:cs="Open Sans"/>
                                  <w:color w:val="404040"/>
                                  <w:szCs w:val="20"/>
                                </w:rPr>
                              </w:pPr>
                              <w:r w:rsidRPr="00487E04">
                                <w:rPr>
                                  <w:rFonts w:asciiTheme="minorHAnsi" w:hAnsiTheme="minorHAnsi" w:cs="Open Sans"/>
                                  <w:color w:val="404040"/>
                                  <w:szCs w:val="20"/>
                                </w:rPr>
                                <w:t>Richard is SAFE's Technical Director, charging him with all things related to technology. This includes both domestic management of SAFE's photos, video, website, and social media sites, and with international programming related to the deployment of solar, information, and communication technologies. Richard is married to founder, Jacquie Cutts. Together, they have three children and live in Atlanta, Georgia, where Richard is a 3rd year medical school student at Emory University School of Medicine.</w:t>
                              </w:r>
                            </w:p>
                          </w:txbxContent>
                        </wps:txbx>
                        <wps:bodyPr rot="0" vert="horz" wrap="square" lIns="0" tIns="0" rIns="0" bIns="0" anchor="t" anchorCtr="0" upright="1">
                          <a:noAutofit/>
                        </wps:bodyPr>
                      </wps:wsp>
                      <wpg:grpSp>
                        <wpg:cNvPr id="83" name="Group 83"/>
                        <wpg:cNvGrpSpPr/>
                        <wpg:grpSpPr>
                          <a:xfrm>
                            <a:off x="0" y="0"/>
                            <a:ext cx="1740346" cy="2696480"/>
                            <a:chOff x="0" y="0"/>
                            <a:chExt cx="1740346" cy="2696480"/>
                          </a:xfrm>
                        </wpg:grpSpPr>
                        <wps:wsp>
                          <wps:cNvPr id="783" name="Rectangle 6"/>
                          <wps:cNvSpPr>
                            <a:spLocks noChangeArrowheads="1"/>
                          </wps:cNvSpPr>
                          <wps:spPr bwMode="auto">
                            <a:xfrm>
                              <a:off x="0" y="1721922"/>
                              <a:ext cx="1739900" cy="974558"/>
                            </a:xfrm>
                            <a:prstGeom prst="rect">
                              <a:avLst/>
                            </a:prstGeom>
                            <a:solidFill>
                              <a:srgbClr val="002060"/>
                            </a:solidFill>
                            <a:ln>
                              <a:noFill/>
                            </a:ln>
                            <a:extLst>
                              <a:ext uri="{91240B29-F687-4F45-9708-019B960494DF}">
                                <a14:hiddenLine xmlns:a14="http://schemas.microsoft.com/office/drawing/2010/main" w="25400">
                                  <a:solidFill>
                                    <a:srgbClr val="000000"/>
                                  </a:solidFill>
                                  <a:miter lim="800000"/>
                                  <a:headEnd/>
                                  <a:tailEnd/>
                                </a14:hiddenLine>
                              </a:ext>
                            </a:extLst>
                          </wps:spPr>
                          <wps:txbx>
                            <w:txbxContent>
                              <w:p w:rsidR="007548D0" w:rsidRPr="00A6597F" w:rsidRDefault="007548D0" w:rsidP="00261C0B">
                                <w:pPr>
                                  <w:spacing w:after="0" w:line="240" w:lineRule="auto"/>
                                  <w:jc w:val="center"/>
                                  <w:rPr>
                                    <w:rFonts w:asciiTheme="minorHAnsi" w:hAnsiTheme="minorHAnsi" w:cs="Open Sans"/>
                                    <w:b/>
                                    <w:color w:val="FFFFFF"/>
                                    <w:sz w:val="28"/>
                                  </w:rPr>
                                </w:pPr>
                                <w:r w:rsidRPr="00A6597F">
                                  <w:rPr>
                                    <w:rFonts w:asciiTheme="minorHAnsi" w:hAnsiTheme="minorHAnsi" w:cs="Open Sans"/>
                                    <w:b/>
                                    <w:color w:val="FFFFFF"/>
                                    <w:sz w:val="28"/>
                                  </w:rPr>
                                  <w:t>Richard Cutts, MDc</w:t>
                                </w:r>
                              </w:p>
                              <w:p w:rsidR="007548D0" w:rsidRPr="00A6597F" w:rsidRDefault="007548D0" w:rsidP="00261C0B">
                                <w:pPr>
                                  <w:spacing w:after="0" w:line="240" w:lineRule="auto"/>
                                  <w:jc w:val="center"/>
                                  <w:rPr>
                                    <w:rFonts w:asciiTheme="minorHAnsi" w:hAnsiTheme="minorHAnsi" w:cs="Open Sans"/>
                                    <w:color w:val="FFFFFF"/>
                                    <w:sz w:val="24"/>
                                  </w:rPr>
                                </w:pPr>
                                <w:r w:rsidRPr="00A6597F">
                                  <w:rPr>
                                    <w:rFonts w:asciiTheme="minorHAnsi" w:hAnsiTheme="minorHAnsi" w:cs="Open Sans"/>
                                    <w:color w:val="FFFFFF"/>
                                    <w:sz w:val="24"/>
                                  </w:rPr>
                                  <w:t>Technical Director</w:t>
                                </w:r>
                              </w:p>
                            </w:txbxContent>
                          </wps:txbx>
                          <wps:bodyPr rot="0" vert="horz" wrap="square" lIns="91440" tIns="45720" rIns="91440" bIns="45720" anchor="ctr" anchorCtr="0" upright="1">
                            <a:noAutofit/>
                          </wps:bodyPr>
                        </wps:wsp>
                        <pic:pic xmlns:pic="http://schemas.openxmlformats.org/drawingml/2006/picture">
                          <pic:nvPicPr>
                            <pic:cNvPr id="789" name="Picture 789" descr="http://www.safemotherssafebabies.org/images/richard.jpg"/>
                            <pic:cNvPicPr>
                              <a:picLocks noChangeAspect="1"/>
                            </pic:cNvPicPr>
                          </pic:nvPicPr>
                          <pic:blipFill>
                            <a:blip r:embed="rId26">
                              <a:extLst>
                                <a:ext uri="{28A0092B-C50C-407E-A947-70E740481C1C}">
                                  <a14:useLocalDpi xmlns:a14="http://schemas.microsoft.com/office/drawing/2010/main" val="0"/>
                                </a:ext>
                              </a:extLst>
                            </a:blip>
                            <a:srcRect/>
                            <a:stretch>
                              <a:fillRect/>
                            </a:stretch>
                          </pic:blipFill>
                          <pic:spPr bwMode="auto">
                            <a:xfrm>
                              <a:off x="11876" y="0"/>
                              <a:ext cx="1728470" cy="1728470"/>
                            </a:xfrm>
                            <a:prstGeom prst="rect">
                              <a:avLst/>
                            </a:prstGeom>
                            <a:noFill/>
                            <a:ln>
                              <a:noFill/>
                            </a:ln>
                          </pic:spPr>
                        </pic:pic>
                      </wpg:grpSp>
                    </wpg:wgp>
                  </a:graphicData>
                </a:graphic>
              </wp:anchor>
            </w:drawing>
          </mc:Choice>
          <mc:Fallback>
            <w:pict>
              <v:group w14:anchorId="0DEB2997" id="Group 128" o:spid="_x0000_s1077" style="position:absolute;margin-left:300.15pt;margin-top:17.25pt;width:140.45pt;height:556.35pt;z-index:251773952" coordsize="17835,7065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">
                <v:shape id="Text Box 7" o:spid="_x0000_s1078" type="#_x0000_t202" style="position:absolute;left:118;top:26838;width:17717;height:438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Y8Aj8MA&#10;AADcAAAADwAAAGRycy9kb3ducmV2LnhtbERPTU/CQBC9m/gfNmPCTbZ4AFJZiBFJOCgCaqK3sTu2&#10;Dd3ZZnco5d+zBxOOL+97tuhdozoKsfZsYDTMQBEX3tZcGvj8WN1PQUVBtth4JgNnirCY397MMLf+&#10;xDvq9lKqFMIxRwOVSJtrHYuKHMahb4kT9+eDQ0kwlNoGPKVw1+iHLBtrhzWnhgpbeq6oOOyPzkDz&#10;HcPrbyY/3bJ8k+27Pn69jDbGDO76p0dQQr1cxf/utTUwmaa16Uw6Anp+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Y8Aj8MAAADcAAAADwAAAAAAAAAAAAAAAACYAgAAZHJzL2Rv&#10;d25yZXYueG1sUEsFBgAAAAAEAAQA9QAAAIgDAAAAAA==&#10;" filled="f" stroked="f" strokeweight=".5pt">
                  <v:textbox inset="0,0,0,0">
                    <w:txbxContent>
                      <w:p w:rsidR="007548D0" w:rsidRPr="00487E04" w:rsidRDefault="007548D0" w:rsidP="00261C0B">
                        <w:pPr>
                          <w:spacing w:before="240" w:after="0"/>
                          <w:jc w:val="both"/>
                          <w:rPr>
                            <w:rFonts w:asciiTheme="minorHAnsi" w:hAnsiTheme="minorHAnsi" w:cs="Open Sans"/>
                            <w:color w:val="404040"/>
                            <w:szCs w:val="20"/>
                          </w:rPr>
                        </w:pPr>
                        <w:r w:rsidRPr="00487E04">
                          <w:rPr>
                            <w:rFonts w:asciiTheme="minorHAnsi" w:hAnsiTheme="minorHAnsi" w:cs="Open Sans"/>
                            <w:color w:val="404040"/>
                            <w:szCs w:val="20"/>
                          </w:rPr>
                          <w:t xml:space="preserve">Richard is </w:t>
                        </w:r>
                        <w:proofErr w:type="spellStart"/>
                        <w:r w:rsidRPr="00487E04">
                          <w:rPr>
                            <w:rFonts w:asciiTheme="minorHAnsi" w:hAnsiTheme="minorHAnsi" w:cs="Open Sans"/>
                            <w:color w:val="404040"/>
                            <w:szCs w:val="20"/>
                          </w:rPr>
                          <w:t>SAFE's</w:t>
                        </w:r>
                        <w:proofErr w:type="spellEnd"/>
                        <w:r w:rsidRPr="00487E04">
                          <w:rPr>
                            <w:rFonts w:asciiTheme="minorHAnsi" w:hAnsiTheme="minorHAnsi" w:cs="Open Sans"/>
                            <w:color w:val="404040"/>
                            <w:szCs w:val="20"/>
                          </w:rPr>
                          <w:t xml:space="preserve"> Technical Director, charging him with all things related to technology. This includes both domestic management of </w:t>
                        </w:r>
                        <w:proofErr w:type="spellStart"/>
                        <w:r w:rsidRPr="00487E04">
                          <w:rPr>
                            <w:rFonts w:asciiTheme="minorHAnsi" w:hAnsiTheme="minorHAnsi" w:cs="Open Sans"/>
                            <w:color w:val="404040"/>
                            <w:szCs w:val="20"/>
                          </w:rPr>
                          <w:t>SAFE's</w:t>
                        </w:r>
                        <w:proofErr w:type="spellEnd"/>
                        <w:r w:rsidRPr="00487E04">
                          <w:rPr>
                            <w:rFonts w:asciiTheme="minorHAnsi" w:hAnsiTheme="minorHAnsi" w:cs="Open Sans"/>
                            <w:color w:val="404040"/>
                            <w:szCs w:val="20"/>
                          </w:rPr>
                          <w:t xml:space="preserve"> photos, video, website, and social media sites, and with international programming related to the deployment of solar, information, and communication technologies. Richard is married to founder, Jacquie Cutts. Together, they have three children and live in Atlanta, Georgia, where Richard is a 3rd year medical school student at Emory University School of Medicine.</w:t>
                        </w:r>
                      </w:p>
                    </w:txbxContent>
                  </v:textbox>
                </v:shape>
                <v:group id="Group 83" o:spid="_x0000_s1079" style="position:absolute;width:17403;height:26964" coordsize="17403,2696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9eXJ6sQAAADbAAAA&#10;DwAAAAAAAAAAAAAAAACqAgAAZHJzL2Rvd25yZXYueG1sUEsFBgAAAAAEAAQA+gAAAJsDAAAAAA==&#10;">
                  <v:rect id="Rectangle 6" o:spid="_x0000_s1080" style="position:absolute;top:17219;width:17399;height:97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KG/r8UA&#10;AADcAAAADwAAAGRycy9kb3ducmV2LnhtbESPT2sCMRTE7wW/Q3gFbzWpQqurUVxB6aVQ/xw8Pjav&#10;u0s3L0sSd9dvbwqFHoeZ+Q2z2gy2ER35UDvW8DpRIIgLZ2ouNVzO+5c5iBCRDTaOScOdAmzWo6cV&#10;Zsb1fKTuFEuRIBwy1FDF2GZShqIii2HiWuLkfTtvMSbpS2k89gluGzlV6k1arDktVNjSrqLi53Sz&#10;GvrrxXafvFA5+UV9+Lrl6jrkWo+fh+0SRKQh/of/2h9Gw/t8Br9n0hGQ6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ob+vxQAAANwAAAAPAAAAAAAAAAAAAAAAAJgCAABkcnMv&#10;ZG93bnJldi54bWxQSwUGAAAAAAQABAD1AAAAigMAAAAA&#10;" fillcolor="#002060" stroked="f" strokeweight="2pt">
                    <v:textbox>
                      <w:txbxContent>
                        <w:p w:rsidR="007548D0" w:rsidRPr="00A6597F" w:rsidRDefault="007548D0" w:rsidP="00261C0B">
                          <w:pPr>
                            <w:spacing w:after="0" w:line="240" w:lineRule="auto"/>
                            <w:jc w:val="center"/>
                            <w:rPr>
                              <w:rFonts w:asciiTheme="minorHAnsi" w:hAnsiTheme="minorHAnsi" w:cs="Open Sans"/>
                              <w:b/>
                              <w:color w:val="FFFFFF"/>
                              <w:sz w:val="28"/>
                            </w:rPr>
                          </w:pPr>
                          <w:r w:rsidRPr="00A6597F">
                            <w:rPr>
                              <w:rFonts w:asciiTheme="minorHAnsi" w:hAnsiTheme="minorHAnsi" w:cs="Open Sans"/>
                              <w:b/>
                              <w:color w:val="FFFFFF"/>
                              <w:sz w:val="28"/>
                            </w:rPr>
                            <w:t xml:space="preserve">Richard Cutts, </w:t>
                          </w:r>
                          <w:proofErr w:type="spellStart"/>
                          <w:r w:rsidRPr="00A6597F">
                            <w:rPr>
                              <w:rFonts w:asciiTheme="minorHAnsi" w:hAnsiTheme="minorHAnsi" w:cs="Open Sans"/>
                              <w:b/>
                              <w:color w:val="FFFFFF"/>
                              <w:sz w:val="28"/>
                            </w:rPr>
                            <w:t>MDc</w:t>
                          </w:r>
                          <w:proofErr w:type="spellEnd"/>
                        </w:p>
                        <w:p w:rsidR="007548D0" w:rsidRPr="00A6597F" w:rsidRDefault="007548D0" w:rsidP="00261C0B">
                          <w:pPr>
                            <w:spacing w:after="0" w:line="240" w:lineRule="auto"/>
                            <w:jc w:val="center"/>
                            <w:rPr>
                              <w:rFonts w:asciiTheme="minorHAnsi" w:hAnsiTheme="minorHAnsi" w:cs="Open Sans"/>
                              <w:color w:val="FFFFFF"/>
                              <w:sz w:val="24"/>
                            </w:rPr>
                          </w:pPr>
                          <w:r w:rsidRPr="00A6597F">
                            <w:rPr>
                              <w:rFonts w:asciiTheme="minorHAnsi" w:hAnsiTheme="minorHAnsi" w:cs="Open Sans"/>
                              <w:color w:val="FFFFFF"/>
                              <w:sz w:val="24"/>
                            </w:rPr>
                            <w:t>Technical Director</w:t>
                          </w:r>
                        </w:p>
                      </w:txbxContent>
                    </v:textbox>
                  </v:rect>
                  <v:shape id="Picture 789" o:spid="_x0000_s1081" type="#_x0000_t75" alt="http://www.safemotherssafebabies.org/images/richard.jpg" style="position:absolute;left:118;width:17285;height:172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Y3pJPGAAAA3AAAAA8AAABkcnMvZG93bnJldi54bWxEj09rAjEUxO9Cv0N4hV6KZlvQ6rpRlkJB&#10;7UGqXrw9N2//0ORlu0l1/faNUPA4zMxvmGzZWyPO1PnGsYKXUQKCuHC64UrBYf8xnILwAVmjcUwK&#10;ruRhuXgYZJhqd+EvOu9CJSKEfYoK6hDaVEpf1GTRj1xLHL3SdRZDlF0ldYeXCLdGvibJRFpsOC7U&#10;2NJ7TcX37tcqGBc/hvLn4+ZzW5pGrk/+NM69Uk+PfT4HEagP9/B/e6UVvE1ncDsTj4Bc/A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9jekk8YAAADcAAAADwAAAAAAAAAAAAAA&#10;AACfAgAAZHJzL2Rvd25yZXYueG1sUEsFBgAAAAAEAAQA9wAAAJIDAAAAAA==&#10;">
                    <v:imagedata r:id="rId27" o:title="richard"/>
                    <v:path arrowok="t"/>
                  </v:shape>
                </v:group>
              </v:group>
            </w:pict>
          </mc:Fallback>
        </mc:AlternateContent>
      </w:r>
      <w:r>
        <w:rPr>
          <w:noProof/>
        </w:rPr>
        <mc:AlternateContent>
          <mc:Choice Requires="wpg">
            <w:drawing>
              <wp:anchor distT="0" distB="0" distL="114300" distR="114300" simplePos="0" relativeHeight="251777024" behindDoc="0" locked="0" layoutInCell="1" allowOverlap="1" wp14:anchorId="588E5532" wp14:editId="67673B79">
                <wp:simplePos x="0" y="0"/>
                <wp:positionH relativeFrom="column">
                  <wp:posOffset>1900052</wp:posOffset>
                </wp:positionH>
                <wp:positionV relativeFrom="paragraph">
                  <wp:posOffset>242826</wp:posOffset>
                </wp:positionV>
                <wp:extent cx="1783525" cy="7125195"/>
                <wp:effectExtent l="0" t="0" r="7620" b="0"/>
                <wp:wrapNone/>
                <wp:docPr id="82" name="Group 82"/>
                <wp:cNvGraphicFramePr/>
                <a:graphic xmlns:a="http://schemas.openxmlformats.org/drawingml/2006/main">
                  <a:graphicData uri="http://schemas.microsoft.com/office/word/2010/wordprocessingGroup">
                    <wpg:wgp>
                      <wpg:cNvGrpSpPr/>
                      <wpg:grpSpPr>
                        <a:xfrm>
                          <a:off x="0" y="0"/>
                          <a:ext cx="1783525" cy="7125195"/>
                          <a:chOff x="0" y="0"/>
                          <a:chExt cx="1783525" cy="7125195"/>
                        </a:xfrm>
                      </wpg:grpSpPr>
                      <wps:wsp>
                        <wps:cNvPr id="787" name="Text Box 7"/>
                        <wps:cNvSpPr txBox="1">
                          <a:spLocks noChangeArrowheads="1"/>
                        </wps:cNvSpPr>
                        <wps:spPr bwMode="auto">
                          <a:xfrm>
                            <a:off x="11875" y="2671948"/>
                            <a:ext cx="1771650" cy="44532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7548D0" w:rsidRPr="00487E04" w:rsidRDefault="007548D0" w:rsidP="00261C0B">
                              <w:pPr>
                                <w:spacing w:before="240" w:after="0"/>
                                <w:jc w:val="both"/>
                                <w:rPr>
                                  <w:rFonts w:asciiTheme="minorHAnsi" w:hAnsiTheme="minorHAnsi" w:cs="Open Sans"/>
                                  <w:color w:val="404040"/>
                                  <w:szCs w:val="20"/>
                                </w:rPr>
                              </w:pPr>
                              <w:r w:rsidRPr="00487E04">
                                <w:rPr>
                                  <w:rFonts w:asciiTheme="minorHAnsi" w:hAnsiTheme="minorHAnsi" w:cs="Open Sans"/>
                                  <w:color w:val="404040"/>
                                  <w:szCs w:val="20"/>
                                </w:rPr>
                                <w:t xml:space="preserve">Jamie is SAFE's CFO. A passionate, experienced, and well-educated accountant holding both bachelor and master degrees in the field, Jamie brings organization and financial planning skills to SAFE. Also having led her local church organization's young women's program, Jamie is passionate about the empowerment of women and young girls. She is excited about using her organizational, business, and accounting skills to add to SAFE's long-term financial planning and sustainability plans. </w:t>
                              </w:r>
                            </w:p>
                          </w:txbxContent>
                        </wps:txbx>
                        <wps:bodyPr rot="0" vert="horz" wrap="square" lIns="0" tIns="0" rIns="0" bIns="0" anchor="t" anchorCtr="0" upright="1">
                          <a:noAutofit/>
                        </wps:bodyPr>
                      </wps:wsp>
                      <wpg:grpSp>
                        <wpg:cNvPr id="81" name="Group 81"/>
                        <wpg:cNvGrpSpPr/>
                        <wpg:grpSpPr>
                          <a:xfrm>
                            <a:off x="0" y="0"/>
                            <a:ext cx="1748790" cy="2695698"/>
                            <a:chOff x="0" y="0"/>
                            <a:chExt cx="1748790" cy="2695698"/>
                          </a:xfrm>
                        </wpg:grpSpPr>
                        <wps:wsp>
                          <wps:cNvPr id="780" name="Rectangle 4"/>
                          <wps:cNvSpPr>
                            <a:spLocks noChangeArrowheads="1"/>
                          </wps:cNvSpPr>
                          <wps:spPr bwMode="auto">
                            <a:xfrm>
                              <a:off x="0" y="1698171"/>
                              <a:ext cx="1748790" cy="997527"/>
                            </a:xfrm>
                            <a:prstGeom prst="rect">
                              <a:avLst/>
                            </a:prstGeom>
                            <a:solidFill>
                              <a:srgbClr val="002060"/>
                            </a:solidFill>
                            <a:ln>
                              <a:noFill/>
                            </a:ln>
                            <a:extLst>
                              <a:ext uri="{91240B29-F687-4F45-9708-019B960494DF}">
                                <a14:hiddenLine xmlns:a14="http://schemas.microsoft.com/office/drawing/2010/main" w="25400">
                                  <a:solidFill>
                                    <a:srgbClr val="000000"/>
                                  </a:solidFill>
                                  <a:miter lim="800000"/>
                                  <a:headEnd/>
                                  <a:tailEnd/>
                                </a14:hiddenLine>
                              </a:ext>
                            </a:extLst>
                          </wps:spPr>
                          <wps:txbx>
                            <w:txbxContent>
                              <w:p w:rsidR="007548D0" w:rsidRPr="00A6597F" w:rsidRDefault="007548D0" w:rsidP="00261C0B">
                                <w:pPr>
                                  <w:spacing w:after="0" w:line="240" w:lineRule="auto"/>
                                  <w:jc w:val="center"/>
                                  <w:rPr>
                                    <w:rFonts w:asciiTheme="minorHAnsi" w:hAnsiTheme="minorHAnsi" w:cs="Open Sans"/>
                                    <w:b/>
                                    <w:color w:val="FFFFFF"/>
                                    <w:sz w:val="28"/>
                                  </w:rPr>
                                </w:pPr>
                                <w:r w:rsidRPr="00A6597F">
                                  <w:rPr>
                                    <w:rFonts w:asciiTheme="minorHAnsi" w:hAnsiTheme="minorHAnsi" w:cs="Open Sans"/>
                                    <w:b/>
                                    <w:color w:val="FFFFFF"/>
                                    <w:sz w:val="28"/>
                                  </w:rPr>
                                  <w:t>Jamie Hill, MSA, CRPC</w:t>
                                </w:r>
                              </w:p>
                              <w:p w:rsidR="007548D0" w:rsidRPr="00A6597F" w:rsidRDefault="007548D0" w:rsidP="00261C0B">
                                <w:pPr>
                                  <w:spacing w:after="0" w:line="240" w:lineRule="auto"/>
                                  <w:jc w:val="center"/>
                                  <w:rPr>
                                    <w:rFonts w:asciiTheme="minorHAnsi" w:hAnsiTheme="minorHAnsi" w:cs="Open Sans"/>
                                    <w:color w:val="FFFFFF"/>
                                    <w:sz w:val="24"/>
                                  </w:rPr>
                                </w:pPr>
                                <w:r w:rsidRPr="00A6597F">
                                  <w:rPr>
                                    <w:rFonts w:asciiTheme="minorHAnsi" w:hAnsiTheme="minorHAnsi" w:cs="Open Sans"/>
                                    <w:color w:val="FFFFFF"/>
                                    <w:sz w:val="24"/>
                                  </w:rPr>
                                  <w:t>Chief Financial Officer</w:t>
                                </w:r>
                              </w:p>
                            </w:txbxContent>
                          </wps:txbx>
                          <wps:bodyPr rot="0" vert="horz" wrap="square" lIns="91440" tIns="45720" rIns="91440" bIns="45720" anchor="ctr" anchorCtr="0" upright="1">
                            <a:noAutofit/>
                          </wps:bodyPr>
                        </wps:wsp>
                        <pic:pic xmlns:pic="http://schemas.openxmlformats.org/drawingml/2006/picture">
                          <pic:nvPicPr>
                            <pic:cNvPr id="790" name="Picture 790" descr="http://www.safemotherssafebabies.org/images/jamie-crop-u8677.jpg"/>
                            <pic:cNvPicPr>
                              <a:picLocks noChangeAspect="1"/>
                            </pic:cNvPicPr>
                          </pic:nvPicPr>
                          <pic:blipFill rotWithShape="1">
                            <a:blip r:embed="rId28">
                              <a:extLst>
                                <a:ext uri="{28A0092B-C50C-407E-A947-70E740481C1C}">
                                  <a14:useLocalDpi xmlns:a14="http://schemas.microsoft.com/office/drawing/2010/main" val="0"/>
                                </a:ext>
                              </a:extLst>
                            </a:blip>
                            <a:srcRect b="4660"/>
                            <a:stretch/>
                          </pic:blipFill>
                          <pic:spPr bwMode="auto">
                            <a:xfrm>
                              <a:off x="0" y="0"/>
                              <a:ext cx="1726565" cy="1697990"/>
                            </a:xfrm>
                            <a:prstGeom prst="rect">
                              <a:avLst/>
                            </a:prstGeom>
                            <a:noFill/>
                            <a:ln>
                              <a:noFill/>
                            </a:ln>
                            <a:extLst>
                              <a:ext uri="{53640926-AAD7-44D8-BBD7-CCE9431645EC}">
                                <a14:shadowObscured xmlns:a14="http://schemas.microsoft.com/office/drawing/2010/main"/>
                              </a:ext>
                            </a:extLst>
                          </pic:spPr>
                        </pic:pic>
                      </wpg:grpSp>
                    </wpg:wgp>
                  </a:graphicData>
                </a:graphic>
              </wp:anchor>
            </w:drawing>
          </mc:Choice>
          <mc:Fallback>
            <w:pict>
              <v:group w14:anchorId="588E5532" id="Group 82" o:spid="_x0000_s1082" style="position:absolute;margin-left:149.6pt;margin-top:19.1pt;width:140.45pt;height:561.05pt;z-index:251777024" coordsize="17835,7125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">
                <v:shape id="Text Box 7" o:spid="_x0000_s1083" type="#_x0000_t202" style="position:absolute;left:118;top:26719;width:17717;height:445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BCU/cYA&#10;AADcAAAADwAAAGRycy9kb3ducmV2LnhtbESPQU/CQBSE7yT+h80z4QZbOACpLMQoJh5AESHR27P7&#10;bBu7b5vdR6n/3jUx8TiZmW8yy3XvGtVRiLVnA5NxBoq48Lbm0sDx9WG0ABUF2WLjmQx8U4T16mqw&#10;xNz6C79Qd5BSJQjHHA1UIm2udSwqchjHviVO3qcPDiXJUGob8JLgrtHTLJtphzWnhQpbuquo+Dqc&#10;nYHmLYbtRybv3X25k/2zPp82kydjhtf97Q0ooV7+w3/tR2tgvpjD75l0BPTq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BCU/cYAAADcAAAADwAAAAAAAAAAAAAAAACYAgAAZHJz&#10;L2Rvd25yZXYueG1sUEsFBgAAAAAEAAQA9QAAAIsDAAAAAA==&#10;" filled="f" stroked="f" strokeweight=".5pt">
                  <v:textbox inset="0,0,0,0">
                    <w:txbxContent>
                      <w:p w:rsidR="007548D0" w:rsidRPr="00487E04" w:rsidRDefault="007548D0" w:rsidP="00261C0B">
                        <w:pPr>
                          <w:spacing w:before="240" w:after="0"/>
                          <w:jc w:val="both"/>
                          <w:rPr>
                            <w:rFonts w:asciiTheme="minorHAnsi" w:hAnsiTheme="minorHAnsi" w:cs="Open Sans"/>
                            <w:color w:val="404040"/>
                            <w:szCs w:val="20"/>
                          </w:rPr>
                        </w:pPr>
                        <w:r w:rsidRPr="00487E04">
                          <w:rPr>
                            <w:rFonts w:asciiTheme="minorHAnsi" w:hAnsiTheme="minorHAnsi" w:cs="Open Sans"/>
                            <w:color w:val="404040"/>
                            <w:szCs w:val="20"/>
                          </w:rPr>
                          <w:t xml:space="preserve">Jamie is </w:t>
                        </w:r>
                        <w:proofErr w:type="spellStart"/>
                        <w:r w:rsidRPr="00487E04">
                          <w:rPr>
                            <w:rFonts w:asciiTheme="minorHAnsi" w:hAnsiTheme="minorHAnsi" w:cs="Open Sans"/>
                            <w:color w:val="404040"/>
                            <w:szCs w:val="20"/>
                          </w:rPr>
                          <w:t>SAFE's</w:t>
                        </w:r>
                        <w:proofErr w:type="spellEnd"/>
                        <w:r w:rsidRPr="00487E04">
                          <w:rPr>
                            <w:rFonts w:asciiTheme="minorHAnsi" w:hAnsiTheme="minorHAnsi" w:cs="Open Sans"/>
                            <w:color w:val="404040"/>
                            <w:szCs w:val="20"/>
                          </w:rPr>
                          <w:t xml:space="preserve"> CFO. A passionate, experienced, and well-educated accountant holding both bachelor and master degrees in the field, Jamie brings organization and financial planning skills to SAFE. Also having led her local church organization's young women's program, Jamie is passionate about the empowerment of women and young girls. She is excited about using her organizational, business, and accounting skills to add to </w:t>
                        </w:r>
                        <w:proofErr w:type="spellStart"/>
                        <w:r w:rsidRPr="00487E04">
                          <w:rPr>
                            <w:rFonts w:asciiTheme="minorHAnsi" w:hAnsiTheme="minorHAnsi" w:cs="Open Sans"/>
                            <w:color w:val="404040"/>
                            <w:szCs w:val="20"/>
                          </w:rPr>
                          <w:t>SAFE's</w:t>
                        </w:r>
                        <w:proofErr w:type="spellEnd"/>
                        <w:r w:rsidRPr="00487E04">
                          <w:rPr>
                            <w:rFonts w:asciiTheme="minorHAnsi" w:hAnsiTheme="minorHAnsi" w:cs="Open Sans"/>
                            <w:color w:val="404040"/>
                            <w:szCs w:val="20"/>
                          </w:rPr>
                          <w:t xml:space="preserve"> long-term financial planning and sustainability plans. </w:t>
                        </w:r>
                      </w:p>
                    </w:txbxContent>
                  </v:textbox>
                </v:shape>
                <v:group id="Group 81" o:spid="_x0000_s1084" style="position:absolute;width:17487;height:26956" coordsize="17487,2695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qe/IGwwAAANsAAAAP&#10;AAAAAAAAAAAAAAAAAKoCAABkcnMvZG93bnJldi54bWxQSwUGAAAAAAQABAD6AAAAmgMAAAAA&#10;">
                  <v:rect id="Rectangle 4" o:spid="_x0000_s1085" style="position:absolute;top:16981;width:17487;height:997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HMh2MAA&#10;AADcAAAADwAAAGRycy9kb3ducmV2LnhtbERPu27CMBTdK/EP1kXqVmw6UAgYRJCKulTiNTBexZck&#10;Ir6ObJOkf18PSIxH573aDLYRHflQO9YwnSgQxIUzNZcaLufvjzmIEJENNo5Jwx8F2KxHbyvMjOv5&#10;SN0pliKFcMhQQxVjm0kZioosholriRN3c95iTNCX0njsU7ht5KdSM2mx5tRQYUu7ior76WE19NeL&#10;7X55oXLyi3p/eOTqOuRav4+H7RJEpCG+xE/3j9HwNU/z05l0BOT6H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1HMh2MAAAADcAAAADwAAAAAAAAAAAAAAAACYAgAAZHJzL2Rvd25y&#10;ZXYueG1sUEsFBgAAAAAEAAQA9QAAAIUDAAAAAA==&#10;" fillcolor="#002060" stroked="f" strokeweight="2pt">
                    <v:textbox>
                      <w:txbxContent>
                        <w:p w:rsidR="007548D0" w:rsidRPr="00A6597F" w:rsidRDefault="007548D0" w:rsidP="00261C0B">
                          <w:pPr>
                            <w:spacing w:after="0" w:line="240" w:lineRule="auto"/>
                            <w:jc w:val="center"/>
                            <w:rPr>
                              <w:rFonts w:asciiTheme="minorHAnsi" w:hAnsiTheme="minorHAnsi" w:cs="Open Sans"/>
                              <w:b/>
                              <w:color w:val="FFFFFF"/>
                              <w:sz w:val="28"/>
                            </w:rPr>
                          </w:pPr>
                          <w:r w:rsidRPr="00A6597F">
                            <w:rPr>
                              <w:rFonts w:asciiTheme="minorHAnsi" w:hAnsiTheme="minorHAnsi" w:cs="Open Sans"/>
                              <w:b/>
                              <w:color w:val="FFFFFF"/>
                              <w:sz w:val="28"/>
                            </w:rPr>
                            <w:t xml:space="preserve">Jamie Hill, </w:t>
                          </w:r>
                          <w:proofErr w:type="spellStart"/>
                          <w:r w:rsidRPr="00A6597F">
                            <w:rPr>
                              <w:rFonts w:asciiTheme="minorHAnsi" w:hAnsiTheme="minorHAnsi" w:cs="Open Sans"/>
                              <w:b/>
                              <w:color w:val="FFFFFF"/>
                              <w:sz w:val="28"/>
                            </w:rPr>
                            <w:t>MSA</w:t>
                          </w:r>
                          <w:proofErr w:type="spellEnd"/>
                          <w:r w:rsidRPr="00A6597F">
                            <w:rPr>
                              <w:rFonts w:asciiTheme="minorHAnsi" w:hAnsiTheme="minorHAnsi" w:cs="Open Sans"/>
                              <w:b/>
                              <w:color w:val="FFFFFF"/>
                              <w:sz w:val="28"/>
                            </w:rPr>
                            <w:t xml:space="preserve">, </w:t>
                          </w:r>
                          <w:proofErr w:type="spellStart"/>
                          <w:r w:rsidRPr="00A6597F">
                            <w:rPr>
                              <w:rFonts w:asciiTheme="minorHAnsi" w:hAnsiTheme="minorHAnsi" w:cs="Open Sans"/>
                              <w:b/>
                              <w:color w:val="FFFFFF"/>
                              <w:sz w:val="28"/>
                            </w:rPr>
                            <w:t>CRPC</w:t>
                          </w:r>
                          <w:proofErr w:type="spellEnd"/>
                        </w:p>
                        <w:p w:rsidR="007548D0" w:rsidRPr="00A6597F" w:rsidRDefault="007548D0" w:rsidP="00261C0B">
                          <w:pPr>
                            <w:spacing w:after="0" w:line="240" w:lineRule="auto"/>
                            <w:jc w:val="center"/>
                            <w:rPr>
                              <w:rFonts w:asciiTheme="minorHAnsi" w:hAnsiTheme="minorHAnsi" w:cs="Open Sans"/>
                              <w:color w:val="FFFFFF"/>
                              <w:sz w:val="24"/>
                            </w:rPr>
                          </w:pPr>
                          <w:r w:rsidRPr="00A6597F">
                            <w:rPr>
                              <w:rFonts w:asciiTheme="minorHAnsi" w:hAnsiTheme="minorHAnsi" w:cs="Open Sans"/>
                              <w:color w:val="FFFFFF"/>
                              <w:sz w:val="24"/>
                            </w:rPr>
                            <w:t>Chief Financial Officer</w:t>
                          </w:r>
                        </w:p>
                      </w:txbxContent>
                    </v:textbox>
                  </v:rect>
                  <v:shape id="Picture 790" o:spid="_x0000_s1086" type="#_x0000_t75" alt="http://www.safemotherssafebabies.org/images/jamie-crop-u8677.jpg" style="position:absolute;width:17265;height:169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9LRerBAAAA3AAAAA8AAABkcnMvZG93bnJldi54bWxET89rwjAUvgv+D+EJu2lqx3TWpqKbgrDT&#10;VHZ+NG9tWfOSNal2//1yEDx+fL/zzWBacaXON5YVzGcJCOLS6oYrBZfzYfoKwgdkja1lUvBHHjbF&#10;eJRjpu2NP+l6CpWIIewzVFCH4DIpfVmTQT+zjjhy37YzGCLsKqk7vMVw08o0SRbSYMOxoUZHbzWV&#10;P6feKLCXPb3/pvuPQ+92xn099y/prlfqaTJs1yACDeEhvruPWsFyFefHM/EIyOIf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B9LRerBAAAA3AAAAA8AAAAAAAAAAAAAAAAAnwIA&#10;AGRycy9kb3ducmV2LnhtbFBLBQYAAAAABAAEAPcAAACNAwAAAAA=&#10;">
                    <v:imagedata r:id="rId29" o:title="jamie-crop-u8677" cropbottom="3054f"/>
                    <v:path arrowok="t"/>
                  </v:shape>
                </v:group>
              </v:group>
            </w:pict>
          </mc:Fallback>
        </mc:AlternateContent>
      </w:r>
      <w:r>
        <w:rPr>
          <w:noProof/>
        </w:rPr>
        <mc:AlternateContent>
          <mc:Choice Requires="wpg">
            <w:drawing>
              <wp:anchor distT="0" distB="0" distL="114300" distR="114300" simplePos="0" relativeHeight="251780096" behindDoc="0" locked="0" layoutInCell="1" allowOverlap="1" wp14:anchorId="7E6188C4" wp14:editId="7EC8B20C">
                <wp:simplePos x="0" y="0"/>
                <wp:positionH relativeFrom="column">
                  <wp:posOffset>0</wp:posOffset>
                </wp:positionH>
                <wp:positionV relativeFrom="paragraph">
                  <wp:posOffset>195324</wp:posOffset>
                </wp:positionV>
                <wp:extent cx="1771650" cy="7600208"/>
                <wp:effectExtent l="0" t="0" r="0" b="1270"/>
                <wp:wrapNone/>
                <wp:docPr id="80" name="Group 80"/>
                <wp:cNvGraphicFramePr/>
                <a:graphic xmlns:a="http://schemas.openxmlformats.org/drawingml/2006/main">
                  <a:graphicData uri="http://schemas.microsoft.com/office/word/2010/wordprocessingGroup">
                    <wpg:wgp>
                      <wpg:cNvGrpSpPr/>
                      <wpg:grpSpPr>
                        <a:xfrm>
                          <a:off x="0" y="0"/>
                          <a:ext cx="1771650" cy="7600208"/>
                          <a:chOff x="0" y="0"/>
                          <a:chExt cx="1771650" cy="7600208"/>
                        </a:xfrm>
                      </wpg:grpSpPr>
                      <wps:wsp>
                        <wps:cNvPr id="785" name="Rectangle 2"/>
                        <wps:cNvSpPr>
                          <a:spLocks noChangeArrowheads="1"/>
                        </wps:cNvSpPr>
                        <wps:spPr bwMode="auto">
                          <a:xfrm>
                            <a:off x="0" y="1710047"/>
                            <a:ext cx="1748790" cy="1032576"/>
                          </a:xfrm>
                          <a:prstGeom prst="rect">
                            <a:avLst/>
                          </a:prstGeom>
                          <a:solidFill>
                            <a:srgbClr val="002060"/>
                          </a:solidFill>
                          <a:ln>
                            <a:noFill/>
                          </a:ln>
                          <a:extLst>
                            <a:ext uri="{91240B29-F687-4F45-9708-019B960494DF}">
                              <a14:hiddenLine xmlns:a14="http://schemas.microsoft.com/office/drawing/2010/main" w="25400">
                                <a:solidFill>
                                  <a:srgbClr val="000000"/>
                                </a:solidFill>
                                <a:miter lim="800000"/>
                                <a:headEnd/>
                                <a:tailEnd/>
                              </a14:hiddenLine>
                            </a:ext>
                          </a:extLst>
                        </wps:spPr>
                        <wps:txbx>
                          <w:txbxContent>
                            <w:p w:rsidR="007548D0" w:rsidRPr="00A6597F" w:rsidRDefault="007548D0" w:rsidP="00261C0B">
                              <w:pPr>
                                <w:spacing w:after="0" w:line="240" w:lineRule="auto"/>
                                <w:jc w:val="center"/>
                                <w:rPr>
                                  <w:rFonts w:asciiTheme="minorHAnsi" w:hAnsiTheme="minorHAnsi" w:cs="Open Sans"/>
                                  <w:b/>
                                  <w:color w:val="FFFFFF"/>
                                  <w:sz w:val="28"/>
                                </w:rPr>
                              </w:pPr>
                              <w:r w:rsidRPr="00A6597F">
                                <w:rPr>
                                  <w:rFonts w:asciiTheme="minorHAnsi" w:hAnsiTheme="minorHAnsi" w:cs="Open Sans"/>
                                  <w:b/>
                                  <w:color w:val="FFFFFF"/>
                                  <w:sz w:val="28"/>
                                </w:rPr>
                                <w:t>Whitney Williams Skowronski, MPH</w:t>
                              </w:r>
                            </w:p>
                            <w:p w:rsidR="007548D0" w:rsidRPr="00A6597F" w:rsidRDefault="007548D0" w:rsidP="00261C0B">
                              <w:pPr>
                                <w:spacing w:after="0" w:line="240" w:lineRule="auto"/>
                                <w:jc w:val="center"/>
                                <w:rPr>
                                  <w:rFonts w:asciiTheme="minorHAnsi" w:hAnsiTheme="minorHAnsi" w:cs="Open Sans"/>
                                  <w:color w:val="FFFFFF"/>
                                  <w:sz w:val="24"/>
                                </w:rPr>
                              </w:pPr>
                              <w:r w:rsidRPr="00A6597F">
                                <w:rPr>
                                  <w:rFonts w:asciiTheme="minorHAnsi" w:hAnsiTheme="minorHAnsi" w:cs="Open Sans"/>
                                  <w:color w:val="FFFFFF"/>
                                  <w:sz w:val="24"/>
                                </w:rPr>
                                <w:t>International Operations Director</w:t>
                              </w:r>
                            </w:p>
                          </w:txbxContent>
                        </wps:txbx>
                        <wps:bodyPr rot="0" vert="horz" wrap="square" lIns="91440" tIns="45720" rIns="91440" bIns="45720" anchor="ctr" anchorCtr="0" upright="1">
                          <a:noAutofit/>
                        </wps:bodyPr>
                      </wps:wsp>
                      <wpg:grpSp>
                        <wpg:cNvPr id="78" name="Group 78"/>
                        <wpg:cNvGrpSpPr/>
                        <wpg:grpSpPr>
                          <a:xfrm>
                            <a:off x="0" y="0"/>
                            <a:ext cx="1771650" cy="7600208"/>
                            <a:chOff x="0" y="0"/>
                            <a:chExt cx="1771650" cy="7600208"/>
                          </a:xfrm>
                        </wpg:grpSpPr>
                        <wps:wsp>
                          <wps:cNvPr id="786" name="Text Box 7"/>
                          <wps:cNvSpPr txBox="1">
                            <a:spLocks noChangeArrowheads="1"/>
                          </wps:cNvSpPr>
                          <wps:spPr bwMode="auto">
                            <a:xfrm>
                              <a:off x="0" y="2731325"/>
                              <a:ext cx="1771650" cy="48688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7548D0" w:rsidRPr="00487E04" w:rsidRDefault="007548D0" w:rsidP="00261C0B">
                                <w:pPr>
                                  <w:spacing w:before="240" w:after="0"/>
                                  <w:jc w:val="both"/>
                                  <w:rPr>
                                    <w:rFonts w:asciiTheme="minorHAnsi" w:hAnsiTheme="minorHAnsi" w:cs="Open Sans"/>
                                    <w:color w:val="404040"/>
                                    <w:szCs w:val="20"/>
                                  </w:rPr>
                                </w:pPr>
                                <w:r w:rsidRPr="00487E04">
                                  <w:rPr>
                                    <w:rFonts w:asciiTheme="minorHAnsi" w:hAnsiTheme="minorHAnsi" w:cs="Open Sans"/>
                                    <w:color w:val="404040"/>
                                    <w:szCs w:val="20"/>
                                  </w:rPr>
                                  <w:t>Whitney is SAFE's International Operations Director. In this role, she helps plan and execute SAFE's international programs through managing our international staff and volunteers. Whitney holds a BA from Princeton's Woodrow Wilson School of Public and International Affairs and an MPH in Global Health form Emory University Rollins School of Public Health. Along with her extensive domestic and global experience in reproductive, maternal and child health, Whitney brings her intense passion for maternal health, knowledge of the field, and human resources management skills to the organization and our team!</w:t>
                                </w:r>
                              </w:p>
                            </w:txbxContent>
                          </wps:txbx>
                          <wps:bodyPr rot="0" vert="horz" wrap="square" lIns="0" tIns="0" rIns="0" bIns="0" anchor="t" anchorCtr="0" upright="1">
                            <a:noAutofit/>
                          </wps:bodyPr>
                        </wps:wsp>
                        <pic:pic xmlns:pic="http://schemas.openxmlformats.org/drawingml/2006/picture">
                          <pic:nvPicPr>
                            <pic:cNvPr id="791" name="Picture 791" descr="http://www.safemotherssafebabies.org/images/whitney-crop-u8685.jpg"/>
                            <pic:cNvPicPr>
                              <a:picLocks noChangeAspect="1"/>
                            </pic:cNvPicPr>
                          </pic:nvPicPr>
                          <pic:blipFill rotWithShape="1">
                            <a:blip r:embed="rId30">
                              <a:extLst>
                                <a:ext uri="{28A0092B-C50C-407E-A947-70E740481C1C}">
                                  <a14:useLocalDpi xmlns:a14="http://schemas.microsoft.com/office/drawing/2010/main" val="0"/>
                                </a:ext>
                              </a:extLst>
                            </a:blip>
                            <a:srcRect b="5858"/>
                            <a:stretch/>
                          </pic:blipFill>
                          <pic:spPr bwMode="auto">
                            <a:xfrm>
                              <a:off x="23751" y="0"/>
                              <a:ext cx="1729740" cy="1709420"/>
                            </a:xfrm>
                            <a:prstGeom prst="rect">
                              <a:avLst/>
                            </a:prstGeom>
                            <a:noFill/>
                            <a:ln>
                              <a:noFill/>
                            </a:ln>
                            <a:extLst>
                              <a:ext uri="{53640926-AAD7-44D8-BBD7-CCE9431645EC}">
                                <a14:shadowObscured xmlns:a14="http://schemas.microsoft.com/office/drawing/2010/main"/>
                              </a:ext>
                            </a:extLst>
                          </pic:spPr>
                        </pic:pic>
                      </wpg:grpSp>
                    </wpg:wgp>
                  </a:graphicData>
                </a:graphic>
              </wp:anchor>
            </w:drawing>
          </mc:Choice>
          <mc:Fallback>
            <w:pict>
              <v:group w14:anchorId="7E6188C4" id="Group 80" o:spid="_x0000_s1087" style="position:absolute;margin-left:0;margin-top:15.4pt;width:139.5pt;height:598.45pt;z-index:251780096" coordsize="17716,7600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">
                <v:rect id="Rectangle 2" o:spid="_x0000_s1088" style="position:absolute;top:17100;width:17487;height:103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ASCQMUA&#10;AADcAAAADwAAAGRycy9kb3ducmV2LnhtbESPT2sCMRTE7wW/Q3gFbzWpYKurUVxB6aVQ/xw8Pjav&#10;u0s3L0sSd9dvbwqFHoeZ+Q2z2gy2ER35UDvW8DpRIIgLZ2ouNVzO+5c5iBCRDTaOScOdAmzWo6cV&#10;Zsb1fKTuFEuRIBwy1FDF2GZShqIii2HiWuLkfTtvMSbpS2k89gluGzlV6k1arDktVNjSrqLi53Sz&#10;GvrrxXafvFA5+UV9+Lrl6jrkWo+fh+0SRKQh/of/2h9Gw/t8Br9n0hGQ6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BIJAxQAAANwAAAAPAAAAAAAAAAAAAAAAAJgCAABkcnMv&#10;ZG93bnJldi54bWxQSwUGAAAAAAQABAD1AAAAigMAAAAA&#10;" fillcolor="#002060" stroked="f" strokeweight="2pt">
                  <v:textbox>
                    <w:txbxContent>
                      <w:p w:rsidR="007548D0" w:rsidRPr="00A6597F" w:rsidRDefault="007548D0" w:rsidP="00261C0B">
                        <w:pPr>
                          <w:spacing w:after="0" w:line="240" w:lineRule="auto"/>
                          <w:jc w:val="center"/>
                          <w:rPr>
                            <w:rFonts w:asciiTheme="minorHAnsi" w:hAnsiTheme="minorHAnsi" w:cs="Open Sans"/>
                            <w:b/>
                            <w:color w:val="FFFFFF"/>
                            <w:sz w:val="28"/>
                          </w:rPr>
                        </w:pPr>
                        <w:r w:rsidRPr="00A6597F">
                          <w:rPr>
                            <w:rFonts w:asciiTheme="minorHAnsi" w:hAnsiTheme="minorHAnsi" w:cs="Open Sans"/>
                            <w:b/>
                            <w:color w:val="FFFFFF"/>
                            <w:sz w:val="28"/>
                          </w:rPr>
                          <w:t xml:space="preserve">Whitney Williams </w:t>
                        </w:r>
                        <w:proofErr w:type="spellStart"/>
                        <w:r w:rsidRPr="00A6597F">
                          <w:rPr>
                            <w:rFonts w:asciiTheme="minorHAnsi" w:hAnsiTheme="minorHAnsi" w:cs="Open Sans"/>
                            <w:b/>
                            <w:color w:val="FFFFFF"/>
                            <w:sz w:val="28"/>
                          </w:rPr>
                          <w:t>Skowronski</w:t>
                        </w:r>
                        <w:proofErr w:type="spellEnd"/>
                        <w:r w:rsidRPr="00A6597F">
                          <w:rPr>
                            <w:rFonts w:asciiTheme="minorHAnsi" w:hAnsiTheme="minorHAnsi" w:cs="Open Sans"/>
                            <w:b/>
                            <w:color w:val="FFFFFF"/>
                            <w:sz w:val="28"/>
                          </w:rPr>
                          <w:t>, MPH</w:t>
                        </w:r>
                      </w:p>
                      <w:p w:rsidR="007548D0" w:rsidRPr="00A6597F" w:rsidRDefault="007548D0" w:rsidP="00261C0B">
                        <w:pPr>
                          <w:spacing w:after="0" w:line="240" w:lineRule="auto"/>
                          <w:jc w:val="center"/>
                          <w:rPr>
                            <w:rFonts w:asciiTheme="minorHAnsi" w:hAnsiTheme="minorHAnsi" w:cs="Open Sans"/>
                            <w:color w:val="FFFFFF"/>
                            <w:sz w:val="24"/>
                          </w:rPr>
                        </w:pPr>
                        <w:r w:rsidRPr="00A6597F">
                          <w:rPr>
                            <w:rFonts w:asciiTheme="minorHAnsi" w:hAnsiTheme="minorHAnsi" w:cs="Open Sans"/>
                            <w:color w:val="FFFFFF"/>
                            <w:sz w:val="24"/>
                          </w:rPr>
                          <w:t>International Operations Director</w:t>
                        </w:r>
                      </w:p>
                    </w:txbxContent>
                  </v:textbox>
                </v:rect>
                <v:group id="Group 78" o:spid="_x0000_s1089" style="position:absolute;width:17716;height:76002" coordsize="17716,760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OlCu8wwAAANsAAAAP&#10;AAAAAAAAAAAAAAAAAKoCAABkcnMvZG93bnJldi54bWxQSwUGAAAAAAQABAD6AAAAmgMAAAAA&#10;">
                  <v:shape id="Text Box 7" o:spid="_x0000_s1090" type="#_x0000_t202" style="position:absolute;top:27313;width:17716;height:486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1wxZscA&#10;AADcAAAADwAAAGRycy9kb3ducmV2LnhtbESPT0vDQBTE74LfYXmCN7uph1pit0X8Ax7UtrEFvb1m&#10;X5Ng9m3YfU3jt3eFQo/DzPyGmS0G16qeQmw8GxiPMlDEpbcNVwY2ny83U1BRkC22nsnAL0VYzC8v&#10;Zphbf+Q19YVUKkE45migFulyrWNZk8M48h1x8vY+OJQkQ6VtwGOCu1bfZtlEO2w4LdTY0WNN5U9x&#10;cAbarxjedpl890/Vu6yW+rB9Hn8Yc301PNyDEhrkHD61X62Bu+kE/s+kI6Dn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tcMWbHAAAA3AAAAA8AAAAAAAAAAAAAAAAAmAIAAGRy&#10;cy9kb3ducmV2LnhtbFBLBQYAAAAABAAEAPUAAACMAwAAAAA=&#10;" filled="f" stroked="f" strokeweight=".5pt">
                    <v:textbox inset="0,0,0,0">
                      <w:txbxContent>
                        <w:p w:rsidR="007548D0" w:rsidRPr="00487E04" w:rsidRDefault="007548D0" w:rsidP="00261C0B">
                          <w:pPr>
                            <w:spacing w:before="240" w:after="0"/>
                            <w:jc w:val="both"/>
                            <w:rPr>
                              <w:rFonts w:asciiTheme="minorHAnsi" w:hAnsiTheme="minorHAnsi" w:cs="Open Sans"/>
                              <w:color w:val="404040"/>
                              <w:szCs w:val="20"/>
                            </w:rPr>
                          </w:pPr>
                          <w:r w:rsidRPr="00487E04">
                            <w:rPr>
                              <w:rFonts w:asciiTheme="minorHAnsi" w:hAnsiTheme="minorHAnsi" w:cs="Open Sans"/>
                              <w:color w:val="404040"/>
                              <w:szCs w:val="20"/>
                            </w:rPr>
                            <w:t xml:space="preserve">Whitney is </w:t>
                          </w:r>
                          <w:proofErr w:type="spellStart"/>
                          <w:r w:rsidRPr="00487E04">
                            <w:rPr>
                              <w:rFonts w:asciiTheme="minorHAnsi" w:hAnsiTheme="minorHAnsi" w:cs="Open Sans"/>
                              <w:color w:val="404040"/>
                              <w:szCs w:val="20"/>
                            </w:rPr>
                            <w:t>SAFE's</w:t>
                          </w:r>
                          <w:proofErr w:type="spellEnd"/>
                          <w:r w:rsidRPr="00487E04">
                            <w:rPr>
                              <w:rFonts w:asciiTheme="minorHAnsi" w:hAnsiTheme="minorHAnsi" w:cs="Open Sans"/>
                              <w:color w:val="404040"/>
                              <w:szCs w:val="20"/>
                            </w:rPr>
                            <w:t xml:space="preserve"> International Operations Director. In this role, she helps plan and execute </w:t>
                          </w:r>
                          <w:proofErr w:type="spellStart"/>
                          <w:r w:rsidRPr="00487E04">
                            <w:rPr>
                              <w:rFonts w:asciiTheme="minorHAnsi" w:hAnsiTheme="minorHAnsi" w:cs="Open Sans"/>
                              <w:color w:val="404040"/>
                              <w:szCs w:val="20"/>
                            </w:rPr>
                            <w:t>SAFE's</w:t>
                          </w:r>
                          <w:proofErr w:type="spellEnd"/>
                          <w:r w:rsidRPr="00487E04">
                            <w:rPr>
                              <w:rFonts w:asciiTheme="minorHAnsi" w:hAnsiTheme="minorHAnsi" w:cs="Open Sans"/>
                              <w:color w:val="404040"/>
                              <w:szCs w:val="20"/>
                            </w:rPr>
                            <w:t xml:space="preserve"> international programs through managing our international staff and volunteers. Whitney holds a BA from Princeton's Woodrow Wilson School of Public and International Affairs and an MPH in Global Health form Emory University Rollins School of Public Health. Along with her extensive domestic and global experience in reproductive, maternal and child health, Whitney brings her intense passion for maternal health, knowledge of the field, and human resources management skills to the organization and our team!</w:t>
                          </w:r>
                        </w:p>
                      </w:txbxContent>
                    </v:textbox>
                  </v:shape>
                  <v:shape id="Picture 791" o:spid="_x0000_s1091" type="#_x0000_t75" alt="http://www.safemotherssafebabies.org/images/whitney-crop-u8685.jpg" style="position:absolute;left:237;width:17297;height:170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DNSX/GAAAA3AAAAA8AAABkcnMvZG93bnJldi54bWxEj9FqwkAURN8F/2G5gi9SNxFqa+omWEHw&#10;oYgxfsAle5sEs3dDdmvSfn23IPRxmJkzzDYbTSvu1LvGsoJ4GYEgLq1uuFJwLQ5PryCcR9bYWiYF&#10;3+QgS6eTLSbaDpzT/eIrESDsElRQe98lUrqyJoNuaTvi4H3a3qAPsq+k7nEIcNPKVRStpcGGw0KN&#10;He1rKm+XL6Og/IlPi+M5yj/a96LAxbmK8+dBqfls3L2B8DT6//CjfdQKXjYx/J0JR0Cmv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wM1Jf8YAAADcAAAADwAAAAAAAAAAAAAA&#10;AACfAgAAZHJzL2Rvd25yZXYueG1sUEsFBgAAAAAEAAQA9wAAAJIDAAAAAA==&#10;">
                    <v:imagedata r:id="rId31" o:title="whitney-crop-u8685" cropbottom="3839f"/>
                    <v:path arrowok="t"/>
                  </v:shape>
                </v:group>
              </v:group>
            </w:pict>
          </mc:Fallback>
        </mc:AlternateContent>
      </w:r>
    </w:p>
    <w:p w:rsidR="00261C0B" w:rsidRPr="0092109F" w:rsidRDefault="00261C0B" w:rsidP="00261C0B">
      <w:pPr>
        <w:sectPr w:rsidR="00261C0B" w:rsidRPr="0092109F" w:rsidSect="0066313E">
          <w:pgSz w:w="12240" w:h="15840"/>
          <w:pgMar w:top="2448" w:right="1440" w:bottom="1440" w:left="1440" w:header="720" w:footer="720" w:gutter="0"/>
          <w:cols w:space="720"/>
          <w:docGrid w:linePitch="360"/>
        </w:sectPr>
      </w:pPr>
      <w:r w:rsidRPr="0092109F">
        <w:t xml:space="preserve">    </w:t>
      </w:r>
    </w:p>
    <w:p w:rsidR="0092109F" w:rsidRPr="00A520C8" w:rsidRDefault="000B771B" w:rsidP="0092109F">
      <w:pPr>
        <w:pStyle w:val="TrainingManualHeading"/>
        <w:rPr>
          <w:rFonts w:asciiTheme="minorHAnsi" w:hAnsiTheme="minorHAnsi"/>
          <w:b/>
          <w:color w:val="002060"/>
        </w:rPr>
      </w:pPr>
      <w:bookmarkStart w:id="5" w:name="_Toc449037025"/>
      <w:r w:rsidRPr="00A520C8">
        <w:rPr>
          <w:rFonts w:asciiTheme="minorHAnsi" w:hAnsiTheme="minorHAnsi"/>
        </w:rPr>
        <w:lastRenderedPageBreak/>
        <w:t>OUR</w:t>
      </w:r>
      <w:r w:rsidR="0092109F" w:rsidRPr="00A520C8">
        <w:rPr>
          <w:rFonts w:asciiTheme="minorHAnsi" w:hAnsiTheme="minorHAnsi"/>
        </w:rPr>
        <w:t xml:space="preserve"> </w:t>
      </w:r>
      <w:r w:rsidRPr="00F823C7">
        <w:rPr>
          <w:rFonts w:asciiTheme="minorHAnsi" w:hAnsiTheme="minorHAnsi"/>
          <w:color w:val="002060"/>
        </w:rPr>
        <w:t>PHILOSOPHY</w:t>
      </w:r>
      <w:bookmarkEnd w:id="5"/>
    </w:p>
    <w:p w:rsidR="003E1719" w:rsidRDefault="00891C67" w:rsidP="003E1719">
      <w:r>
        <w:rPr>
          <w:noProof/>
        </w:rPr>
        <mc:AlternateContent>
          <mc:Choice Requires="wps">
            <w:drawing>
              <wp:anchor distT="0" distB="0" distL="0" distR="0" simplePos="0" relativeHeight="251739136" behindDoc="0" locked="0" layoutInCell="1" allowOverlap="1" wp14:anchorId="1734CA93" wp14:editId="5F4C189B">
                <wp:simplePos x="0" y="0"/>
                <wp:positionH relativeFrom="margin">
                  <wp:posOffset>23751</wp:posOffset>
                </wp:positionH>
                <wp:positionV relativeFrom="paragraph">
                  <wp:posOffset>25680</wp:posOffset>
                </wp:positionV>
                <wp:extent cx="5652654" cy="7196446"/>
                <wp:effectExtent l="0" t="0" r="5715" b="5080"/>
                <wp:wrapNone/>
                <wp:docPr id="65" name="Text 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52654" cy="71964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7548D0" w:rsidRPr="00891C67" w:rsidRDefault="007548D0" w:rsidP="000B771B">
                            <w:pPr>
                              <w:pStyle w:val="NoSpacing"/>
                              <w:rPr>
                                <w:rFonts w:asciiTheme="minorHAnsi" w:hAnsiTheme="minorHAnsi"/>
                                <w:b/>
                                <w:szCs w:val="24"/>
                                <w:highlight w:val="white"/>
                              </w:rPr>
                            </w:pPr>
                            <w:r w:rsidRPr="00891C67">
                              <w:rPr>
                                <w:rFonts w:asciiTheme="minorHAnsi" w:hAnsiTheme="minorHAnsi" w:cs="Calibri"/>
                                <w:b/>
                                <w:color w:val="002060"/>
                                <w:sz w:val="36"/>
                                <w:szCs w:val="36"/>
                              </w:rPr>
                              <w:t xml:space="preserve">MISSION: </w:t>
                            </w:r>
                          </w:p>
                          <w:p w:rsidR="007548D0" w:rsidRDefault="007548D0" w:rsidP="000B771B">
                            <w:pPr>
                              <w:pStyle w:val="NoSpacing"/>
                              <w:rPr>
                                <w:rFonts w:asciiTheme="minorHAnsi" w:hAnsiTheme="minorHAnsi"/>
                                <w:b/>
                                <w:szCs w:val="24"/>
                                <w:highlight w:val="white"/>
                              </w:rPr>
                            </w:pPr>
                          </w:p>
                          <w:p w:rsidR="007548D0" w:rsidRPr="00487E04" w:rsidRDefault="007548D0" w:rsidP="000B771B">
                            <w:pPr>
                              <w:pStyle w:val="NoSpacing"/>
                              <w:rPr>
                                <w:rFonts w:asciiTheme="minorHAnsi" w:hAnsiTheme="minorHAnsi"/>
                                <w:sz w:val="24"/>
                                <w:szCs w:val="24"/>
                              </w:rPr>
                            </w:pPr>
                            <w:r w:rsidRPr="00487E04">
                              <w:rPr>
                                <w:rFonts w:asciiTheme="minorHAnsi" w:hAnsiTheme="minorHAnsi"/>
                                <w:sz w:val="24"/>
                                <w:szCs w:val="24"/>
                                <w:highlight w:val="white"/>
                              </w:rPr>
                              <w:t>Safe Mothers, Safe Babies' mission is to sustainably improve the health and empowerment of women and children before, during, and after childbirth. We seek the reduction of maternal and child mortality, and the more general improvement of health and well-being of women, girls, and children around the world, by facilitating long-term solutions to the diverse barriers to good health.</w:t>
                            </w:r>
                          </w:p>
                          <w:p w:rsidR="007548D0" w:rsidRDefault="007548D0" w:rsidP="000B771B">
                            <w:pPr>
                              <w:pStyle w:val="NoSpacing"/>
                              <w:rPr>
                                <w:rFonts w:asciiTheme="minorHAnsi" w:hAnsiTheme="minorHAnsi"/>
                                <w:sz w:val="24"/>
                                <w:szCs w:val="24"/>
                              </w:rPr>
                            </w:pPr>
                            <w:r w:rsidRPr="00487E04">
                              <w:rPr>
                                <w:rFonts w:asciiTheme="minorHAnsi" w:hAnsiTheme="minorHAnsi"/>
                                <w:sz w:val="24"/>
                                <w:szCs w:val="24"/>
                                <w:highlight w:val="white"/>
                              </w:rPr>
                              <w:t xml:space="preserve"> </w:t>
                            </w:r>
                          </w:p>
                          <w:p w:rsidR="007548D0" w:rsidRPr="00487E04" w:rsidRDefault="007548D0" w:rsidP="000B771B">
                            <w:pPr>
                              <w:pStyle w:val="NoSpacing"/>
                              <w:rPr>
                                <w:rFonts w:asciiTheme="minorHAnsi" w:hAnsiTheme="minorHAnsi"/>
                                <w:sz w:val="24"/>
                                <w:szCs w:val="24"/>
                              </w:rPr>
                            </w:pPr>
                          </w:p>
                          <w:p w:rsidR="007548D0" w:rsidRPr="00891C67" w:rsidRDefault="007548D0" w:rsidP="000B771B">
                            <w:pPr>
                              <w:pStyle w:val="NoSpacing"/>
                              <w:rPr>
                                <w:rFonts w:asciiTheme="minorHAnsi" w:hAnsiTheme="minorHAnsi"/>
                                <w:b/>
                                <w:color w:val="002060"/>
                                <w:sz w:val="36"/>
                                <w:szCs w:val="24"/>
                                <w:highlight w:val="white"/>
                              </w:rPr>
                            </w:pPr>
                            <w:r w:rsidRPr="00891C67">
                              <w:rPr>
                                <w:rFonts w:asciiTheme="minorHAnsi" w:hAnsiTheme="minorHAnsi"/>
                                <w:b/>
                                <w:color w:val="002060"/>
                                <w:sz w:val="36"/>
                                <w:szCs w:val="24"/>
                                <w:highlight w:val="white"/>
                              </w:rPr>
                              <w:t xml:space="preserve">VISION:  </w:t>
                            </w:r>
                          </w:p>
                          <w:p w:rsidR="007548D0" w:rsidRDefault="007548D0" w:rsidP="00487E04">
                            <w:pPr>
                              <w:pStyle w:val="NoSpacing"/>
                              <w:rPr>
                                <w:rFonts w:asciiTheme="minorHAnsi" w:hAnsiTheme="minorHAnsi"/>
                                <w:sz w:val="24"/>
                                <w:szCs w:val="24"/>
                                <w:highlight w:val="white"/>
                              </w:rPr>
                            </w:pPr>
                          </w:p>
                          <w:p w:rsidR="007548D0" w:rsidRPr="00487E04" w:rsidRDefault="007548D0" w:rsidP="00487E04">
                            <w:pPr>
                              <w:pStyle w:val="NoSpacing"/>
                              <w:rPr>
                                <w:rFonts w:asciiTheme="minorHAnsi" w:hAnsiTheme="minorHAnsi"/>
                                <w:sz w:val="24"/>
                                <w:szCs w:val="24"/>
                              </w:rPr>
                            </w:pPr>
                            <w:r w:rsidRPr="00487E04">
                              <w:rPr>
                                <w:rFonts w:asciiTheme="minorHAnsi" w:hAnsiTheme="minorHAnsi"/>
                                <w:sz w:val="24"/>
                                <w:szCs w:val="24"/>
                                <w:highlight w:val="white"/>
                              </w:rPr>
                              <w:t>We envision a world in which pregnancy and childbirth are safe experiences, and in which women, children, and families lead healthy and empowered lives.</w:t>
                            </w:r>
                          </w:p>
                          <w:p w:rsidR="007548D0" w:rsidRDefault="007548D0" w:rsidP="000B771B">
                            <w:pPr>
                              <w:pStyle w:val="NoSpacing"/>
                              <w:rPr>
                                <w:rFonts w:asciiTheme="minorHAnsi" w:hAnsiTheme="minorHAnsi"/>
                                <w:szCs w:val="24"/>
                              </w:rPr>
                            </w:pPr>
                            <w:r w:rsidRPr="004D6629">
                              <w:rPr>
                                <w:rFonts w:asciiTheme="minorHAnsi" w:hAnsiTheme="minorHAnsi"/>
                                <w:szCs w:val="24"/>
                                <w:highlight w:val="white"/>
                              </w:rPr>
                              <w:t xml:space="preserve"> </w:t>
                            </w:r>
                          </w:p>
                          <w:p w:rsidR="007548D0" w:rsidRPr="004D6629" w:rsidRDefault="007548D0" w:rsidP="000B771B">
                            <w:pPr>
                              <w:pStyle w:val="NoSpacing"/>
                              <w:rPr>
                                <w:rFonts w:asciiTheme="minorHAnsi" w:hAnsiTheme="minorHAnsi"/>
                                <w:szCs w:val="24"/>
                              </w:rPr>
                            </w:pPr>
                          </w:p>
                          <w:p w:rsidR="007548D0" w:rsidRPr="00891C67" w:rsidRDefault="007548D0" w:rsidP="000B771B">
                            <w:pPr>
                              <w:pStyle w:val="NoSpacing"/>
                              <w:rPr>
                                <w:rFonts w:asciiTheme="minorHAnsi" w:hAnsiTheme="minorHAnsi"/>
                                <w:b/>
                                <w:color w:val="002060"/>
                                <w:sz w:val="36"/>
                                <w:szCs w:val="24"/>
                                <w:highlight w:val="white"/>
                              </w:rPr>
                            </w:pPr>
                            <w:r w:rsidRPr="00891C67">
                              <w:rPr>
                                <w:rFonts w:asciiTheme="minorHAnsi" w:hAnsiTheme="minorHAnsi"/>
                                <w:b/>
                                <w:color w:val="002060"/>
                                <w:sz w:val="36"/>
                                <w:szCs w:val="24"/>
                                <w:highlight w:val="white"/>
                              </w:rPr>
                              <w:t>VALUES:</w:t>
                            </w:r>
                          </w:p>
                          <w:p w:rsidR="007548D0" w:rsidRDefault="007548D0" w:rsidP="00487E04">
                            <w:pPr>
                              <w:pStyle w:val="NoSpacing"/>
                              <w:ind w:firstLine="360"/>
                              <w:rPr>
                                <w:rFonts w:asciiTheme="minorHAnsi" w:hAnsiTheme="minorHAnsi"/>
                                <w:sz w:val="24"/>
                                <w:szCs w:val="24"/>
                                <w:highlight w:val="white"/>
                              </w:rPr>
                            </w:pPr>
                          </w:p>
                          <w:p w:rsidR="007548D0" w:rsidRPr="00487E04" w:rsidRDefault="007548D0" w:rsidP="00487E04">
                            <w:pPr>
                              <w:pStyle w:val="NoSpacing"/>
                              <w:ind w:firstLine="360"/>
                              <w:rPr>
                                <w:rFonts w:asciiTheme="minorHAnsi" w:hAnsiTheme="minorHAnsi"/>
                                <w:sz w:val="24"/>
                                <w:szCs w:val="24"/>
                              </w:rPr>
                            </w:pPr>
                            <w:r w:rsidRPr="00487E04">
                              <w:rPr>
                                <w:rFonts w:asciiTheme="minorHAnsi" w:hAnsiTheme="minorHAnsi"/>
                                <w:sz w:val="24"/>
                                <w:szCs w:val="24"/>
                                <w:highlight w:val="white"/>
                              </w:rPr>
                              <w:t>At our core, we value:</w:t>
                            </w:r>
                          </w:p>
                          <w:p w:rsidR="007548D0" w:rsidRPr="00487E04" w:rsidRDefault="007548D0" w:rsidP="000B771B">
                            <w:pPr>
                              <w:pStyle w:val="NoSpacing"/>
                              <w:rPr>
                                <w:rFonts w:asciiTheme="minorHAnsi" w:hAnsiTheme="minorHAnsi"/>
                                <w:sz w:val="24"/>
                                <w:szCs w:val="24"/>
                              </w:rPr>
                            </w:pPr>
                            <w:r w:rsidRPr="00487E04">
                              <w:rPr>
                                <w:rFonts w:asciiTheme="minorHAnsi" w:hAnsiTheme="minorHAnsi"/>
                                <w:sz w:val="24"/>
                                <w:szCs w:val="24"/>
                                <w:highlight w:val="white"/>
                              </w:rPr>
                              <w:t xml:space="preserve"> </w:t>
                            </w:r>
                          </w:p>
                          <w:p w:rsidR="007548D0" w:rsidRPr="00487E04" w:rsidRDefault="007548D0" w:rsidP="005C4FBF">
                            <w:pPr>
                              <w:pStyle w:val="NoSpacing"/>
                              <w:numPr>
                                <w:ilvl w:val="0"/>
                                <w:numId w:val="1"/>
                              </w:numPr>
                              <w:rPr>
                                <w:rFonts w:asciiTheme="minorHAnsi" w:hAnsiTheme="minorHAnsi"/>
                                <w:sz w:val="24"/>
                                <w:szCs w:val="24"/>
                                <w:highlight w:val="white"/>
                              </w:rPr>
                            </w:pPr>
                            <w:r w:rsidRPr="00487E04">
                              <w:rPr>
                                <w:rFonts w:asciiTheme="minorHAnsi" w:hAnsiTheme="minorHAnsi"/>
                                <w:b/>
                                <w:color w:val="002060"/>
                                <w:sz w:val="24"/>
                                <w:szCs w:val="24"/>
                                <w:highlight w:val="white"/>
                              </w:rPr>
                              <w:t>Partnership:</w:t>
                            </w:r>
                            <w:r w:rsidRPr="00487E04">
                              <w:rPr>
                                <w:rFonts w:asciiTheme="minorHAnsi" w:hAnsiTheme="minorHAnsi"/>
                                <w:color w:val="002060"/>
                                <w:sz w:val="24"/>
                                <w:szCs w:val="24"/>
                                <w:highlight w:val="white"/>
                              </w:rPr>
                              <w:t xml:space="preserve"> </w:t>
                            </w:r>
                            <w:r w:rsidRPr="00487E04">
                              <w:rPr>
                                <w:rFonts w:asciiTheme="minorHAnsi" w:hAnsiTheme="minorHAnsi"/>
                                <w:sz w:val="24"/>
                                <w:szCs w:val="24"/>
                                <w:highlight w:val="white"/>
                              </w:rPr>
                              <w:t>We partner with people to ensure that maternal and child health is supported by the communities impacted by it, and improved in ways that they value and can maintain.</w:t>
                            </w:r>
                          </w:p>
                          <w:p w:rsidR="007548D0" w:rsidRPr="00487E04" w:rsidRDefault="007548D0" w:rsidP="005C4FBF">
                            <w:pPr>
                              <w:pStyle w:val="NoSpacing"/>
                              <w:numPr>
                                <w:ilvl w:val="0"/>
                                <w:numId w:val="1"/>
                              </w:numPr>
                              <w:rPr>
                                <w:rFonts w:asciiTheme="minorHAnsi" w:hAnsiTheme="minorHAnsi"/>
                                <w:sz w:val="24"/>
                                <w:szCs w:val="24"/>
                                <w:highlight w:val="white"/>
                              </w:rPr>
                            </w:pPr>
                            <w:r w:rsidRPr="00487E04">
                              <w:rPr>
                                <w:rFonts w:asciiTheme="minorHAnsi" w:hAnsiTheme="minorHAnsi"/>
                                <w:b/>
                                <w:color w:val="002060"/>
                                <w:sz w:val="24"/>
                                <w:szCs w:val="24"/>
                                <w:highlight w:val="white"/>
                              </w:rPr>
                              <w:t>Respect:</w:t>
                            </w:r>
                            <w:r w:rsidRPr="00487E04">
                              <w:rPr>
                                <w:rFonts w:asciiTheme="minorHAnsi" w:hAnsiTheme="minorHAnsi"/>
                                <w:sz w:val="24"/>
                                <w:szCs w:val="24"/>
                                <w:highlight w:val="white"/>
                              </w:rPr>
                              <w:t xml:space="preserve"> We respect the people with whom we work, and their rights to be intimately involved with the development of their own health, well-being, and communities.</w:t>
                            </w:r>
                          </w:p>
                          <w:p w:rsidR="007548D0" w:rsidRPr="00487E04" w:rsidRDefault="007548D0" w:rsidP="005C4FBF">
                            <w:pPr>
                              <w:pStyle w:val="NoSpacing"/>
                              <w:numPr>
                                <w:ilvl w:val="0"/>
                                <w:numId w:val="1"/>
                              </w:numPr>
                              <w:rPr>
                                <w:rFonts w:asciiTheme="minorHAnsi" w:hAnsiTheme="minorHAnsi"/>
                                <w:sz w:val="24"/>
                                <w:szCs w:val="24"/>
                                <w:highlight w:val="white"/>
                              </w:rPr>
                            </w:pPr>
                            <w:r w:rsidRPr="00487E04">
                              <w:rPr>
                                <w:rFonts w:asciiTheme="minorHAnsi" w:hAnsiTheme="minorHAnsi"/>
                                <w:b/>
                                <w:color w:val="002060"/>
                                <w:sz w:val="24"/>
                                <w:szCs w:val="24"/>
                                <w:highlight w:val="white"/>
                              </w:rPr>
                              <w:t>Dignity:</w:t>
                            </w:r>
                            <w:r w:rsidRPr="00487E04">
                              <w:rPr>
                                <w:rFonts w:asciiTheme="minorHAnsi" w:hAnsiTheme="minorHAnsi"/>
                                <w:color w:val="002060"/>
                                <w:sz w:val="24"/>
                                <w:szCs w:val="24"/>
                                <w:highlight w:val="white"/>
                              </w:rPr>
                              <w:t xml:space="preserve"> </w:t>
                            </w:r>
                            <w:r w:rsidRPr="00487E04">
                              <w:rPr>
                                <w:rFonts w:asciiTheme="minorHAnsi" w:hAnsiTheme="minorHAnsi"/>
                                <w:sz w:val="24"/>
                                <w:szCs w:val="24"/>
                                <w:highlight w:val="white"/>
                              </w:rPr>
                              <w:t>We hold the dignity of all people to be paramount in the consideration of all people at all stages of life, and we particularly aim to protect the rights and dignity of pregnant and post-partum women, adolescent girls, and young children, whose dignity is so often marginalized.</w:t>
                            </w:r>
                          </w:p>
                          <w:p w:rsidR="007548D0" w:rsidRPr="00487E04" w:rsidRDefault="007548D0" w:rsidP="005C4FBF">
                            <w:pPr>
                              <w:pStyle w:val="NoSpacing"/>
                              <w:numPr>
                                <w:ilvl w:val="0"/>
                                <w:numId w:val="1"/>
                              </w:numPr>
                              <w:rPr>
                                <w:rFonts w:asciiTheme="minorHAnsi" w:hAnsiTheme="minorHAnsi"/>
                                <w:sz w:val="24"/>
                                <w:szCs w:val="24"/>
                                <w:highlight w:val="white"/>
                              </w:rPr>
                            </w:pPr>
                            <w:r w:rsidRPr="00487E04">
                              <w:rPr>
                                <w:rFonts w:asciiTheme="minorHAnsi" w:hAnsiTheme="minorHAnsi"/>
                                <w:b/>
                                <w:color w:val="002060"/>
                                <w:sz w:val="24"/>
                                <w:szCs w:val="24"/>
                                <w:highlight w:val="white"/>
                              </w:rPr>
                              <w:t>Teamwork:</w:t>
                            </w:r>
                            <w:r w:rsidRPr="00487E04">
                              <w:rPr>
                                <w:rFonts w:asciiTheme="minorHAnsi" w:hAnsiTheme="minorHAnsi"/>
                                <w:color w:val="002060"/>
                                <w:sz w:val="24"/>
                                <w:szCs w:val="24"/>
                                <w:highlight w:val="white"/>
                              </w:rPr>
                              <w:t xml:space="preserve"> </w:t>
                            </w:r>
                            <w:r w:rsidRPr="00487E04">
                              <w:rPr>
                                <w:rFonts w:asciiTheme="minorHAnsi" w:hAnsiTheme="minorHAnsi"/>
                                <w:sz w:val="24"/>
                                <w:szCs w:val="24"/>
                                <w:highlight w:val="white"/>
                              </w:rPr>
                              <w:t xml:space="preserve">We believe in our team, and we hold that the great work ahead of us can only be achieved by the dedication and effort of a group of talented, passionate, and committed people. </w:t>
                            </w:r>
                          </w:p>
                          <w:p w:rsidR="007548D0" w:rsidRPr="001A296A" w:rsidRDefault="007548D0" w:rsidP="001A296A">
                            <w:pPr>
                              <w:spacing w:after="0"/>
                              <w:rPr>
                                <w:rFonts w:asciiTheme="minorHAnsi" w:hAnsiTheme="minorHAnsi" w:cs="Calibri"/>
                                <w:color w:val="002060"/>
                                <w:sz w:val="36"/>
                                <w:szCs w:val="36"/>
                              </w:rPr>
                            </w:pP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1734CA93" id="Text Box 95" o:spid="_x0000_s1092" type="#_x0000_t202" style="position:absolute;margin-left:1.85pt;margin-top:2pt;width:445.1pt;height:566.65pt;z-index:251739136;visibility:visible;mso-wrap-style:square;mso-width-percent:0;mso-height-percent:0;mso-wrap-distance-left:0;mso-wrap-distance-top:0;mso-wrap-distance-right:0;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" filled="f" stroked="f" strokeweight=".5pt">
                <v:textbox inset="0,0,0,0">
                  <w:txbxContent>
                    <w:p w:rsidR="007548D0" w:rsidRPr="00891C67" w:rsidRDefault="007548D0" w:rsidP="000B771B">
                      <w:pPr>
                        <w:pStyle w:val="NoSpacing"/>
                        <w:rPr>
                          <w:rFonts w:asciiTheme="minorHAnsi" w:hAnsiTheme="minorHAnsi"/>
                          <w:b/>
                          <w:szCs w:val="24"/>
                          <w:highlight w:val="white"/>
                        </w:rPr>
                      </w:pPr>
                      <w:r w:rsidRPr="00891C67">
                        <w:rPr>
                          <w:rFonts w:asciiTheme="minorHAnsi" w:hAnsiTheme="minorHAnsi" w:cs="Calibri"/>
                          <w:b/>
                          <w:color w:val="002060"/>
                          <w:sz w:val="36"/>
                          <w:szCs w:val="36"/>
                        </w:rPr>
                        <w:t xml:space="preserve">MISSION: </w:t>
                      </w:r>
                    </w:p>
                    <w:p w:rsidR="007548D0" w:rsidRDefault="007548D0" w:rsidP="000B771B">
                      <w:pPr>
                        <w:pStyle w:val="NoSpacing"/>
                        <w:rPr>
                          <w:rFonts w:asciiTheme="minorHAnsi" w:hAnsiTheme="minorHAnsi"/>
                          <w:b/>
                          <w:szCs w:val="24"/>
                          <w:highlight w:val="white"/>
                        </w:rPr>
                      </w:pPr>
                    </w:p>
                    <w:p w:rsidR="007548D0" w:rsidRPr="00487E04" w:rsidRDefault="007548D0" w:rsidP="000B771B">
                      <w:pPr>
                        <w:pStyle w:val="NoSpacing"/>
                        <w:rPr>
                          <w:rFonts w:asciiTheme="minorHAnsi" w:hAnsiTheme="minorHAnsi"/>
                          <w:sz w:val="24"/>
                          <w:szCs w:val="24"/>
                        </w:rPr>
                      </w:pPr>
                      <w:r w:rsidRPr="00487E04">
                        <w:rPr>
                          <w:rFonts w:asciiTheme="minorHAnsi" w:hAnsiTheme="minorHAnsi"/>
                          <w:sz w:val="24"/>
                          <w:szCs w:val="24"/>
                          <w:highlight w:val="white"/>
                        </w:rPr>
                        <w:t>Safe Mothers, Safe Babies' mission is to sustainably improve the health and empowerment of women and children before, during, and after childbirth. We seek the reduction of maternal and child mortality, and the more general improvement of health and well-being of women, girls, and children around the world, by facilitating long-term solutions to the diverse barriers to good health.</w:t>
                      </w:r>
                    </w:p>
                    <w:p w:rsidR="007548D0" w:rsidRDefault="007548D0" w:rsidP="000B771B">
                      <w:pPr>
                        <w:pStyle w:val="NoSpacing"/>
                        <w:rPr>
                          <w:rFonts w:asciiTheme="minorHAnsi" w:hAnsiTheme="minorHAnsi"/>
                          <w:sz w:val="24"/>
                          <w:szCs w:val="24"/>
                        </w:rPr>
                      </w:pPr>
                      <w:r w:rsidRPr="00487E04">
                        <w:rPr>
                          <w:rFonts w:asciiTheme="minorHAnsi" w:hAnsiTheme="minorHAnsi"/>
                          <w:sz w:val="24"/>
                          <w:szCs w:val="24"/>
                          <w:highlight w:val="white"/>
                        </w:rPr>
                        <w:t xml:space="preserve"> </w:t>
                      </w:r>
                    </w:p>
                    <w:p w:rsidR="007548D0" w:rsidRPr="00487E04" w:rsidRDefault="007548D0" w:rsidP="000B771B">
                      <w:pPr>
                        <w:pStyle w:val="NoSpacing"/>
                        <w:rPr>
                          <w:rFonts w:asciiTheme="minorHAnsi" w:hAnsiTheme="minorHAnsi"/>
                          <w:sz w:val="24"/>
                          <w:szCs w:val="24"/>
                        </w:rPr>
                      </w:pPr>
                    </w:p>
                    <w:p w:rsidR="007548D0" w:rsidRPr="00891C67" w:rsidRDefault="007548D0" w:rsidP="000B771B">
                      <w:pPr>
                        <w:pStyle w:val="NoSpacing"/>
                        <w:rPr>
                          <w:rFonts w:asciiTheme="minorHAnsi" w:hAnsiTheme="minorHAnsi"/>
                          <w:b/>
                          <w:color w:val="002060"/>
                          <w:sz w:val="36"/>
                          <w:szCs w:val="24"/>
                          <w:highlight w:val="white"/>
                        </w:rPr>
                      </w:pPr>
                      <w:r w:rsidRPr="00891C67">
                        <w:rPr>
                          <w:rFonts w:asciiTheme="minorHAnsi" w:hAnsiTheme="minorHAnsi"/>
                          <w:b/>
                          <w:color w:val="002060"/>
                          <w:sz w:val="36"/>
                          <w:szCs w:val="24"/>
                          <w:highlight w:val="white"/>
                        </w:rPr>
                        <w:t xml:space="preserve">VISION:  </w:t>
                      </w:r>
                    </w:p>
                    <w:p w:rsidR="007548D0" w:rsidRDefault="007548D0" w:rsidP="00487E04">
                      <w:pPr>
                        <w:pStyle w:val="NoSpacing"/>
                        <w:rPr>
                          <w:rFonts w:asciiTheme="minorHAnsi" w:hAnsiTheme="minorHAnsi"/>
                          <w:sz w:val="24"/>
                          <w:szCs w:val="24"/>
                          <w:highlight w:val="white"/>
                        </w:rPr>
                      </w:pPr>
                    </w:p>
                    <w:p w:rsidR="007548D0" w:rsidRPr="00487E04" w:rsidRDefault="007548D0" w:rsidP="00487E04">
                      <w:pPr>
                        <w:pStyle w:val="NoSpacing"/>
                        <w:rPr>
                          <w:rFonts w:asciiTheme="minorHAnsi" w:hAnsiTheme="minorHAnsi"/>
                          <w:sz w:val="24"/>
                          <w:szCs w:val="24"/>
                        </w:rPr>
                      </w:pPr>
                      <w:r w:rsidRPr="00487E04">
                        <w:rPr>
                          <w:rFonts w:asciiTheme="minorHAnsi" w:hAnsiTheme="minorHAnsi"/>
                          <w:sz w:val="24"/>
                          <w:szCs w:val="24"/>
                          <w:highlight w:val="white"/>
                        </w:rPr>
                        <w:t>We envision a world in which pregnancy and childbirth are safe experiences, and in which women, children, and families lead healthy and empowered lives.</w:t>
                      </w:r>
                    </w:p>
                    <w:p w:rsidR="007548D0" w:rsidRDefault="007548D0" w:rsidP="000B771B">
                      <w:pPr>
                        <w:pStyle w:val="NoSpacing"/>
                        <w:rPr>
                          <w:rFonts w:asciiTheme="minorHAnsi" w:hAnsiTheme="minorHAnsi"/>
                          <w:szCs w:val="24"/>
                        </w:rPr>
                      </w:pPr>
                      <w:r w:rsidRPr="004D6629">
                        <w:rPr>
                          <w:rFonts w:asciiTheme="minorHAnsi" w:hAnsiTheme="minorHAnsi"/>
                          <w:szCs w:val="24"/>
                          <w:highlight w:val="white"/>
                        </w:rPr>
                        <w:t xml:space="preserve"> </w:t>
                      </w:r>
                    </w:p>
                    <w:p w:rsidR="007548D0" w:rsidRPr="004D6629" w:rsidRDefault="007548D0" w:rsidP="000B771B">
                      <w:pPr>
                        <w:pStyle w:val="NoSpacing"/>
                        <w:rPr>
                          <w:rFonts w:asciiTheme="minorHAnsi" w:hAnsiTheme="minorHAnsi"/>
                          <w:szCs w:val="24"/>
                        </w:rPr>
                      </w:pPr>
                    </w:p>
                    <w:p w:rsidR="007548D0" w:rsidRPr="00891C67" w:rsidRDefault="007548D0" w:rsidP="000B771B">
                      <w:pPr>
                        <w:pStyle w:val="NoSpacing"/>
                        <w:rPr>
                          <w:rFonts w:asciiTheme="minorHAnsi" w:hAnsiTheme="minorHAnsi"/>
                          <w:b/>
                          <w:color w:val="002060"/>
                          <w:sz w:val="36"/>
                          <w:szCs w:val="24"/>
                          <w:highlight w:val="white"/>
                        </w:rPr>
                      </w:pPr>
                      <w:r w:rsidRPr="00891C67">
                        <w:rPr>
                          <w:rFonts w:asciiTheme="minorHAnsi" w:hAnsiTheme="minorHAnsi"/>
                          <w:b/>
                          <w:color w:val="002060"/>
                          <w:sz w:val="36"/>
                          <w:szCs w:val="24"/>
                          <w:highlight w:val="white"/>
                        </w:rPr>
                        <w:t>VALUES:</w:t>
                      </w:r>
                    </w:p>
                    <w:p w:rsidR="007548D0" w:rsidRDefault="007548D0" w:rsidP="00487E04">
                      <w:pPr>
                        <w:pStyle w:val="NoSpacing"/>
                        <w:ind w:firstLine="360"/>
                        <w:rPr>
                          <w:rFonts w:asciiTheme="minorHAnsi" w:hAnsiTheme="minorHAnsi"/>
                          <w:sz w:val="24"/>
                          <w:szCs w:val="24"/>
                          <w:highlight w:val="white"/>
                        </w:rPr>
                      </w:pPr>
                    </w:p>
                    <w:p w:rsidR="007548D0" w:rsidRPr="00487E04" w:rsidRDefault="007548D0" w:rsidP="00487E04">
                      <w:pPr>
                        <w:pStyle w:val="NoSpacing"/>
                        <w:ind w:firstLine="360"/>
                        <w:rPr>
                          <w:rFonts w:asciiTheme="minorHAnsi" w:hAnsiTheme="minorHAnsi"/>
                          <w:sz w:val="24"/>
                          <w:szCs w:val="24"/>
                        </w:rPr>
                      </w:pPr>
                      <w:r w:rsidRPr="00487E04">
                        <w:rPr>
                          <w:rFonts w:asciiTheme="minorHAnsi" w:hAnsiTheme="minorHAnsi"/>
                          <w:sz w:val="24"/>
                          <w:szCs w:val="24"/>
                          <w:highlight w:val="white"/>
                        </w:rPr>
                        <w:t>At our core, we value:</w:t>
                      </w:r>
                    </w:p>
                    <w:p w:rsidR="007548D0" w:rsidRPr="00487E04" w:rsidRDefault="007548D0" w:rsidP="000B771B">
                      <w:pPr>
                        <w:pStyle w:val="NoSpacing"/>
                        <w:rPr>
                          <w:rFonts w:asciiTheme="minorHAnsi" w:hAnsiTheme="minorHAnsi"/>
                          <w:sz w:val="24"/>
                          <w:szCs w:val="24"/>
                        </w:rPr>
                      </w:pPr>
                      <w:r w:rsidRPr="00487E04">
                        <w:rPr>
                          <w:rFonts w:asciiTheme="minorHAnsi" w:hAnsiTheme="minorHAnsi"/>
                          <w:sz w:val="24"/>
                          <w:szCs w:val="24"/>
                          <w:highlight w:val="white"/>
                        </w:rPr>
                        <w:t xml:space="preserve"> </w:t>
                      </w:r>
                    </w:p>
                    <w:p w:rsidR="007548D0" w:rsidRPr="00487E04" w:rsidRDefault="007548D0" w:rsidP="005C4FBF">
                      <w:pPr>
                        <w:pStyle w:val="NoSpacing"/>
                        <w:numPr>
                          <w:ilvl w:val="0"/>
                          <w:numId w:val="1"/>
                        </w:numPr>
                        <w:rPr>
                          <w:rFonts w:asciiTheme="minorHAnsi" w:hAnsiTheme="minorHAnsi"/>
                          <w:sz w:val="24"/>
                          <w:szCs w:val="24"/>
                          <w:highlight w:val="white"/>
                        </w:rPr>
                      </w:pPr>
                      <w:r w:rsidRPr="00487E04">
                        <w:rPr>
                          <w:rFonts w:asciiTheme="minorHAnsi" w:hAnsiTheme="minorHAnsi"/>
                          <w:b/>
                          <w:color w:val="002060"/>
                          <w:sz w:val="24"/>
                          <w:szCs w:val="24"/>
                          <w:highlight w:val="white"/>
                        </w:rPr>
                        <w:t>Partnership:</w:t>
                      </w:r>
                      <w:r w:rsidRPr="00487E04">
                        <w:rPr>
                          <w:rFonts w:asciiTheme="minorHAnsi" w:hAnsiTheme="minorHAnsi"/>
                          <w:color w:val="002060"/>
                          <w:sz w:val="24"/>
                          <w:szCs w:val="24"/>
                          <w:highlight w:val="white"/>
                        </w:rPr>
                        <w:t xml:space="preserve"> </w:t>
                      </w:r>
                      <w:r w:rsidRPr="00487E04">
                        <w:rPr>
                          <w:rFonts w:asciiTheme="minorHAnsi" w:hAnsiTheme="minorHAnsi"/>
                          <w:sz w:val="24"/>
                          <w:szCs w:val="24"/>
                          <w:highlight w:val="white"/>
                        </w:rPr>
                        <w:t>We partner with people to ensure that maternal and child health is supported by the communities impacted by it, and improved in ways that they value and can maintain.</w:t>
                      </w:r>
                    </w:p>
                    <w:p w:rsidR="007548D0" w:rsidRPr="00487E04" w:rsidRDefault="007548D0" w:rsidP="005C4FBF">
                      <w:pPr>
                        <w:pStyle w:val="NoSpacing"/>
                        <w:numPr>
                          <w:ilvl w:val="0"/>
                          <w:numId w:val="1"/>
                        </w:numPr>
                        <w:rPr>
                          <w:rFonts w:asciiTheme="minorHAnsi" w:hAnsiTheme="minorHAnsi"/>
                          <w:sz w:val="24"/>
                          <w:szCs w:val="24"/>
                          <w:highlight w:val="white"/>
                        </w:rPr>
                      </w:pPr>
                      <w:r w:rsidRPr="00487E04">
                        <w:rPr>
                          <w:rFonts w:asciiTheme="minorHAnsi" w:hAnsiTheme="minorHAnsi"/>
                          <w:b/>
                          <w:color w:val="002060"/>
                          <w:sz w:val="24"/>
                          <w:szCs w:val="24"/>
                          <w:highlight w:val="white"/>
                        </w:rPr>
                        <w:t>Respect:</w:t>
                      </w:r>
                      <w:r w:rsidRPr="00487E04">
                        <w:rPr>
                          <w:rFonts w:asciiTheme="minorHAnsi" w:hAnsiTheme="minorHAnsi"/>
                          <w:sz w:val="24"/>
                          <w:szCs w:val="24"/>
                          <w:highlight w:val="white"/>
                        </w:rPr>
                        <w:t xml:space="preserve"> We respect the people with whom we work, and their rights to be intimately involved with the development of their own health, well-being, and communities.</w:t>
                      </w:r>
                    </w:p>
                    <w:p w:rsidR="007548D0" w:rsidRPr="00487E04" w:rsidRDefault="007548D0" w:rsidP="005C4FBF">
                      <w:pPr>
                        <w:pStyle w:val="NoSpacing"/>
                        <w:numPr>
                          <w:ilvl w:val="0"/>
                          <w:numId w:val="1"/>
                        </w:numPr>
                        <w:rPr>
                          <w:rFonts w:asciiTheme="minorHAnsi" w:hAnsiTheme="minorHAnsi"/>
                          <w:sz w:val="24"/>
                          <w:szCs w:val="24"/>
                          <w:highlight w:val="white"/>
                        </w:rPr>
                      </w:pPr>
                      <w:r w:rsidRPr="00487E04">
                        <w:rPr>
                          <w:rFonts w:asciiTheme="minorHAnsi" w:hAnsiTheme="minorHAnsi"/>
                          <w:b/>
                          <w:color w:val="002060"/>
                          <w:sz w:val="24"/>
                          <w:szCs w:val="24"/>
                          <w:highlight w:val="white"/>
                        </w:rPr>
                        <w:t>Dignity:</w:t>
                      </w:r>
                      <w:r w:rsidRPr="00487E04">
                        <w:rPr>
                          <w:rFonts w:asciiTheme="minorHAnsi" w:hAnsiTheme="minorHAnsi"/>
                          <w:color w:val="002060"/>
                          <w:sz w:val="24"/>
                          <w:szCs w:val="24"/>
                          <w:highlight w:val="white"/>
                        </w:rPr>
                        <w:t xml:space="preserve"> </w:t>
                      </w:r>
                      <w:r w:rsidRPr="00487E04">
                        <w:rPr>
                          <w:rFonts w:asciiTheme="minorHAnsi" w:hAnsiTheme="minorHAnsi"/>
                          <w:sz w:val="24"/>
                          <w:szCs w:val="24"/>
                          <w:highlight w:val="white"/>
                        </w:rPr>
                        <w:t>We hold the dignity of all people to be paramount in the consideration of all people at all stages of life, and we particularly aim to protect the rights and dignity of pregnant and post-partum women, adolescent girls, and young children, whose dignity is so often marginalized.</w:t>
                      </w:r>
                    </w:p>
                    <w:p w:rsidR="007548D0" w:rsidRPr="00487E04" w:rsidRDefault="007548D0" w:rsidP="005C4FBF">
                      <w:pPr>
                        <w:pStyle w:val="NoSpacing"/>
                        <w:numPr>
                          <w:ilvl w:val="0"/>
                          <w:numId w:val="1"/>
                        </w:numPr>
                        <w:rPr>
                          <w:rFonts w:asciiTheme="minorHAnsi" w:hAnsiTheme="minorHAnsi"/>
                          <w:sz w:val="24"/>
                          <w:szCs w:val="24"/>
                          <w:highlight w:val="white"/>
                        </w:rPr>
                      </w:pPr>
                      <w:r w:rsidRPr="00487E04">
                        <w:rPr>
                          <w:rFonts w:asciiTheme="minorHAnsi" w:hAnsiTheme="minorHAnsi"/>
                          <w:b/>
                          <w:color w:val="002060"/>
                          <w:sz w:val="24"/>
                          <w:szCs w:val="24"/>
                          <w:highlight w:val="white"/>
                        </w:rPr>
                        <w:t>Teamwork:</w:t>
                      </w:r>
                      <w:r w:rsidRPr="00487E04">
                        <w:rPr>
                          <w:rFonts w:asciiTheme="minorHAnsi" w:hAnsiTheme="minorHAnsi"/>
                          <w:color w:val="002060"/>
                          <w:sz w:val="24"/>
                          <w:szCs w:val="24"/>
                          <w:highlight w:val="white"/>
                        </w:rPr>
                        <w:t xml:space="preserve"> </w:t>
                      </w:r>
                      <w:r w:rsidRPr="00487E04">
                        <w:rPr>
                          <w:rFonts w:asciiTheme="minorHAnsi" w:hAnsiTheme="minorHAnsi"/>
                          <w:sz w:val="24"/>
                          <w:szCs w:val="24"/>
                          <w:highlight w:val="white"/>
                        </w:rPr>
                        <w:t xml:space="preserve">We believe in our team, and we hold that the great work ahead of us can only be achieved by the dedication and effort of a group of talented, passionate, and committed people. </w:t>
                      </w:r>
                    </w:p>
                    <w:p w:rsidR="007548D0" w:rsidRPr="001A296A" w:rsidRDefault="007548D0" w:rsidP="001A296A">
                      <w:pPr>
                        <w:spacing w:after="0"/>
                        <w:rPr>
                          <w:rFonts w:asciiTheme="minorHAnsi" w:hAnsiTheme="minorHAnsi" w:cs="Calibri"/>
                          <w:color w:val="002060"/>
                          <w:sz w:val="36"/>
                          <w:szCs w:val="36"/>
                        </w:rPr>
                      </w:pPr>
                    </w:p>
                  </w:txbxContent>
                </v:textbox>
                <w10:wrap anchorx="margin"/>
              </v:shape>
            </w:pict>
          </mc:Fallback>
        </mc:AlternateContent>
      </w:r>
    </w:p>
    <w:p w:rsidR="000B771B" w:rsidRDefault="000B771B" w:rsidP="003E1719"/>
    <w:p w:rsidR="000B771B" w:rsidRDefault="000B771B" w:rsidP="003E1719"/>
    <w:p w:rsidR="000B771B" w:rsidRDefault="000B771B" w:rsidP="000B771B">
      <w:pPr>
        <w:spacing w:after="0" w:line="240" w:lineRule="auto"/>
      </w:pPr>
      <w:r>
        <w:br w:type="page"/>
      </w:r>
    </w:p>
    <w:p w:rsidR="000B771B" w:rsidRPr="00A520C8" w:rsidRDefault="000B771B" w:rsidP="003C53FF">
      <w:pPr>
        <w:pStyle w:val="TrainingManualHeading"/>
        <w:rPr>
          <w:rFonts w:asciiTheme="minorHAnsi" w:hAnsiTheme="minorHAnsi"/>
          <w:b/>
          <w:color w:val="002060"/>
        </w:rPr>
      </w:pPr>
      <w:bookmarkStart w:id="6" w:name="_Toc449037026"/>
      <w:r w:rsidRPr="00A520C8">
        <w:rPr>
          <w:rFonts w:asciiTheme="minorHAnsi" w:hAnsiTheme="minorHAnsi"/>
        </w:rPr>
        <w:lastRenderedPageBreak/>
        <w:t xml:space="preserve">WHAT WE </w:t>
      </w:r>
      <w:r w:rsidRPr="00F823C7">
        <w:rPr>
          <w:rFonts w:asciiTheme="minorHAnsi" w:hAnsiTheme="minorHAnsi"/>
          <w:color w:val="002060"/>
        </w:rPr>
        <w:t>DO</w:t>
      </w:r>
      <w:bookmarkEnd w:id="6"/>
    </w:p>
    <w:p w:rsidR="00F823C7" w:rsidRPr="00F823C7" w:rsidRDefault="00F823C7" w:rsidP="00F823C7">
      <w:pPr>
        <w:ind w:firstLine="708"/>
        <w:rPr>
          <w:rFonts w:asciiTheme="minorHAnsi" w:hAnsiTheme="minorHAnsi"/>
          <w:sz w:val="24"/>
          <w:szCs w:val="24"/>
        </w:rPr>
      </w:pPr>
      <w:r w:rsidRPr="00F823C7">
        <w:rPr>
          <w:rFonts w:asciiTheme="minorHAnsi" w:hAnsiTheme="minorHAnsi"/>
          <w:sz w:val="24"/>
          <w:szCs w:val="24"/>
        </w:rPr>
        <w:t>SAFE currently works in 3 geographic areas in the East Central Region with projects in more than 90 villages and more than 20 health centers, serving over 100,000 direct beneficiaries every year. The interventions are adapted to the specific needs of target communities in that region, and include the following:</w:t>
      </w:r>
    </w:p>
    <w:p w:rsidR="003C53FF" w:rsidRPr="003C53FF" w:rsidRDefault="00F823C7" w:rsidP="003C53FF">
      <w:r>
        <w:rPr>
          <w:noProof/>
        </w:rPr>
        <mc:AlternateContent>
          <mc:Choice Requires="wpg">
            <w:drawing>
              <wp:anchor distT="0" distB="0" distL="114300" distR="114300" simplePos="0" relativeHeight="252157952" behindDoc="0" locked="0" layoutInCell="1" allowOverlap="1" wp14:anchorId="607034C3" wp14:editId="4BA4FEEC">
                <wp:simplePos x="0" y="0"/>
                <wp:positionH relativeFrom="column">
                  <wp:posOffset>-203200</wp:posOffset>
                </wp:positionH>
                <wp:positionV relativeFrom="paragraph">
                  <wp:posOffset>38491</wp:posOffset>
                </wp:positionV>
                <wp:extent cx="6369910" cy="1438535"/>
                <wp:effectExtent l="0" t="0" r="12065" b="9525"/>
                <wp:wrapNone/>
                <wp:docPr id="15400" name="Group 15400"/>
                <wp:cNvGraphicFramePr/>
                <a:graphic xmlns:a="http://schemas.openxmlformats.org/drawingml/2006/main">
                  <a:graphicData uri="http://schemas.microsoft.com/office/word/2010/wordprocessingGroup">
                    <wpg:wgp>
                      <wpg:cNvGrpSpPr/>
                      <wpg:grpSpPr>
                        <a:xfrm>
                          <a:off x="0" y="0"/>
                          <a:ext cx="6369910" cy="1438535"/>
                          <a:chOff x="0" y="0"/>
                          <a:chExt cx="6369910" cy="1438535"/>
                        </a:xfrm>
                      </wpg:grpSpPr>
                      <wpg:grpSp>
                        <wpg:cNvPr id="67" name="Group 67"/>
                        <wpg:cNvGrpSpPr/>
                        <wpg:grpSpPr>
                          <a:xfrm>
                            <a:off x="0" y="0"/>
                            <a:ext cx="6369910" cy="1438535"/>
                            <a:chOff x="0" y="0"/>
                            <a:chExt cx="6369910" cy="1438535"/>
                          </a:xfrm>
                        </wpg:grpSpPr>
                        <wps:wsp>
                          <wps:cNvPr id="752" name="Text Box 95"/>
                          <wps:cNvSpPr txBox="1">
                            <a:spLocks noChangeArrowheads="1"/>
                          </wps:cNvSpPr>
                          <wps:spPr bwMode="auto">
                            <a:xfrm>
                              <a:off x="1496291" y="0"/>
                              <a:ext cx="2128520"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7548D0" w:rsidRPr="00036EC0" w:rsidRDefault="007548D0" w:rsidP="006E1413">
                                <w:pPr>
                                  <w:spacing w:after="0"/>
                                  <w:rPr>
                                    <w:rFonts w:ascii="DistrictThin" w:hAnsi="DistrictThin" w:cs="Calibri"/>
                                    <w:color w:val="002060"/>
                                    <w:sz w:val="36"/>
                                    <w:szCs w:val="36"/>
                                  </w:rPr>
                                </w:pPr>
                                <w:r w:rsidRPr="00A520C8">
                                  <w:rPr>
                                    <w:rFonts w:asciiTheme="minorHAnsi" w:hAnsiTheme="minorHAnsi" w:cs="Calibri"/>
                                    <w:color w:val="002060"/>
                                    <w:sz w:val="36"/>
                                    <w:szCs w:val="36"/>
                                  </w:rPr>
                                  <w:t>FIRST</w:t>
                                </w:r>
                                <w:r>
                                  <w:rPr>
                                    <w:rFonts w:ascii="Nevis" w:hAnsi="Nevis" w:cs="Calibri"/>
                                    <w:color w:val="002060"/>
                                    <w:sz w:val="36"/>
                                    <w:szCs w:val="36"/>
                                  </w:rPr>
                                  <w:t xml:space="preserve"> </w:t>
                                </w:r>
                                <w:r w:rsidRPr="00A520C8">
                                  <w:rPr>
                                    <w:rFonts w:asciiTheme="minorHAnsi" w:hAnsiTheme="minorHAnsi" w:cs="Calibri"/>
                                    <w:color w:val="002060"/>
                                    <w:sz w:val="36"/>
                                    <w:szCs w:val="36"/>
                                  </w:rPr>
                                  <w:t>DELAY</w:t>
                                </w:r>
                              </w:p>
                              <w:p w:rsidR="007548D0" w:rsidRPr="001876D8" w:rsidRDefault="007548D0" w:rsidP="001876D8">
                                <w:pPr>
                                  <w:spacing w:after="0"/>
                                  <w:rPr>
                                    <w:rFonts w:ascii="DistrictThin" w:hAnsi="DistrictThin" w:cs="Calibri"/>
                                    <w:color w:val="E36C0A"/>
                                    <w:sz w:val="36"/>
                                    <w:szCs w:val="36"/>
                                  </w:rPr>
                                </w:pPr>
                              </w:p>
                              <w:p w:rsidR="007548D0" w:rsidRPr="00036EC0" w:rsidRDefault="007548D0" w:rsidP="001876D8">
                                <w:pPr>
                                  <w:spacing w:after="0"/>
                                  <w:rPr>
                                    <w:rFonts w:ascii="DistrictThin" w:hAnsi="DistrictThin" w:cs="Calibri"/>
                                    <w:color w:val="002060"/>
                                    <w:sz w:val="36"/>
                                    <w:szCs w:val="36"/>
                                  </w:rPr>
                                </w:pPr>
                                <w:r>
                                  <w:rPr>
                                    <w:rFonts w:ascii="Nevis" w:hAnsi="Nevis" w:cs="Calibri"/>
                                    <w:color w:val="002060"/>
                                    <w:sz w:val="36"/>
                                    <w:szCs w:val="36"/>
                                  </w:rPr>
                                  <w:t>FIRST DELAY</w:t>
                                </w:r>
                              </w:p>
                            </w:txbxContent>
                          </wps:txbx>
                          <wps:bodyPr rot="0" vert="horz" wrap="square" lIns="0" tIns="0" rIns="0" bIns="0" anchor="ctr" anchorCtr="0" upright="1">
                            <a:noAutofit/>
                          </wps:bodyPr>
                        </wps:wsp>
                        <wpg:grpSp>
                          <wpg:cNvPr id="66" name="Group 66"/>
                          <wpg:cNvGrpSpPr/>
                          <wpg:grpSpPr>
                            <a:xfrm>
                              <a:off x="0" y="35614"/>
                              <a:ext cx="6369910" cy="1402921"/>
                              <a:chOff x="0" y="-12"/>
                              <a:chExt cx="6369910" cy="1402921"/>
                            </a:xfrm>
                          </wpg:grpSpPr>
                          <wps:wsp>
                            <wps:cNvPr id="751" name="Text Box 96"/>
                            <wps:cNvSpPr txBox="1">
                              <a:spLocks noChangeArrowheads="1"/>
                            </wps:cNvSpPr>
                            <wps:spPr bwMode="auto">
                              <a:xfrm>
                                <a:off x="1508527" y="236407"/>
                                <a:ext cx="4861383" cy="11665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7548D0" w:rsidRDefault="007548D0" w:rsidP="001876D8">
                                  <w:pPr>
                                    <w:spacing w:after="0"/>
                                    <w:rPr>
                                      <w:rFonts w:asciiTheme="minorHAnsi" w:hAnsiTheme="minorHAnsi" w:cs="Open Sans"/>
                                      <w:color w:val="404040"/>
                                      <w:sz w:val="24"/>
                                      <w:szCs w:val="20"/>
                                    </w:rPr>
                                  </w:pPr>
                                  <w:r>
                                    <w:rPr>
                                      <w:rFonts w:asciiTheme="minorHAnsi" w:hAnsiTheme="minorHAnsi" w:cs="Open Sans"/>
                                      <w:color w:val="404040"/>
                                      <w:sz w:val="24"/>
                                      <w:szCs w:val="20"/>
                                    </w:rPr>
                                    <w:t>D</w:t>
                                  </w:r>
                                  <w:r w:rsidRPr="00A6597F">
                                    <w:rPr>
                                      <w:rFonts w:asciiTheme="minorHAnsi" w:hAnsiTheme="minorHAnsi" w:cs="Open Sans"/>
                                      <w:color w:val="404040"/>
                                      <w:sz w:val="24"/>
                                      <w:szCs w:val="20"/>
                                    </w:rPr>
                                    <w:t xml:space="preserve">elay in recognizing problems </w:t>
                                  </w:r>
                                  <w:r>
                                    <w:rPr>
                                      <w:rFonts w:asciiTheme="minorHAnsi" w:hAnsiTheme="minorHAnsi" w:cs="Open Sans"/>
                                      <w:color w:val="404040"/>
                                      <w:sz w:val="24"/>
                                      <w:szCs w:val="20"/>
                                    </w:rPr>
                                    <w:t>or making decision to get care</w:t>
                                  </w:r>
                                </w:p>
                                <w:p w:rsidR="007548D0" w:rsidRPr="00F823C7" w:rsidRDefault="007548D0" w:rsidP="001876D8">
                                  <w:pPr>
                                    <w:spacing w:after="0"/>
                                    <w:rPr>
                                      <w:rFonts w:asciiTheme="minorHAnsi" w:hAnsiTheme="minorHAnsi" w:cs="Open Sans"/>
                                      <w:b/>
                                      <w:color w:val="404040"/>
                                      <w:sz w:val="24"/>
                                      <w:szCs w:val="20"/>
                                    </w:rPr>
                                  </w:pPr>
                                </w:p>
                                <w:p w:rsidR="007548D0" w:rsidRPr="00F823C7" w:rsidRDefault="007548D0" w:rsidP="00F823C7">
                                  <w:pPr>
                                    <w:spacing w:after="160" w:line="240" w:lineRule="auto"/>
                                    <w:rPr>
                                      <w:rFonts w:asciiTheme="minorHAnsi" w:hAnsiTheme="minorHAnsi"/>
                                      <w:sz w:val="24"/>
                                      <w:szCs w:val="24"/>
                                    </w:rPr>
                                  </w:pPr>
                                  <w:r w:rsidRPr="00F823C7">
                                    <w:rPr>
                                      <w:rFonts w:asciiTheme="minorHAnsi" w:hAnsiTheme="minorHAnsi"/>
                                      <w:b/>
                                      <w:sz w:val="24"/>
                                      <w:szCs w:val="24"/>
                                    </w:rPr>
                                    <w:t>First Delay Projects:</w:t>
                                  </w:r>
                                  <w:r w:rsidRPr="00F823C7">
                                    <w:rPr>
                                      <w:rFonts w:asciiTheme="minorHAnsi" w:hAnsiTheme="minorHAnsi"/>
                                      <w:sz w:val="24"/>
                                      <w:szCs w:val="24"/>
                                    </w:rPr>
                                    <w:t xml:space="preserve"> forming community groups comprised of women and men to improve maternal and child health behavior through culturally sensitive platforms, such as songs, dramas, trainings, and home-to-home outreach.</w:t>
                                  </w:r>
                                </w:p>
                                <w:p w:rsidR="007548D0" w:rsidRPr="00A6597F" w:rsidRDefault="007548D0" w:rsidP="001876D8">
                                  <w:pPr>
                                    <w:spacing w:after="0"/>
                                    <w:rPr>
                                      <w:rFonts w:asciiTheme="minorHAnsi" w:hAnsiTheme="minorHAnsi" w:cs="Open Sans"/>
                                      <w:color w:val="404040"/>
                                      <w:sz w:val="24"/>
                                      <w:szCs w:val="20"/>
                                    </w:rPr>
                                  </w:pPr>
                                </w:p>
                              </w:txbxContent>
                            </wps:txbx>
                            <wps:bodyPr rot="0" vert="horz" wrap="square" lIns="0" tIns="0" rIns="0" bIns="0" anchor="t" anchorCtr="0" upright="1">
                              <a:noAutofit/>
                            </wps:bodyPr>
                          </wps:wsp>
                          <wps:wsp>
                            <wps:cNvPr id="753" name="AutoShape 393"/>
                            <wps:cNvSpPr>
                              <a:spLocks noChangeArrowheads="1"/>
                            </wps:cNvSpPr>
                            <wps:spPr bwMode="auto">
                              <a:xfrm>
                                <a:off x="0" y="-12"/>
                                <a:ext cx="961901" cy="985664"/>
                              </a:xfrm>
                              <a:prstGeom prst="roundRect">
                                <a:avLst>
                                  <a:gd name="adj" fmla="val 3296"/>
                                </a:avLst>
                              </a:prstGeom>
                              <a:solidFill>
                                <a:srgbClr val="00206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grpSp>
                        <wpg:cNvPr id="215" name="Group 284"/>
                        <wpg:cNvGrpSpPr/>
                        <wpg:grpSpPr>
                          <a:xfrm>
                            <a:off x="175846" y="164123"/>
                            <a:ext cx="641819" cy="647383"/>
                            <a:chOff x="0" y="0"/>
                            <a:chExt cx="292100" cy="295275"/>
                          </a:xfrm>
                          <a:solidFill>
                            <a:srgbClr val="FFFFFF"/>
                          </a:solidFill>
                        </wpg:grpSpPr>
                        <wps:wsp>
                          <wps:cNvPr id="15393" name="Freeform 15393"/>
                          <wps:cNvSpPr>
                            <a:spLocks/>
                          </wps:cNvSpPr>
                          <wps:spPr bwMode="auto">
                            <a:xfrm>
                              <a:off x="44450" y="33338"/>
                              <a:ext cx="33338" cy="33338"/>
                            </a:xfrm>
                            <a:custGeom>
                              <a:avLst/>
                              <a:gdLst/>
                              <a:ahLst/>
                              <a:cxnLst>
                                <a:cxn ang="0">
                                  <a:pos x="12" y="7"/>
                                </a:cxn>
                                <a:cxn ang="0">
                                  <a:pos x="7" y="2"/>
                                </a:cxn>
                                <a:cxn ang="0">
                                  <a:pos x="2" y="2"/>
                                </a:cxn>
                                <a:cxn ang="0">
                                  <a:pos x="2" y="7"/>
                                </a:cxn>
                                <a:cxn ang="0">
                                  <a:pos x="7" y="12"/>
                                </a:cxn>
                                <a:cxn ang="0">
                                  <a:pos x="12" y="12"/>
                                </a:cxn>
                                <a:cxn ang="0">
                                  <a:pos x="12" y="7"/>
                                </a:cxn>
                              </a:cxnLst>
                              <a:rect l="0" t="0" r="r" b="b"/>
                              <a:pathLst>
                                <a:path w="13" h="13">
                                  <a:moveTo>
                                    <a:pt x="12" y="7"/>
                                  </a:moveTo>
                                  <a:cubicBezTo>
                                    <a:pt x="7" y="2"/>
                                    <a:pt x="7" y="2"/>
                                    <a:pt x="7" y="2"/>
                                  </a:cubicBezTo>
                                  <a:cubicBezTo>
                                    <a:pt x="5" y="0"/>
                                    <a:pt x="3" y="0"/>
                                    <a:pt x="2" y="2"/>
                                  </a:cubicBezTo>
                                  <a:cubicBezTo>
                                    <a:pt x="0" y="3"/>
                                    <a:pt x="0" y="6"/>
                                    <a:pt x="2" y="7"/>
                                  </a:cubicBezTo>
                                  <a:cubicBezTo>
                                    <a:pt x="7" y="12"/>
                                    <a:pt x="7" y="12"/>
                                    <a:pt x="7" y="12"/>
                                  </a:cubicBezTo>
                                  <a:cubicBezTo>
                                    <a:pt x="8" y="13"/>
                                    <a:pt x="10" y="13"/>
                                    <a:pt x="12" y="12"/>
                                  </a:cubicBezTo>
                                  <a:cubicBezTo>
                                    <a:pt x="13" y="11"/>
                                    <a:pt x="13" y="8"/>
                                    <a:pt x="12" y="7"/>
                                  </a:cubicBezTo>
                                  <a:close/>
                                </a:path>
                              </a:pathLst>
                            </a:custGeom>
                            <a:grpFill/>
                            <a:ln w="9525">
                              <a:noFill/>
                              <a:round/>
                              <a:headEnd/>
                              <a:tailEnd/>
                            </a:ln>
                          </wps:spPr>
                          <wps:bodyPr/>
                        </wps:wsp>
                        <wps:wsp>
                          <wps:cNvPr id="15394" name="Freeform 15394"/>
                          <wps:cNvSpPr>
                            <a:spLocks/>
                          </wps:cNvSpPr>
                          <wps:spPr bwMode="auto">
                            <a:xfrm>
                              <a:off x="0" y="128588"/>
                              <a:ext cx="34925" cy="19050"/>
                            </a:xfrm>
                            <a:custGeom>
                              <a:avLst/>
                              <a:gdLst/>
                              <a:ahLst/>
                              <a:cxnLst>
                                <a:cxn ang="0">
                                  <a:pos x="11" y="0"/>
                                </a:cxn>
                                <a:cxn ang="0">
                                  <a:pos x="4" y="0"/>
                                </a:cxn>
                                <a:cxn ang="0">
                                  <a:pos x="0" y="4"/>
                                </a:cxn>
                                <a:cxn ang="0">
                                  <a:pos x="4" y="7"/>
                                </a:cxn>
                                <a:cxn ang="0">
                                  <a:pos x="11" y="7"/>
                                </a:cxn>
                                <a:cxn ang="0">
                                  <a:pos x="14" y="4"/>
                                </a:cxn>
                                <a:cxn ang="0">
                                  <a:pos x="11" y="0"/>
                                </a:cxn>
                              </a:cxnLst>
                              <a:rect l="0" t="0" r="r" b="b"/>
                              <a:pathLst>
                                <a:path w="14" h="7">
                                  <a:moveTo>
                                    <a:pt x="11" y="0"/>
                                  </a:moveTo>
                                  <a:cubicBezTo>
                                    <a:pt x="4" y="0"/>
                                    <a:pt x="4" y="0"/>
                                    <a:pt x="4" y="0"/>
                                  </a:cubicBezTo>
                                  <a:cubicBezTo>
                                    <a:pt x="2" y="0"/>
                                    <a:pt x="0" y="2"/>
                                    <a:pt x="0" y="4"/>
                                  </a:cubicBezTo>
                                  <a:cubicBezTo>
                                    <a:pt x="0" y="6"/>
                                    <a:pt x="2" y="7"/>
                                    <a:pt x="4" y="7"/>
                                  </a:cubicBezTo>
                                  <a:cubicBezTo>
                                    <a:pt x="11" y="7"/>
                                    <a:pt x="11" y="7"/>
                                    <a:pt x="11" y="7"/>
                                  </a:cubicBezTo>
                                  <a:cubicBezTo>
                                    <a:pt x="13" y="7"/>
                                    <a:pt x="14" y="6"/>
                                    <a:pt x="14" y="4"/>
                                  </a:cubicBezTo>
                                  <a:cubicBezTo>
                                    <a:pt x="14" y="2"/>
                                    <a:pt x="13" y="0"/>
                                    <a:pt x="11" y="0"/>
                                  </a:cubicBezTo>
                                  <a:close/>
                                </a:path>
                              </a:pathLst>
                            </a:custGeom>
                            <a:grpFill/>
                            <a:ln w="9525">
                              <a:noFill/>
                              <a:round/>
                              <a:headEnd/>
                              <a:tailEnd/>
                            </a:ln>
                          </wps:spPr>
                          <wps:bodyPr/>
                        </wps:wsp>
                        <wps:wsp>
                          <wps:cNvPr id="15395" name="Freeform 15395"/>
                          <wps:cNvSpPr>
                            <a:spLocks/>
                          </wps:cNvSpPr>
                          <wps:spPr bwMode="auto">
                            <a:xfrm>
                              <a:off x="257175" y="147638"/>
                              <a:ext cx="34925" cy="19050"/>
                            </a:xfrm>
                            <a:custGeom>
                              <a:avLst/>
                              <a:gdLst/>
                              <a:ahLst/>
                              <a:cxnLst>
                                <a:cxn ang="0">
                                  <a:pos x="10" y="0"/>
                                </a:cxn>
                                <a:cxn ang="0">
                                  <a:pos x="3" y="0"/>
                                </a:cxn>
                                <a:cxn ang="0">
                                  <a:pos x="0" y="4"/>
                                </a:cxn>
                                <a:cxn ang="0">
                                  <a:pos x="3" y="8"/>
                                </a:cxn>
                                <a:cxn ang="0">
                                  <a:pos x="10" y="8"/>
                                </a:cxn>
                                <a:cxn ang="0">
                                  <a:pos x="14" y="4"/>
                                </a:cxn>
                                <a:cxn ang="0">
                                  <a:pos x="10" y="0"/>
                                </a:cxn>
                              </a:cxnLst>
                              <a:rect l="0" t="0" r="r" b="b"/>
                              <a:pathLst>
                                <a:path w="14" h="8">
                                  <a:moveTo>
                                    <a:pt x="10" y="0"/>
                                  </a:moveTo>
                                  <a:cubicBezTo>
                                    <a:pt x="3" y="0"/>
                                    <a:pt x="3" y="0"/>
                                    <a:pt x="3" y="0"/>
                                  </a:cubicBezTo>
                                  <a:cubicBezTo>
                                    <a:pt x="1" y="0"/>
                                    <a:pt x="0" y="2"/>
                                    <a:pt x="0" y="4"/>
                                  </a:cubicBezTo>
                                  <a:cubicBezTo>
                                    <a:pt x="0" y="6"/>
                                    <a:pt x="1" y="8"/>
                                    <a:pt x="3" y="8"/>
                                  </a:cubicBezTo>
                                  <a:cubicBezTo>
                                    <a:pt x="10" y="8"/>
                                    <a:pt x="10" y="8"/>
                                    <a:pt x="10" y="8"/>
                                  </a:cubicBezTo>
                                  <a:cubicBezTo>
                                    <a:pt x="12" y="8"/>
                                    <a:pt x="14" y="6"/>
                                    <a:pt x="14" y="4"/>
                                  </a:cubicBezTo>
                                  <a:cubicBezTo>
                                    <a:pt x="14" y="2"/>
                                    <a:pt x="12" y="0"/>
                                    <a:pt x="10" y="0"/>
                                  </a:cubicBezTo>
                                  <a:close/>
                                </a:path>
                              </a:pathLst>
                            </a:custGeom>
                            <a:grpFill/>
                            <a:ln w="9525">
                              <a:noFill/>
                              <a:round/>
                              <a:headEnd/>
                              <a:tailEnd/>
                            </a:ln>
                          </wps:spPr>
                          <wps:bodyPr/>
                        </wps:wsp>
                        <wps:wsp>
                          <wps:cNvPr id="15396" name="Freeform 15396"/>
                          <wps:cNvSpPr>
                            <a:spLocks/>
                          </wps:cNvSpPr>
                          <wps:spPr bwMode="auto">
                            <a:xfrm>
                              <a:off x="227013" y="49213"/>
                              <a:ext cx="31750" cy="31750"/>
                            </a:xfrm>
                            <a:custGeom>
                              <a:avLst/>
                              <a:gdLst/>
                              <a:ahLst/>
                              <a:cxnLst>
                                <a:cxn ang="0">
                                  <a:pos x="12" y="1"/>
                                </a:cxn>
                                <a:cxn ang="0">
                                  <a:pos x="6" y="1"/>
                                </a:cxn>
                                <a:cxn ang="0">
                                  <a:pos x="1" y="6"/>
                                </a:cxn>
                                <a:cxn ang="0">
                                  <a:pos x="1" y="11"/>
                                </a:cxn>
                                <a:cxn ang="0">
                                  <a:pos x="6" y="11"/>
                                </a:cxn>
                                <a:cxn ang="0">
                                  <a:pos x="12" y="6"/>
                                </a:cxn>
                                <a:cxn ang="0">
                                  <a:pos x="12" y="1"/>
                                </a:cxn>
                              </a:cxnLst>
                              <a:rect l="0" t="0" r="r" b="b"/>
                              <a:pathLst>
                                <a:path w="13" h="13">
                                  <a:moveTo>
                                    <a:pt x="12" y="1"/>
                                  </a:moveTo>
                                  <a:cubicBezTo>
                                    <a:pt x="10" y="0"/>
                                    <a:pt x="8" y="0"/>
                                    <a:pt x="6" y="1"/>
                                  </a:cubicBezTo>
                                  <a:cubicBezTo>
                                    <a:pt x="1" y="6"/>
                                    <a:pt x="1" y="6"/>
                                    <a:pt x="1" y="6"/>
                                  </a:cubicBezTo>
                                  <a:cubicBezTo>
                                    <a:pt x="0" y="7"/>
                                    <a:pt x="0" y="10"/>
                                    <a:pt x="1" y="11"/>
                                  </a:cubicBezTo>
                                  <a:cubicBezTo>
                                    <a:pt x="3" y="13"/>
                                    <a:pt x="5" y="13"/>
                                    <a:pt x="6" y="11"/>
                                  </a:cubicBezTo>
                                  <a:cubicBezTo>
                                    <a:pt x="12" y="6"/>
                                    <a:pt x="12" y="6"/>
                                    <a:pt x="12" y="6"/>
                                  </a:cubicBezTo>
                                  <a:cubicBezTo>
                                    <a:pt x="13" y="5"/>
                                    <a:pt x="13" y="2"/>
                                    <a:pt x="12" y="1"/>
                                  </a:cubicBezTo>
                                  <a:close/>
                                </a:path>
                              </a:pathLst>
                            </a:custGeom>
                            <a:grpFill/>
                            <a:ln w="9525">
                              <a:noFill/>
                              <a:round/>
                              <a:headEnd/>
                              <a:tailEnd/>
                            </a:ln>
                          </wps:spPr>
                          <wps:bodyPr/>
                        </wps:wsp>
                        <wps:wsp>
                          <wps:cNvPr id="15397" name="Freeform 15397"/>
                          <wps:cNvSpPr>
                            <a:spLocks/>
                          </wps:cNvSpPr>
                          <wps:spPr bwMode="auto">
                            <a:xfrm>
                              <a:off x="146050" y="0"/>
                              <a:ext cx="17463" cy="38100"/>
                            </a:xfrm>
                            <a:custGeom>
                              <a:avLst/>
                              <a:gdLst/>
                              <a:ahLst/>
                              <a:cxnLst>
                                <a:cxn ang="0">
                                  <a:pos x="4" y="15"/>
                                </a:cxn>
                                <a:cxn ang="0">
                                  <a:pos x="6" y="14"/>
                                </a:cxn>
                                <a:cxn ang="0">
                                  <a:pos x="7" y="11"/>
                                </a:cxn>
                                <a:cxn ang="0">
                                  <a:pos x="7" y="4"/>
                                </a:cxn>
                                <a:cxn ang="0">
                                  <a:pos x="4" y="0"/>
                                </a:cxn>
                                <a:cxn ang="0">
                                  <a:pos x="0" y="3"/>
                                </a:cxn>
                                <a:cxn ang="0">
                                  <a:pos x="0" y="4"/>
                                </a:cxn>
                                <a:cxn ang="0">
                                  <a:pos x="0" y="11"/>
                                </a:cxn>
                                <a:cxn ang="0">
                                  <a:pos x="4" y="15"/>
                                </a:cxn>
                              </a:cxnLst>
                              <a:rect l="0" t="0" r="r" b="b"/>
                              <a:pathLst>
                                <a:path w="7" h="15">
                                  <a:moveTo>
                                    <a:pt x="4" y="15"/>
                                  </a:moveTo>
                                  <a:cubicBezTo>
                                    <a:pt x="5" y="15"/>
                                    <a:pt x="6" y="14"/>
                                    <a:pt x="6" y="14"/>
                                  </a:cubicBezTo>
                                  <a:cubicBezTo>
                                    <a:pt x="7" y="13"/>
                                    <a:pt x="7" y="12"/>
                                    <a:pt x="7" y="11"/>
                                  </a:cubicBezTo>
                                  <a:cubicBezTo>
                                    <a:pt x="7" y="4"/>
                                    <a:pt x="7" y="4"/>
                                    <a:pt x="7" y="4"/>
                                  </a:cubicBezTo>
                                  <a:cubicBezTo>
                                    <a:pt x="7" y="2"/>
                                    <a:pt x="6" y="0"/>
                                    <a:pt x="4" y="0"/>
                                  </a:cubicBezTo>
                                  <a:cubicBezTo>
                                    <a:pt x="2" y="0"/>
                                    <a:pt x="1" y="1"/>
                                    <a:pt x="0" y="3"/>
                                  </a:cubicBezTo>
                                  <a:cubicBezTo>
                                    <a:pt x="0" y="4"/>
                                    <a:pt x="0" y="4"/>
                                    <a:pt x="0" y="4"/>
                                  </a:cubicBezTo>
                                  <a:cubicBezTo>
                                    <a:pt x="0" y="11"/>
                                    <a:pt x="0" y="11"/>
                                    <a:pt x="0" y="11"/>
                                  </a:cubicBezTo>
                                  <a:cubicBezTo>
                                    <a:pt x="0" y="13"/>
                                    <a:pt x="2" y="15"/>
                                    <a:pt x="4" y="15"/>
                                  </a:cubicBezTo>
                                  <a:close/>
                                </a:path>
                              </a:pathLst>
                            </a:custGeom>
                            <a:grpFill/>
                            <a:ln w="9525">
                              <a:noFill/>
                              <a:round/>
                              <a:headEnd/>
                              <a:tailEnd/>
                            </a:ln>
                          </wps:spPr>
                          <wps:bodyPr/>
                        </wps:wsp>
                        <wps:wsp>
                          <wps:cNvPr id="15398" name="Freeform 15398"/>
                          <wps:cNvSpPr>
                            <a:spLocks noEditPoints="1"/>
                          </wps:cNvSpPr>
                          <wps:spPr bwMode="auto">
                            <a:xfrm>
                              <a:off x="73025" y="73025"/>
                              <a:ext cx="146050" cy="166688"/>
                            </a:xfrm>
                            <a:custGeom>
                              <a:avLst/>
                              <a:gdLst/>
                              <a:ahLst/>
                              <a:cxnLst>
                                <a:cxn ang="0">
                                  <a:pos x="29" y="0"/>
                                </a:cxn>
                                <a:cxn ang="0">
                                  <a:pos x="0" y="29"/>
                                </a:cxn>
                                <a:cxn ang="0">
                                  <a:pos x="14" y="54"/>
                                </a:cxn>
                                <a:cxn ang="0">
                                  <a:pos x="14" y="66"/>
                                </a:cxn>
                                <a:cxn ang="0">
                                  <a:pos x="44" y="66"/>
                                </a:cxn>
                                <a:cxn ang="0">
                                  <a:pos x="44" y="54"/>
                                </a:cxn>
                                <a:cxn ang="0">
                                  <a:pos x="58" y="29"/>
                                </a:cxn>
                                <a:cxn ang="0">
                                  <a:pos x="29" y="0"/>
                                </a:cxn>
                                <a:cxn ang="0">
                                  <a:pos x="40" y="48"/>
                                </a:cxn>
                                <a:cxn ang="0">
                                  <a:pos x="36" y="50"/>
                                </a:cxn>
                                <a:cxn ang="0">
                                  <a:pos x="36" y="54"/>
                                </a:cxn>
                                <a:cxn ang="0">
                                  <a:pos x="36" y="58"/>
                                </a:cxn>
                                <a:cxn ang="0">
                                  <a:pos x="22" y="58"/>
                                </a:cxn>
                                <a:cxn ang="0">
                                  <a:pos x="22" y="54"/>
                                </a:cxn>
                                <a:cxn ang="0">
                                  <a:pos x="22" y="50"/>
                                </a:cxn>
                                <a:cxn ang="0">
                                  <a:pos x="18" y="48"/>
                                </a:cxn>
                                <a:cxn ang="0">
                                  <a:pos x="7" y="29"/>
                                </a:cxn>
                                <a:cxn ang="0">
                                  <a:pos x="29" y="8"/>
                                </a:cxn>
                                <a:cxn ang="0">
                                  <a:pos x="51" y="29"/>
                                </a:cxn>
                                <a:cxn ang="0">
                                  <a:pos x="40" y="48"/>
                                </a:cxn>
                              </a:cxnLst>
                              <a:rect l="0" t="0" r="r" b="b"/>
                              <a:pathLst>
                                <a:path w="58" h="66">
                                  <a:moveTo>
                                    <a:pt x="29" y="0"/>
                                  </a:moveTo>
                                  <a:cubicBezTo>
                                    <a:pt x="13" y="0"/>
                                    <a:pt x="0" y="13"/>
                                    <a:pt x="0" y="29"/>
                                  </a:cubicBezTo>
                                  <a:cubicBezTo>
                                    <a:pt x="0" y="40"/>
                                    <a:pt x="6" y="49"/>
                                    <a:pt x="14" y="54"/>
                                  </a:cubicBezTo>
                                  <a:cubicBezTo>
                                    <a:pt x="14" y="66"/>
                                    <a:pt x="14" y="66"/>
                                    <a:pt x="14" y="66"/>
                                  </a:cubicBezTo>
                                  <a:cubicBezTo>
                                    <a:pt x="44" y="66"/>
                                    <a:pt x="44" y="66"/>
                                    <a:pt x="44" y="66"/>
                                  </a:cubicBezTo>
                                  <a:cubicBezTo>
                                    <a:pt x="44" y="54"/>
                                    <a:pt x="44" y="54"/>
                                    <a:pt x="44" y="54"/>
                                  </a:cubicBezTo>
                                  <a:cubicBezTo>
                                    <a:pt x="52" y="49"/>
                                    <a:pt x="58" y="40"/>
                                    <a:pt x="58" y="29"/>
                                  </a:cubicBezTo>
                                  <a:cubicBezTo>
                                    <a:pt x="58" y="13"/>
                                    <a:pt x="45" y="0"/>
                                    <a:pt x="29" y="0"/>
                                  </a:cubicBezTo>
                                  <a:close/>
                                  <a:moveTo>
                                    <a:pt x="40" y="48"/>
                                  </a:moveTo>
                                  <a:cubicBezTo>
                                    <a:pt x="36" y="50"/>
                                    <a:pt x="36" y="50"/>
                                    <a:pt x="36" y="50"/>
                                  </a:cubicBezTo>
                                  <a:cubicBezTo>
                                    <a:pt x="36" y="54"/>
                                    <a:pt x="36" y="54"/>
                                    <a:pt x="36" y="54"/>
                                  </a:cubicBezTo>
                                  <a:cubicBezTo>
                                    <a:pt x="36" y="58"/>
                                    <a:pt x="36" y="58"/>
                                    <a:pt x="36" y="58"/>
                                  </a:cubicBezTo>
                                  <a:cubicBezTo>
                                    <a:pt x="22" y="58"/>
                                    <a:pt x="22" y="58"/>
                                    <a:pt x="22" y="58"/>
                                  </a:cubicBezTo>
                                  <a:cubicBezTo>
                                    <a:pt x="22" y="54"/>
                                    <a:pt x="22" y="54"/>
                                    <a:pt x="22" y="54"/>
                                  </a:cubicBezTo>
                                  <a:cubicBezTo>
                                    <a:pt x="22" y="50"/>
                                    <a:pt x="22" y="50"/>
                                    <a:pt x="22" y="50"/>
                                  </a:cubicBezTo>
                                  <a:cubicBezTo>
                                    <a:pt x="18" y="48"/>
                                    <a:pt x="18" y="48"/>
                                    <a:pt x="18" y="48"/>
                                  </a:cubicBezTo>
                                  <a:cubicBezTo>
                                    <a:pt x="11" y="44"/>
                                    <a:pt x="7" y="37"/>
                                    <a:pt x="7" y="29"/>
                                  </a:cubicBezTo>
                                  <a:cubicBezTo>
                                    <a:pt x="7" y="17"/>
                                    <a:pt x="17" y="8"/>
                                    <a:pt x="29" y="8"/>
                                  </a:cubicBezTo>
                                  <a:cubicBezTo>
                                    <a:pt x="41" y="8"/>
                                    <a:pt x="51" y="17"/>
                                    <a:pt x="51" y="29"/>
                                  </a:cubicBezTo>
                                  <a:cubicBezTo>
                                    <a:pt x="51" y="37"/>
                                    <a:pt x="47" y="44"/>
                                    <a:pt x="40" y="48"/>
                                  </a:cubicBezTo>
                                  <a:close/>
                                </a:path>
                              </a:pathLst>
                            </a:custGeom>
                            <a:grpFill/>
                            <a:ln w="9525">
                              <a:noFill/>
                              <a:round/>
                              <a:headEnd/>
                              <a:tailEnd/>
                            </a:ln>
                          </wps:spPr>
                          <wps:bodyPr/>
                        </wps:wsp>
                        <wps:wsp>
                          <wps:cNvPr id="15399" name="Freeform 15399"/>
                          <wps:cNvSpPr>
                            <a:spLocks/>
                          </wps:cNvSpPr>
                          <wps:spPr bwMode="auto">
                            <a:xfrm>
                              <a:off x="107950" y="257175"/>
                              <a:ext cx="76200" cy="38100"/>
                            </a:xfrm>
                            <a:custGeom>
                              <a:avLst/>
                              <a:gdLst/>
                              <a:ahLst/>
                              <a:cxnLst>
                                <a:cxn ang="0">
                                  <a:pos x="0" y="7"/>
                                </a:cxn>
                                <a:cxn ang="0">
                                  <a:pos x="8" y="7"/>
                                </a:cxn>
                                <a:cxn ang="0">
                                  <a:pos x="8" y="8"/>
                                </a:cxn>
                                <a:cxn ang="0">
                                  <a:pos x="15" y="15"/>
                                </a:cxn>
                                <a:cxn ang="0">
                                  <a:pos x="22" y="8"/>
                                </a:cxn>
                                <a:cxn ang="0">
                                  <a:pos x="22" y="7"/>
                                </a:cxn>
                                <a:cxn ang="0">
                                  <a:pos x="30" y="7"/>
                                </a:cxn>
                                <a:cxn ang="0">
                                  <a:pos x="30" y="0"/>
                                </a:cxn>
                                <a:cxn ang="0">
                                  <a:pos x="0" y="0"/>
                                </a:cxn>
                                <a:cxn ang="0">
                                  <a:pos x="0" y="7"/>
                                </a:cxn>
                              </a:cxnLst>
                              <a:rect l="0" t="0" r="r" b="b"/>
                              <a:pathLst>
                                <a:path w="30" h="15">
                                  <a:moveTo>
                                    <a:pt x="0" y="7"/>
                                  </a:moveTo>
                                  <a:cubicBezTo>
                                    <a:pt x="8" y="7"/>
                                    <a:pt x="8" y="7"/>
                                    <a:pt x="8" y="7"/>
                                  </a:cubicBezTo>
                                  <a:cubicBezTo>
                                    <a:pt x="8" y="8"/>
                                    <a:pt x="8" y="8"/>
                                    <a:pt x="8" y="8"/>
                                  </a:cubicBezTo>
                                  <a:cubicBezTo>
                                    <a:pt x="8" y="12"/>
                                    <a:pt x="11" y="15"/>
                                    <a:pt x="15" y="15"/>
                                  </a:cubicBezTo>
                                  <a:cubicBezTo>
                                    <a:pt x="19" y="15"/>
                                    <a:pt x="22" y="12"/>
                                    <a:pt x="22" y="8"/>
                                  </a:cubicBezTo>
                                  <a:cubicBezTo>
                                    <a:pt x="22" y="7"/>
                                    <a:pt x="22" y="7"/>
                                    <a:pt x="22" y="7"/>
                                  </a:cubicBezTo>
                                  <a:cubicBezTo>
                                    <a:pt x="30" y="7"/>
                                    <a:pt x="30" y="7"/>
                                    <a:pt x="30" y="7"/>
                                  </a:cubicBezTo>
                                  <a:cubicBezTo>
                                    <a:pt x="30" y="0"/>
                                    <a:pt x="30" y="0"/>
                                    <a:pt x="30" y="0"/>
                                  </a:cubicBezTo>
                                  <a:cubicBezTo>
                                    <a:pt x="0" y="0"/>
                                    <a:pt x="0" y="0"/>
                                    <a:pt x="0" y="0"/>
                                  </a:cubicBezTo>
                                  <a:lnTo>
                                    <a:pt x="0" y="7"/>
                                  </a:lnTo>
                                  <a:close/>
                                </a:path>
                              </a:pathLst>
                            </a:custGeom>
                            <a:grpFill/>
                            <a:ln w="9525">
                              <a:noFill/>
                              <a:round/>
                              <a:headEnd/>
                              <a:tailEnd/>
                            </a:ln>
                          </wps:spPr>
                          <wps:bodyPr/>
                        </wps:wsp>
                      </wpg:grpSp>
                    </wpg:wgp>
                  </a:graphicData>
                </a:graphic>
                <wp14:sizeRelH relativeFrom="margin">
                  <wp14:pctWidth>0</wp14:pctWidth>
                </wp14:sizeRelH>
                <wp14:sizeRelV relativeFrom="margin">
                  <wp14:pctHeight>0</wp14:pctHeight>
                </wp14:sizeRelV>
              </wp:anchor>
            </w:drawing>
          </mc:Choice>
          <mc:Fallback>
            <w:pict>
              <v:group w14:anchorId="607034C3" id="Group 15400" o:spid="_x0000_s1093" style="position:absolute;margin-left:-16pt;margin-top:3.05pt;width:501.55pt;height:113.25pt;z-index:252157952;mso-width-relative:margin;mso-height-relative:margin" coordsize="63699,143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">
                <v:group id="Group 67" o:spid="_x0000_s1094" style="position:absolute;width:63699;height:14385" coordsize="63699,1438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rSKRPFAAAA2wAA&#10;AA8AAAAAAAAAAAAAAAAAqgIAAGRycy9kb3ducmV2LnhtbFBLBQYAAAAABAAEAPoAAACcAwAAAAA=&#10;">
                  <v:shape id="_x0000_s1095" type="#_x0000_t202" style="position:absolute;left:14962;width:21286;height:266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NlzVsUA&#10;AADcAAAADwAAAGRycy9kb3ducmV2LnhtbESP0WrCQBRE3wv9h+UWfKsbBdsS3YgI2liooPYDLtmb&#10;bEz2bshuY/z7bqHQx2FmzjCr9WhbMVDva8cKZtMEBHHhdM2Vgq/L7vkNhA/IGlvHpOBOHtbZ48MK&#10;U+1ufKLhHCoRIexTVGBC6FIpfWHIop+6jjh6pesthij7SuoebxFuWzlPkhdpsea4YLCjraGiOX9b&#10;Bfu6nF2OQ1N1pjm87z/yz2t+DUpNnsbNEkSgMfyH/9q5VvC6mMPvmXgEZPY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2XNWxQAAANwAAAAPAAAAAAAAAAAAAAAAAJgCAABkcnMv&#10;ZG93bnJldi54bWxQSwUGAAAAAAQABAD1AAAAigMAAAAA&#10;" filled="f" stroked="f" strokeweight=".5pt">
                    <v:textbox inset="0,0,0,0">
                      <w:txbxContent>
                        <w:p w:rsidR="007548D0" w:rsidRPr="00036EC0" w:rsidRDefault="007548D0" w:rsidP="006E1413">
                          <w:pPr>
                            <w:spacing w:after="0"/>
                            <w:rPr>
                              <w:rFonts w:ascii="DistrictThin" w:hAnsi="DistrictThin" w:cs="Calibri"/>
                              <w:color w:val="002060"/>
                              <w:sz w:val="36"/>
                              <w:szCs w:val="36"/>
                            </w:rPr>
                          </w:pPr>
                          <w:r w:rsidRPr="00A520C8">
                            <w:rPr>
                              <w:rFonts w:asciiTheme="minorHAnsi" w:hAnsiTheme="minorHAnsi" w:cs="Calibri"/>
                              <w:color w:val="002060"/>
                              <w:sz w:val="36"/>
                              <w:szCs w:val="36"/>
                            </w:rPr>
                            <w:t>FIRST</w:t>
                          </w:r>
                          <w:r>
                            <w:rPr>
                              <w:rFonts w:ascii="Nevis" w:hAnsi="Nevis" w:cs="Calibri"/>
                              <w:color w:val="002060"/>
                              <w:sz w:val="36"/>
                              <w:szCs w:val="36"/>
                            </w:rPr>
                            <w:t xml:space="preserve"> </w:t>
                          </w:r>
                          <w:r w:rsidRPr="00A520C8">
                            <w:rPr>
                              <w:rFonts w:asciiTheme="minorHAnsi" w:hAnsiTheme="minorHAnsi" w:cs="Calibri"/>
                              <w:color w:val="002060"/>
                              <w:sz w:val="36"/>
                              <w:szCs w:val="36"/>
                            </w:rPr>
                            <w:t>DELAY</w:t>
                          </w:r>
                        </w:p>
                        <w:p w:rsidR="007548D0" w:rsidRPr="001876D8" w:rsidRDefault="007548D0" w:rsidP="001876D8">
                          <w:pPr>
                            <w:spacing w:after="0"/>
                            <w:rPr>
                              <w:rFonts w:ascii="DistrictThin" w:hAnsi="DistrictThin" w:cs="Calibri"/>
                              <w:color w:val="E36C0A"/>
                              <w:sz w:val="36"/>
                              <w:szCs w:val="36"/>
                            </w:rPr>
                          </w:pPr>
                        </w:p>
                        <w:p w:rsidR="007548D0" w:rsidRPr="00036EC0" w:rsidRDefault="007548D0" w:rsidP="001876D8">
                          <w:pPr>
                            <w:spacing w:after="0"/>
                            <w:rPr>
                              <w:rFonts w:ascii="DistrictThin" w:hAnsi="DistrictThin" w:cs="Calibri"/>
                              <w:color w:val="002060"/>
                              <w:sz w:val="36"/>
                              <w:szCs w:val="36"/>
                            </w:rPr>
                          </w:pPr>
                          <w:r>
                            <w:rPr>
                              <w:rFonts w:ascii="Nevis" w:hAnsi="Nevis" w:cs="Calibri"/>
                              <w:color w:val="002060"/>
                              <w:sz w:val="36"/>
                              <w:szCs w:val="36"/>
                            </w:rPr>
                            <w:t>FIRST DELAY</w:t>
                          </w:r>
                        </w:p>
                      </w:txbxContent>
                    </v:textbox>
                  </v:shape>
                  <v:group id="Group 66" o:spid="_x0000_s1096" style="position:absolute;top:356;width:63699;height:14029" coordorigin="" coordsize="63699,1402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WejIjFAAAA2wAA&#10;AA8AAAAAAAAAAAAAAAAAqgIAAGRycy9kb3ducmV2LnhtbFBLBQYAAAAABAAEAPoAAACcAwAAAAA=&#10;">
                    <v:shape id="_x0000_s1097" type="#_x0000_t202" style="position:absolute;left:15085;top:2364;width:48614;height:116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tWFVccA&#10;AADcAAAADwAAAGRycy9kb3ducmV2LnhtbESPS2vDMBCE74X+B7GF3hrZhT5wooTQJtBDX3kUmtvG&#10;2tim1spIG8f991Wh0OMwM98wk9ngWtVTiI1nA/koA0VcettwZWC7WV7dg4qCbLH1TAa+KcJsen42&#10;wcL6E6+oX0ulEoRjgQZqka7QOpY1OYwj3xEn7+CDQ0kyVNoGPCW4a/V1lt1qhw2nhRo7eqip/Fof&#10;nYH2M4bnfSa7/rF6kfc3ffxY5K/GXF4M8zEooUH+w3/tJ2vg7iaH3zPpCOjp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rVhVXHAAAA3AAAAA8AAAAAAAAAAAAAAAAAmAIAAGRy&#10;cy9kb3ducmV2LnhtbFBLBQYAAAAABAAEAPUAAACMAwAAAAA=&#10;" filled="f" stroked="f" strokeweight=".5pt">
                      <v:textbox inset="0,0,0,0">
                        <w:txbxContent>
                          <w:p w:rsidR="007548D0" w:rsidRDefault="007548D0" w:rsidP="001876D8">
                            <w:pPr>
                              <w:spacing w:after="0"/>
                              <w:rPr>
                                <w:rFonts w:asciiTheme="minorHAnsi" w:hAnsiTheme="minorHAnsi" w:cs="Open Sans"/>
                                <w:color w:val="404040"/>
                                <w:sz w:val="24"/>
                                <w:szCs w:val="20"/>
                              </w:rPr>
                            </w:pPr>
                            <w:r>
                              <w:rPr>
                                <w:rFonts w:asciiTheme="minorHAnsi" w:hAnsiTheme="minorHAnsi" w:cs="Open Sans"/>
                                <w:color w:val="404040"/>
                                <w:sz w:val="24"/>
                                <w:szCs w:val="20"/>
                              </w:rPr>
                              <w:t>D</w:t>
                            </w:r>
                            <w:r w:rsidRPr="00A6597F">
                              <w:rPr>
                                <w:rFonts w:asciiTheme="minorHAnsi" w:hAnsiTheme="minorHAnsi" w:cs="Open Sans"/>
                                <w:color w:val="404040"/>
                                <w:sz w:val="24"/>
                                <w:szCs w:val="20"/>
                              </w:rPr>
                              <w:t xml:space="preserve">elay in recognizing problems </w:t>
                            </w:r>
                            <w:r>
                              <w:rPr>
                                <w:rFonts w:asciiTheme="minorHAnsi" w:hAnsiTheme="minorHAnsi" w:cs="Open Sans"/>
                                <w:color w:val="404040"/>
                                <w:sz w:val="24"/>
                                <w:szCs w:val="20"/>
                              </w:rPr>
                              <w:t>or making decision to get care</w:t>
                            </w:r>
                          </w:p>
                          <w:p w:rsidR="007548D0" w:rsidRPr="00F823C7" w:rsidRDefault="007548D0" w:rsidP="001876D8">
                            <w:pPr>
                              <w:spacing w:after="0"/>
                              <w:rPr>
                                <w:rFonts w:asciiTheme="minorHAnsi" w:hAnsiTheme="minorHAnsi" w:cs="Open Sans"/>
                                <w:b/>
                                <w:color w:val="404040"/>
                                <w:sz w:val="24"/>
                                <w:szCs w:val="20"/>
                              </w:rPr>
                            </w:pPr>
                          </w:p>
                          <w:p w:rsidR="007548D0" w:rsidRPr="00F823C7" w:rsidRDefault="007548D0" w:rsidP="00F823C7">
                            <w:pPr>
                              <w:spacing w:after="160" w:line="240" w:lineRule="auto"/>
                              <w:rPr>
                                <w:rFonts w:asciiTheme="minorHAnsi" w:hAnsiTheme="minorHAnsi"/>
                                <w:sz w:val="24"/>
                                <w:szCs w:val="24"/>
                              </w:rPr>
                            </w:pPr>
                            <w:r w:rsidRPr="00F823C7">
                              <w:rPr>
                                <w:rFonts w:asciiTheme="minorHAnsi" w:hAnsiTheme="minorHAnsi"/>
                                <w:b/>
                                <w:sz w:val="24"/>
                                <w:szCs w:val="24"/>
                              </w:rPr>
                              <w:t>First Delay Projects:</w:t>
                            </w:r>
                            <w:r w:rsidRPr="00F823C7">
                              <w:rPr>
                                <w:rFonts w:asciiTheme="minorHAnsi" w:hAnsiTheme="minorHAnsi"/>
                                <w:sz w:val="24"/>
                                <w:szCs w:val="24"/>
                              </w:rPr>
                              <w:t xml:space="preserve"> forming community groups comprised of women and men to improve maternal and child health behavior through culturally sensitive platforms, such as songs, dramas, trainings, and home-to-home outreach.</w:t>
                            </w:r>
                          </w:p>
                          <w:p w:rsidR="007548D0" w:rsidRPr="00A6597F" w:rsidRDefault="007548D0" w:rsidP="001876D8">
                            <w:pPr>
                              <w:spacing w:after="0"/>
                              <w:rPr>
                                <w:rFonts w:asciiTheme="minorHAnsi" w:hAnsiTheme="minorHAnsi" w:cs="Open Sans"/>
                                <w:color w:val="404040"/>
                                <w:sz w:val="24"/>
                                <w:szCs w:val="20"/>
                              </w:rPr>
                            </w:pPr>
                          </w:p>
                        </w:txbxContent>
                      </v:textbox>
                    </v:shape>
                    <v:roundrect id="AutoShape 393" o:spid="_x0000_s1098" style="position:absolute;width:9619;height:9856;visibility:visible;mso-wrap-style:square;v-text-anchor:top" arcsize="2160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X8MUA&#10;AADcAAAADwAAAGRycy9kb3ducmV2LnhtbESP3WoCMRSE7wXfIZyCdzVbxR9Wo5SCIlhbtPX+sDnu&#10;rm5Olk1W49s3QsHLYWa+YebLYCpxpcaVlhW89RMQxJnVJecKfn9Wr1MQziNrrCyTgjs5WC66nTmm&#10;2t54T9eDz0WEsEtRQeF9nUrpsoIMur6tiaN3so1BH2WTS93gLcJNJQdJMpYGS44LBdb0UVB2ObRG&#10;QfjO21N1DGO5/Wrl53m/WuPuqFTvJbzPQHgK/hn+b2+0gsloCI8z8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6JRfwxQAAANwAAAAPAAAAAAAAAAAAAAAAAJgCAABkcnMv&#10;ZG93bnJldi54bWxQSwUGAAAAAAQABAD1AAAAigMAAAAA&#10;" fillcolor="#002060" stroked="f"/>
                  </v:group>
                </v:group>
                <v:group id="Group 284" o:spid="_x0000_s1099" style="position:absolute;left:1758;top:1641;width:6418;height:6474" coordsize="292100,2952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FT85lxgAAANwA&#10;AAAPAAAAAAAAAAAAAAAAAKoCAABkcnMvZG93bnJldi54bWxQSwUGAAAAAAQABAD6AAAAnQMAAAAA&#10;">
                  <v:shape id="Freeform 15393" o:spid="_x0000_s1100" style="position:absolute;left:44450;top:33338;width:33338;height:33338;visibility:visible;mso-wrap-style:square;v-text-anchor:top" coordsize="13,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AZjNMYA&#10;AADeAAAADwAAAGRycy9kb3ducmV2LnhtbERPS2sCMRC+F/wPYYTeatZKfaxGEcFiL4ov2uOwGTeL&#10;m8l2k+q2v74RBG/z8T1nMmtsKS5U+8Kxgm4nAUGcOV1wruCwX74MQfiArLF0TAp+ycNs2nqaYKrd&#10;lbd02YVcxBD2KSowIVSplD4zZNF3XEUcuZOrLYYI61zqGq8x3JbyNUn60mLBscFgRQtD2Xn3YxUM&#10;9ubzKIfrr4/3RYbzv9NytfnuKvXcbuZjEIGa8BDf3Ssd57/1Rj24vRNvkN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AZjNMYAAADeAAAADwAAAAAAAAAAAAAAAACYAgAAZHJz&#10;L2Rvd25yZXYueG1sUEsFBgAAAAAEAAQA9QAAAIsDAAAAAA==&#10;" path="m12,7c7,2,7,2,7,2,5,,3,,2,2,,3,,6,2,7v5,5,5,5,5,5c8,13,10,13,12,12v1,-1,1,-4,,-5xe" filled="f" stroked="f">
                    <v:path arrowok="t" o:connecttype="custom" o:connectlocs="12,7;7,2;2,2;2,7;7,12;12,12;12,7" o:connectangles="0,0,0,0,0,0,0"/>
                  </v:shape>
                  <v:shape id="Freeform 15394" o:spid="_x0000_s1101" style="position:absolute;top:128588;width:34925;height:19050;visibility:visible;mso-wrap-style:square;v-text-anchor:top" coordsize="14,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j6CucMA&#10;AADeAAAADwAAAGRycy9kb3ducmV2LnhtbERPPW/CMBDdK/EfrEPqVhygVCXEQQhUxMJQSPdTfCRp&#10;43OIXZz++xqpUrd7ep+XrQfTihv1rrGsYDpJQBCXVjdcKSjOb0+vIJxH1thaJgU/5GCdjx4yTLUN&#10;/E63k69EDGGXooLa+y6V0pU1GXQT2xFH7mJ7gz7CvpK6xxDDTStnSfIiDTYcG2rsaFtT+XX6Ngo+&#10;P3bnbVXs8Xrx7PYhFHQMhVKP42GzAuFp8P/iP/dBx/mL+fIZ7u/EG2T+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j6CucMAAADeAAAADwAAAAAAAAAAAAAAAACYAgAAZHJzL2Rv&#10;d25yZXYueG1sUEsFBgAAAAAEAAQA9QAAAIgDAAAAAA==&#10;" path="m11,c4,,4,,4,,2,,,2,,4,,6,2,7,4,7v7,,7,,7,c13,7,14,6,14,4,14,2,13,,11,xe" filled="f" stroked="f">
                    <v:path arrowok="t" o:connecttype="custom" o:connectlocs="11,0;4,0;0,4;4,7;11,7;14,4;11,0" o:connectangles="0,0,0,0,0,0,0"/>
                  </v:shape>
                  <v:shape id="Freeform 15395" o:spid="_x0000_s1102" style="position:absolute;left:257175;top:147638;width:34925;height:19050;visibility:visible;mso-wrap-style:square;v-text-anchor:top" coordsize="1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q1kI8QA&#10;AADeAAAADwAAAGRycy9kb3ducmV2LnhtbERP22rCQBB9L/gPywh9qxuViEZX8UJL6Uvw8gFDdswG&#10;s7Mhu8a0X98tFHybw7nOatPbWnTU+sqxgvEoAUFcOF1xqeByfn+bg/ABWWPtmBR8k4fNevCywky7&#10;Bx+pO4VSxBD2GSowITSZlL4wZNGPXEMcuatrLYYI21LqFh8x3NZykiQzabHi2GCwob2h4na6WwWz&#10;n0LPJ+mH+fJ5qq+LQ75zeafU67DfLkEE6sNT/O/+1HF+Ol2k8PdOvEGu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6tZCPEAAAA3gAAAA8AAAAAAAAAAAAAAAAAmAIAAGRycy9k&#10;b3ducmV2LnhtbFBLBQYAAAAABAAEAPUAAACJAwAAAAA=&#10;" path="m10,c3,,3,,3,,1,,,2,,4,,6,1,8,3,8v7,,7,,7,c12,8,14,6,14,4,14,2,12,,10,xe" filled="f" stroked="f">
                    <v:path arrowok="t" o:connecttype="custom" o:connectlocs="10,0;3,0;0,4;3,8;10,8;14,4;10,0" o:connectangles="0,0,0,0,0,0,0"/>
                  </v:shape>
                  <v:shape id="Freeform 15396" o:spid="_x0000_s1103" style="position:absolute;left:227013;top:49213;width:31750;height:31750;visibility:visible;mso-wrap-style:square;v-text-anchor:top" coordsize="13,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HArMYA&#10;AADeAAAADwAAAGRycy9kb3ducmV2LnhtbERPS2sCMRC+C/0PYQRvmrVSq6tRRFDspVIf6HHYjJul&#10;m8l2E3XbX98UCt7m43vOdN7YUtyo9oVjBf1eAoI4c7rgXMFhv+qOQPiArLF0TAq+ycN89tSaYqrd&#10;nT/otgu5iCHsU1RgQqhSKX1myKLvuYo4chdXWwwR1rnUNd5juC3lc5IMpcWCY4PBipaGss/d1Sp4&#10;3ZvTUY7ez2/rZYaLn8tqs/3qK9VpN4sJiEBNeIj/3Rsd578MxkP4eyfeIG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HArMYAAADeAAAADwAAAAAAAAAAAAAAAACYAgAAZHJz&#10;L2Rvd25yZXYueG1sUEsFBgAAAAAEAAQA9QAAAIsDAAAAAA==&#10;" path="m12,1c10,,8,,6,1,1,6,1,6,1,6,,7,,10,1,11v2,2,4,2,5,c12,6,12,6,12,6v1,-1,1,-4,,-5xe" filled="f" stroked="f">
                    <v:path arrowok="t" o:connecttype="custom" o:connectlocs="12,1;6,1;1,6;1,11;6,11;12,6;12,1" o:connectangles="0,0,0,0,0,0,0"/>
                  </v:shape>
                  <v:shape id="Freeform 15397" o:spid="_x0000_s1104" style="position:absolute;left:146050;width:17463;height:38100;visibility:visible;mso-wrap-style:square;v-text-anchor:top" coordsize="7,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9o5L8YA&#10;AADeAAAADwAAAGRycy9kb3ducmV2LnhtbERPS2vCQBC+F/oflin0UnSTirWNbkIqtHgRfOF5zI5J&#10;NDsbsltN/31XEHqbj+85s6w3jbhQ52rLCuJhBIK4sLrmUsFu+zV4B+E8ssbGMin4JQdZ+vgww0Tb&#10;K6/psvGlCCHsElRQed8mUrqiIoNuaFviwB1tZ9AH2JVSd3gN4aaRr1H0Jg3WHBoqbGleUXHe/BgF&#10;8/3L4bTv25X5jOX3MR+VxXK9Uur5qc+nIDz1/l98dy90mD8efUzg9k64Qa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9o5L8YAAADeAAAADwAAAAAAAAAAAAAAAACYAgAAZHJz&#10;L2Rvd25yZXYueG1sUEsFBgAAAAAEAAQA9QAAAIsDAAAAAA==&#10;" path="m4,15v1,,2,-1,2,-1c7,13,7,12,7,11,7,4,7,4,7,4,7,2,6,,4,,2,,1,1,,3,,4,,4,,4v,7,,7,,7c,13,2,15,4,15xe" filled="f" stroked="f">
                    <v:path arrowok="t" o:connecttype="custom" o:connectlocs="4,15;6,14;7,11;7,4;4,0;0,3;0,4;0,11;4,15" o:connectangles="0,0,0,0,0,0,0,0,0"/>
                  </v:shape>
                  <v:shape id="Freeform 15398" o:spid="_x0000_s1105" style="position:absolute;left:73025;top:73025;width:146050;height:166688;visibility:visible;mso-wrap-style:square;v-text-anchor:top" coordsize="58,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hnHnMgA&#10;AADeAAAADwAAAGRycy9kb3ducmV2LnhtbESPQW/CMAyF75P2HyJP2gVByiYm1hHQhDaJA5cyDhxN&#10;4zUVidM1Abp/Px+QdrP1nt/7vFgNwasL9amNbGA6KUAR19G23BjYf32O56BSRrboI5OBX0qwWt7f&#10;LbC08coVXXa5URLCqUQDLueu1DrVjgKmSeyIRfuOfcAsa99o2+NVwoPXT0XxogO2LA0OO1o7qk+7&#10;czCwPW90Vc3dcfQxOqz9z8nPcjs15vFheH8DlWnI/+bb9cYK/uz5VXjlHZlBL/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SGcecyAAAAN4AAAAPAAAAAAAAAAAAAAAAAJgCAABk&#10;cnMvZG93bnJldi54bWxQSwUGAAAAAAQABAD1AAAAjQMAAAAA&#10;" path="m29,c13,,,13,,29,,40,6,49,14,54v,12,,12,,12c44,66,44,66,44,66v,-12,,-12,,-12c52,49,58,40,58,29,58,13,45,,29,xm40,48v-4,2,-4,2,-4,2c36,54,36,54,36,54v,4,,4,,4c22,58,22,58,22,58v,-4,,-4,,-4c22,50,22,50,22,50,18,48,18,48,18,48,11,44,7,37,7,29,7,17,17,8,29,8v12,,22,9,22,21c51,37,47,44,40,48xe" filled="f" stroked="f">
                    <v:path arrowok="t" o:connecttype="custom" o:connectlocs="29,0;0,29;14,54;14,66;44,66;44,54;58,29;29,0;40,48;36,50;36,54;36,58;22,58;22,54;22,50;18,48;7,29;29,8;51,29;40,48" o:connectangles="0,0,0,0,0,0,0,0,0,0,0,0,0,0,0,0,0,0,0,0"/>
                    <o:lock v:ext="edit" verticies="t"/>
                  </v:shape>
                  <v:shape id="Freeform 15399" o:spid="_x0000_s1106" style="position:absolute;left:107950;top:257175;width:76200;height:38100;visibility:visible;mso-wrap-style:square;v-text-anchor:top" coordsize="30,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jQyn8UA&#10;AADeAAAADwAAAGRycy9kb3ducmV2LnhtbERPPW/CMBDdK/EfrEPqVhxAoBLiIFKJqh06FFjYTvHh&#10;RMTnELvg/vu6UqVu9/Q+r9hE24kbDb51rGA6yUAQ1063bBQcD7unZxA+IGvsHJOCb/KwKUcPBeba&#10;3fmTbvtgRAphn6OCJoQ+l9LXDVn0E9cTJ+7sBoshwcFIPeA9hdtOzrJsKS22nBoa7Omlofqy/7IK&#10;umz5UW+NPV2rxRljNPG9eq2UehzH7RpEoBj+xX/uN53mL+arFfy+k26Q5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NDKfxQAAAN4AAAAPAAAAAAAAAAAAAAAAAJgCAABkcnMv&#10;ZG93bnJldi54bWxQSwUGAAAAAAQABAD1AAAAigMAAAAA&#10;" path="m,7v8,,8,,8,c8,8,8,8,8,8v,4,3,7,7,7c19,15,22,12,22,8v,-1,,-1,,-1c30,7,30,7,30,7,30,,30,,30,,,,,,,l,7xe" filled="f" stroked="f">
                    <v:path arrowok="t" o:connecttype="custom" o:connectlocs="0,7;8,7;8,8;15,15;22,8;22,7;30,7;30,0;0,0;0,7" o:connectangles="0,0,0,0,0,0,0,0,0,0"/>
                  </v:shape>
                </v:group>
              </v:group>
            </w:pict>
          </mc:Fallback>
        </mc:AlternateContent>
      </w:r>
    </w:p>
    <w:p w:rsidR="000B771B" w:rsidRDefault="000B771B" w:rsidP="003E1719"/>
    <w:p w:rsidR="00505C11" w:rsidRDefault="00505C11" w:rsidP="003E1719"/>
    <w:p w:rsidR="00505C11" w:rsidRDefault="00505C11" w:rsidP="003E1719"/>
    <w:p w:rsidR="00505C11" w:rsidRDefault="00505C11" w:rsidP="003E1719"/>
    <w:p w:rsidR="003E1719" w:rsidRDefault="00F823C7" w:rsidP="003E1719">
      <w:r>
        <w:rPr>
          <w:noProof/>
        </w:rPr>
        <mc:AlternateContent>
          <mc:Choice Requires="wps">
            <w:drawing>
              <wp:anchor distT="0" distB="0" distL="114300" distR="114300" simplePos="0" relativeHeight="252158975" behindDoc="1" locked="0" layoutInCell="1" allowOverlap="1" wp14:anchorId="08430C08" wp14:editId="0F3138A5">
                <wp:simplePos x="0" y="0"/>
                <wp:positionH relativeFrom="column">
                  <wp:posOffset>-199890</wp:posOffset>
                </wp:positionH>
                <wp:positionV relativeFrom="paragraph">
                  <wp:posOffset>145806</wp:posOffset>
                </wp:positionV>
                <wp:extent cx="961867" cy="985486"/>
                <wp:effectExtent l="0" t="0" r="0" b="0"/>
                <wp:wrapNone/>
                <wp:docPr id="15404" name="AutoShape 3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61867" cy="985486"/>
                        </a:xfrm>
                        <a:prstGeom prst="roundRect">
                          <a:avLst>
                            <a:gd name="adj" fmla="val 3296"/>
                          </a:avLst>
                        </a:prstGeom>
                        <a:solidFill>
                          <a:srgbClr val="00206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anchor>
            </w:drawing>
          </mc:Choice>
          <mc:Fallback>
            <w:pict>
              <v:roundrect w14:anchorId="2D1D020C" id="AutoShape 393" o:spid="_x0000_s1026" style="position:absolute;margin-left:-15.75pt;margin-top:11.5pt;width:75.75pt;height:77.6pt;z-index:-251157505;visibility:visible;mso-wrap-style:square;mso-wrap-distance-left:9pt;mso-wrap-distance-top:0;mso-wrap-distance-right:9pt;mso-wrap-distance-bottom:0;mso-position-horizontal:absolute;mso-position-horizontal-relative:text;mso-position-vertical:absolute;mso-position-vertical-relative:text;v-text-anchor:top" arcsize="216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" fillcolor="#002060" stroked="f"/>
            </w:pict>
          </mc:Fallback>
        </mc:AlternateContent>
      </w:r>
      <w:r>
        <w:rPr>
          <w:noProof/>
        </w:rPr>
        <mc:AlternateContent>
          <mc:Choice Requires="wpg">
            <w:drawing>
              <wp:anchor distT="0" distB="0" distL="114300" distR="114300" simplePos="0" relativeHeight="252151808" behindDoc="0" locked="0" layoutInCell="1" allowOverlap="1" wp14:anchorId="1FE3E4E2" wp14:editId="04D067FB">
                <wp:simplePos x="0" y="0"/>
                <wp:positionH relativeFrom="column">
                  <wp:posOffset>37766</wp:posOffset>
                </wp:positionH>
                <wp:positionV relativeFrom="paragraph">
                  <wp:posOffset>69410</wp:posOffset>
                </wp:positionV>
                <wp:extent cx="5855767" cy="1312545"/>
                <wp:effectExtent l="0" t="0" r="12065" b="1905"/>
                <wp:wrapNone/>
                <wp:docPr id="15403" name="Group 15403"/>
                <wp:cNvGraphicFramePr/>
                <a:graphic xmlns:a="http://schemas.openxmlformats.org/drawingml/2006/main">
                  <a:graphicData uri="http://schemas.microsoft.com/office/word/2010/wordprocessingGroup">
                    <wpg:wgp>
                      <wpg:cNvGrpSpPr/>
                      <wpg:grpSpPr>
                        <a:xfrm>
                          <a:off x="0" y="0"/>
                          <a:ext cx="5855767" cy="1312545"/>
                          <a:chOff x="359306" y="0"/>
                          <a:chExt cx="5244672" cy="1312984"/>
                        </a:xfrm>
                      </wpg:grpSpPr>
                      <wpg:grpSp>
                        <wpg:cNvPr id="69" name="Group 69"/>
                        <wpg:cNvGrpSpPr/>
                        <wpg:grpSpPr>
                          <a:xfrm>
                            <a:off x="1496163" y="0"/>
                            <a:ext cx="4107815" cy="1312984"/>
                            <a:chOff x="1496163" y="0"/>
                            <a:chExt cx="4107815" cy="1312984"/>
                          </a:xfrm>
                        </wpg:grpSpPr>
                        <wps:wsp>
                          <wps:cNvPr id="755" name="Text Box 95"/>
                          <wps:cNvSpPr txBox="1">
                            <a:spLocks noChangeArrowheads="1"/>
                          </wps:cNvSpPr>
                          <wps:spPr bwMode="auto">
                            <a:xfrm>
                              <a:off x="1496291" y="0"/>
                              <a:ext cx="2128520"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7548D0" w:rsidRPr="00036EC0" w:rsidRDefault="007548D0" w:rsidP="001876D8">
                                <w:pPr>
                                  <w:spacing w:after="0"/>
                                  <w:rPr>
                                    <w:rFonts w:ascii="DistrictThin" w:hAnsi="DistrictThin" w:cs="Calibri"/>
                                    <w:color w:val="002060"/>
                                    <w:sz w:val="36"/>
                                    <w:szCs w:val="36"/>
                                  </w:rPr>
                                </w:pPr>
                                <w:r w:rsidRPr="00A520C8">
                                  <w:rPr>
                                    <w:rFonts w:asciiTheme="minorHAnsi" w:hAnsiTheme="minorHAnsi" w:cs="Calibri"/>
                                    <w:color w:val="002060"/>
                                    <w:sz w:val="36"/>
                                    <w:szCs w:val="36"/>
                                  </w:rPr>
                                  <w:t>SECOND</w:t>
                                </w:r>
                                <w:r>
                                  <w:rPr>
                                    <w:rFonts w:ascii="Nevis" w:hAnsi="Nevis" w:cs="Calibri"/>
                                    <w:color w:val="002060"/>
                                    <w:sz w:val="36"/>
                                    <w:szCs w:val="36"/>
                                  </w:rPr>
                                  <w:t xml:space="preserve"> </w:t>
                                </w:r>
                                <w:r w:rsidRPr="00A520C8">
                                  <w:rPr>
                                    <w:rFonts w:asciiTheme="minorHAnsi" w:hAnsiTheme="minorHAnsi" w:cs="Calibri"/>
                                    <w:color w:val="002060"/>
                                    <w:sz w:val="36"/>
                                    <w:szCs w:val="36"/>
                                  </w:rPr>
                                  <w:t>DELAY</w:t>
                                </w:r>
                              </w:p>
                            </w:txbxContent>
                          </wps:txbx>
                          <wps:bodyPr rot="0" vert="horz" wrap="square" lIns="0" tIns="0" rIns="0" bIns="0" anchor="ctr" anchorCtr="0" upright="1">
                            <a:noAutofit/>
                          </wps:bodyPr>
                        </wps:wsp>
                        <wps:wsp>
                          <wps:cNvPr id="754" name="Text Box 96"/>
                          <wps:cNvSpPr txBox="1">
                            <a:spLocks noChangeArrowheads="1"/>
                          </wps:cNvSpPr>
                          <wps:spPr bwMode="auto">
                            <a:xfrm>
                              <a:off x="1496163" y="266704"/>
                              <a:ext cx="4107815" cy="1046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7548D0" w:rsidRDefault="007548D0" w:rsidP="001876D8">
                                <w:pPr>
                                  <w:spacing w:after="0"/>
                                  <w:rPr>
                                    <w:rFonts w:asciiTheme="minorHAnsi" w:hAnsiTheme="minorHAnsi" w:cs="Open Sans"/>
                                    <w:color w:val="404040"/>
                                    <w:sz w:val="24"/>
                                    <w:szCs w:val="20"/>
                                  </w:rPr>
                                </w:pPr>
                                <w:r w:rsidRPr="00A6597F">
                                  <w:rPr>
                                    <w:rFonts w:asciiTheme="minorHAnsi" w:hAnsiTheme="minorHAnsi" w:cs="Open Sans"/>
                                    <w:color w:val="404040"/>
                                    <w:sz w:val="24"/>
                                    <w:szCs w:val="20"/>
                                  </w:rPr>
                                  <w:t>Delay i</w:t>
                                </w:r>
                                <w:r>
                                  <w:rPr>
                                    <w:rFonts w:asciiTheme="minorHAnsi" w:hAnsiTheme="minorHAnsi" w:cs="Open Sans"/>
                                    <w:color w:val="404040"/>
                                    <w:sz w:val="24"/>
                                    <w:szCs w:val="20"/>
                                  </w:rPr>
                                  <w:t>n reaching the health facility</w:t>
                                </w:r>
                              </w:p>
                              <w:p w:rsidR="007548D0" w:rsidRDefault="007548D0" w:rsidP="00F823C7">
                                <w:pPr>
                                  <w:spacing w:after="160" w:line="240" w:lineRule="auto"/>
                                  <w:rPr>
                                    <w:rFonts w:asciiTheme="minorHAnsi" w:hAnsiTheme="minorHAnsi"/>
                                    <w:sz w:val="24"/>
                                    <w:szCs w:val="24"/>
                                  </w:rPr>
                                </w:pPr>
                              </w:p>
                              <w:p w:rsidR="007548D0" w:rsidRPr="00F823C7" w:rsidRDefault="007548D0" w:rsidP="00F823C7">
                                <w:pPr>
                                  <w:spacing w:after="160" w:line="240" w:lineRule="auto"/>
                                  <w:rPr>
                                    <w:rFonts w:asciiTheme="minorHAnsi" w:hAnsiTheme="minorHAnsi"/>
                                    <w:sz w:val="24"/>
                                    <w:szCs w:val="24"/>
                                  </w:rPr>
                                </w:pPr>
                                <w:r w:rsidRPr="00F823C7">
                                  <w:rPr>
                                    <w:rFonts w:asciiTheme="minorHAnsi" w:hAnsiTheme="minorHAnsi"/>
                                    <w:b/>
                                    <w:sz w:val="24"/>
                                    <w:szCs w:val="24"/>
                                  </w:rPr>
                                  <w:t>Second Delay Projects:</w:t>
                                </w:r>
                                <w:r w:rsidRPr="00F823C7">
                                  <w:rPr>
                                    <w:rFonts w:asciiTheme="minorHAnsi" w:hAnsiTheme="minorHAnsi"/>
                                    <w:sz w:val="24"/>
                                    <w:szCs w:val="24"/>
                                  </w:rPr>
                                  <w:t xml:space="preserve"> utilizing family savings projects and motorcycle ambulances to improve financial and transportation access to appropriate health care facilities and medical supplies.</w:t>
                                </w:r>
                              </w:p>
                              <w:p w:rsidR="007548D0" w:rsidRPr="00A6597F" w:rsidRDefault="007548D0" w:rsidP="001876D8">
                                <w:pPr>
                                  <w:spacing w:after="0"/>
                                  <w:rPr>
                                    <w:rFonts w:asciiTheme="minorHAnsi" w:hAnsiTheme="minorHAnsi" w:cs="Open Sans"/>
                                    <w:color w:val="404040"/>
                                    <w:sz w:val="24"/>
                                    <w:szCs w:val="20"/>
                                  </w:rPr>
                                </w:pPr>
                              </w:p>
                            </w:txbxContent>
                          </wps:txbx>
                          <wps:bodyPr rot="0" vert="horz" wrap="square" lIns="0" tIns="0" rIns="0" bIns="0" anchor="t" anchorCtr="0" upright="1">
                            <a:noAutofit/>
                          </wps:bodyPr>
                        </wps:wsp>
                      </wpg:grpSp>
                      <wps:wsp>
                        <wps:cNvPr id="15392" name="Freeform 35"/>
                        <wps:cNvSpPr>
                          <a:spLocks noEditPoints="1"/>
                        </wps:cNvSpPr>
                        <wps:spPr bwMode="auto">
                          <a:xfrm>
                            <a:off x="359306" y="386893"/>
                            <a:ext cx="451262" cy="391886"/>
                          </a:xfrm>
                          <a:custGeom>
                            <a:avLst/>
                            <a:gdLst>
                              <a:gd name="T0" fmla="*/ 250825 w 73"/>
                              <a:gd name="T1" fmla="*/ 137914 h 64"/>
                              <a:gd name="T2" fmla="*/ 250825 w 73"/>
                              <a:gd name="T3" fmla="*/ 182737 h 64"/>
                              <a:gd name="T4" fmla="*/ 247389 w 73"/>
                              <a:gd name="T5" fmla="*/ 189632 h 64"/>
                              <a:gd name="T6" fmla="*/ 233645 w 73"/>
                              <a:gd name="T7" fmla="*/ 189632 h 64"/>
                              <a:gd name="T8" fmla="*/ 233645 w 73"/>
                              <a:gd name="T9" fmla="*/ 196528 h 64"/>
                              <a:gd name="T10" fmla="*/ 209593 w 73"/>
                              <a:gd name="T11" fmla="*/ 220663 h 64"/>
                              <a:gd name="T12" fmla="*/ 188978 w 73"/>
                              <a:gd name="T13" fmla="*/ 196528 h 64"/>
                              <a:gd name="T14" fmla="*/ 188978 w 73"/>
                              <a:gd name="T15" fmla="*/ 189632 h 64"/>
                              <a:gd name="T16" fmla="*/ 61847 w 73"/>
                              <a:gd name="T17" fmla="*/ 189632 h 64"/>
                              <a:gd name="T18" fmla="*/ 61847 w 73"/>
                              <a:gd name="T19" fmla="*/ 196528 h 64"/>
                              <a:gd name="T20" fmla="*/ 37796 w 73"/>
                              <a:gd name="T21" fmla="*/ 220663 h 64"/>
                              <a:gd name="T22" fmla="*/ 13744 w 73"/>
                              <a:gd name="T23" fmla="*/ 196528 h 64"/>
                              <a:gd name="T24" fmla="*/ 13744 w 73"/>
                              <a:gd name="T25" fmla="*/ 189632 h 64"/>
                              <a:gd name="T26" fmla="*/ 3436 w 73"/>
                              <a:gd name="T27" fmla="*/ 189632 h 64"/>
                              <a:gd name="T28" fmla="*/ 0 w 73"/>
                              <a:gd name="T29" fmla="*/ 182737 h 64"/>
                              <a:gd name="T30" fmla="*/ 0 w 73"/>
                              <a:gd name="T31" fmla="*/ 137914 h 64"/>
                              <a:gd name="T32" fmla="*/ 27488 w 73"/>
                              <a:gd name="T33" fmla="*/ 110332 h 64"/>
                              <a:gd name="T34" fmla="*/ 30924 w 73"/>
                              <a:gd name="T35" fmla="*/ 110332 h 64"/>
                              <a:gd name="T36" fmla="*/ 44667 w 73"/>
                              <a:gd name="T37" fmla="*/ 58614 h 64"/>
                              <a:gd name="T38" fmla="*/ 79027 w 73"/>
                              <a:gd name="T39" fmla="*/ 31031 h 64"/>
                              <a:gd name="T40" fmla="*/ 92771 w 73"/>
                              <a:gd name="T41" fmla="*/ 31031 h 64"/>
                              <a:gd name="T42" fmla="*/ 92771 w 73"/>
                              <a:gd name="T43" fmla="*/ 3448 h 64"/>
                              <a:gd name="T44" fmla="*/ 96207 w 73"/>
                              <a:gd name="T45" fmla="*/ 0 h 64"/>
                              <a:gd name="T46" fmla="*/ 151182 w 73"/>
                              <a:gd name="T47" fmla="*/ 0 h 64"/>
                              <a:gd name="T48" fmla="*/ 154618 w 73"/>
                              <a:gd name="T49" fmla="*/ 3448 h 64"/>
                              <a:gd name="T50" fmla="*/ 154618 w 73"/>
                              <a:gd name="T51" fmla="*/ 31031 h 64"/>
                              <a:gd name="T52" fmla="*/ 171798 w 73"/>
                              <a:gd name="T53" fmla="*/ 31031 h 64"/>
                              <a:gd name="T54" fmla="*/ 206158 w 73"/>
                              <a:gd name="T55" fmla="*/ 58614 h 64"/>
                              <a:gd name="T56" fmla="*/ 219901 w 73"/>
                              <a:gd name="T57" fmla="*/ 110332 h 64"/>
                              <a:gd name="T58" fmla="*/ 223337 w 73"/>
                              <a:gd name="T59" fmla="*/ 110332 h 64"/>
                              <a:gd name="T60" fmla="*/ 250825 w 73"/>
                              <a:gd name="T61" fmla="*/ 137914 h 64"/>
                              <a:gd name="T62" fmla="*/ 58411 w 73"/>
                              <a:gd name="T63" fmla="*/ 148258 h 64"/>
                              <a:gd name="T64" fmla="*/ 37796 w 73"/>
                              <a:gd name="T65" fmla="*/ 127571 h 64"/>
                              <a:gd name="T66" fmla="*/ 17180 w 73"/>
                              <a:gd name="T67" fmla="*/ 148258 h 64"/>
                              <a:gd name="T68" fmla="*/ 37796 w 73"/>
                              <a:gd name="T69" fmla="*/ 168945 h 64"/>
                              <a:gd name="T70" fmla="*/ 58411 w 73"/>
                              <a:gd name="T71" fmla="*/ 148258 h 64"/>
                              <a:gd name="T72" fmla="*/ 185542 w 73"/>
                              <a:gd name="T73" fmla="*/ 110332 h 64"/>
                              <a:gd name="T74" fmla="*/ 175234 w 73"/>
                              <a:gd name="T75" fmla="*/ 65509 h 64"/>
                              <a:gd name="T76" fmla="*/ 171798 w 73"/>
                              <a:gd name="T77" fmla="*/ 62061 h 64"/>
                              <a:gd name="T78" fmla="*/ 79027 w 73"/>
                              <a:gd name="T79" fmla="*/ 62061 h 64"/>
                              <a:gd name="T80" fmla="*/ 72155 w 73"/>
                              <a:gd name="T81" fmla="*/ 65509 h 64"/>
                              <a:gd name="T82" fmla="*/ 61847 w 73"/>
                              <a:gd name="T83" fmla="*/ 110332 h 64"/>
                              <a:gd name="T84" fmla="*/ 185542 w 73"/>
                              <a:gd name="T85" fmla="*/ 110332 h 64"/>
                              <a:gd name="T86" fmla="*/ 230209 w 73"/>
                              <a:gd name="T87" fmla="*/ 148258 h 64"/>
                              <a:gd name="T88" fmla="*/ 209593 w 73"/>
                              <a:gd name="T89" fmla="*/ 127571 h 64"/>
                              <a:gd name="T90" fmla="*/ 192414 w 73"/>
                              <a:gd name="T91" fmla="*/ 148258 h 64"/>
                              <a:gd name="T92" fmla="*/ 209593 w 73"/>
                              <a:gd name="T93" fmla="*/ 168945 h 64"/>
                              <a:gd name="T94" fmla="*/ 230209 w 73"/>
                              <a:gd name="T95" fmla="*/ 148258 h 64"/>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Lst>
                            <a:ahLst/>
                            <a:cxnLst>
                              <a:cxn ang="T96">
                                <a:pos x="T0" y="T1"/>
                              </a:cxn>
                              <a:cxn ang="T97">
                                <a:pos x="T2" y="T3"/>
                              </a:cxn>
                              <a:cxn ang="T98">
                                <a:pos x="T4" y="T5"/>
                              </a:cxn>
                              <a:cxn ang="T99">
                                <a:pos x="T6" y="T7"/>
                              </a:cxn>
                              <a:cxn ang="T100">
                                <a:pos x="T8" y="T9"/>
                              </a:cxn>
                              <a:cxn ang="T101">
                                <a:pos x="T10" y="T11"/>
                              </a:cxn>
                              <a:cxn ang="T102">
                                <a:pos x="T12" y="T13"/>
                              </a:cxn>
                              <a:cxn ang="T103">
                                <a:pos x="T14" y="T15"/>
                              </a:cxn>
                              <a:cxn ang="T104">
                                <a:pos x="T16" y="T17"/>
                              </a:cxn>
                              <a:cxn ang="T105">
                                <a:pos x="T18" y="T19"/>
                              </a:cxn>
                              <a:cxn ang="T106">
                                <a:pos x="T20" y="T21"/>
                              </a:cxn>
                              <a:cxn ang="T107">
                                <a:pos x="T22" y="T23"/>
                              </a:cxn>
                              <a:cxn ang="T108">
                                <a:pos x="T24" y="T25"/>
                              </a:cxn>
                              <a:cxn ang="T109">
                                <a:pos x="T26" y="T27"/>
                              </a:cxn>
                              <a:cxn ang="T110">
                                <a:pos x="T28" y="T29"/>
                              </a:cxn>
                              <a:cxn ang="T111">
                                <a:pos x="T30" y="T31"/>
                              </a:cxn>
                              <a:cxn ang="T112">
                                <a:pos x="T32" y="T33"/>
                              </a:cxn>
                              <a:cxn ang="T113">
                                <a:pos x="T34" y="T35"/>
                              </a:cxn>
                              <a:cxn ang="T114">
                                <a:pos x="T36" y="T37"/>
                              </a:cxn>
                              <a:cxn ang="T115">
                                <a:pos x="T38" y="T39"/>
                              </a:cxn>
                              <a:cxn ang="T116">
                                <a:pos x="T40" y="T41"/>
                              </a:cxn>
                              <a:cxn ang="T117">
                                <a:pos x="T42" y="T43"/>
                              </a:cxn>
                              <a:cxn ang="T118">
                                <a:pos x="T44" y="T45"/>
                              </a:cxn>
                              <a:cxn ang="T119">
                                <a:pos x="T46" y="T47"/>
                              </a:cxn>
                              <a:cxn ang="T120">
                                <a:pos x="T48" y="T49"/>
                              </a:cxn>
                              <a:cxn ang="T121">
                                <a:pos x="T50" y="T51"/>
                              </a:cxn>
                              <a:cxn ang="T122">
                                <a:pos x="T52" y="T53"/>
                              </a:cxn>
                              <a:cxn ang="T123">
                                <a:pos x="T54" y="T55"/>
                              </a:cxn>
                              <a:cxn ang="T124">
                                <a:pos x="T56" y="T57"/>
                              </a:cxn>
                              <a:cxn ang="T125">
                                <a:pos x="T58" y="T59"/>
                              </a:cxn>
                              <a:cxn ang="T126">
                                <a:pos x="T60" y="T61"/>
                              </a:cxn>
                              <a:cxn ang="T127">
                                <a:pos x="T62" y="T63"/>
                              </a:cxn>
                              <a:cxn ang="T128">
                                <a:pos x="T64" y="T65"/>
                              </a:cxn>
                              <a:cxn ang="T129">
                                <a:pos x="T66" y="T67"/>
                              </a:cxn>
                              <a:cxn ang="T130">
                                <a:pos x="T68" y="T69"/>
                              </a:cxn>
                              <a:cxn ang="T131">
                                <a:pos x="T70" y="T71"/>
                              </a:cxn>
                              <a:cxn ang="T132">
                                <a:pos x="T72" y="T73"/>
                              </a:cxn>
                              <a:cxn ang="T133">
                                <a:pos x="T74" y="T75"/>
                              </a:cxn>
                              <a:cxn ang="T134">
                                <a:pos x="T76" y="T77"/>
                              </a:cxn>
                              <a:cxn ang="T135">
                                <a:pos x="T78" y="T79"/>
                              </a:cxn>
                              <a:cxn ang="T136">
                                <a:pos x="T80" y="T81"/>
                              </a:cxn>
                              <a:cxn ang="T137">
                                <a:pos x="T82" y="T83"/>
                              </a:cxn>
                              <a:cxn ang="T138">
                                <a:pos x="T84" y="T85"/>
                              </a:cxn>
                              <a:cxn ang="T139">
                                <a:pos x="T86" y="T87"/>
                              </a:cxn>
                              <a:cxn ang="T140">
                                <a:pos x="T88" y="T89"/>
                              </a:cxn>
                              <a:cxn ang="T141">
                                <a:pos x="T90" y="T91"/>
                              </a:cxn>
                              <a:cxn ang="T142">
                                <a:pos x="T92" y="T93"/>
                              </a:cxn>
                              <a:cxn ang="T143">
                                <a:pos x="T94" y="T95"/>
                              </a:cxn>
                            </a:cxnLst>
                            <a:rect l="0" t="0" r="r" b="b"/>
                            <a:pathLst>
                              <a:path w="73" h="64">
                                <a:moveTo>
                                  <a:pt x="73" y="40"/>
                                </a:moveTo>
                                <a:cubicBezTo>
                                  <a:pt x="73" y="53"/>
                                  <a:pt x="73" y="53"/>
                                  <a:pt x="73" y="53"/>
                                </a:cubicBezTo>
                                <a:cubicBezTo>
                                  <a:pt x="73" y="54"/>
                                  <a:pt x="72" y="55"/>
                                  <a:pt x="72" y="55"/>
                                </a:cubicBezTo>
                                <a:cubicBezTo>
                                  <a:pt x="68" y="55"/>
                                  <a:pt x="68" y="55"/>
                                  <a:pt x="68" y="55"/>
                                </a:cubicBezTo>
                                <a:cubicBezTo>
                                  <a:pt x="68" y="57"/>
                                  <a:pt x="68" y="57"/>
                                  <a:pt x="68" y="57"/>
                                </a:cubicBezTo>
                                <a:cubicBezTo>
                                  <a:pt x="68" y="61"/>
                                  <a:pt x="65" y="64"/>
                                  <a:pt x="61" y="64"/>
                                </a:cubicBezTo>
                                <a:cubicBezTo>
                                  <a:pt x="58" y="64"/>
                                  <a:pt x="55" y="61"/>
                                  <a:pt x="55" y="57"/>
                                </a:cubicBezTo>
                                <a:cubicBezTo>
                                  <a:pt x="55" y="55"/>
                                  <a:pt x="55" y="55"/>
                                  <a:pt x="55" y="55"/>
                                </a:cubicBezTo>
                                <a:cubicBezTo>
                                  <a:pt x="18" y="55"/>
                                  <a:pt x="18" y="55"/>
                                  <a:pt x="18" y="55"/>
                                </a:cubicBezTo>
                                <a:cubicBezTo>
                                  <a:pt x="18" y="57"/>
                                  <a:pt x="18" y="57"/>
                                  <a:pt x="18" y="57"/>
                                </a:cubicBezTo>
                                <a:cubicBezTo>
                                  <a:pt x="18" y="61"/>
                                  <a:pt x="15" y="64"/>
                                  <a:pt x="11" y="64"/>
                                </a:cubicBezTo>
                                <a:cubicBezTo>
                                  <a:pt x="7" y="64"/>
                                  <a:pt x="4" y="61"/>
                                  <a:pt x="4" y="57"/>
                                </a:cubicBezTo>
                                <a:cubicBezTo>
                                  <a:pt x="4" y="55"/>
                                  <a:pt x="4" y="55"/>
                                  <a:pt x="4" y="55"/>
                                </a:cubicBezTo>
                                <a:cubicBezTo>
                                  <a:pt x="1" y="55"/>
                                  <a:pt x="1" y="55"/>
                                  <a:pt x="1" y="55"/>
                                </a:cubicBezTo>
                                <a:cubicBezTo>
                                  <a:pt x="0" y="55"/>
                                  <a:pt x="0" y="54"/>
                                  <a:pt x="0" y="53"/>
                                </a:cubicBezTo>
                                <a:cubicBezTo>
                                  <a:pt x="0" y="40"/>
                                  <a:pt x="0" y="40"/>
                                  <a:pt x="0" y="40"/>
                                </a:cubicBezTo>
                                <a:cubicBezTo>
                                  <a:pt x="0" y="35"/>
                                  <a:pt x="3" y="32"/>
                                  <a:pt x="8" y="32"/>
                                </a:cubicBezTo>
                                <a:cubicBezTo>
                                  <a:pt x="9" y="32"/>
                                  <a:pt x="9" y="32"/>
                                  <a:pt x="9" y="32"/>
                                </a:cubicBezTo>
                                <a:cubicBezTo>
                                  <a:pt x="13" y="17"/>
                                  <a:pt x="13" y="17"/>
                                  <a:pt x="13" y="17"/>
                                </a:cubicBezTo>
                                <a:cubicBezTo>
                                  <a:pt x="14" y="12"/>
                                  <a:pt x="18" y="9"/>
                                  <a:pt x="23" y="9"/>
                                </a:cubicBezTo>
                                <a:cubicBezTo>
                                  <a:pt x="27" y="9"/>
                                  <a:pt x="27" y="9"/>
                                  <a:pt x="27" y="9"/>
                                </a:cubicBezTo>
                                <a:cubicBezTo>
                                  <a:pt x="27" y="1"/>
                                  <a:pt x="27" y="1"/>
                                  <a:pt x="27" y="1"/>
                                </a:cubicBezTo>
                                <a:cubicBezTo>
                                  <a:pt x="27" y="0"/>
                                  <a:pt x="28" y="0"/>
                                  <a:pt x="28" y="0"/>
                                </a:cubicBezTo>
                                <a:cubicBezTo>
                                  <a:pt x="44" y="0"/>
                                  <a:pt x="44" y="0"/>
                                  <a:pt x="44" y="0"/>
                                </a:cubicBezTo>
                                <a:cubicBezTo>
                                  <a:pt x="45" y="0"/>
                                  <a:pt x="45" y="0"/>
                                  <a:pt x="45" y="1"/>
                                </a:cubicBezTo>
                                <a:cubicBezTo>
                                  <a:pt x="45" y="9"/>
                                  <a:pt x="45" y="9"/>
                                  <a:pt x="45" y="9"/>
                                </a:cubicBezTo>
                                <a:cubicBezTo>
                                  <a:pt x="50" y="9"/>
                                  <a:pt x="50" y="9"/>
                                  <a:pt x="50" y="9"/>
                                </a:cubicBezTo>
                                <a:cubicBezTo>
                                  <a:pt x="55" y="9"/>
                                  <a:pt x="59" y="12"/>
                                  <a:pt x="60" y="17"/>
                                </a:cubicBezTo>
                                <a:cubicBezTo>
                                  <a:pt x="64" y="32"/>
                                  <a:pt x="64" y="32"/>
                                  <a:pt x="64" y="32"/>
                                </a:cubicBezTo>
                                <a:cubicBezTo>
                                  <a:pt x="65" y="32"/>
                                  <a:pt x="65" y="32"/>
                                  <a:pt x="65" y="32"/>
                                </a:cubicBezTo>
                                <a:cubicBezTo>
                                  <a:pt x="69" y="32"/>
                                  <a:pt x="73" y="35"/>
                                  <a:pt x="73" y="40"/>
                                </a:cubicBezTo>
                                <a:close/>
                                <a:moveTo>
                                  <a:pt x="17" y="43"/>
                                </a:moveTo>
                                <a:cubicBezTo>
                                  <a:pt x="17" y="40"/>
                                  <a:pt x="14" y="37"/>
                                  <a:pt x="11" y="37"/>
                                </a:cubicBezTo>
                                <a:cubicBezTo>
                                  <a:pt x="8" y="37"/>
                                  <a:pt x="5" y="40"/>
                                  <a:pt x="5" y="43"/>
                                </a:cubicBezTo>
                                <a:cubicBezTo>
                                  <a:pt x="5" y="46"/>
                                  <a:pt x="8" y="49"/>
                                  <a:pt x="11" y="49"/>
                                </a:cubicBezTo>
                                <a:cubicBezTo>
                                  <a:pt x="14" y="49"/>
                                  <a:pt x="17" y="46"/>
                                  <a:pt x="17" y="43"/>
                                </a:cubicBezTo>
                                <a:close/>
                                <a:moveTo>
                                  <a:pt x="54" y="32"/>
                                </a:moveTo>
                                <a:cubicBezTo>
                                  <a:pt x="51" y="19"/>
                                  <a:pt x="51" y="19"/>
                                  <a:pt x="51" y="19"/>
                                </a:cubicBezTo>
                                <a:cubicBezTo>
                                  <a:pt x="51" y="19"/>
                                  <a:pt x="50" y="18"/>
                                  <a:pt x="50" y="18"/>
                                </a:cubicBezTo>
                                <a:cubicBezTo>
                                  <a:pt x="23" y="18"/>
                                  <a:pt x="23" y="18"/>
                                  <a:pt x="23" y="18"/>
                                </a:cubicBezTo>
                                <a:cubicBezTo>
                                  <a:pt x="22" y="18"/>
                                  <a:pt x="21" y="19"/>
                                  <a:pt x="21" y="19"/>
                                </a:cubicBezTo>
                                <a:cubicBezTo>
                                  <a:pt x="18" y="32"/>
                                  <a:pt x="18" y="32"/>
                                  <a:pt x="18" y="32"/>
                                </a:cubicBezTo>
                                <a:lnTo>
                                  <a:pt x="54" y="32"/>
                                </a:lnTo>
                                <a:close/>
                                <a:moveTo>
                                  <a:pt x="67" y="43"/>
                                </a:moveTo>
                                <a:cubicBezTo>
                                  <a:pt x="67" y="40"/>
                                  <a:pt x="65" y="37"/>
                                  <a:pt x="61" y="37"/>
                                </a:cubicBezTo>
                                <a:cubicBezTo>
                                  <a:pt x="58" y="37"/>
                                  <a:pt x="56" y="40"/>
                                  <a:pt x="56" y="43"/>
                                </a:cubicBezTo>
                                <a:cubicBezTo>
                                  <a:pt x="56" y="46"/>
                                  <a:pt x="58" y="49"/>
                                  <a:pt x="61" y="49"/>
                                </a:cubicBezTo>
                                <a:cubicBezTo>
                                  <a:pt x="65" y="49"/>
                                  <a:pt x="67" y="46"/>
                                  <a:pt x="67" y="43"/>
                                </a:cubicBez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wps:wsp>
                    </wpg:wgp>
                  </a:graphicData>
                </a:graphic>
                <wp14:sizeRelH relativeFrom="margin">
                  <wp14:pctWidth>0</wp14:pctWidth>
                </wp14:sizeRelH>
                <wp14:sizeRelV relativeFrom="margin">
                  <wp14:pctHeight>0</wp14:pctHeight>
                </wp14:sizeRelV>
              </wp:anchor>
            </w:drawing>
          </mc:Choice>
          <mc:Fallback>
            <w:pict>
              <v:group w14:anchorId="1FE3E4E2" id="Group 15403" o:spid="_x0000_s1107" style="position:absolute;margin-left:2.95pt;margin-top:5.45pt;width:461.1pt;height:103.35pt;z-index:252151808;mso-width-relative:margin;mso-height-relative:margin" coordorigin="3593" coordsize="52446,131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">
                <v:group id="Group 69" o:spid="_x0000_s1108" style="position:absolute;left:14961;width:41078;height:13129" coordorigin="14961" coordsize="41078,1312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QBGPrFAAAA2wAA&#10;AA8AAAAAAAAAAAAAAAAAqgIAAGRycy9kb3ducmV2LnhtbFBLBQYAAAAABAAEAPoAAACcAwAAAAA=&#10;">
                  <v:shape id="_x0000_s1109" type="#_x0000_t202" style="position:absolute;left:14962;width:21286;height:266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zDrIsUA&#10;AADcAAAADwAAAGRycy9kb3ducmV2LnhtbESP0WrCQBRE3wv9h+UWfKsbBdsS3YgIaiy0UO0HXLI3&#10;2Zjs3ZBdY/z7bqHQx2FmzjCr9WhbMVDva8cKZtMEBHHhdM2Vgu/z7vkNhA/IGlvHpOBOHtbZ48MK&#10;U+1u/EXDKVQiQtinqMCE0KVS+sKQRT91HXH0StdbDFH2ldQ93iLctnKeJC/SYs1xwWBHW0NFc7pa&#10;Bfu6nJ0/h6bqTHM87N/zj0t+CUpNnsbNEkSgMfyH/9q5VvC6WMDvmXgEZPY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MOsixQAAANwAAAAPAAAAAAAAAAAAAAAAAJgCAABkcnMv&#10;ZG93bnJldi54bWxQSwUGAAAAAAQABAD1AAAAigMAAAAA&#10;" filled="f" stroked="f" strokeweight=".5pt">
                    <v:textbox inset="0,0,0,0">
                      <w:txbxContent>
                        <w:p w:rsidR="007548D0" w:rsidRPr="00036EC0" w:rsidRDefault="007548D0" w:rsidP="001876D8">
                          <w:pPr>
                            <w:spacing w:after="0"/>
                            <w:rPr>
                              <w:rFonts w:ascii="DistrictThin" w:hAnsi="DistrictThin" w:cs="Calibri"/>
                              <w:color w:val="002060"/>
                              <w:sz w:val="36"/>
                              <w:szCs w:val="36"/>
                            </w:rPr>
                          </w:pPr>
                          <w:r w:rsidRPr="00A520C8">
                            <w:rPr>
                              <w:rFonts w:asciiTheme="minorHAnsi" w:hAnsiTheme="minorHAnsi" w:cs="Calibri"/>
                              <w:color w:val="002060"/>
                              <w:sz w:val="36"/>
                              <w:szCs w:val="36"/>
                            </w:rPr>
                            <w:t>SECOND</w:t>
                          </w:r>
                          <w:r>
                            <w:rPr>
                              <w:rFonts w:ascii="Nevis" w:hAnsi="Nevis" w:cs="Calibri"/>
                              <w:color w:val="002060"/>
                              <w:sz w:val="36"/>
                              <w:szCs w:val="36"/>
                            </w:rPr>
                            <w:t xml:space="preserve"> </w:t>
                          </w:r>
                          <w:r w:rsidRPr="00A520C8">
                            <w:rPr>
                              <w:rFonts w:asciiTheme="minorHAnsi" w:hAnsiTheme="minorHAnsi" w:cs="Calibri"/>
                              <w:color w:val="002060"/>
                              <w:sz w:val="36"/>
                              <w:szCs w:val="36"/>
                            </w:rPr>
                            <w:t>DELAY</w:t>
                          </w:r>
                        </w:p>
                      </w:txbxContent>
                    </v:textbox>
                  </v:shape>
                  <v:shape id="_x0000_s1110" type="#_x0000_t202" style="position:absolute;left:14961;top:2667;width:41078;height:104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qImzcYA&#10;AADcAAAADwAAAGRycy9kb3ducmV2LnhtbESPS0sDQRCE7wH/w9BCbmY24iOsmQRRAx405gl6a3fa&#10;3cWdnmWms1n/vSMIORZV9RU1nfeuUR2FWHs2MB5loIgLb2suDey2i4sJqCjIFhvPZOCHIsxnZ4Mp&#10;5tYfeU3dRkqVIBxzNFCJtLnWsajIYRz5ljh5Xz44lCRDqW3AY4K7Rl9m2Y12WHNaqLClh4qK783B&#10;GWjeY3j5zOSjeyxfZfWmD/un8dKY4Xl/fwdKqJdT+L/9bA3cXl/B35l0BPTs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qImzcYAAADcAAAADwAAAAAAAAAAAAAAAACYAgAAZHJz&#10;L2Rvd25yZXYueG1sUEsFBgAAAAAEAAQA9QAAAIsDAAAAAA==&#10;" filled="f" stroked="f" strokeweight=".5pt">
                    <v:textbox inset="0,0,0,0">
                      <w:txbxContent>
                        <w:p w:rsidR="007548D0" w:rsidRDefault="007548D0" w:rsidP="001876D8">
                          <w:pPr>
                            <w:spacing w:after="0"/>
                            <w:rPr>
                              <w:rFonts w:asciiTheme="minorHAnsi" w:hAnsiTheme="minorHAnsi" w:cs="Open Sans"/>
                              <w:color w:val="404040"/>
                              <w:sz w:val="24"/>
                              <w:szCs w:val="20"/>
                            </w:rPr>
                          </w:pPr>
                          <w:r w:rsidRPr="00A6597F">
                            <w:rPr>
                              <w:rFonts w:asciiTheme="minorHAnsi" w:hAnsiTheme="minorHAnsi" w:cs="Open Sans"/>
                              <w:color w:val="404040"/>
                              <w:sz w:val="24"/>
                              <w:szCs w:val="20"/>
                            </w:rPr>
                            <w:t>Delay i</w:t>
                          </w:r>
                          <w:r>
                            <w:rPr>
                              <w:rFonts w:asciiTheme="minorHAnsi" w:hAnsiTheme="minorHAnsi" w:cs="Open Sans"/>
                              <w:color w:val="404040"/>
                              <w:sz w:val="24"/>
                              <w:szCs w:val="20"/>
                            </w:rPr>
                            <w:t>n reaching the health facility</w:t>
                          </w:r>
                        </w:p>
                        <w:p w:rsidR="007548D0" w:rsidRDefault="007548D0" w:rsidP="00F823C7">
                          <w:pPr>
                            <w:spacing w:after="160" w:line="240" w:lineRule="auto"/>
                            <w:rPr>
                              <w:rFonts w:asciiTheme="minorHAnsi" w:hAnsiTheme="minorHAnsi"/>
                              <w:sz w:val="24"/>
                              <w:szCs w:val="24"/>
                            </w:rPr>
                          </w:pPr>
                        </w:p>
                        <w:p w:rsidR="007548D0" w:rsidRPr="00F823C7" w:rsidRDefault="007548D0" w:rsidP="00F823C7">
                          <w:pPr>
                            <w:spacing w:after="160" w:line="240" w:lineRule="auto"/>
                            <w:rPr>
                              <w:rFonts w:asciiTheme="minorHAnsi" w:hAnsiTheme="minorHAnsi"/>
                              <w:sz w:val="24"/>
                              <w:szCs w:val="24"/>
                            </w:rPr>
                          </w:pPr>
                          <w:r w:rsidRPr="00F823C7">
                            <w:rPr>
                              <w:rFonts w:asciiTheme="minorHAnsi" w:hAnsiTheme="minorHAnsi"/>
                              <w:b/>
                              <w:sz w:val="24"/>
                              <w:szCs w:val="24"/>
                            </w:rPr>
                            <w:t>Second Delay Projects:</w:t>
                          </w:r>
                          <w:r w:rsidRPr="00F823C7">
                            <w:rPr>
                              <w:rFonts w:asciiTheme="minorHAnsi" w:hAnsiTheme="minorHAnsi"/>
                              <w:sz w:val="24"/>
                              <w:szCs w:val="24"/>
                            </w:rPr>
                            <w:t xml:space="preserve"> utilizing family savings projects and motorcycle ambulances to improve financial and transportation access to appropriate health care facilities and medical supplies.</w:t>
                          </w:r>
                        </w:p>
                        <w:p w:rsidR="007548D0" w:rsidRPr="00A6597F" w:rsidRDefault="007548D0" w:rsidP="001876D8">
                          <w:pPr>
                            <w:spacing w:after="0"/>
                            <w:rPr>
                              <w:rFonts w:asciiTheme="minorHAnsi" w:hAnsiTheme="minorHAnsi" w:cs="Open Sans"/>
                              <w:color w:val="404040"/>
                              <w:sz w:val="24"/>
                              <w:szCs w:val="20"/>
                            </w:rPr>
                          </w:pPr>
                        </w:p>
                      </w:txbxContent>
                    </v:textbox>
                  </v:shape>
                </v:group>
                <v:shape id="Freeform 35" o:spid="_x0000_s1111" style="position:absolute;left:3593;top:3868;width:4512;height:3919;visibility:visible;mso-wrap-style:square;v-text-anchor:top" coordsize="73,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2HZf8QA&#10;AADeAAAADwAAAGRycy9kb3ducmV2LnhtbERPS2vCQBC+F/oflhG81Y1aV01dpQqFXpt48DhkJw+a&#10;nU2z2yT++26h0Nt8fM85nCbbioF63zjWsFwkIIgLZxquNFzzt6cdCB+QDbaOScOdPJyOjw8HTI0b&#10;+YOGLFQihrBPUUMdQpdK6YuaLPqF64gjV7reYoiwr6TpcYzhtpWrJFHSYsOxocaOLjUVn9m31TC2&#10;ty/lz89luc3VZr/thnujBq3ns+n1BUSgKfyL/9zvJs7frPcr+H0n3iCP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Nh2X/EAAAA3gAAAA8AAAAAAAAAAAAAAAAAmAIAAGRycy9k&#10;b3ducmV2LnhtbFBLBQYAAAAABAAEAPUAAACJAwAAAAA=&#10;" path="m73,40v,13,,13,,13c73,54,72,55,72,55v-4,,-4,,-4,c68,57,68,57,68,57v,4,-3,7,-7,7c58,64,55,61,55,57v,-2,,-2,,-2c18,55,18,55,18,55v,2,,2,,2c18,61,15,64,11,64,7,64,4,61,4,57v,-2,,-2,,-2c1,55,1,55,1,55,,55,,54,,53,,40,,40,,40,,35,3,32,8,32v1,,1,,1,c13,17,13,17,13,17,14,12,18,9,23,9v4,,4,,4,c27,1,27,1,27,1,27,,28,,28,,44,,44,,44,v1,,1,,1,1c45,9,45,9,45,9v5,,5,,5,c55,9,59,12,60,17v4,15,4,15,4,15c65,32,65,32,65,32v4,,8,3,8,8xm17,43v,-3,-3,-6,-6,-6c8,37,5,40,5,43v,3,3,6,6,6c14,49,17,46,17,43xm54,32c51,19,51,19,51,19v,,-1,-1,-1,-1c23,18,23,18,23,18v-1,,-2,1,-2,1c18,32,18,32,18,32r36,xm67,43v,-3,-2,-6,-6,-6c58,37,56,40,56,43v,3,2,6,5,6c65,49,67,46,67,43xe" stroked="f">
                  <v:path arrowok="t" o:connecttype="custom" o:connectlocs="1550517687,844477591;1550517687,1118938625;1529277465,1161158218;1444316575,1161158218;1444316575,1203383935;1295635019,1351167819;1168199866,1203383935;1168199866,1161158218;382317821,1161158218;382317821,1203383935;233642446,1351167819;84960889,1203383935;84960889,1161158218;21240222,1161158218;0,1118938625;0,844477591;169921779,675586971;191162001,675586971;276116709,358906344;488518933,190009601;573479822,190009601;573479822,21112858;594720044,0;934557420,0;955797643,21112858;955797643,190009601;1061998754,190009601;1274400978,358906344;1359355686,675586971;1380595908,675586971;1550517687,844477591;361077598,907816165;233642446,781145139;106201112,907816165;233642446,1034487192;361077598,907816165;1146959644,675586971;1083238977,401125937;1061998754,380013079;488518933,380013079;446038488,401125937;382317821,675586971;1146959644,675586971;1423076353,907816165;1295635019,781145139;1189440089,907816165;1295635019,1034487192;1423076353,907816165" o:connectangles="0,0,0,0,0,0,0,0,0,0,0,0,0,0,0,0,0,0,0,0,0,0,0,0,0,0,0,0,0,0,0,0,0,0,0,0,0,0,0,0,0,0,0,0,0,0,0,0"/>
                  <o:lock v:ext="edit" verticies="t"/>
                </v:shape>
              </v:group>
            </w:pict>
          </mc:Fallback>
        </mc:AlternateContent>
      </w:r>
    </w:p>
    <w:p w:rsidR="003E1719" w:rsidRDefault="003E1719" w:rsidP="003E1719"/>
    <w:p w:rsidR="003E1719" w:rsidRDefault="003E1719" w:rsidP="003E1719"/>
    <w:p w:rsidR="003E1719" w:rsidRDefault="003E1719" w:rsidP="003E1719"/>
    <w:p w:rsidR="003E1719" w:rsidRDefault="003E1719" w:rsidP="003E1719"/>
    <w:p w:rsidR="003E1719" w:rsidRDefault="00F823C7" w:rsidP="003E1719">
      <w:r>
        <w:rPr>
          <w:noProof/>
        </w:rPr>
        <mc:AlternateContent>
          <mc:Choice Requires="wpg">
            <w:drawing>
              <wp:anchor distT="0" distB="0" distL="114300" distR="114300" simplePos="0" relativeHeight="252154880" behindDoc="0" locked="0" layoutInCell="1" allowOverlap="1" wp14:anchorId="64C8A9F1" wp14:editId="012C7A4A">
                <wp:simplePos x="0" y="0"/>
                <wp:positionH relativeFrom="column">
                  <wp:posOffset>-199145</wp:posOffset>
                </wp:positionH>
                <wp:positionV relativeFrom="paragraph">
                  <wp:posOffset>94615</wp:posOffset>
                </wp:positionV>
                <wp:extent cx="5615970" cy="1242646"/>
                <wp:effectExtent l="0" t="0" r="3810" b="15240"/>
                <wp:wrapNone/>
                <wp:docPr id="15402" name="Group 15402"/>
                <wp:cNvGraphicFramePr/>
                <a:graphic xmlns:a="http://schemas.openxmlformats.org/drawingml/2006/main">
                  <a:graphicData uri="http://schemas.microsoft.com/office/word/2010/wordprocessingGroup">
                    <wpg:wgp>
                      <wpg:cNvGrpSpPr/>
                      <wpg:grpSpPr>
                        <a:xfrm>
                          <a:off x="0" y="0"/>
                          <a:ext cx="5615970" cy="1242646"/>
                          <a:chOff x="0" y="0"/>
                          <a:chExt cx="5615970" cy="1242646"/>
                        </a:xfrm>
                      </wpg:grpSpPr>
                      <wpg:grpSp>
                        <wpg:cNvPr id="75" name="Group 75"/>
                        <wpg:cNvGrpSpPr/>
                        <wpg:grpSpPr>
                          <a:xfrm>
                            <a:off x="0" y="0"/>
                            <a:ext cx="5615970" cy="1242646"/>
                            <a:chOff x="0" y="0"/>
                            <a:chExt cx="5615970" cy="1242646"/>
                          </a:xfrm>
                        </wpg:grpSpPr>
                        <wps:wsp>
                          <wps:cNvPr id="757" name="Text Box 96"/>
                          <wps:cNvSpPr txBox="1">
                            <a:spLocks noChangeArrowheads="1"/>
                          </wps:cNvSpPr>
                          <wps:spPr bwMode="auto">
                            <a:xfrm>
                              <a:off x="1508155" y="266726"/>
                              <a:ext cx="4107815" cy="975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7548D0" w:rsidRDefault="007548D0" w:rsidP="001876D8">
                                <w:pPr>
                                  <w:spacing w:after="0"/>
                                  <w:rPr>
                                    <w:rFonts w:asciiTheme="minorHAnsi" w:hAnsiTheme="minorHAnsi" w:cs="Open Sans"/>
                                    <w:color w:val="404040"/>
                                    <w:sz w:val="24"/>
                                    <w:szCs w:val="20"/>
                                  </w:rPr>
                                </w:pPr>
                                <w:r w:rsidRPr="00A6597F">
                                  <w:rPr>
                                    <w:rFonts w:asciiTheme="minorHAnsi" w:hAnsiTheme="minorHAnsi" w:cs="Open Sans"/>
                                    <w:color w:val="404040"/>
                                    <w:sz w:val="24"/>
                                    <w:szCs w:val="20"/>
                                  </w:rPr>
                                  <w:t>Delay in getting appro</w:t>
                                </w:r>
                                <w:r>
                                  <w:rPr>
                                    <w:rFonts w:asciiTheme="minorHAnsi" w:hAnsiTheme="minorHAnsi" w:cs="Open Sans"/>
                                    <w:color w:val="404040"/>
                                    <w:sz w:val="24"/>
                                    <w:szCs w:val="20"/>
                                  </w:rPr>
                                  <w:t>priate care at health facility</w:t>
                                </w:r>
                              </w:p>
                              <w:p w:rsidR="007548D0" w:rsidRDefault="007548D0" w:rsidP="001876D8">
                                <w:pPr>
                                  <w:spacing w:after="0"/>
                                  <w:rPr>
                                    <w:rFonts w:asciiTheme="minorHAnsi" w:hAnsiTheme="minorHAnsi" w:cs="Open Sans"/>
                                    <w:color w:val="404040"/>
                                    <w:sz w:val="24"/>
                                    <w:szCs w:val="20"/>
                                  </w:rPr>
                                </w:pPr>
                              </w:p>
                              <w:p w:rsidR="007548D0" w:rsidRPr="00F823C7" w:rsidRDefault="007548D0" w:rsidP="00F823C7">
                                <w:pPr>
                                  <w:spacing w:after="160" w:line="240" w:lineRule="auto"/>
                                  <w:rPr>
                                    <w:rFonts w:asciiTheme="minorHAnsi" w:hAnsiTheme="minorHAnsi"/>
                                    <w:sz w:val="24"/>
                                    <w:szCs w:val="24"/>
                                  </w:rPr>
                                </w:pPr>
                                <w:r w:rsidRPr="00F823C7">
                                  <w:rPr>
                                    <w:rFonts w:asciiTheme="minorHAnsi" w:hAnsiTheme="minorHAnsi"/>
                                    <w:b/>
                                    <w:sz w:val="24"/>
                                    <w:szCs w:val="24"/>
                                  </w:rPr>
                                  <w:t>Third Delay Projects:</w:t>
                                </w:r>
                                <w:r w:rsidRPr="00F823C7">
                                  <w:rPr>
                                    <w:rFonts w:asciiTheme="minorHAnsi" w:hAnsiTheme="minorHAnsi"/>
                                    <w:sz w:val="24"/>
                                    <w:szCs w:val="24"/>
                                  </w:rPr>
                                  <w:t xml:space="preserve"> improving the quality of care in health facilities through the use of solar lighting, medical supplies, and continued medical training of healthcare providers.</w:t>
                                </w:r>
                              </w:p>
                              <w:p w:rsidR="007548D0" w:rsidRPr="00A6597F" w:rsidRDefault="007548D0" w:rsidP="001876D8">
                                <w:pPr>
                                  <w:spacing w:after="0"/>
                                  <w:rPr>
                                    <w:rFonts w:asciiTheme="minorHAnsi" w:hAnsiTheme="minorHAnsi" w:cs="Open Sans"/>
                                    <w:color w:val="404040"/>
                                    <w:sz w:val="24"/>
                                    <w:szCs w:val="20"/>
                                  </w:rPr>
                                </w:pPr>
                              </w:p>
                            </w:txbxContent>
                          </wps:txbx>
                          <wps:bodyPr rot="0" vert="horz" wrap="square" lIns="0" tIns="0" rIns="0" bIns="0" anchor="t" anchorCtr="0" upright="1">
                            <a:noAutofit/>
                          </wps:bodyPr>
                        </wps:wsp>
                        <wpg:grpSp>
                          <wpg:cNvPr id="70" name="Group 70"/>
                          <wpg:cNvGrpSpPr/>
                          <wpg:grpSpPr>
                            <a:xfrm>
                              <a:off x="0" y="0"/>
                              <a:ext cx="4047086" cy="950027"/>
                              <a:chOff x="0" y="0"/>
                              <a:chExt cx="4047086" cy="950027"/>
                            </a:xfrm>
                          </wpg:grpSpPr>
                          <wps:wsp>
                            <wps:cNvPr id="758" name="Text Box 95"/>
                            <wps:cNvSpPr txBox="1">
                              <a:spLocks noChangeArrowheads="1"/>
                            </wps:cNvSpPr>
                            <wps:spPr bwMode="auto">
                              <a:xfrm>
                                <a:off x="1496291" y="0"/>
                                <a:ext cx="2550795"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7548D0" w:rsidRPr="00036EC0" w:rsidRDefault="007548D0" w:rsidP="001876D8">
                                  <w:pPr>
                                    <w:spacing w:after="0"/>
                                    <w:rPr>
                                      <w:rFonts w:ascii="DistrictThin" w:hAnsi="DistrictThin" w:cs="Calibri"/>
                                      <w:color w:val="002060"/>
                                      <w:sz w:val="36"/>
                                      <w:szCs w:val="36"/>
                                    </w:rPr>
                                  </w:pPr>
                                  <w:r w:rsidRPr="00A520C8">
                                    <w:rPr>
                                      <w:rFonts w:asciiTheme="minorHAnsi" w:hAnsiTheme="minorHAnsi" w:cs="Calibri"/>
                                      <w:color w:val="002060"/>
                                      <w:sz w:val="36"/>
                                      <w:szCs w:val="36"/>
                                    </w:rPr>
                                    <w:t>THIRD</w:t>
                                  </w:r>
                                  <w:r>
                                    <w:rPr>
                                      <w:rFonts w:ascii="Nevis" w:hAnsi="Nevis" w:cs="Calibri"/>
                                      <w:color w:val="002060"/>
                                      <w:sz w:val="36"/>
                                      <w:szCs w:val="36"/>
                                    </w:rPr>
                                    <w:t xml:space="preserve"> </w:t>
                                  </w:r>
                                  <w:r w:rsidRPr="00A520C8">
                                    <w:rPr>
                                      <w:rFonts w:asciiTheme="minorHAnsi" w:hAnsiTheme="minorHAnsi" w:cs="Calibri"/>
                                      <w:color w:val="002060"/>
                                      <w:sz w:val="36"/>
                                      <w:szCs w:val="36"/>
                                    </w:rPr>
                                    <w:t>DELAY</w:t>
                                  </w:r>
                                </w:p>
                              </w:txbxContent>
                            </wps:txbx>
                            <wps:bodyPr rot="0" vert="horz" wrap="square" lIns="0" tIns="0" rIns="0" bIns="0" anchor="ctr" anchorCtr="0" upright="1">
                              <a:noAutofit/>
                            </wps:bodyPr>
                          </wps:wsp>
                          <wps:wsp>
                            <wps:cNvPr id="759" name="AutoShape 399"/>
                            <wps:cNvSpPr>
                              <a:spLocks noChangeArrowheads="1"/>
                            </wps:cNvSpPr>
                            <wps:spPr bwMode="auto">
                              <a:xfrm>
                                <a:off x="0" y="35621"/>
                                <a:ext cx="973776" cy="914406"/>
                              </a:xfrm>
                              <a:prstGeom prst="roundRect">
                                <a:avLst>
                                  <a:gd name="adj" fmla="val 3296"/>
                                </a:avLst>
                              </a:prstGeom>
                              <a:solidFill>
                                <a:srgbClr val="00206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s:wsp>
                        <wps:cNvPr id="17429" name="Freeform 26"/>
                        <wps:cNvSpPr>
                          <a:spLocks noEditPoints="1"/>
                        </wps:cNvSpPr>
                        <wps:spPr bwMode="auto">
                          <a:xfrm>
                            <a:off x="281354" y="269630"/>
                            <a:ext cx="415636" cy="427512"/>
                          </a:xfrm>
                          <a:custGeom>
                            <a:avLst/>
                            <a:gdLst>
                              <a:gd name="T0" fmla="*/ 158861 w 57"/>
                              <a:gd name="T1" fmla="*/ 212725 h 62"/>
                              <a:gd name="T2" fmla="*/ 37989 w 57"/>
                              <a:gd name="T3" fmla="*/ 212725 h 62"/>
                              <a:gd name="T4" fmla="*/ 0 w 57"/>
                              <a:gd name="T5" fmla="*/ 178415 h 62"/>
                              <a:gd name="T6" fmla="*/ 41442 w 57"/>
                              <a:gd name="T7" fmla="*/ 99500 h 62"/>
                              <a:gd name="T8" fmla="*/ 37989 w 57"/>
                              <a:gd name="T9" fmla="*/ 116656 h 62"/>
                              <a:gd name="T10" fmla="*/ 37989 w 57"/>
                              <a:gd name="T11" fmla="*/ 144104 h 62"/>
                              <a:gd name="T12" fmla="*/ 20721 w 57"/>
                              <a:gd name="T13" fmla="*/ 168121 h 62"/>
                              <a:gd name="T14" fmla="*/ 44896 w 57"/>
                              <a:gd name="T15" fmla="*/ 195570 h 62"/>
                              <a:gd name="T16" fmla="*/ 72524 w 57"/>
                              <a:gd name="T17" fmla="*/ 168121 h 62"/>
                              <a:gd name="T18" fmla="*/ 55256 w 57"/>
                              <a:gd name="T19" fmla="*/ 144104 h 62"/>
                              <a:gd name="T20" fmla="*/ 55256 w 57"/>
                              <a:gd name="T21" fmla="*/ 116656 h 62"/>
                              <a:gd name="T22" fmla="*/ 58710 w 57"/>
                              <a:gd name="T23" fmla="*/ 102931 h 62"/>
                              <a:gd name="T24" fmla="*/ 100152 w 57"/>
                              <a:gd name="T25" fmla="*/ 116656 h 62"/>
                              <a:gd name="T26" fmla="*/ 141594 w 57"/>
                              <a:gd name="T27" fmla="*/ 102931 h 62"/>
                              <a:gd name="T28" fmla="*/ 145047 w 57"/>
                              <a:gd name="T29" fmla="*/ 116656 h 62"/>
                              <a:gd name="T30" fmla="*/ 145047 w 57"/>
                              <a:gd name="T31" fmla="*/ 123518 h 62"/>
                              <a:gd name="T32" fmla="*/ 107059 w 57"/>
                              <a:gd name="T33" fmla="*/ 161259 h 62"/>
                              <a:gd name="T34" fmla="*/ 107059 w 57"/>
                              <a:gd name="T35" fmla="*/ 171552 h 62"/>
                              <a:gd name="T36" fmla="*/ 103605 w 57"/>
                              <a:gd name="T37" fmla="*/ 181846 h 62"/>
                              <a:gd name="T38" fmla="*/ 117419 w 57"/>
                              <a:gd name="T39" fmla="*/ 195570 h 62"/>
                              <a:gd name="T40" fmla="*/ 131233 w 57"/>
                              <a:gd name="T41" fmla="*/ 181846 h 62"/>
                              <a:gd name="T42" fmla="*/ 124326 w 57"/>
                              <a:gd name="T43" fmla="*/ 171552 h 62"/>
                              <a:gd name="T44" fmla="*/ 124326 w 57"/>
                              <a:gd name="T45" fmla="*/ 161259 h 62"/>
                              <a:gd name="T46" fmla="*/ 145047 w 57"/>
                              <a:gd name="T47" fmla="*/ 144104 h 62"/>
                              <a:gd name="T48" fmla="*/ 162315 w 57"/>
                              <a:gd name="T49" fmla="*/ 161259 h 62"/>
                              <a:gd name="T50" fmla="*/ 162315 w 57"/>
                              <a:gd name="T51" fmla="*/ 171552 h 62"/>
                              <a:gd name="T52" fmla="*/ 155408 w 57"/>
                              <a:gd name="T53" fmla="*/ 181846 h 62"/>
                              <a:gd name="T54" fmla="*/ 169222 w 57"/>
                              <a:gd name="T55" fmla="*/ 195570 h 62"/>
                              <a:gd name="T56" fmla="*/ 183036 w 57"/>
                              <a:gd name="T57" fmla="*/ 181846 h 62"/>
                              <a:gd name="T58" fmla="*/ 179582 w 57"/>
                              <a:gd name="T59" fmla="*/ 171552 h 62"/>
                              <a:gd name="T60" fmla="*/ 179582 w 57"/>
                              <a:gd name="T61" fmla="*/ 161259 h 62"/>
                              <a:gd name="T62" fmla="*/ 162315 w 57"/>
                              <a:gd name="T63" fmla="*/ 130380 h 62"/>
                              <a:gd name="T64" fmla="*/ 158861 w 57"/>
                              <a:gd name="T65" fmla="*/ 99500 h 62"/>
                              <a:gd name="T66" fmla="*/ 196850 w 57"/>
                              <a:gd name="T67" fmla="*/ 178415 h 62"/>
                              <a:gd name="T68" fmla="*/ 158861 w 57"/>
                              <a:gd name="T69" fmla="*/ 212725 h 62"/>
                              <a:gd name="T70" fmla="*/ 44896 w 57"/>
                              <a:gd name="T71" fmla="*/ 178415 h 62"/>
                              <a:gd name="T72" fmla="*/ 37989 w 57"/>
                              <a:gd name="T73" fmla="*/ 168121 h 62"/>
                              <a:gd name="T74" fmla="*/ 44896 w 57"/>
                              <a:gd name="T75" fmla="*/ 161259 h 62"/>
                              <a:gd name="T76" fmla="*/ 55256 w 57"/>
                              <a:gd name="T77" fmla="*/ 168121 h 62"/>
                              <a:gd name="T78" fmla="*/ 44896 w 57"/>
                              <a:gd name="T79" fmla="*/ 178415 h 62"/>
                              <a:gd name="T80" fmla="*/ 100152 w 57"/>
                              <a:gd name="T81" fmla="*/ 106363 h 62"/>
                              <a:gd name="T82" fmla="*/ 44896 w 57"/>
                              <a:gd name="T83" fmla="*/ 54897 h 62"/>
                              <a:gd name="T84" fmla="*/ 100152 w 57"/>
                              <a:gd name="T85" fmla="*/ 0 h 62"/>
                              <a:gd name="T86" fmla="*/ 151954 w 57"/>
                              <a:gd name="T87" fmla="*/ 54897 h 62"/>
                              <a:gd name="T88" fmla="*/ 100152 w 57"/>
                              <a:gd name="T89" fmla="*/ 106363 h 62"/>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Lst>
                            <a:ahLst/>
                            <a:cxnLst>
                              <a:cxn ang="T90">
                                <a:pos x="T0" y="T1"/>
                              </a:cxn>
                              <a:cxn ang="T91">
                                <a:pos x="T2" y="T3"/>
                              </a:cxn>
                              <a:cxn ang="T92">
                                <a:pos x="T4" y="T5"/>
                              </a:cxn>
                              <a:cxn ang="T93">
                                <a:pos x="T6" y="T7"/>
                              </a:cxn>
                              <a:cxn ang="T94">
                                <a:pos x="T8" y="T9"/>
                              </a:cxn>
                              <a:cxn ang="T95">
                                <a:pos x="T10" y="T11"/>
                              </a:cxn>
                              <a:cxn ang="T96">
                                <a:pos x="T12" y="T13"/>
                              </a:cxn>
                              <a:cxn ang="T97">
                                <a:pos x="T14" y="T15"/>
                              </a:cxn>
                              <a:cxn ang="T98">
                                <a:pos x="T16" y="T17"/>
                              </a:cxn>
                              <a:cxn ang="T99">
                                <a:pos x="T18" y="T19"/>
                              </a:cxn>
                              <a:cxn ang="T100">
                                <a:pos x="T20" y="T21"/>
                              </a:cxn>
                              <a:cxn ang="T101">
                                <a:pos x="T22" y="T23"/>
                              </a:cxn>
                              <a:cxn ang="T102">
                                <a:pos x="T24" y="T25"/>
                              </a:cxn>
                              <a:cxn ang="T103">
                                <a:pos x="T26" y="T27"/>
                              </a:cxn>
                              <a:cxn ang="T104">
                                <a:pos x="T28" y="T29"/>
                              </a:cxn>
                              <a:cxn ang="T105">
                                <a:pos x="T30" y="T31"/>
                              </a:cxn>
                              <a:cxn ang="T106">
                                <a:pos x="T32" y="T33"/>
                              </a:cxn>
                              <a:cxn ang="T107">
                                <a:pos x="T34" y="T35"/>
                              </a:cxn>
                              <a:cxn ang="T108">
                                <a:pos x="T36" y="T37"/>
                              </a:cxn>
                              <a:cxn ang="T109">
                                <a:pos x="T38" y="T39"/>
                              </a:cxn>
                              <a:cxn ang="T110">
                                <a:pos x="T40" y="T41"/>
                              </a:cxn>
                              <a:cxn ang="T111">
                                <a:pos x="T42" y="T43"/>
                              </a:cxn>
                              <a:cxn ang="T112">
                                <a:pos x="T44" y="T45"/>
                              </a:cxn>
                              <a:cxn ang="T113">
                                <a:pos x="T46" y="T47"/>
                              </a:cxn>
                              <a:cxn ang="T114">
                                <a:pos x="T48" y="T49"/>
                              </a:cxn>
                              <a:cxn ang="T115">
                                <a:pos x="T50" y="T51"/>
                              </a:cxn>
                              <a:cxn ang="T116">
                                <a:pos x="T52" y="T53"/>
                              </a:cxn>
                              <a:cxn ang="T117">
                                <a:pos x="T54" y="T55"/>
                              </a:cxn>
                              <a:cxn ang="T118">
                                <a:pos x="T56" y="T57"/>
                              </a:cxn>
                              <a:cxn ang="T119">
                                <a:pos x="T58" y="T59"/>
                              </a:cxn>
                              <a:cxn ang="T120">
                                <a:pos x="T60" y="T61"/>
                              </a:cxn>
                              <a:cxn ang="T121">
                                <a:pos x="T62" y="T63"/>
                              </a:cxn>
                              <a:cxn ang="T122">
                                <a:pos x="T64" y="T65"/>
                              </a:cxn>
                              <a:cxn ang="T123">
                                <a:pos x="T66" y="T67"/>
                              </a:cxn>
                              <a:cxn ang="T124">
                                <a:pos x="T68" y="T69"/>
                              </a:cxn>
                              <a:cxn ang="T125">
                                <a:pos x="T70" y="T71"/>
                              </a:cxn>
                              <a:cxn ang="T126">
                                <a:pos x="T72" y="T73"/>
                              </a:cxn>
                              <a:cxn ang="T127">
                                <a:pos x="T74" y="T75"/>
                              </a:cxn>
                              <a:cxn ang="T128">
                                <a:pos x="T76" y="T77"/>
                              </a:cxn>
                              <a:cxn ang="T129">
                                <a:pos x="T78" y="T79"/>
                              </a:cxn>
                              <a:cxn ang="T130">
                                <a:pos x="T80" y="T81"/>
                              </a:cxn>
                              <a:cxn ang="T131">
                                <a:pos x="T82" y="T83"/>
                              </a:cxn>
                              <a:cxn ang="T132">
                                <a:pos x="T84" y="T85"/>
                              </a:cxn>
                              <a:cxn ang="T133">
                                <a:pos x="T86" y="T87"/>
                              </a:cxn>
                              <a:cxn ang="T134">
                                <a:pos x="T88" y="T89"/>
                              </a:cxn>
                            </a:cxnLst>
                            <a:rect l="0" t="0" r="r" b="b"/>
                            <a:pathLst>
                              <a:path w="57" h="62">
                                <a:moveTo>
                                  <a:pt x="46" y="62"/>
                                </a:moveTo>
                                <a:cubicBezTo>
                                  <a:pt x="11" y="62"/>
                                  <a:pt x="11" y="62"/>
                                  <a:pt x="11" y="62"/>
                                </a:cubicBezTo>
                                <a:cubicBezTo>
                                  <a:pt x="5" y="62"/>
                                  <a:pt x="0" y="58"/>
                                  <a:pt x="0" y="52"/>
                                </a:cubicBezTo>
                                <a:cubicBezTo>
                                  <a:pt x="0" y="44"/>
                                  <a:pt x="2" y="31"/>
                                  <a:pt x="12" y="29"/>
                                </a:cubicBezTo>
                                <a:cubicBezTo>
                                  <a:pt x="11" y="31"/>
                                  <a:pt x="11" y="32"/>
                                  <a:pt x="11" y="34"/>
                                </a:cubicBezTo>
                                <a:cubicBezTo>
                                  <a:pt x="11" y="42"/>
                                  <a:pt x="11" y="42"/>
                                  <a:pt x="11" y="42"/>
                                </a:cubicBezTo>
                                <a:cubicBezTo>
                                  <a:pt x="8" y="43"/>
                                  <a:pt x="6" y="46"/>
                                  <a:pt x="6" y="49"/>
                                </a:cubicBezTo>
                                <a:cubicBezTo>
                                  <a:pt x="6" y="54"/>
                                  <a:pt x="9" y="57"/>
                                  <a:pt x="13" y="57"/>
                                </a:cubicBezTo>
                                <a:cubicBezTo>
                                  <a:pt x="18" y="57"/>
                                  <a:pt x="21" y="54"/>
                                  <a:pt x="21" y="49"/>
                                </a:cubicBezTo>
                                <a:cubicBezTo>
                                  <a:pt x="21" y="46"/>
                                  <a:pt x="19" y="43"/>
                                  <a:pt x="16" y="42"/>
                                </a:cubicBezTo>
                                <a:cubicBezTo>
                                  <a:pt x="16" y="34"/>
                                  <a:pt x="16" y="34"/>
                                  <a:pt x="16" y="34"/>
                                </a:cubicBezTo>
                                <a:cubicBezTo>
                                  <a:pt x="16" y="33"/>
                                  <a:pt x="16" y="31"/>
                                  <a:pt x="17" y="30"/>
                                </a:cubicBezTo>
                                <a:cubicBezTo>
                                  <a:pt x="20" y="33"/>
                                  <a:pt x="24" y="34"/>
                                  <a:pt x="29" y="34"/>
                                </a:cubicBezTo>
                                <a:cubicBezTo>
                                  <a:pt x="33" y="34"/>
                                  <a:pt x="37" y="33"/>
                                  <a:pt x="41" y="30"/>
                                </a:cubicBezTo>
                                <a:cubicBezTo>
                                  <a:pt x="41" y="31"/>
                                  <a:pt x="42" y="33"/>
                                  <a:pt x="42" y="34"/>
                                </a:cubicBezTo>
                                <a:cubicBezTo>
                                  <a:pt x="42" y="36"/>
                                  <a:pt x="42" y="36"/>
                                  <a:pt x="42" y="36"/>
                                </a:cubicBezTo>
                                <a:cubicBezTo>
                                  <a:pt x="36" y="36"/>
                                  <a:pt x="31" y="41"/>
                                  <a:pt x="31" y="47"/>
                                </a:cubicBezTo>
                                <a:cubicBezTo>
                                  <a:pt x="31" y="50"/>
                                  <a:pt x="31" y="50"/>
                                  <a:pt x="31" y="50"/>
                                </a:cubicBezTo>
                                <a:cubicBezTo>
                                  <a:pt x="31" y="51"/>
                                  <a:pt x="30" y="52"/>
                                  <a:pt x="30" y="53"/>
                                </a:cubicBezTo>
                                <a:cubicBezTo>
                                  <a:pt x="30" y="55"/>
                                  <a:pt x="32" y="57"/>
                                  <a:pt x="34" y="57"/>
                                </a:cubicBezTo>
                                <a:cubicBezTo>
                                  <a:pt x="36" y="57"/>
                                  <a:pt x="38" y="55"/>
                                  <a:pt x="38" y="53"/>
                                </a:cubicBezTo>
                                <a:cubicBezTo>
                                  <a:pt x="38" y="52"/>
                                  <a:pt x="37" y="51"/>
                                  <a:pt x="36" y="50"/>
                                </a:cubicBezTo>
                                <a:cubicBezTo>
                                  <a:pt x="36" y="47"/>
                                  <a:pt x="36" y="47"/>
                                  <a:pt x="36" y="47"/>
                                </a:cubicBezTo>
                                <a:cubicBezTo>
                                  <a:pt x="36" y="44"/>
                                  <a:pt x="39" y="42"/>
                                  <a:pt x="42" y="42"/>
                                </a:cubicBezTo>
                                <a:cubicBezTo>
                                  <a:pt x="44" y="42"/>
                                  <a:pt x="47" y="44"/>
                                  <a:pt x="47" y="47"/>
                                </a:cubicBezTo>
                                <a:cubicBezTo>
                                  <a:pt x="47" y="50"/>
                                  <a:pt x="47" y="50"/>
                                  <a:pt x="47" y="50"/>
                                </a:cubicBezTo>
                                <a:cubicBezTo>
                                  <a:pt x="46" y="51"/>
                                  <a:pt x="45" y="52"/>
                                  <a:pt x="45" y="53"/>
                                </a:cubicBezTo>
                                <a:cubicBezTo>
                                  <a:pt x="45" y="55"/>
                                  <a:pt x="47" y="57"/>
                                  <a:pt x="49" y="57"/>
                                </a:cubicBezTo>
                                <a:cubicBezTo>
                                  <a:pt x="51" y="57"/>
                                  <a:pt x="53" y="55"/>
                                  <a:pt x="53" y="53"/>
                                </a:cubicBezTo>
                                <a:cubicBezTo>
                                  <a:pt x="53" y="52"/>
                                  <a:pt x="53" y="51"/>
                                  <a:pt x="52" y="50"/>
                                </a:cubicBezTo>
                                <a:cubicBezTo>
                                  <a:pt x="52" y="47"/>
                                  <a:pt x="52" y="47"/>
                                  <a:pt x="52" y="47"/>
                                </a:cubicBezTo>
                                <a:cubicBezTo>
                                  <a:pt x="52" y="43"/>
                                  <a:pt x="50" y="40"/>
                                  <a:pt x="47" y="38"/>
                                </a:cubicBezTo>
                                <a:cubicBezTo>
                                  <a:pt x="47" y="35"/>
                                  <a:pt x="47" y="32"/>
                                  <a:pt x="46" y="29"/>
                                </a:cubicBezTo>
                                <a:cubicBezTo>
                                  <a:pt x="55" y="31"/>
                                  <a:pt x="57" y="44"/>
                                  <a:pt x="57" y="52"/>
                                </a:cubicBezTo>
                                <a:cubicBezTo>
                                  <a:pt x="57" y="58"/>
                                  <a:pt x="53" y="62"/>
                                  <a:pt x="46" y="62"/>
                                </a:cubicBezTo>
                                <a:close/>
                                <a:moveTo>
                                  <a:pt x="13" y="52"/>
                                </a:moveTo>
                                <a:cubicBezTo>
                                  <a:pt x="12" y="52"/>
                                  <a:pt x="11" y="51"/>
                                  <a:pt x="11" y="49"/>
                                </a:cubicBezTo>
                                <a:cubicBezTo>
                                  <a:pt x="11" y="48"/>
                                  <a:pt x="12" y="47"/>
                                  <a:pt x="13" y="47"/>
                                </a:cubicBezTo>
                                <a:cubicBezTo>
                                  <a:pt x="15" y="47"/>
                                  <a:pt x="16" y="48"/>
                                  <a:pt x="16" y="49"/>
                                </a:cubicBezTo>
                                <a:cubicBezTo>
                                  <a:pt x="16" y="51"/>
                                  <a:pt x="15" y="52"/>
                                  <a:pt x="13" y="52"/>
                                </a:cubicBezTo>
                                <a:close/>
                                <a:moveTo>
                                  <a:pt x="29" y="31"/>
                                </a:moveTo>
                                <a:cubicBezTo>
                                  <a:pt x="20" y="31"/>
                                  <a:pt x="13" y="24"/>
                                  <a:pt x="13" y="16"/>
                                </a:cubicBezTo>
                                <a:cubicBezTo>
                                  <a:pt x="13" y="7"/>
                                  <a:pt x="20" y="0"/>
                                  <a:pt x="29" y="0"/>
                                </a:cubicBezTo>
                                <a:cubicBezTo>
                                  <a:pt x="37" y="0"/>
                                  <a:pt x="44" y="7"/>
                                  <a:pt x="44" y="16"/>
                                </a:cubicBezTo>
                                <a:cubicBezTo>
                                  <a:pt x="44" y="24"/>
                                  <a:pt x="37" y="31"/>
                                  <a:pt x="29" y="31"/>
                                </a:cubicBez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wps:wsp>
                    </wpg:wgp>
                  </a:graphicData>
                </a:graphic>
                <wp14:sizeRelV relativeFrom="margin">
                  <wp14:pctHeight>0</wp14:pctHeight>
                </wp14:sizeRelV>
              </wp:anchor>
            </w:drawing>
          </mc:Choice>
          <mc:Fallback>
            <w:pict>
              <v:group w14:anchorId="64C8A9F1" id="Group 15402" o:spid="_x0000_s1112" style="position:absolute;margin-left:-15.7pt;margin-top:7.45pt;width:442.2pt;height:97.85pt;z-index:252154880;mso-height-relative:margin" coordsize="56159,124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">
                <v:group id="Group 75" o:spid="_x0000_s1113" style="position:absolute;width:56159;height:12426" coordsize="56159,124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CVhCLFAAAA2wAA&#10;AA8AAAAAAAAAAAAAAAAAqgIAAGRycy9kb3ducmV2LnhtbFBLBQYAAAAABAAEAPoAAACcAwAAAAA=&#10;">
                  <v:shape id="_x0000_s1114" type="#_x0000_t202" style="position:absolute;left:15081;top:2667;width:41078;height:97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nC4uscA&#10;AADcAAAADwAAAGRycy9kb3ducmV2LnhtbESPQUvDQBSE70L/w/IK3uymQm2J3ZZSLXhQW9sKentm&#10;n0kw+zbsvqbx37uC4HGYmW+Y+bJ3jeooxNqzgfEoA0VceFtzaeB42FzNQEVBtth4JgPfFGG5GFzM&#10;Mbf+zC/U7aVUCcIxRwOVSJtrHYuKHMaRb4mT9+mDQ0kylNoGPCe4a/R1lt1ohzWnhQpbWldUfO1P&#10;zkDzFsPjRybv3V35JLutPr3ej5+NuRz2q1tQQr38h//aD9bAdDKF3zPpCOjF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pwuLrHAAAA3AAAAA8AAAAAAAAAAAAAAAAAmAIAAGRy&#10;cy9kb3ducmV2LnhtbFBLBQYAAAAABAAEAPUAAACMAwAAAAA=&#10;" filled="f" stroked="f" strokeweight=".5pt">
                    <v:textbox inset="0,0,0,0">
                      <w:txbxContent>
                        <w:p w:rsidR="007548D0" w:rsidRDefault="007548D0" w:rsidP="001876D8">
                          <w:pPr>
                            <w:spacing w:after="0"/>
                            <w:rPr>
                              <w:rFonts w:asciiTheme="minorHAnsi" w:hAnsiTheme="minorHAnsi" w:cs="Open Sans"/>
                              <w:color w:val="404040"/>
                              <w:sz w:val="24"/>
                              <w:szCs w:val="20"/>
                            </w:rPr>
                          </w:pPr>
                          <w:r w:rsidRPr="00A6597F">
                            <w:rPr>
                              <w:rFonts w:asciiTheme="minorHAnsi" w:hAnsiTheme="minorHAnsi" w:cs="Open Sans"/>
                              <w:color w:val="404040"/>
                              <w:sz w:val="24"/>
                              <w:szCs w:val="20"/>
                            </w:rPr>
                            <w:t>Delay in getting appro</w:t>
                          </w:r>
                          <w:r>
                            <w:rPr>
                              <w:rFonts w:asciiTheme="minorHAnsi" w:hAnsiTheme="minorHAnsi" w:cs="Open Sans"/>
                              <w:color w:val="404040"/>
                              <w:sz w:val="24"/>
                              <w:szCs w:val="20"/>
                            </w:rPr>
                            <w:t>priate care at health facility</w:t>
                          </w:r>
                        </w:p>
                        <w:p w:rsidR="007548D0" w:rsidRDefault="007548D0" w:rsidP="001876D8">
                          <w:pPr>
                            <w:spacing w:after="0"/>
                            <w:rPr>
                              <w:rFonts w:asciiTheme="minorHAnsi" w:hAnsiTheme="minorHAnsi" w:cs="Open Sans"/>
                              <w:color w:val="404040"/>
                              <w:sz w:val="24"/>
                              <w:szCs w:val="20"/>
                            </w:rPr>
                          </w:pPr>
                        </w:p>
                        <w:p w:rsidR="007548D0" w:rsidRPr="00F823C7" w:rsidRDefault="007548D0" w:rsidP="00F823C7">
                          <w:pPr>
                            <w:spacing w:after="160" w:line="240" w:lineRule="auto"/>
                            <w:rPr>
                              <w:rFonts w:asciiTheme="minorHAnsi" w:hAnsiTheme="minorHAnsi"/>
                              <w:sz w:val="24"/>
                              <w:szCs w:val="24"/>
                            </w:rPr>
                          </w:pPr>
                          <w:r w:rsidRPr="00F823C7">
                            <w:rPr>
                              <w:rFonts w:asciiTheme="minorHAnsi" w:hAnsiTheme="minorHAnsi"/>
                              <w:b/>
                              <w:sz w:val="24"/>
                              <w:szCs w:val="24"/>
                            </w:rPr>
                            <w:t>Third Delay Projects:</w:t>
                          </w:r>
                          <w:r w:rsidRPr="00F823C7">
                            <w:rPr>
                              <w:rFonts w:asciiTheme="minorHAnsi" w:hAnsiTheme="minorHAnsi"/>
                              <w:sz w:val="24"/>
                              <w:szCs w:val="24"/>
                            </w:rPr>
                            <w:t xml:space="preserve"> improving the quality of care in health facilities through the use of solar lighting, medical supplies, and continued medical training of healthcare providers.</w:t>
                          </w:r>
                        </w:p>
                        <w:p w:rsidR="007548D0" w:rsidRPr="00A6597F" w:rsidRDefault="007548D0" w:rsidP="001876D8">
                          <w:pPr>
                            <w:spacing w:after="0"/>
                            <w:rPr>
                              <w:rFonts w:asciiTheme="minorHAnsi" w:hAnsiTheme="minorHAnsi" w:cs="Open Sans"/>
                              <w:color w:val="404040"/>
                              <w:sz w:val="24"/>
                              <w:szCs w:val="20"/>
                            </w:rPr>
                          </w:pPr>
                        </w:p>
                      </w:txbxContent>
                    </v:textbox>
                  </v:shape>
                  <v:group id="Group 70" o:spid="_x0000_s1115" style="position:absolute;width:40470;height:9500" coordsize="40470,95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w4ie6wwAAANsAAAAP&#10;AAAAAAAAAAAAAAAAAKoCAABkcnMvZG93bnJldi54bWxQSwUGAAAAAAQABAD6AAAAmgMAAAAA&#10;">
                    <v:shape id="_x0000_s1116" type="#_x0000_t202" style="position:absolute;left:14962;width:25508;height:266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FEvMIA&#10;AADcAAAADwAAAGRycy9kb3ducmV2LnhtbERP3WrCMBS+F3yHcITd2VRhblSjyGBdHWww3QMcmmNT&#10;25yUJrbd2y8Xg11+fP+7w2RbMVDva8cKVkkKgrh0uuZKwffldfkMwgdkja1jUvBDHg77+WyHmXYj&#10;f9FwDpWIIewzVGBC6DIpfWnIok9cRxy5q+sthgj7SuoexxhuW7lO0420WHNsMNjRi6GyOd+tgry+&#10;ri6fQ1N1pjm95e/Fx624BaUeFtNxCyLQFP7Ff+5CK3h6jGvjmXgE5P4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tMUS8wgAAANwAAAAPAAAAAAAAAAAAAAAAAJgCAABkcnMvZG93&#10;bnJldi54bWxQSwUGAAAAAAQABAD1AAAAhwMAAAAA&#10;" filled="f" stroked="f" strokeweight=".5pt">
                      <v:textbox inset="0,0,0,0">
                        <w:txbxContent>
                          <w:p w:rsidR="007548D0" w:rsidRPr="00036EC0" w:rsidRDefault="007548D0" w:rsidP="001876D8">
                            <w:pPr>
                              <w:spacing w:after="0"/>
                              <w:rPr>
                                <w:rFonts w:ascii="DistrictThin" w:hAnsi="DistrictThin" w:cs="Calibri"/>
                                <w:color w:val="002060"/>
                                <w:sz w:val="36"/>
                                <w:szCs w:val="36"/>
                              </w:rPr>
                            </w:pPr>
                            <w:r w:rsidRPr="00A520C8">
                              <w:rPr>
                                <w:rFonts w:asciiTheme="minorHAnsi" w:hAnsiTheme="minorHAnsi" w:cs="Calibri"/>
                                <w:color w:val="002060"/>
                                <w:sz w:val="36"/>
                                <w:szCs w:val="36"/>
                              </w:rPr>
                              <w:t>THIRD</w:t>
                            </w:r>
                            <w:r>
                              <w:rPr>
                                <w:rFonts w:ascii="Nevis" w:hAnsi="Nevis" w:cs="Calibri"/>
                                <w:color w:val="002060"/>
                                <w:sz w:val="36"/>
                                <w:szCs w:val="36"/>
                              </w:rPr>
                              <w:t xml:space="preserve"> </w:t>
                            </w:r>
                            <w:r w:rsidRPr="00A520C8">
                              <w:rPr>
                                <w:rFonts w:asciiTheme="minorHAnsi" w:hAnsiTheme="minorHAnsi" w:cs="Calibri"/>
                                <w:color w:val="002060"/>
                                <w:sz w:val="36"/>
                                <w:szCs w:val="36"/>
                              </w:rPr>
                              <w:t>DELAY</w:t>
                            </w:r>
                          </w:p>
                        </w:txbxContent>
                      </v:textbox>
                    </v:shape>
                    <v:roundrect id="AutoShape 399" o:spid="_x0000_s1117" style="position:absolute;top:356;width:9737;height:9144;visibility:visible;mso-wrap-style:square;v-text-anchor:top" arcsize="2160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80gGsUA&#10;AADcAAAADwAAAGRycy9kb3ducmV2LnhtbESPW2vCQBSE3wX/w3IKvtVNBW/RVUohUugNbX0/ZI9J&#10;NHs2ZDdx+++7QsHHYWa+YdbbYGrRU+sqywqexgkI4tzqigsFP9/Z4wKE88gaa8uk4JccbDfDwRpT&#10;ba+8p/7gCxEh7FJUUHrfpFK6vCSDbmwb4uidbGvQR9kWUrd4jXBTy0mSzKTBiuNCiQ29lJRfDp1R&#10;EL6K7lQfw0y+fXby/bzPdvhxVGr0EJ5XIDwFfw//t1+1gvl0Cbcz8QjIz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zSAaxQAAANwAAAAPAAAAAAAAAAAAAAAAAJgCAABkcnMv&#10;ZG93bnJldi54bWxQSwUGAAAAAAQABAD1AAAAigMAAAAA&#10;" fillcolor="#002060" stroked="f"/>
                  </v:group>
                </v:group>
                <v:shape id="Freeform 26" o:spid="_x0000_s1118" style="position:absolute;left:2813;top:2696;width:4156;height:4275;visibility:visible;mso-wrap-style:square;v-text-anchor:top" coordsize="57,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JlAMUA&#10;AADeAAAADwAAAGRycy9kb3ducmV2LnhtbERPyW7CMBC9I/EP1iD1Bg60YgkYRBekHrg0wH2Ip0nU&#10;eJzaJgl/X1eq1Ns8vXU2u97UoiXnK8sKppMEBHFudcWFgvPpMF6C8AFZY22ZFNzJw247HGww1bbj&#10;D2qzUIgYwj5FBWUITSqlz0sy6Ce2IY7cp3UGQ4SukNphF8NNLWdJMpcGK44NJTb0UlL+ld2Mgtd2&#10;76b37u16kY83c1icvo/N81yph1G/X4MI1Id/8Z/7Xcf5i6fZCn7fiTfI7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mUAxQAAAN4AAAAPAAAAAAAAAAAAAAAAAJgCAABkcnMv&#10;ZG93bnJldi54bWxQSwUGAAAAAAQABAD1AAAAigMAAAAA&#10;" path="m46,62v-35,,-35,,-35,c5,62,,58,,52,,44,2,31,12,29v-1,2,-1,3,-1,5c11,42,11,42,11,42,8,43,6,46,6,49v,5,3,8,7,8c18,57,21,54,21,49v,-3,-2,-6,-5,-7c16,34,16,34,16,34v,-1,,-3,1,-4c20,33,24,34,29,34v4,,8,-1,12,-4c41,31,42,33,42,34v,2,,2,,2c36,36,31,41,31,47v,3,,3,,3c31,51,30,52,30,53v,2,2,4,4,4c36,57,38,55,38,53v,-1,-1,-2,-2,-3c36,47,36,47,36,47v,-3,3,-5,6,-5c44,42,47,44,47,47v,3,,3,,3c46,51,45,52,45,53v,2,2,4,4,4c51,57,53,55,53,53v,-1,,-2,-1,-3c52,47,52,47,52,47v,-4,-2,-7,-5,-9c47,35,47,32,46,29v9,2,11,15,11,23c57,58,53,62,46,62xm13,52v-1,,-2,-1,-2,-3c11,48,12,47,13,47v2,,3,1,3,2c16,51,15,52,13,52xm29,31c20,31,13,24,13,16,13,7,20,,29,v8,,15,7,15,16c44,24,37,31,29,31xe" stroked="f">
                  <v:path arrowok="t" o:connecttype="custom" o:connectlocs="1158392116,1466814358;277010456,1466814358;0,1230234734;302189248,686087806;277010456,804384514;277010456,993648214;151094624,1159253951;327375331,1348524546;528834829,1159253951;402918997,993648214;402918997,804384514;428105080,709745769;730294328,804384514;1032483575,709745769;1057662367,804384514;1057662367,851700439;780659202,1111938026;780659202,1182911913;755473119,1253892696;856202868,1348524546;956932617,1253892696;906567743,1182911913;906567743,1111938026;1057662367,993648214;1183578199,1111938026;1183578199,1182911913;1133213324,1253892696;1233943074,1348524546;1334672823,1253892696;1309486740,1182911913;1309486740,1111938026;1183578199,899016364;1158392116,686087806;1435402572,1230234734;1158392116,1466814358;327375331,1230234734;277010456,1159253951;327375331,1111938026;402918997,1159253951;327375331,1230234734;730294328,733410627;327375331,378534295;730294328,0;1108027241,378534295;730294328,733410627" o:connectangles="0,0,0,0,0,0,0,0,0,0,0,0,0,0,0,0,0,0,0,0,0,0,0,0,0,0,0,0,0,0,0,0,0,0,0,0,0,0,0,0,0,0,0,0,0"/>
                  <o:lock v:ext="edit" verticies="t"/>
                </v:shape>
              </v:group>
            </w:pict>
          </mc:Fallback>
        </mc:AlternateContent>
      </w:r>
    </w:p>
    <w:p w:rsidR="003E1719" w:rsidRDefault="003E1719" w:rsidP="003E1719"/>
    <w:p w:rsidR="003E1719" w:rsidRDefault="003E1719" w:rsidP="003E1719"/>
    <w:p w:rsidR="003E1719" w:rsidRDefault="003E1719" w:rsidP="003E1719"/>
    <w:p w:rsidR="003E1719" w:rsidRDefault="00F823C7" w:rsidP="003E1719">
      <w:r>
        <w:rPr>
          <w:noProof/>
        </w:rPr>
        <mc:AlternateContent>
          <mc:Choice Requires="wpg">
            <w:drawing>
              <wp:anchor distT="0" distB="0" distL="114300" distR="114300" simplePos="0" relativeHeight="251745280" behindDoc="0" locked="0" layoutInCell="1" allowOverlap="1" wp14:anchorId="0FB25156" wp14:editId="46E71746">
                <wp:simplePos x="0" y="0"/>
                <wp:positionH relativeFrom="margin">
                  <wp:posOffset>445965</wp:posOffset>
                </wp:positionH>
                <wp:positionV relativeFrom="paragraph">
                  <wp:posOffset>157285</wp:posOffset>
                </wp:positionV>
                <wp:extent cx="5444596" cy="1868659"/>
                <wp:effectExtent l="0" t="0" r="3810" b="17780"/>
                <wp:wrapNone/>
                <wp:docPr id="89" name="Group 89"/>
                <wp:cNvGraphicFramePr/>
                <a:graphic xmlns:a="http://schemas.openxmlformats.org/drawingml/2006/main">
                  <a:graphicData uri="http://schemas.microsoft.com/office/word/2010/wordprocessingGroup">
                    <wpg:wgp>
                      <wpg:cNvGrpSpPr/>
                      <wpg:grpSpPr>
                        <a:xfrm>
                          <a:off x="0" y="0"/>
                          <a:ext cx="5444596" cy="1868659"/>
                          <a:chOff x="118753" y="83127"/>
                          <a:chExt cx="5995662" cy="2326063"/>
                        </a:xfrm>
                      </wpg:grpSpPr>
                      <wpg:grpSp>
                        <wpg:cNvPr id="87" name="Group 87"/>
                        <wpg:cNvGrpSpPr/>
                        <wpg:grpSpPr>
                          <a:xfrm>
                            <a:off x="118753" y="83127"/>
                            <a:ext cx="5995662" cy="2326063"/>
                            <a:chOff x="118759" y="83142"/>
                            <a:chExt cx="5995965" cy="2326480"/>
                          </a:xfrm>
                        </wpg:grpSpPr>
                        <wpg:grpSp>
                          <wpg:cNvPr id="86" name="Group 86"/>
                          <wpg:cNvGrpSpPr/>
                          <wpg:grpSpPr>
                            <a:xfrm>
                              <a:off x="118759" y="83142"/>
                              <a:ext cx="5995965" cy="2065223"/>
                              <a:chOff x="118759" y="83142"/>
                              <a:chExt cx="5995965" cy="2065223"/>
                            </a:xfrm>
                          </wpg:grpSpPr>
                          <pic:pic xmlns:pic="http://schemas.openxmlformats.org/drawingml/2006/picture">
                            <pic:nvPicPr>
                              <pic:cNvPr id="71" name="Picture 71" descr="The Three Delays include delays in recognizing problems or seeking care, reaching a health facility, and receiving care in the health facility."/>
                              <pic:cNvPicPr>
                                <a:picLocks noChangeAspect="1"/>
                              </pic:cNvPicPr>
                            </pic:nvPicPr>
                            <pic:blipFill rotWithShape="1">
                              <a:blip r:embed="rId32">
                                <a:extLst>
                                  <a:ext uri="{28A0092B-C50C-407E-A947-70E740481C1C}">
                                    <a14:useLocalDpi xmlns:a14="http://schemas.microsoft.com/office/drawing/2010/main" val="0"/>
                                  </a:ext>
                                </a:extLst>
                              </a:blip>
                              <a:srcRect l="1999" t="4196" r="3891" b="9478"/>
                              <a:stretch/>
                            </pic:blipFill>
                            <pic:spPr bwMode="auto">
                              <a:xfrm>
                                <a:off x="118759" y="83142"/>
                                <a:ext cx="5593560" cy="1710268"/>
                              </a:xfrm>
                              <a:prstGeom prst="rect">
                                <a:avLst/>
                              </a:prstGeom>
                              <a:noFill/>
                              <a:ln>
                                <a:noFill/>
                              </a:ln>
                            </pic:spPr>
                          </pic:pic>
                          <wps:wsp>
                            <wps:cNvPr id="73" name="Text Box 42"/>
                            <wps:cNvSpPr txBox="1">
                              <a:spLocks noChangeArrowheads="1"/>
                            </wps:cNvSpPr>
                            <wps:spPr bwMode="auto">
                              <a:xfrm>
                                <a:off x="4441372" y="1389413"/>
                                <a:ext cx="1673352" cy="7589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7548D0" w:rsidRPr="00A6597F" w:rsidRDefault="007548D0" w:rsidP="00316D9C">
                                  <w:pPr>
                                    <w:spacing w:before="240" w:after="0"/>
                                    <w:rPr>
                                      <w:rFonts w:asciiTheme="minorHAnsi" w:hAnsiTheme="minorHAnsi" w:cs="Open Sans"/>
                                      <w:color w:val="404040"/>
                                      <w:sz w:val="20"/>
                                      <w:szCs w:val="20"/>
                                    </w:rPr>
                                  </w:pPr>
                                  <w:r w:rsidRPr="00A6597F">
                                    <w:rPr>
                                      <w:rFonts w:asciiTheme="minorHAnsi" w:hAnsiTheme="minorHAnsi" w:cs="Open Sans"/>
                                      <w:color w:val="404040"/>
                                      <w:sz w:val="20"/>
                                      <w:szCs w:val="20"/>
                                    </w:rPr>
                                    <w:t>(3) Delay in getting needed care at health facility.</w:t>
                                  </w:r>
                                </w:p>
                                <w:p w:rsidR="007548D0" w:rsidRPr="0073438D" w:rsidRDefault="007548D0" w:rsidP="00316D9C">
                                  <w:pPr>
                                    <w:spacing w:before="240" w:after="0"/>
                                    <w:rPr>
                                      <w:rFonts w:ascii="Open Sans" w:hAnsi="Open Sans" w:cs="Open Sans"/>
                                      <w:color w:val="404040"/>
                                      <w:sz w:val="20"/>
                                      <w:szCs w:val="20"/>
                                    </w:rPr>
                                  </w:pPr>
                                </w:p>
                              </w:txbxContent>
                            </wps:txbx>
                            <wps:bodyPr rot="0" vert="horz" wrap="square" lIns="0" tIns="0" rIns="0" bIns="0" anchor="t" anchorCtr="0" upright="1">
                              <a:noAutofit/>
                            </wps:bodyPr>
                          </wps:wsp>
                        </wpg:grpSp>
                        <wps:wsp>
                          <wps:cNvPr id="72" name="Text Box 42"/>
                          <wps:cNvSpPr txBox="1">
                            <a:spLocks noChangeArrowheads="1"/>
                          </wps:cNvSpPr>
                          <wps:spPr bwMode="auto">
                            <a:xfrm>
                              <a:off x="1745673" y="1650670"/>
                              <a:ext cx="1673352" cy="7589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7548D0" w:rsidRPr="00A6597F" w:rsidRDefault="007548D0" w:rsidP="00316D9C">
                                <w:pPr>
                                  <w:spacing w:before="240" w:after="0"/>
                                  <w:rPr>
                                    <w:rFonts w:asciiTheme="minorHAnsi" w:hAnsiTheme="minorHAnsi" w:cs="Open Sans"/>
                                    <w:color w:val="404040"/>
                                    <w:sz w:val="20"/>
                                    <w:szCs w:val="20"/>
                                  </w:rPr>
                                </w:pPr>
                                <w:r w:rsidRPr="00A6597F">
                                  <w:rPr>
                                    <w:rFonts w:asciiTheme="minorHAnsi" w:hAnsiTheme="minorHAnsi" w:cs="Open Sans"/>
                                    <w:color w:val="404040"/>
                                    <w:sz w:val="20"/>
                                    <w:szCs w:val="20"/>
                                  </w:rPr>
                                  <w:t>(2) Delay in reaching health facility.</w:t>
                                </w:r>
                              </w:p>
                              <w:p w:rsidR="007548D0" w:rsidRPr="0073438D" w:rsidRDefault="007548D0" w:rsidP="00316D9C">
                                <w:pPr>
                                  <w:spacing w:before="240" w:after="0"/>
                                  <w:rPr>
                                    <w:rFonts w:ascii="Open Sans" w:hAnsi="Open Sans" w:cs="Open Sans"/>
                                    <w:color w:val="404040"/>
                                    <w:sz w:val="20"/>
                                    <w:szCs w:val="20"/>
                                  </w:rPr>
                                </w:pPr>
                              </w:p>
                            </w:txbxContent>
                          </wps:txbx>
                          <wps:bodyPr rot="0" vert="horz" wrap="square" lIns="0" tIns="0" rIns="0" bIns="0" anchor="t" anchorCtr="0" upright="1">
                            <a:noAutofit/>
                          </wps:bodyPr>
                        </wps:wsp>
                      </wpg:grpSp>
                      <wps:wsp>
                        <wps:cNvPr id="396" name="Text Box 42"/>
                        <wps:cNvSpPr txBox="1">
                          <a:spLocks noChangeArrowheads="1"/>
                        </wps:cNvSpPr>
                        <wps:spPr bwMode="auto">
                          <a:xfrm>
                            <a:off x="237506" y="712519"/>
                            <a:ext cx="1673352" cy="7589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7548D0" w:rsidRPr="00A6597F" w:rsidRDefault="007548D0" w:rsidP="00316D9C">
                              <w:pPr>
                                <w:spacing w:before="240" w:after="0"/>
                                <w:rPr>
                                  <w:rFonts w:asciiTheme="minorHAnsi" w:hAnsiTheme="minorHAnsi" w:cs="Open Sans"/>
                                  <w:color w:val="404040"/>
                                  <w:sz w:val="20"/>
                                  <w:szCs w:val="20"/>
                                </w:rPr>
                              </w:pPr>
                              <w:r w:rsidRPr="00A6597F">
                                <w:rPr>
                                  <w:rFonts w:asciiTheme="minorHAnsi" w:hAnsiTheme="minorHAnsi" w:cs="Open Sans"/>
                                  <w:color w:val="404040"/>
                                  <w:sz w:val="20"/>
                                  <w:szCs w:val="20"/>
                                </w:rPr>
                                <w:t>(1) Delay in recognizing problems or making decision to get care.</w:t>
                              </w:r>
                            </w:p>
                            <w:p w:rsidR="007548D0" w:rsidRPr="0073438D" w:rsidRDefault="007548D0" w:rsidP="00316D9C">
                              <w:pPr>
                                <w:spacing w:before="240" w:after="0"/>
                                <w:rPr>
                                  <w:rFonts w:ascii="Open Sans" w:hAnsi="Open Sans" w:cs="Open Sans"/>
                                  <w:color w:val="404040"/>
                                  <w:sz w:val="20"/>
                                  <w:szCs w:val="20"/>
                                </w:rPr>
                              </w:pP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0FB25156" id="Group 89" o:spid="_x0000_s1119" style="position:absolute;margin-left:35.1pt;margin-top:12.4pt;width:428.7pt;height:147.15pt;z-index:251745280;mso-position-horizontal-relative:margin;mso-width-relative:margin;mso-height-relative:margin" coordorigin="1187,831" coordsize="59956,2326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v8A/9D1T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AP/R9U4q7FXYq7FXYq7FXYq7FXYq7FXYq7FXVxVTkuIY&#10;/wC8cL7E7/dhpSUM2s6cor6obxph4SjiCmPMGnE05N8+JpjwFHEFZNW09iAJQCegNceEp4giUljk&#10;FUYMPEEHIlNrgc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f/0vVOKuxV2KuxV2KuxV2KuxV2KuxVqu+KoS81S2tVPM8n7IOv&#10;9mSjElBKSXOuXkxIjPpIey9fv6/qywRAYGRQJ5uauxY+5yTFrhitO4DwxtXcPvxVcjyxkFGKkdKH&#10;FUxtNfuYtpx6iePf7/65AwBZCSd2l9b3S8omr4qeoysimYKIwJ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f//T9U4q7FXYq7FXYq7F&#10;WiwA3NMVQk2p28R+JhT55IRKDIIGfzNaRuF5D55IYyx4wh7nzbaxLUMPpwjEUHIEHN5qUwySNPHE&#10;qg1HIclHuK1BNdh1O3TJjExORIrXzNpl1MyyS+g4APKYhakmlBud+/yPtkzjP7BzDATBTaFo5UEk&#10;biSNhVXU1B+R6ZCqZ2qhMCWwmKt8MVaKYqtKYqsKDwwockksLh4mKsO4xUbMi0vV0ulEcnwzjb2b&#10;5e+VSi2CSZDIMn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wD/0/VO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v8A/9T1T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AP/V&#10;9U4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wD/1vVO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v8A/9f1T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">
                <v:group id="Group 87" o:spid="_x0000_s1120" style="position:absolute;left:1187;top:831;width:59957;height:23260" coordorigin="1187,831" coordsize="59959,2326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it7P6cQAAADbAAAA&#10;DwAAAAAAAAAAAAAAAACqAgAAZHJzL2Rvd25yZXYueG1sUEsFBgAAAAAEAAQA+gAAAJsDAAAAAA==&#10;">
                  <v:group id="Group 86" o:spid="_x0000_s1121" style="position:absolute;left:1187;top:831;width:59960;height:20652" coordorigin="1187,831" coordsize="59959,206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5ZJqcsQAAADbAAAA&#10;DwAAAAAAAAAAAAAAAACqAgAAZHJzL2Rvd25yZXYueG1sUEsFBgAAAAAEAAQA+gAAAJsDAAAAAA==&#10;">
                    <v:shape id="Picture 71" o:spid="_x0000_s1122" type="#_x0000_t75" alt="The Three Delays include delays in recognizing problems or seeking care, reaching a health facility, and receiving care in the health facility." style="position:absolute;left:1187;top:831;width:55936;height:171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yMPf7FAAAA2wAAAA8AAABkcnMvZG93bnJldi54bWxEj0FrwkAUhO9C/8PyCl5K3ShFS5pVbKHS&#10;HkSMen9kX7Jps29DdtXor+8KBY/DzHzDZIveNuJEna8dKxiPEhDEhdM1Vwr2u8/nVxA+IGtsHJOC&#10;C3lYzB8GGabanXlLpzxUIkLYp6jAhNCmUvrCkEU/ci1x9ErXWQxRdpXUHZ4j3DZykiRTabHmuGCw&#10;pQ9DxW9+tArW6+s7m01ZPenDbtkcJ98/q5dWqeFjv3wDEagP9/B/+0srmI3h9iX+ADn/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cjD3+xQAAANsAAAAPAAAAAAAAAAAAAAAA&#10;AJ8CAABkcnMvZG93bnJldi54bWxQSwUGAAAAAAQABAD3AAAAkQMAAAAA&#10;">
                      <v:imagedata r:id="rId33" o:title="The Three Delays include delays in recognizing problems or seeking care, reaching a health facility, and receiving care in the health facility" croptop="2750f" cropbottom="6212f" cropleft="1310f" cropright="2550f"/>
                      <v:path arrowok="t"/>
                    </v:shape>
                    <v:shape id="Text Box 42" o:spid="_x0000_s1123" type="#_x0000_t202" style="position:absolute;left:44413;top:13894;width:16734;height:75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Z0sncYA&#10;AADbAAAADwAAAGRycy9kb3ducmV2LnhtbESPX0vDQBDE3wv9DscWfGsvVbAl9lrEP9CHWrUq6Nua&#10;W5Ngbi/cbdP47b1CoY/DzPyGWax616iOQqw9G5hOMlDEhbc1lwbe3x7Hc1BRkC02nsnAH0VYLYeD&#10;BebWH/iVup2UKkE45migEmlzrWNRkcM48S1x8n58cChJhlLbgIcEd42+zLJr7bDmtFBhS3cVFb+7&#10;vTPQfMaw+c7kq7svn+TlWe8/HqZbYy5G/e0NKKFezuFTe20NzK7g+CX9AL38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Z0sncYAAADbAAAADwAAAAAAAAAAAAAAAACYAgAAZHJz&#10;L2Rvd25yZXYueG1sUEsFBgAAAAAEAAQA9QAAAIsDAAAAAA==&#10;" filled="f" stroked="f" strokeweight=".5pt">
                      <v:textbox inset="0,0,0,0">
                        <w:txbxContent>
                          <w:p w:rsidR="007548D0" w:rsidRPr="00A6597F" w:rsidRDefault="007548D0" w:rsidP="00316D9C">
                            <w:pPr>
                              <w:spacing w:before="240" w:after="0"/>
                              <w:rPr>
                                <w:rFonts w:asciiTheme="minorHAnsi" w:hAnsiTheme="minorHAnsi" w:cs="Open Sans"/>
                                <w:color w:val="404040"/>
                                <w:sz w:val="20"/>
                                <w:szCs w:val="20"/>
                              </w:rPr>
                            </w:pPr>
                            <w:r w:rsidRPr="00A6597F">
                              <w:rPr>
                                <w:rFonts w:asciiTheme="minorHAnsi" w:hAnsiTheme="minorHAnsi" w:cs="Open Sans"/>
                                <w:color w:val="404040"/>
                                <w:sz w:val="20"/>
                                <w:szCs w:val="20"/>
                              </w:rPr>
                              <w:t>(3) Delay in getting needed care at health facility.</w:t>
                            </w:r>
                          </w:p>
                          <w:p w:rsidR="007548D0" w:rsidRPr="0073438D" w:rsidRDefault="007548D0" w:rsidP="00316D9C">
                            <w:pPr>
                              <w:spacing w:before="240" w:after="0"/>
                              <w:rPr>
                                <w:rFonts w:ascii="Open Sans" w:hAnsi="Open Sans" w:cs="Open Sans"/>
                                <w:color w:val="404040"/>
                                <w:sz w:val="20"/>
                                <w:szCs w:val="20"/>
                              </w:rPr>
                            </w:pPr>
                          </w:p>
                        </w:txbxContent>
                      </v:textbox>
                    </v:shape>
                  </v:group>
                  <v:shape id="Text Box 42" o:spid="_x0000_s1124" type="#_x0000_t202" style="position:absolute;left:17456;top:16506;width:16734;height:75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tGJBsYA&#10;AADbAAAADwAAAGRycy9kb3ducmV2LnhtbESPT2vCQBTE7wW/w/IEb3WjB1tSVxHbQg/9p7ZQb8/s&#10;Mwlm34bdZ0y/fbdQ6HGYmd8w82XvGtVRiLVnA5NxBoq48Lbm0sDH7vH6FlQUZIuNZzLwTRGWi8HV&#10;HHPrL7yhbiulShCOORqoRNpc61hU5DCOfUucvKMPDiXJUGob8JLgrtHTLJtphzWnhQpbWldUnLZn&#10;Z6D5iuH5kMm+uy9f5P1Nnz8fJq/GjIb96g6UUC//4b/2kzVwM4XfL+kH6M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tGJBsYAAADbAAAADwAAAAAAAAAAAAAAAACYAgAAZHJz&#10;L2Rvd25yZXYueG1sUEsFBgAAAAAEAAQA9QAAAIsDAAAAAA==&#10;" filled="f" stroked="f" strokeweight=".5pt">
                    <v:textbox inset="0,0,0,0">
                      <w:txbxContent>
                        <w:p w:rsidR="007548D0" w:rsidRPr="00A6597F" w:rsidRDefault="007548D0" w:rsidP="00316D9C">
                          <w:pPr>
                            <w:spacing w:before="240" w:after="0"/>
                            <w:rPr>
                              <w:rFonts w:asciiTheme="minorHAnsi" w:hAnsiTheme="minorHAnsi" w:cs="Open Sans"/>
                              <w:color w:val="404040"/>
                              <w:sz w:val="20"/>
                              <w:szCs w:val="20"/>
                            </w:rPr>
                          </w:pPr>
                          <w:r w:rsidRPr="00A6597F">
                            <w:rPr>
                              <w:rFonts w:asciiTheme="minorHAnsi" w:hAnsiTheme="minorHAnsi" w:cs="Open Sans"/>
                              <w:color w:val="404040"/>
                              <w:sz w:val="20"/>
                              <w:szCs w:val="20"/>
                            </w:rPr>
                            <w:t>(2) Delay in reaching health facility.</w:t>
                          </w:r>
                        </w:p>
                        <w:p w:rsidR="007548D0" w:rsidRPr="0073438D" w:rsidRDefault="007548D0" w:rsidP="00316D9C">
                          <w:pPr>
                            <w:spacing w:before="240" w:after="0"/>
                            <w:rPr>
                              <w:rFonts w:ascii="Open Sans" w:hAnsi="Open Sans" w:cs="Open Sans"/>
                              <w:color w:val="404040"/>
                              <w:sz w:val="20"/>
                              <w:szCs w:val="20"/>
                            </w:rPr>
                          </w:pPr>
                        </w:p>
                      </w:txbxContent>
                    </v:textbox>
                  </v:shape>
                </v:group>
                <v:shape id="Text Box 42" o:spid="_x0000_s1125" type="#_x0000_t202" style="position:absolute;left:2375;top:7125;width:16733;height:75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QoLoscA&#10;AADcAAAADwAAAGRycy9kb3ducmV2LnhtbESPQUvDQBSE74X+h+UVvLWbKhQbuy2lKnhQW9sKentm&#10;n0kw+zbsvqbx37uC4HGYmW+Yxap3jeooxNqzgekkA0VceFtzaeB4uB9fg4qCbLHxTAa+KcJqORws&#10;MLf+zC/U7aVUCcIxRwOVSJtrHYuKHMaJb4mT9+mDQ0kylNoGPCe4a/Rlls20w5rTQoUtbSoqvvYn&#10;Z6B5i+HxI5P37rZ8kt1Wn17vps/GXIz69Q0ooV7+w3/tB2vgaj6D3zPpCOjl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UKC6LHAAAA3AAAAA8AAAAAAAAAAAAAAAAAmAIAAGRy&#10;cy9kb3ducmV2LnhtbFBLBQYAAAAABAAEAPUAAACMAwAAAAA=&#10;" filled="f" stroked="f" strokeweight=".5pt">
                  <v:textbox inset="0,0,0,0">
                    <w:txbxContent>
                      <w:p w:rsidR="007548D0" w:rsidRPr="00A6597F" w:rsidRDefault="007548D0" w:rsidP="00316D9C">
                        <w:pPr>
                          <w:spacing w:before="240" w:after="0"/>
                          <w:rPr>
                            <w:rFonts w:asciiTheme="minorHAnsi" w:hAnsiTheme="minorHAnsi" w:cs="Open Sans"/>
                            <w:color w:val="404040"/>
                            <w:sz w:val="20"/>
                            <w:szCs w:val="20"/>
                          </w:rPr>
                        </w:pPr>
                        <w:r w:rsidRPr="00A6597F">
                          <w:rPr>
                            <w:rFonts w:asciiTheme="minorHAnsi" w:hAnsiTheme="minorHAnsi" w:cs="Open Sans"/>
                            <w:color w:val="404040"/>
                            <w:sz w:val="20"/>
                            <w:szCs w:val="20"/>
                          </w:rPr>
                          <w:t>(1) Delay in recognizing problems or making decision to get care.</w:t>
                        </w:r>
                      </w:p>
                      <w:p w:rsidR="007548D0" w:rsidRPr="0073438D" w:rsidRDefault="007548D0" w:rsidP="00316D9C">
                        <w:pPr>
                          <w:spacing w:before="240" w:after="0"/>
                          <w:rPr>
                            <w:rFonts w:ascii="Open Sans" w:hAnsi="Open Sans" w:cs="Open Sans"/>
                            <w:color w:val="404040"/>
                            <w:sz w:val="20"/>
                            <w:szCs w:val="20"/>
                          </w:rPr>
                        </w:pPr>
                      </w:p>
                    </w:txbxContent>
                  </v:textbox>
                </v:shape>
                <w10:wrap anchorx="margin"/>
              </v:group>
            </w:pict>
          </mc:Fallback>
        </mc:AlternateContent>
      </w:r>
    </w:p>
    <w:p w:rsidR="003C53FF" w:rsidRDefault="003C53FF" w:rsidP="003E1719"/>
    <w:p w:rsidR="003C53FF" w:rsidRDefault="003C53FF" w:rsidP="003E1719"/>
    <w:p w:rsidR="003C53FF" w:rsidRDefault="003C53FF" w:rsidP="003E1719"/>
    <w:p w:rsidR="003E1719" w:rsidRPr="00DD0B74" w:rsidRDefault="003E1719" w:rsidP="003E1719"/>
    <w:p w:rsidR="0092109F" w:rsidRPr="00FA5B63" w:rsidRDefault="00316D9C" w:rsidP="0092109F">
      <w:pPr>
        <w:pStyle w:val="TrainingManualHeading"/>
        <w:rPr>
          <w:rFonts w:asciiTheme="minorHAnsi" w:hAnsiTheme="minorHAnsi"/>
          <w:b/>
          <w:color w:val="002060"/>
        </w:rPr>
      </w:pPr>
      <w:bookmarkStart w:id="7" w:name="_Toc449037027"/>
      <w:r w:rsidRPr="00FA5B63">
        <w:rPr>
          <w:rFonts w:asciiTheme="minorHAnsi" w:hAnsiTheme="minorHAnsi"/>
        </w:rPr>
        <w:t>WHERE WE</w:t>
      </w:r>
      <w:r w:rsidR="0092109F" w:rsidRPr="00FA5B63">
        <w:rPr>
          <w:rFonts w:asciiTheme="minorHAnsi" w:hAnsiTheme="minorHAnsi"/>
        </w:rPr>
        <w:t xml:space="preserve"> </w:t>
      </w:r>
      <w:r w:rsidRPr="00F04B55">
        <w:rPr>
          <w:rFonts w:asciiTheme="minorHAnsi" w:hAnsiTheme="minorHAnsi"/>
          <w:color w:val="002060"/>
        </w:rPr>
        <w:t>WORK</w:t>
      </w:r>
      <w:bookmarkEnd w:id="7"/>
    </w:p>
    <w:p w:rsidR="003E1719" w:rsidRDefault="008A7E5C" w:rsidP="003E1719">
      <w:r>
        <w:rPr>
          <w:noProof/>
        </w:rPr>
        <w:drawing>
          <wp:anchor distT="0" distB="0" distL="114300" distR="114300" simplePos="0" relativeHeight="252144640" behindDoc="0" locked="0" layoutInCell="1" allowOverlap="1" wp14:anchorId="01E864CE" wp14:editId="4B6FE676">
            <wp:simplePos x="0" y="0"/>
            <wp:positionH relativeFrom="margin">
              <wp:align>center</wp:align>
            </wp:positionH>
            <wp:positionV relativeFrom="paragraph">
              <wp:posOffset>80076</wp:posOffset>
            </wp:positionV>
            <wp:extent cx="4951870" cy="5209811"/>
            <wp:effectExtent l="0" t="0" r="1270" b="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cstate="print">
                      <a:extLst>
                        <a:ext uri="{28A0092B-C50C-407E-A947-70E740481C1C}">
                          <a14:useLocalDpi xmlns:a14="http://schemas.microsoft.com/office/drawing/2010/main" val="0"/>
                        </a:ext>
                      </a:extLst>
                    </a:blip>
                    <a:srcRect/>
                    <a:stretch/>
                  </pic:blipFill>
                  <pic:spPr bwMode="auto">
                    <a:xfrm>
                      <a:off x="0" y="0"/>
                      <a:ext cx="4951870" cy="520981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3E1719" w:rsidRDefault="003E1719" w:rsidP="003E1719"/>
    <w:p w:rsidR="003E1719" w:rsidRDefault="003E1719" w:rsidP="003E1719"/>
    <w:p w:rsidR="003E1719" w:rsidRDefault="003E1719" w:rsidP="003E1719"/>
    <w:p w:rsidR="003E1719" w:rsidRDefault="003E1719" w:rsidP="003E1719"/>
    <w:p w:rsidR="003E1719" w:rsidRDefault="003E1719" w:rsidP="003E1719"/>
    <w:p w:rsidR="003E1719" w:rsidRDefault="003E1719" w:rsidP="003E1719"/>
    <w:p w:rsidR="003E1719" w:rsidRDefault="003E1719" w:rsidP="003E1719"/>
    <w:p w:rsidR="003E1719" w:rsidRDefault="003E1719" w:rsidP="003E1719"/>
    <w:p w:rsidR="003E1719" w:rsidRDefault="003E1719" w:rsidP="003E1719"/>
    <w:p w:rsidR="003E1719" w:rsidRDefault="003E1719" w:rsidP="003E1719"/>
    <w:p w:rsidR="003E1719" w:rsidRDefault="003E1719" w:rsidP="003E1719"/>
    <w:p w:rsidR="003E1719" w:rsidRDefault="003E1719" w:rsidP="003E1719"/>
    <w:p w:rsidR="003E1719" w:rsidRDefault="003E1719" w:rsidP="003E1719"/>
    <w:p w:rsidR="003E1719" w:rsidRDefault="003E1719" w:rsidP="003E1719"/>
    <w:p w:rsidR="003E1719" w:rsidRDefault="003E1719" w:rsidP="003E1719"/>
    <w:p w:rsidR="003E1719" w:rsidRDefault="003E1719" w:rsidP="003E1719"/>
    <w:p w:rsidR="003E1719" w:rsidRDefault="006E1413" w:rsidP="003E1719">
      <w:r>
        <w:rPr>
          <w:noProof/>
        </w:rPr>
        <mc:AlternateContent>
          <mc:Choice Requires="wps">
            <w:drawing>
              <wp:anchor distT="0" distB="0" distL="0" distR="0" simplePos="0" relativeHeight="251558912" behindDoc="0" locked="0" layoutInCell="1" allowOverlap="1" wp14:anchorId="77678727" wp14:editId="59B8CDB7">
                <wp:simplePos x="0" y="0"/>
                <wp:positionH relativeFrom="column">
                  <wp:posOffset>593766</wp:posOffset>
                </wp:positionH>
                <wp:positionV relativeFrom="paragraph">
                  <wp:posOffset>13747</wp:posOffset>
                </wp:positionV>
                <wp:extent cx="4762005" cy="895350"/>
                <wp:effectExtent l="0" t="0" r="635" b="0"/>
                <wp:wrapNone/>
                <wp:docPr id="736" name="Text Box 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62005" cy="895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7548D0" w:rsidRPr="00A6597F" w:rsidRDefault="007548D0" w:rsidP="001876D8">
                            <w:pPr>
                              <w:spacing w:after="0" w:line="240" w:lineRule="auto"/>
                              <w:rPr>
                                <w:rFonts w:asciiTheme="minorHAnsi" w:hAnsiTheme="minorHAnsi" w:cs="Open Sans"/>
                                <w:color w:val="404040"/>
                                <w:sz w:val="20"/>
                                <w:szCs w:val="20"/>
                              </w:rPr>
                            </w:pPr>
                            <w:r w:rsidRPr="00A6597F">
                              <w:rPr>
                                <w:rFonts w:asciiTheme="minorHAnsi" w:hAnsiTheme="minorHAnsi" w:cs="Open Sans"/>
                                <w:color w:val="404040"/>
                                <w:sz w:val="20"/>
                                <w:szCs w:val="20"/>
                              </w:rPr>
                              <w:t>Safe Mothers, Safe Babies works in the following districts and sub</w:t>
                            </w:r>
                            <w:r>
                              <w:rPr>
                                <w:rFonts w:asciiTheme="minorHAnsi" w:hAnsiTheme="minorHAnsi" w:cs="Open Sans"/>
                                <w:color w:val="404040"/>
                                <w:sz w:val="20"/>
                                <w:szCs w:val="20"/>
                              </w:rPr>
                              <w:t>-</w:t>
                            </w:r>
                            <w:r w:rsidRPr="00A6597F">
                              <w:rPr>
                                <w:rFonts w:asciiTheme="minorHAnsi" w:hAnsiTheme="minorHAnsi" w:cs="Open Sans"/>
                                <w:color w:val="404040"/>
                                <w:sz w:val="20"/>
                                <w:szCs w:val="20"/>
                              </w:rPr>
                              <w:t>counties:</w:t>
                            </w:r>
                          </w:p>
                          <w:p w:rsidR="007548D0" w:rsidRPr="00A6597F" w:rsidRDefault="007548D0" w:rsidP="001876D8">
                            <w:pPr>
                              <w:spacing w:after="0" w:line="240" w:lineRule="auto"/>
                              <w:rPr>
                                <w:rFonts w:asciiTheme="minorHAnsi" w:hAnsiTheme="minorHAnsi" w:cs="Open Sans"/>
                                <w:color w:val="404040"/>
                                <w:sz w:val="20"/>
                                <w:szCs w:val="20"/>
                              </w:rPr>
                            </w:pPr>
                          </w:p>
                          <w:p w:rsidR="007548D0" w:rsidRPr="00A6597F" w:rsidRDefault="007548D0" w:rsidP="001876D8">
                            <w:pPr>
                              <w:spacing w:after="0" w:line="240" w:lineRule="auto"/>
                              <w:rPr>
                                <w:rFonts w:asciiTheme="minorHAnsi" w:hAnsiTheme="minorHAnsi" w:cs="Open Sans"/>
                                <w:b/>
                                <w:color w:val="404040"/>
                                <w:sz w:val="20"/>
                                <w:szCs w:val="20"/>
                              </w:rPr>
                            </w:pPr>
                            <w:r w:rsidRPr="00A6597F">
                              <w:rPr>
                                <w:rFonts w:asciiTheme="minorHAnsi" w:hAnsiTheme="minorHAnsi" w:cs="Open Sans"/>
                                <w:b/>
                                <w:color w:val="404040"/>
                                <w:sz w:val="20"/>
                                <w:szCs w:val="20"/>
                              </w:rPr>
                              <w:t>Iganga District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7678727" id="Text Box 96" o:spid="_x0000_s1126" type="#_x0000_t202" style="position:absolute;margin-left:46.75pt;margin-top:1.1pt;width:374.95pt;height:70.5pt;z-index:251558912;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" filled="f" stroked="f" strokeweight=".5pt">
                <v:textbox inset="0,0,0,0">
                  <w:txbxContent>
                    <w:p w:rsidR="007548D0" w:rsidRPr="00A6597F" w:rsidRDefault="007548D0" w:rsidP="001876D8">
                      <w:pPr>
                        <w:spacing w:after="0" w:line="240" w:lineRule="auto"/>
                        <w:rPr>
                          <w:rFonts w:asciiTheme="minorHAnsi" w:hAnsiTheme="minorHAnsi" w:cs="Open Sans"/>
                          <w:color w:val="404040"/>
                          <w:sz w:val="20"/>
                          <w:szCs w:val="20"/>
                        </w:rPr>
                      </w:pPr>
                      <w:r w:rsidRPr="00A6597F">
                        <w:rPr>
                          <w:rFonts w:asciiTheme="minorHAnsi" w:hAnsiTheme="minorHAnsi" w:cs="Open Sans"/>
                          <w:color w:val="404040"/>
                          <w:sz w:val="20"/>
                          <w:szCs w:val="20"/>
                        </w:rPr>
                        <w:t>Safe Mothers, Safe Babies works in the following districts and sub</w:t>
                      </w:r>
                      <w:r>
                        <w:rPr>
                          <w:rFonts w:asciiTheme="minorHAnsi" w:hAnsiTheme="minorHAnsi" w:cs="Open Sans"/>
                          <w:color w:val="404040"/>
                          <w:sz w:val="20"/>
                          <w:szCs w:val="20"/>
                        </w:rPr>
                        <w:t>-</w:t>
                      </w:r>
                      <w:r w:rsidRPr="00A6597F">
                        <w:rPr>
                          <w:rFonts w:asciiTheme="minorHAnsi" w:hAnsiTheme="minorHAnsi" w:cs="Open Sans"/>
                          <w:color w:val="404040"/>
                          <w:sz w:val="20"/>
                          <w:szCs w:val="20"/>
                        </w:rPr>
                        <w:t>counties:</w:t>
                      </w:r>
                    </w:p>
                    <w:p w:rsidR="007548D0" w:rsidRPr="00A6597F" w:rsidRDefault="007548D0" w:rsidP="001876D8">
                      <w:pPr>
                        <w:spacing w:after="0" w:line="240" w:lineRule="auto"/>
                        <w:rPr>
                          <w:rFonts w:asciiTheme="minorHAnsi" w:hAnsiTheme="minorHAnsi" w:cs="Open Sans"/>
                          <w:color w:val="404040"/>
                          <w:sz w:val="20"/>
                          <w:szCs w:val="20"/>
                        </w:rPr>
                      </w:pPr>
                    </w:p>
                    <w:p w:rsidR="007548D0" w:rsidRPr="00A6597F" w:rsidRDefault="007548D0" w:rsidP="001876D8">
                      <w:pPr>
                        <w:spacing w:after="0" w:line="240" w:lineRule="auto"/>
                        <w:rPr>
                          <w:rFonts w:asciiTheme="minorHAnsi" w:hAnsiTheme="minorHAnsi" w:cs="Open Sans"/>
                          <w:b/>
                          <w:color w:val="404040"/>
                          <w:sz w:val="20"/>
                          <w:szCs w:val="20"/>
                        </w:rPr>
                      </w:pPr>
                      <w:r w:rsidRPr="00A6597F">
                        <w:rPr>
                          <w:rFonts w:asciiTheme="minorHAnsi" w:hAnsiTheme="minorHAnsi" w:cs="Open Sans"/>
                          <w:b/>
                          <w:color w:val="404040"/>
                          <w:sz w:val="20"/>
                          <w:szCs w:val="20"/>
                        </w:rPr>
                        <w:t>Iganga District</w:t>
                      </w:r>
                    </w:p>
                  </w:txbxContent>
                </v:textbox>
              </v:shape>
            </w:pict>
          </mc:Fallback>
        </mc:AlternateContent>
      </w:r>
    </w:p>
    <w:p w:rsidR="003E1719" w:rsidRDefault="003E1719" w:rsidP="003E1719"/>
    <w:p w:rsidR="003E1719" w:rsidRPr="00DD0B74" w:rsidRDefault="003E1719" w:rsidP="003E1719"/>
    <w:p w:rsidR="003E1719" w:rsidRPr="00FA5B63" w:rsidRDefault="00516290" w:rsidP="0092109F">
      <w:pPr>
        <w:pStyle w:val="TrainingManualHeading"/>
        <w:rPr>
          <w:rFonts w:asciiTheme="minorHAnsi" w:hAnsiTheme="minorHAnsi"/>
          <w:b/>
          <w:color w:val="002060"/>
        </w:rPr>
      </w:pPr>
      <w:bookmarkStart w:id="8" w:name="_Toc449037028"/>
      <w:r w:rsidRPr="00FA5B63">
        <w:rPr>
          <w:rFonts w:asciiTheme="minorHAnsi" w:hAnsiTheme="minorHAnsi"/>
          <w:sz w:val="70"/>
        </w:rPr>
        <w:lastRenderedPageBreak/>
        <w:t xml:space="preserve">OVERVIEW OF </w:t>
      </w:r>
      <w:r w:rsidRPr="00F04B55">
        <w:rPr>
          <w:rFonts w:asciiTheme="minorHAnsi" w:hAnsiTheme="minorHAnsi"/>
          <w:color w:val="002060"/>
          <w:sz w:val="70"/>
        </w:rPr>
        <w:t>MATERNAL &amp; CHILD HEALTH</w:t>
      </w:r>
      <w:bookmarkEnd w:id="8"/>
    </w:p>
    <w:p w:rsidR="00B81715" w:rsidRDefault="00B06C13" w:rsidP="003E1719">
      <w:r>
        <w:rPr>
          <w:noProof/>
        </w:rPr>
        <mc:AlternateContent>
          <mc:Choice Requires="wpg">
            <w:drawing>
              <wp:anchor distT="0" distB="0" distL="228600" distR="228600" simplePos="0" relativeHeight="251791360" behindDoc="0" locked="0" layoutInCell="1" allowOverlap="1" wp14:anchorId="3C90FBB4" wp14:editId="2115090D">
                <wp:simplePos x="0" y="0"/>
                <wp:positionH relativeFrom="margin">
                  <wp:posOffset>-130629</wp:posOffset>
                </wp:positionH>
                <wp:positionV relativeFrom="page">
                  <wp:posOffset>3241964</wp:posOffset>
                </wp:positionV>
                <wp:extent cx="6189980" cy="2172970"/>
                <wp:effectExtent l="0" t="0" r="20320" b="17780"/>
                <wp:wrapNone/>
                <wp:docPr id="199" name="Group 199"/>
                <wp:cNvGraphicFramePr/>
                <a:graphic xmlns:a="http://schemas.openxmlformats.org/drawingml/2006/main">
                  <a:graphicData uri="http://schemas.microsoft.com/office/word/2010/wordprocessingGroup">
                    <wpg:wgp>
                      <wpg:cNvGrpSpPr/>
                      <wpg:grpSpPr>
                        <a:xfrm>
                          <a:off x="0" y="0"/>
                          <a:ext cx="6189980" cy="2172970"/>
                          <a:chOff x="0" y="0"/>
                          <a:chExt cx="1832530" cy="3182441"/>
                        </a:xfrm>
                      </wpg:grpSpPr>
                      <wps:wsp>
                        <wps:cNvPr id="200" name="Rectangle 200"/>
                        <wps:cNvSpPr/>
                        <wps:spPr>
                          <a:xfrm>
                            <a:off x="0" y="0"/>
                            <a:ext cx="1828800" cy="228601"/>
                          </a:xfrm>
                          <a:prstGeom prst="rect">
                            <a:avLst/>
                          </a:prstGeom>
                          <a:solidFill>
                            <a:srgbClr val="92D05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5" name="Text Box 205"/>
                        <wps:cNvSpPr txBox="1"/>
                        <wps:spPr>
                          <a:xfrm>
                            <a:off x="0" y="231820"/>
                            <a:ext cx="1828800" cy="685799"/>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7548D0" w:rsidRPr="00ED6B7C" w:rsidRDefault="007548D0" w:rsidP="00F5616E">
                              <w:pPr>
                                <w:pStyle w:val="NoSpacing"/>
                                <w:jc w:val="center"/>
                                <w:rPr>
                                  <w:rFonts w:asciiTheme="minorHAnsi" w:eastAsiaTheme="majorEastAsia" w:hAnsiTheme="minorHAnsi" w:cstheme="majorBidi"/>
                                  <w:b/>
                                  <w:caps/>
                                  <w:color w:val="002060"/>
                                  <w:sz w:val="28"/>
                                  <w:szCs w:val="28"/>
                                </w:rPr>
                              </w:pPr>
                              <w:r w:rsidRPr="00ED6B7C">
                                <w:rPr>
                                  <w:rFonts w:asciiTheme="minorHAnsi" w:eastAsiaTheme="majorEastAsia" w:hAnsiTheme="minorHAnsi" w:cstheme="majorBidi"/>
                                  <w:b/>
                                  <w:caps/>
                                  <w:color w:val="002060"/>
                                  <w:sz w:val="28"/>
                                  <w:szCs w:val="28"/>
                                </w:rPr>
                                <w:t>Trainer’s note</w:t>
                              </w:r>
                            </w:p>
                          </w:txbxContent>
                        </wps:txbx>
                        <wps:bodyPr rot="0" spcFirstLastPara="0" vertOverflow="overflow" horzOverflow="overflow" vert="horz" wrap="square" lIns="91440" tIns="91440" rIns="91440" bIns="91440" numCol="1" spcCol="0" rtlCol="0" fromWordArt="0" anchor="ctr" anchorCtr="0" forceAA="0" compatLnSpc="1">
                          <a:prstTxWarp prst="textNoShape">
                            <a:avLst/>
                          </a:prstTxWarp>
                          <a:noAutofit/>
                        </wps:bodyPr>
                      </wps:wsp>
                      <wps:wsp>
                        <wps:cNvPr id="206" name="Rectangle 206"/>
                        <wps:cNvSpPr/>
                        <wps:spPr>
                          <a:xfrm>
                            <a:off x="3730" y="947257"/>
                            <a:ext cx="1828800" cy="2235184"/>
                          </a:xfrm>
                          <a:prstGeom prst="rect">
                            <a:avLst/>
                          </a:prstGeom>
                          <a:ln/>
                        </wps:spPr>
                        <wps:style>
                          <a:lnRef idx="2">
                            <a:schemeClr val="accent3"/>
                          </a:lnRef>
                          <a:fillRef idx="1">
                            <a:schemeClr val="lt1"/>
                          </a:fillRef>
                          <a:effectRef idx="0">
                            <a:schemeClr val="accent3"/>
                          </a:effectRef>
                          <a:fontRef idx="minor">
                            <a:schemeClr val="dk1"/>
                          </a:fontRef>
                        </wps:style>
                        <wps:txbx>
                          <w:txbxContent>
                            <w:p w:rsidR="007548D0" w:rsidRDefault="007548D0" w:rsidP="00F5616E">
                              <w:pPr>
                                <w:rPr>
                                  <w:rFonts w:asciiTheme="minorHAnsi" w:hAnsiTheme="minorHAnsi"/>
                                  <w:sz w:val="24"/>
                                </w:rPr>
                              </w:pPr>
                              <w:r w:rsidRPr="00F5616E">
                                <w:rPr>
                                  <w:rFonts w:asciiTheme="minorHAnsi" w:hAnsiTheme="minorHAnsi"/>
                                  <w:sz w:val="24"/>
                                </w:rPr>
                                <w:t>This is a vital</w:t>
                              </w:r>
                              <w:r>
                                <w:rPr>
                                  <w:rFonts w:asciiTheme="minorHAnsi" w:hAnsiTheme="minorHAnsi"/>
                                  <w:sz w:val="24"/>
                                </w:rPr>
                                <w:t xml:space="preserve"> component of the training. Several</w:t>
                              </w:r>
                              <w:r w:rsidRPr="00F5616E">
                                <w:rPr>
                                  <w:rFonts w:asciiTheme="minorHAnsi" w:hAnsiTheme="minorHAnsi"/>
                                  <w:sz w:val="24"/>
                                </w:rPr>
                                <w:t xml:space="preserve"> enumerators will be unfamiliar with the topics presented in the survey. An overview of the state of maternal and child health in the country and region is helpful in establishing overall enumerator knowledge and fu</w:t>
                              </w:r>
                              <w:r>
                                <w:rPr>
                                  <w:rFonts w:asciiTheme="minorHAnsi" w:hAnsiTheme="minorHAnsi"/>
                                  <w:sz w:val="24"/>
                                </w:rPr>
                                <w:t>rther encourages project buy-in. Use the Topic Lead-In activities (see below) to help generate discussion about maternal and child health.</w:t>
                              </w:r>
                              <w:r w:rsidRPr="00F5616E">
                                <w:rPr>
                                  <w:rFonts w:asciiTheme="minorHAnsi" w:hAnsiTheme="minorHAnsi"/>
                                  <w:sz w:val="24"/>
                                </w:rPr>
                                <w:t xml:space="preserve"> </w:t>
                              </w:r>
                            </w:p>
                            <w:p w:rsidR="007548D0" w:rsidRDefault="007548D0" w:rsidP="00F5616E">
                              <w:pPr>
                                <w:rPr>
                                  <w:rFonts w:asciiTheme="minorHAnsi" w:hAnsiTheme="minorHAnsi"/>
                                  <w:sz w:val="24"/>
                                </w:rPr>
                              </w:pPr>
                            </w:p>
                            <w:p w:rsidR="007548D0" w:rsidRDefault="007548D0" w:rsidP="00F5616E">
                              <w:pPr>
                                <w:rPr>
                                  <w:rFonts w:asciiTheme="minorHAnsi" w:hAnsiTheme="minorHAnsi"/>
                                  <w:sz w:val="24"/>
                                </w:rPr>
                              </w:pPr>
                            </w:p>
                            <w:p w:rsidR="007548D0" w:rsidRPr="00F5616E" w:rsidRDefault="007548D0" w:rsidP="00F5616E">
                              <w:pPr>
                                <w:rPr>
                                  <w:rFonts w:asciiTheme="minorHAnsi" w:hAnsiTheme="minorHAnsi"/>
                                  <w:sz w:val="24"/>
                                </w:rPr>
                              </w:pPr>
                            </w:p>
                            <w:p w:rsidR="007548D0" w:rsidRPr="00755D77" w:rsidRDefault="007548D0" w:rsidP="00F5616E">
                              <w:pPr>
                                <w:rPr>
                                  <w:b/>
                                </w:rPr>
                              </w:pPr>
                            </w:p>
                            <w:p w:rsidR="007548D0" w:rsidRPr="00A1129D" w:rsidRDefault="007548D0" w:rsidP="00F5616E">
                              <w:pPr>
                                <w:rPr>
                                  <w:b/>
                                  <w:sz w:val="24"/>
                                </w:rPr>
                              </w:pPr>
                            </w:p>
                          </w:txbxContent>
                        </wps:txbx>
                        <wps:bodyPr rot="0" spcFirstLastPara="0" vertOverflow="overflow" horzOverflow="overflow" vert="horz" wrap="square" lIns="91440" tIns="182880" rIns="109728" bIns="22860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C90FBB4" id="Group 199" o:spid="_x0000_s1127" style="position:absolute;margin-left:-10.3pt;margin-top:255.25pt;width:487.4pt;height:171.1pt;z-index:251791360;mso-wrap-distance-left:18pt;mso-wrap-distance-right:18pt;mso-position-horizontal-relative:margin;mso-position-vertical-relative:page;mso-width-relative:margin;mso-height-relative:margin" coordsize="18325,318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">
                <v:rect id="Rectangle 200" o:spid="_x0000_s1128" style="position:absolute;width:18288;height:22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fiqjMMA&#10;AADcAAAADwAAAGRycy9kb3ducmV2LnhtbESPQWvCQBSE74L/YXlCb2ZjD1ZSVynWQm+1MUK9PbLP&#10;JHT3bchuzfbfu4WCx2FmvmHW22iNuNLgO8cKFlkOgrh2uuNGQXV8m69A+ICs0TgmBb/kYbuZTtZY&#10;aDfyJ13L0IgEYV+ggjaEvpDS1y1Z9JnriZN3cYPFkOTQSD3gmODWyMc8X0qLHaeFFnvatVR/lz9W&#10;waF7wo+zaV5Z5yeO++XefMVKqYdZfHkGESiGe/i//a4VJCL8nUlHQG5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fiqjMMAAADcAAAADwAAAAAAAAAAAAAAAACYAgAAZHJzL2Rv&#10;d25yZXYueG1sUEsFBgAAAAAEAAQA9QAAAIgDAAAAAA==&#10;" fillcolor="#92d050" stroked="f" strokeweight="2pt"/>
                <v:shape id="Text Box 205" o:spid="_x0000_s1129" type="#_x0000_t202" style="position:absolute;top:2318;width:18288;height:68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T4C0cIA&#10;AADcAAAADwAAAGRycy9kb3ducmV2LnhtbESPwWrDMBBE74X+g9hCbo2cgENxIpuQ0DbXur7ktlhb&#10;29RaGWmTuH8fFQo9DjPzhtlVsxvVlUIcPBtYLTNQxK23A3cGms/X5xdQUZAtjp7JwA9FqMrHhx0W&#10;1t/4g661dCpBOBZooBeZCq1j25PDuPQTcfK+fHAoSYZO24C3BHejXmfZRjscOC30ONGhp/a7vjgD&#10;8hZXp7yR900458fc1poCaWMWT/N+C0polv/wX/tkDayzHH7PpCOgyz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NPgLRwgAAANwAAAAPAAAAAAAAAAAAAAAAAJgCAABkcnMvZG93&#10;bnJldi54bWxQSwUGAAAAAAQABAD1AAAAhwMAAAAA&#10;" fillcolor="white [3212]" stroked="f" strokeweight=".5pt">
                  <v:textbox inset=",7.2pt,,7.2pt">
                    <w:txbxContent>
                      <w:p w:rsidR="007548D0" w:rsidRPr="00ED6B7C" w:rsidRDefault="007548D0" w:rsidP="00F5616E">
                        <w:pPr>
                          <w:pStyle w:val="NoSpacing"/>
                          <w:jc w:val="center"/>
                          <w:rPr>
                            <w:rFonts w:asciiTheme="minorHAnsi" w:eastAsiaTheme="majorEastAsia" w:hAnsiTheme="minorHAnsi" w:cstheme="majorBidi"/>
                            <w:b/>
                            <w:caps/>
                            <w:color w:val="002060"/>
                            <w:sz w:val="28"/>
                            <w:szCs w:val="28"/>
                          </w:rPr>
                        </w:pPr>
                        <w:r w:rsidRPr="00ED6B7C">
                          <w:rPr>
                            <w:rFonts w:asciiTheme="minorHAnsi" w:eastAsiaTheme="majorEastAsia" w:hAnsiTheme="minorHAnsi" w:cstheme="majorBidi"/>
                            <w:b/>
                            <w:caps/>
                            <w:color w:val="002060"/>
                            <w:sz w:val="28"/>
                            <w:szCs w:val="28"/>
                          </w:rPr>
                          <w:t>Trainer’s note</w:t>
                        </w:r>
                      </w:p>
                    </w:txbxContent>
                  </v:textbox>
                </v:shape>
                <v:rect id="Rectangle 206" o:spid="_x0000_s1130" style="position:absolute;left:37;top:9472;width:18288;height:223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k4V7McA&#10;AADcAAAADwAAAGRycy9kb3ducmV2LnhtbESPT2vCQBTE70K/w/IKXqRu9GBL6irFP6BWD01TSm+P&#10;7GsSzL4N2dUk375bEDwOM/MbZr7sTCWu1LjSsoLJOAJBnFldcq4g/dw+vYBwHlljZZkU9ORguXgY&#10;zDHWtuUPuiY+FwHCLkYFhfd1LKXLCjLoxrYmDt6vbQz6IJtc6gbbADeVnEbRTBosOSwUWNOqoOyc&#10;XIyC9bF8/6L0+1LTZv/80x9G+mRIqeFj9/YKwlPn7+Fbe6cVTKMZ/J8JR0Au/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5OFezHAAAA3AAAAA8AAAAAAAAAAAAAAAAAmAIAAGRy&#10;cy9kb3ducmV2LnhtbFBLBQYAAAAABAAEAPUAAACMAwAAAAA=&#10;" fillcolor="white [3201]" strokecolor="#9bbb59 [3206]" strokeweight="2pt">
                  <v:textbox inset=",14.4pt,8.64pt,18pt">
                    <w:txbxContent>
                      <w:p w:rsidR="007548D0" w:rsidRDefault="007548D0" w:rsidP="00F5616E">
                        <w:pPr>
                          <w:rPr>
                            <w:rFonts w:asciiTheme="minorHAnsi" w:hAnsiTheme="minorHAnsi"/>
                            <w:sz w:val="24"/>
                          </w:rPr>
                        </w:pPr>
                        <w:r w:rsidRPr="00F5616E">
                          <w:rPr>
                            <w:rFonts w:asciiTheme="minorHAnsi" w:hAnsiTheme="minorHAnsi"/>
                            <w:sz w:val="24"/>
                          </w:rPr>
                          <w:t>This is a vital</w:t>
                        </w:r>
                        <w:r>
                          <w:rPr>
                            <w:rFonts w:asciiTheme="minorHAnsi" w:hAnsiTheme="minorHAnsi"/>
                            <w:sz w:val="24"/>
                          </w:rPr>
                          <w:t xml:space="preserve"> component of the training. Several</w:t>
                        </w:r>
                        <w:r w:rsidRPr="00F5616E">
                          <w:rPr>
                            <w:rFonts w:asciiTheme="minorHAnsi" w:hAnsiTheme="minorHAnsi"/>
                            <w:sz w:val="24"/>
                          </w:rPr>
                          <w:t xml:space="preserve"> enumerators will be unfamiliar with the topics presented in the survey. An overview of the state of maternal and child health in the country and region is helpful in establishing overall enumerator knowledge and fu</w:t>
                        </w:r>
                        <w:r>
                          <w:rPr>
                            <w:rFonts w:asciiTheme="minorHAnsi" w:hAnsiTheme="minorHAnsi"/>
                            <w:sz w:val="24"/>
                          </w:rPr>
                          <w:t>rther encourages project buy-in. Use the Topic Lead-In activities (see below) to help generate discussion about maternal and child health.</w:t>
                        </w:r>
                        <w:r w:rsidRPr="00F5616E">
                          <w:rPr>
                            <w:rFonts w:asciiTheme="minorHAnsi" w:hAnsiTheme="minorHAnsi"/>
                            <w:sz w:val="24"/>
                          </w:rPr>
                          <w:t xml:space="preserve"> </w:t>
                        </w:r>
                      </w:p>
                      <w:p w:rsidR="007548D0" w:rsidRDefault="007548D0" w:rsidP="00F5616E">
                        <w:pPr>
                          <w:rPr>
                            <w:rFonts w:asciiTheme="minorHAnsi" w:hAnsiTheme="minorHAnsi"/>
                            <w:sz w:val="24"/>
                          </w:rPr>
                        </w:pPr>
                      </w:p>
                      <w:p w:rsidR="007548D0" w:rsidRDefault="007548D0" w:rsidP="00F5616E">
                        <w:pPr>
                          <w:rPr>
                            <w:rFonts w:asciiTheme="minorHAnsi" w:hAnsiTheme="minorHAnsi"/>
                            <w:sz w:val="24"/>
                          </w:rPr>
                        </w:pPr>
                      </w:p>
                      <w:p w:rsidR="007548D0" w:rsidRPr="00F5616E" w:rsidRDefault="007548D0" w:rsidP="00F5616E">
                        <w:pPr>
                          <w:rPr>
                            <w:rFonts w:asciiTheme="minorHAnsi" w:hAnsiTheme="minorHAnsi"/>
                            <w:sz w:val="24"/>
                          </w:rPr>
                        </w:pPr>
                      </w:p>
                      <w:p w:rsidR="007548D0" w:rsidRPr="00755D77" w:rsidRDefault="007548D0" w:rsidP="00F5616E">
                        <w:pPr>
                          <w:rPr>
                            <w:b/>
                          </w:rPr>
                        </w:pPr>
                      </w:p>
                      <w:p w:rsidR="007548D0" w:rsidRPr="00A1129D" w:rsidRDefault="007548D0" w:rsidP="00F5616E">
                        <w:pPr>
                          <w:rPr>
                            <w:b/>
                            <w:sz w:val="24"/>
                          </w:rPr>
                        </w:pPr>
                      </w:p>
                    </w:txbxContent>
                  </v:textbox>
                </v:rect>
                <w10:wrap anchorx="margin" anchory="page"/>
              </v:group>
            </w:pict>
          </mc:Fallback>
        </mc:AlternateContent>
      </w:r>
      <w:r w:rsidR="00B81715">
        <w:rPr>
          <w:noProof/>
        </w:rPr>
        <mc:AlternateContent>
          <mc:Choice Requires="wps">
            <w:drawing>
              <wp:anchor distT="91440" distB="91440" distL="114300" distR="114300" simplePos="0" relativeHeight="251793408" behindDoc="0" locked="0" layoutInCell="1" allowOverlap="1" wp14:anchorId="1D9C3D58" wp14:editId="0DEA10DE">
                <wp:simplePos x="0" y="0"/>
                <wp:positionH relativeFrom="margin">
                  <wp:align>center</wp:align>
                </wp:positionH>
                <wp:positionV relativeFrom="page">
                  <wp:posOffset>5782376</wp:posOffset>
                </wp:positionV>
                <wp:extent cx="6376670" cy="2362835"/>
                <wp:effectExtent l="0" t="0" r="0" b="0"/>
                <wp:wrapNone/>
                <wp:docPr id="2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76670" cy="2362835"/>
                        </a:xfrm>
                        <a:prstGeom prst="rect">
                          <a:avLst/>
                        </a:prstGeom>
                        <a:noFill/>
                        <a:ln w="9525">
                          <a:noFill/>
                          <a:miter lim="800000"/>
                          <a:headEnd/>
                          <a:tailEnd/>
                        </a:ln>
                      </wps:spPr>
                      <wps:txbx>
                        <w:txbxContent>
                          <w:p w:rsidR="007548D0" w:rsidRDefault="007548D0" w:rsidP="00E60FD6">
                            <w:pPr>
                              <w:pBdr>
                                <w:top w:val="single" w:sz="24" w:space="8" w:color="4F81BD" w:themeColor="accent1"/>
                                <w:bottom w:val="single" w:sz="24" w:space="8" w:color="4F81BD" w:themeColor="accent1"/>
                              </w:pBdr>
                              <w:spacing w:after="0"/>
                              <w:rPr>
                                <w:i/>
                                <w:iCs/>
                                <w:sz w:val="24"/>
                              </w:rPr>
                            </w:pPr>
                            <w:r w:rsidRPr="00E60FD6">
                              <w:rPr>
                                <w:i/>
                                <w:iCs/>
                                <w:sz w:val="24"/>
                              </w:rPr>
                              <w:t xml:space="preserve">READ ALOUD:  “The survey that we will be conducting over the next several weeks, as </w:t>
                            </w:r>
                            <w:r>
                              <w:rPr>
                                <w:i/>
                                <w:iCs/>
                                <w:sz w:val="24"/>
                              </w:rPr>
                              <w:t xml:space="preserve">all </w:t>
                            </w:r>
                            <w:r w:rsidRPr="00E60FD6">
                              <w:rPr>
                                <w:i/>
                                <w:iCs/>
                                <w:sz w:val="24"/>
                              </w:rPr>
                              <w:t xml:space="preserve">of you know, </w:t>
                            </w:r>
                            <w:r>
                              <w:rPr>
                                <w:i/>
                                <w:iCs/>
                                <w:sz w:val="24"/>
                              </w:rPr>
                              <w:t xml:space="preserve">focuses on multiple aspects of </w:t>
                            </w:r>
                            <w:r w:rsidRPr="00E60FD6">
                              <w:rPr>
                                <w:i/>
                                <w:iCs/>
                                <w:sz w:val="24"/>
                              </w:rPr>
                              <w:t xml:space="preserve">maternal and child health. These topics are broad and complex so to help the team better understand the concepts and terms within the survey, we’re going to spend the next hour learning about </w:t>
                            </w:r>
                            <w:r>
                              <w:rPr>
                                <w:i/>
                                <w:iCs/>
                                <w:sz w:val="24"/>
                              </w:rPr>
                              <w:t xml:space="preserve">basic maternal and child health and, more specifically, the state of maternal and child health in </w:t>
                            </w:r>
                            <w:r w:rsidRPr="00E60FD6">
                              <w:rPr>
                                <w:i/>
                                <w:iCs/>
                                <w:sz w:val="24"/>
                              </w:rPr>
                              <w:t xml:space="preserve">Uganda. </w:t>
                            </w:r>
                          </w:p>
                          <w:p w:rsidR="007548D0" w:rsidRPr="00E60FD6" w:rsidRDefault="007548D0" w:rsidP="00E60FD6">
                            <w:pPr>
                              <w:pBdr>
                                <w:top w:val="single" w:sz="24" w:space="8" w:color="4F81BD" w:themeColor="accent1"/>
                                <w:bottom w:val="single" w:sz="24" w:space="8" w:color="4F81BD" w:themeColor="accent1"/>
                              </w:pBdr>
                              <w:spacing w:after="0"/>
                              <w:rPr>
                                <w:i/>
                                <w:iCs/>
                                <w:sz w:val="24"/>
                              </w:rPr>
                            </w:pPr>
                          </w:p>
                          <w:p w:rsidR="007548D0" w:rsidRPr="007250BB" w:rsidRDefault="007548D0" w:rsidP="00E60FD6">
                            <w:pPr>
                              <w:pBdr>
                                <w:top w:val="single" w:sz="24" w:space="8" w:color="4F81BD" w:themeColor="accent1"/>
                                <w:bottom w:val="single" w:sz="24" w:space="8" w:color="4F81BD" w:themeColor="accent1"/>
                              </w:pBdr>
                              <w:spacing w:after="0"/>
                              <w:rPr>
                                <w:i/>
                                <w:iCs/>
                                <w:sz w:val="24"/>
                              </w:rPr>
                            </w:pPr>
                            <w:r w:rsidRPr="00E60FD6">
                              <w:rPr>
                                <w:i/>
                                <w:iCs/>
                                <w:sz w:val="24"/>
                              </w:rPr>
                              <w:t>You will have the chance to learn about each question in-depth during the Survey Translation module, the MCH Overview session will orient the team by providing context and highlighting the need for MCH research in the area.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D9C3D58" id="_x0000_s1131" type="#_x0000_t202" style="position:absolute;margin-left:0;margin-top:455.3pt;width:502.1pt;height:186.05pt;z-index:251793408;visibility:visible;mso-wrap-style:square;mso-width-percent:0;mso-height-percent:0;mso-wrap-distance-left:9pt;mso-wrap-distance-top:7.2pt;mso-wrap-distance-right:9pt;mso-wrap-distance-bottom:7.2pt;mso-position-horizontal:center;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" filled="f" stroked="f">
                <v:textbox>
                  <w:txbxContent>
                    <w:p w:rsidR="007548D0" w:rsidRDefault="007548D0" w:rsidP="00E60FD6">
                      <w:pPr>
                        <w:pBdr>
                          <w:top w:val="single" w:sz="24" w:space="8" w:color="4F81BD" w:themeColor="accent1"/>
                          <w:bottom w:val="single" w:sz="24" w:space="8" w:color="4F81BD" w:themeColor="accent1"/>
                        </w:pBdr>
                        <w:spacing w:after="0"/>
                        <w:rPr>
                          <w:i/>
                          <w:iCs/>
                          <w:sz w:val="24"/>
                        </w:rPr>
                      </w:pPr>
                      <w:r w:rsidRPr="00E60FD6">
                        <w:rPr>
                          <w:i/>
                          <w:iCs/>
                          <w:sz w:val="24"/>
                        </w:rPr>
                        <w:t xml:space="preserve">READ ALOUD:  “The survey that we will be conducting over the next several weeks, as </w:t>
                      </w:r>
                      <w:r>
                        <w:rPr>
                          <w:i/>
                          <w:iCs/>
                          <w:sz w:val="24"/>
                        </w:rPr>
                        <w:t xml:space="preserve">all </w:t>
                      </w:r>
                      <w:r w:rsidRPr="00E60FD6">
                        <w:rPr>
                          <w:i/>
                          <w:iCs/>
                          <w:sz w:val="24"/>
                        </w:rPr>
                        <w:t xml:space="preserve">of you know, </w:t>
                      </w:r>
                      <w:r>
                        <w:rPr>
                          <w:i/>
                          <w:iCs/>
                          <w:sz w:val="24"/>
                        </w:rPr>
                        <w:t xml:space="preserve">focuses on multiple aspects of </w:t>
                      </w:r>
                      <w:r w:rsidRPr="00E60FD6">
                        <w:rPr>
                          <w:i/>
                          <w:iCs/>
                          <w:sz w:val="24"/>
                        </w:rPr>
                        <w:t xml:space="preserve">maternal and child health. These topics are broad and complex so to help the team better understand the concepts and terms within the survey, we’re going to spend the next hour learning about </w:t>
                      </w:r>
                      <w:r>
                        <w:rPr>
                          <w:i/>
                          <w:iCs/>
                          <w:sz w:val="24"/>
                        </w:rPr>
                        <w:t xml:space="preserve">basic maternal and child health and, more specifically, the state of maternal and child health in </w:t>
                      </w:r>
                      <w:r w:rsidRPr="00E60FD6">
                        <w:rPr>
                          <w:i/>
                          <w:iCs/>
                          <w:sz w:val="24"/>
                        </w:rPr>
                        <w:t xml:space="preserve">Uganda. </w:t>
                      </w:r>
                    </w:p>
                    <w:p w:rsidR="007548D0" w:rsidRPr="00E60FD6" w:rsidRDefault="007548D0" w:rsidP="00E60FD6">
                      <w:pPr>
                        <w:pBdr>
                          <w:top w:val="single" w:sz="24" w:space="8" w:color="4F81BD" w:themeColor="accent1"/>
                          <w:bottom w:val="single" w:sz="24" w:space="8" w:color="4F81BD" w:themeColor="accent1"/>
                        </w:pBdr>
                        <w:spacing w:after="0"/>
                        <w:rPr>
                          <w:i/>
                          <w:iCs/>
                          <w:sz w:val="24"/>
                        </w:rPr>
                      </w:pPr>
                    </w:p>
                    <w:p w:rsidR="007548D0" w:rsidRPr="007250BB" w:rsidRDefault="007548D0" w:rsidP="00E60FD6">
                      <w:pPr>
                        <w:pBdr>
                          <w:top w:val="single" w:sz="24" w:space="8" w:color="4F81BD" w:themeColor="accent1"/>
                          <w:bottom w:val="single" w:sz="24" w:space="8" w:color="4F81BD" w:themeColor="accent1"/>
                        </w:pBdr>
                        <w:spacing w:after="0"/>
                        <w:rPr>
                          <w:i/>
                          <w:iCs/>
                          <w:sz w:val="24"/>
                        </w:rPr>
                      </w:pPr>
                      <w:r w:rsidRPr="00E60FD6">
                        <w:rPr>
                          <w:i/>
                          <w:iCs/>
                          <w:sz w:val="24"/>
                        </w:rPr>
                        <w:t xml:space="preserve">You will have the chance to learn about each question in-depth during the Survey Translation module, the </w:t>
                      </w:r>
                      <w:proofErr w:type="spellStart"/>
                      <w:r w:rsidRPr="00E60FD6">
                        <w:rPr>
                          <w:i/>
                          <w:iCs/>
                          <w:sz w:val="24"/>
                        </w:rPr>
                        <w:t>MCH</w:t>
                      </w:r>
                      <w:proofErr w:type="spellEnd"/>
                      <w:r w:rsidRPr="00E60FD6">
                        <w:rPr>
                          <w:i/>
                          <w:iCs/>
                          <w:sz w:val="24"/>
                        </w:rPr>
                        <w:t xml:space="preserve"> Overview session will orient the team by providing context and highlighting the need for </w:t>
                      </w:r>
                      <w:proofErr w:type="spellStart"/>
                      <w:r w:rsidRPr="00E60FD6">
                        <w:rPr>
                          <w:i/>
                          <w:iCs/>
                          <w:sz w:val="24"/>
                        </w:rPr>
                        <w:t>MCH</w:t>
                      </w:r>
                      <w:proofErr w:type="spellEnd"/>
                      <w:r w:rsidRPr="00E60FD6">
                        <w:rPr>
                          <w:i/>
                          <w:iCs/>
                          <w:sz w:val="24"/>
                        </w:rPr>
                        <w:t xml:space="preserve"> research in the area.</w:t>
                      </w:r>
                    </w:p>
                  </w:txbxContent>
                </v:textbox>
                <w10:wrap anchorx="margin" anchory="page"/>
              </v:shape>
            </w:pict>
          </mc:Fallback>
        </mc:AlternateContent>
      </w:r>
      <w:r w:rsidR="001876D8">
        <w:br w:type="page"/>
      </w:r>
    </w:p>
    <w:p w:rsidR="00B81715" w:rsidRDefault="00B81715" w:rsidP="003E1719">
      <w:r w:rsidRPr="009929DA">
        <w:rPr>
          <w:rFonts w:asciiTheme="minorHAnsi" w:hAnsiTheme="minorHAnsi"/>
          <w:noProof/>
          <w:szCs w:val="24"/>
        </w:rPr>
        <w:lastRenderedPageBreak/>
        <mc:AlternateContent>
          <mc:Choice Requires="wpg">
            <w:drawing>
              <wp:anchor distT="45720" distB="45720" distL="182880" distR="182880" simplePos="0" relativeHeight="251797504" behindDoc="1" locked="0" layoutInCell="1" allowOverlap="1" wp14:anchorId="7F3FB849" wp14:editId="4A8DB4CA">
                <wp:simplePos x="0" y="0"/>
                <wp:positionH relativeFrom="margin">
                  <wp:align>center</wp:align>
                </wp:positionH>
                <wp:positionV relativeFrom="margin">
                  <wp:posOffset>-280035</wp:posOffset>
                </wp:positionV>
                <wp:extent cx="6324600" cy="8344535"/>
                <wp:effectExtent l="0" t="0" r="19050" b="18415"/>
                <wp:wrapTight wrapText="bothSides">
                  <wp:wrapPolygon edited="0">
                    <wp:start x="0" y="0"/>
                    <wp:lineTo x="0" y="21598"/>
                    <wp:lineTo x="21600" y="21598"/>
                    <wp:lineTo x="21600" y="0"/>
                    <wp:lineTo x="0" y="0"/>
                  </wp:wrapPolygon>
                </wp:wrapTight>
                <wp:docPr id="209" name="Group 209"/>
                <wp:cNvGraphicFramePr/>
                <a:graphic xmlns:a="http://schemas.openxmlformats.org/drawingml/2006/main">
                  <a:graphicData uri="http://schemas.microsoft.com/office/word/2010/wordprocessingGroup">
                    <wpg:wgp>
                      <wpg:cNvGrpSpPr/>
                      <wpg:grpSpPr>
                        <a:xfrm>
                          <a:off x="0" y="0"/>
                          <a:ext cx="6324600" cy="8344535"/>
                          <a:chOff x="0" y="0"/>
                          <a:chExt cx="3567448" cy="8242838"/>
                        </a:xfrm>
                      </wpg:grpSpPr>
                      <wps:wsp>
                        <wps:cNvPr id="210" name="Rectangle 210"/>
                        <wps:cNvSpPr/>
                        <wps:spPr>
                          <a:xfrm>
                            <a:off x="0" y="0"/>
                            <a:ext cx="3567448" cy="297883"/>
                          </a:xfrm>
                          <a:prstGeom prst="rect">
                            <a:avLst/>
                          </a:prstGeom>
                          <a:solidFill>
                            <a:srgbClr val="002060"/>
                          </a:solidFill>
                          <a:ln>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7548D0" w:rsidRPr="00EC42CD" w:rsidRDefault="007548D0" w:rsidP="00B81715">
                              <w:pPr>
                                <w:jc w:val="center"/>
                                <w:rPr>
                                  <w:rFonts w:asciiTheme="minorHAnsi" w:eastAsiaTheme="majorEastAsia" w:hAnsiTheme="minorHAnsi" w:cstheme="majorBidi"/>
                                  <w:b/>
                                  <w:color w:val="FFFFFF" w:themeColor="background1"/>
                                  <w:sz w:val="28"/>
                                  <w:szCs w:val="28"/>
                                </w:rPr>
                              </w:pPr>
                              <w:r w:rsidRPr="00EC42CD">
                                <w:rPr>
                                  <w:rFonts w:asciiTheme="minorHAnsi" w:eastAsiaTheme="majorEastAsia" w:hAnsiTheme="minorHAnsi" w:cstheme="majorBidi"/>
                                  <w:b/>
                                  <w:color w:val="FFFFFF" w:themeColor="background1"/>
                                  <w:sz w:val="28"/>
                                  <w:szCs w:val="28"/>
                                </w:rPr>
                                <w:t>TOPIC LEAD-IN ACTIVITIES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1" name="Text Box 211"/>
                        <wps:cNvSpPr txBox="1"/>
                        <wps:spPr>
                          <a:xfrm>
                            <a:off x="0" y="252586"/>
                            <a:ext cx="3567448" cy="7990252"/>
                          </a:xfrm>
                          <a:prstGeom prst="rect">
                            <a:avLst/>
                          </a:prstGeom>
                          <a:noFill/>
                          <a:ln w="6350">
                            <a:solidFill>
                              <a:srgbClr val="002060"/>
                            </a:solidFill>
                          </a:ln>
                          <a:effectLst/>
                        </wps:spPr>
                        <wps:style>
                          <a:lnRef idx="0">
                            <a:schemeClr val="accent1"/>
                          </a:lnRef>
                          <a:fillRef idx="0">
                            <a:schemeClr val="accent1"/>
                          </a:fillRef>
                          <a:effectRef idx="0">
                            <a:schemeClr val="accent1"/>
                          </a:effectRef>
                          <a:fontRef idx="minor">
                            <a:schemeClr val="dk1"/>
                          </a:fontRef>
                        </wps:style>
                        <wps:txbx>
                          <w:txbxContent>
                            <w:p w:rsidR="007548D0" w:rsidRPr="005161BD" w:rsidRDefault="007548D0" w:rsidP="00B81715">
                              <w:pPr>
                                <w:rPr>
                                  <w:rFonts w:asciiTheme="minorHAnsi" w:hAnsiTheme="minorHAnsi"/>
                                  <w:sz w:val="24"/>
                                </w:rPr>
                              </w:pPr>
                              <w:r w:rsidRPr="005161BD">
                                <w:rPr>
                                  <w:rFonts w:asciiTheme="minorHAnsi" w:hAnsiTheme="minorHAnsi"/>
                                  <w:b/>
                                  <w:sz w:val="24"/>
                                </w:rPr>
                                <w:t xml:space="preserve">Materials needed: </w:t>
                              </w:r>
                              <w:r w:rsidRPr="005161BD">
                                <w:rPr>
                                  <w:rFonts w:asciiTheme="minorHAnsi" w:hAnsiTheme="minorHAnsi"/>
                                  <w:sz w:val="24"/>
                                </w:rPr>
                                <w:t>poster paper, markers, notebook paper, pens/pencils</w:t>
                              </w:r>
                            </w:p>
                            <w:p w:rsidR="007548D0" w:rsidRPr="005161BD" w:rsidRDefault="007548D0" w:rsidP="00B81715">
                              <w:pPr>
                                <w:rPr>
                                  <w:rFonts w:asciiTheme="minorHAnsi" w:hAnsiTheme="minorHAnsi"/>
                                  <w:b/>
                                  <w:sz w:val="24"/>
                                </w:rPr>
                              </w:pPr>
                              <w:r w:rsidRPr="005161BD">
                                <w:rPr>
                                  <w:rFonts w:asciiTheme="minorHAnsi" w:hAnsiTheme="minorHAnsi"/>
                                  <w:b/>
                                  <w:sz w:val="24"/>
                                </w:rPr>
                                <w:t xml:space="preserve">Time required: </w:t>
                              </w:r>
                              <w:r w:rsidRPr="005161BD">
                                <w:rPr>
                                  <w:rFonts w:asciiTheme="minorHAnsi" w:hAnsiTheme="minorHAnsi"/>
                                  <w:sz w:val="24"/>
                                </w:rPr>
                                <w:t>Dependent upon topic</w:t>
                              </w:r>
                            </w:p>
                            <w:p w:rsidR="007548D0" w:rsidRPr="005161BD" w:rsidRDefault="007548D0" w:rsidP="00B81715">
                              <w:pPr>
                                <w:rPr>
                                  <w:rFonts w:asciiTheme="minorHAnsi" w:hAnsiTheme="minorHAnsi"/>
                                  <w:b/>
                                  <w:sz w:val="24"/>
                                </w:rPr>
                              </w:pPr>
                              <w:r w:rsidRPr="005161BD">
                                <w:rPr>
                                  <w:rFonts w:asciiTheme="minorHAnsi" w:hAnsiTheme="minorHAnsi"/>
                                  <w:b/>
                                  <w:sz w:val="24"/>
                                </w:rPr>
                                <w:t xml:space="preserve">Purpose: </w:t>
                              </w:r>
                            </w:p>
                            <w:p w:rsidR="007548D0" w:rsidRPr="005161BD" w:rsidRDefault="007548D0" w:rsidP="005C4FBF">
                              <w:pPr>
                                <w:pStyle w:val="ListParagraph"/>
                                <w:numPr>
                                  <w:ilvl w:val="0"/>
                                  <w:numId w:val="2"/>
                                </w:numPr>
                                <w:spacing w:after="0" w:line="240" w:lineRule="auto"/>
                                <w:rPr>
                                  <w:rFonts w:asciiTheme="minorHAnsi" w:hAnsiTheme="minorHAnsi"/>
                                  <w:sz w:val="24"/>
                                </w:rPr>
                              </w:pPr>
                              <w:r w:rsidRPr="005161BD">
                                <w:rPr>
                                  <w:rFonts w:asciiTheme="minorHAnsi" w:hAnsiTheme="minorHAnsi"/>
                                  <w:sz w:val="24"/>
                                </w:rPr>
                                <w:t xml:space="preserve">Generate interest in the topic of the training </w:t>
                              </w:r>
                            </w:p>
                            <w:p w:rsidR="007548D0" w:rsidRPr="005161BD" w:rsidRDefault="007548D0" w:rsidP="005C4FBF">
                              <w:pPr>
                                <w:pStyle w:val="ListParagraph"/>
                                <w:numPr>
                                  <w:ilvl w:val="0"/>
                                  <w:numId w:val="2"/>
                                </w:numPr>
                                <w:spacing w:after="0" w:line="240" w:lineRule="auto"/>
                                <w:rPr>
                                  <w:rFonts w:asciiTheme="minorHAnsi" w:hAnsiTheme="minorHAnsi"/>
                                  <w:sz w:val="24"/>
                                </w:rPr>
                              </w:pPr>
                              <w:r w:rsidRPr="005161BD">
                                <w:rPr>
                                  <w:rFonts w:asciiTheme="minorHAnsi" w:hAnsiTheme="minorHAnsi"/>
                                  <w:sz w:val="24"/>
                                </w:rPr>
                                <w:t>Activate participants' prior knowledge of the subject</w:t>
                              </w:r>
                            </w:p>
                            <w:p w:rsidR="007548D0" w:rsidRPr="005161BD" w:rsidRDefault="007548D0" w:rsidP="005C4FBF">
                              <w:pPr>
                                <w:pStyle w:val="ListParagraph"/>
                                <w:numPr>
                                  <w:ilvl w:val="0"/>
                                  <w:numId w:val="2"/>
                                </w:numPr>
                                <w:spacing w:after="0" w:line="240" w:lineRule="auto"/>
                                <w:rPr>
                                  <w:rFonts w:asciiTheme="minorHAnsi" w:hAnsiTheme="minorHAnsi"/>
                                  <w:sz w:val="24"/>
                                </w:rPr>
                              </w:pPr>
                              <w:r w:rsidRPr="005161BD">
                                <w:rPr>
                                  <w:rFonts w:asciiTheme="minorHAnsi" w:hAnsiTheme="minorHAnsi"/>
                                  <w:sz w:val="24"/>
                                </w:rPr>
                                <w:t xml:space="preserve">Help the facilitator and participants to identify individual learning needs and goals </w:t>
                              </w:r>
                            </w:p>
                            <w:p w:rsidR="007548D0" w:rsidRPr="005161BD" w:rsidRDefault="007548D0" w:rsidP="005C4FBF">
                              <w:pPr>
                                <w:pStyle w:val="ListParagraph"/>
                                <w:numPr>
                                  <w:ilvl w:val="0"/>
                                  <w:numId w:val="2"/>
                                </w:numPr>
                                <w:spacing w:after="0" w:line="240" w:lineRule="auto"/>
                                <w:rPr>
                                  <w:rFonts w:asciiTheme="minorHAnsi" w:hAnsiTheme="minorHAnsi"/>
                                  <w:sz w:val="24"/>
                                </w:rPr>
                              </w:pPr>
                              <w:r w:rsidRPr="005161BD">
                                <w:rPr>
                                  <w:rFonts w:asciiTheme="minorHAnsi" w:hAnsiTheme="minorHAnsi"/>
                                  <w:sz w:val="24"/>
                                </w:rPr>
                                <w:t>Encourage the sharing of information and resources</w:t>
                              </w:r>
                            </w:p>
                            <w:p w:rsidR="007548D0" w:rsidRPr="005161BD" w:rsidRDefault="007548D0" w:rsidP="005C4FBF">
                              <w:pPr>
                                <w:pStyle w:val="ListParagraph"/>
                                <w:numPr>
                                  <w:ilvl w:val="0"/>
                                  <w:numId w:val="2"/>
                                </w:numPr>
                                <w:spacing w:after="0" w:line="240" w:lineRule="auto"/>
                                <w:rPr>
                                  <w:rFonts w:asciiTheme="minorHAnsi" w:hAnsiTheme="minorHAnsi"/>
                                  <w:sz w:val="24"/>
                                </w:rPr>
                              </w:pPr>
                              <w:r w:rsidRPr="005161BD">
                                <w:rPr>
                                  <w:rFonts w:asciiTheme="minorHAnsi" w:hAnsiTheme="minorHAnsi"/>
                                  <w:sz w:val="24"/>
                                </w:rPr>
                                <w:t xml:space="preserve">Surface resistance to discussion or learning </w:t>
                              </w:r>
                            </w:p>
                            <w:p w:rsidR="007548D0" w:rsidRPr="005161BD" w:rsidRDefault="007548D0" w:rsidP="00B81715">
                              <w:pPr>
                                <w:pStyle w:val="NoSpacing"/>
                                <w:rPr>
                                  <w:rFonts w:asciiTheme="minorHAnsi" w:hAnsiTheme="minorHAnsi"/>
                                  <w:sz w:val="24"/>
                                  <w:szCs w:val="24"/>
                                </w:rPr>
                              </w:pPr>
                            </w:p>
                            <w:p w:rsidR="007548D0" w:rsidRPr="005161BD" w:rsidRDefault="007548D0" w:rsidP="00B81715">
                              <w:pPr>
                                <w:rPr>
                                  <w:rFonts w:asciiTheme="minorHAnsi" w:hAnsiTheme="minorHAnsi"/>
                                  <w:b/>
                                  <w:sz w:val="24"/>
                                  <w:szCs w:val="24"/>
                                  <w:u w:val="single"/>
                                </w:rPr>
                              </w:pPr>
                              <w:r w:rsidRPr="005161BD">
                                <w:rPr>
                                  <w:rFonts w:asciiTheme="minorHAnsi" w:hAnsiTheme="minorHAnsi"/>
                                  <w:b/>
                                  <w:sz w:val="24"/>
                                  <w:szCs w:val="24"/>
                                  <w:u w:val="single"/>
                                </w:rPr>
                                <w:t>Topic Lead-In Activity #1: “I Want/Need to Know!” Questions”</w:t>
                              </w:r>
                            </w:p>
                            <w:p w:rsidR="007548D0" w:rsidRPr="005161BD" w:rsidRDefault="007548D0" w:rsidP="00B81715">
                              <w:pPr>
                                <w:rPr>
                                  <w:rFonts w:asciiTheme="minorHAnsi" w:hAnsiTheme="minorHAnsi"/>
                                  <w:sz w:val="24"/>
                                  <w:szCs w:val="24"/>
                                </w:rPr>
                              </w:pPr>
                              <w:r w:rsidRPr="005161BD">
                                <w:rPr>
                                  <w:rFonts w:asciiTheme="minorHAnsi" w:hAnsiTheme="minorHAnsi"/>
                                  <w:sz w:val="24"/>
                                  <w:szCs w:val="24"/>
                                </w:rPr>
                                <w:t>Have enumerators state one or two questions that they hope will be answered during the session. Write the sentences on a large sheet of paper for all participants to see and refer back to the questions throughout the session.</w:t>
                              </w:r>
                            </w:p>
                            <w:p w:rsidR="007548D0" w:rsidRPr="005161BD" w:rsidRDefault="007548D0" w:rsidP="00B81715">
                              <w:pPr>
                                <w:rPr>
                                  <w:rFonts w:asciiTheme="minorHAnsi" w:hAnsiTheme="minorHAnsi"/>
                                  <w:sz w:val="24"/>
                                  <w:szCs w:val="24"/>
                                </w:rPr>
                              </w:pPr>
                            </w:p>
                            <w:p w:rsidR="007548D0" w:rsidRPr="005161BD" w:rsidRDefault="007548D0" w:rsidP="00B81715">
                              <w:pPr>
                                <w:rPr>
                                  <w:rFonts w:asciiTheme="minorHAnsi" w:hAnsiTheme="minorHAnsi"/>
                                  <w:b/>
                                  <w:sz w:val="24"/>
                                  <w:szCs w:val="24"/>
                                  <w:u w:val="single"/>
                                </w:rPr>
                              </w:pPr>
                              <w:r w:rsidRPr="005161BD">
                                <w:rPr>
                                  <w:rFonts w:asciiTheme="minorHAnsi" w:hAnsiTheme="minorHAnsi"/>
                                  <w:b/>
                                  <w:sz w:val="24"/>
                                  <w:szCs w:val="24"/>
                                  <w:u w:val="single"/>
                                </w:rPr>
                                <w:t>Topic Lead-In Activity #2: Word Tree</w:t>
                              </w:r>
                            </w:p>
                            <w:p w:rsidR="007548D0" w:rsidRPr="005161BD" w:rsidRDefault="007548D0" w:rsidP="00B81715">
                              <w:pPr>
                                <w:rPr>
                                  <w:rFonts w:asciiTheme="minorHAnsi" w:hAnsiTheme="minorHAnsi"/>
                                  <w:sz w:val="24"/>
                                </w:rPr>
                              </w:pPr>
                              <w:r w:rsidRPr="005161BD">
                                <w:rPr>
                                  <w:rFonts w:asciiTheme="minorHAnsi" w:hAnsiTheme="minorHAnsi"/>
                                  <w:sz w:val="24"/>
                                </w:rPr>
                                <w:t xml:space="preserve">Generate a list of words related to the topic. For example, if discussing maternal health, ask participants to give you words related to the topic. Participants may suggest: 'pregnancy,' childbirth,' 'antenatal care,' 'nutrition,' 'family planning,' etc. Write all suggestions on the board, clustering by theme where possible. You can use this opportunity to introduce essential terms, too. </w:t>
                              </w:r>
                            </w:p>
                            <w:p w:rsidR="007548D0" w:rsidRPr="005161BD" w:rsidRDefault="007548D0" w:rsidP="00B81715">
                              <w:pPr>
                                <w:rPr>
                                  <w:rFonts w:asciiTheme="minorHAnsi" w:hAnsiTheme="minorHAnsi"/>
                                  <w:b/>
                                  <w:sz w:val="24"/>
                                  <w:u w:val="single"/>
                                </w:rPr>
                              </w:pPr>
                            </w:p>
                            <w:p w:rsidR="007548D0" w:rsidRPr="005161BD" w:rsidRDefault="007548D0" w:rsidP="00B81715">
                              <w:pPr>
                                <w:rPr>
                                  <w:rFonts w:asciiTheme="minorHAnsi" w:hAnsiTheme="minorHAnsi"/>
                                  <w:b/>
                                  <w:sz w:val="24"/>
                                  <w:szCs w:val="24"/>
                                  <w:u w:val="single"/>
                                </w:rPr>
                              </w:pPr>
                              <w:r w:rsidRPr="005161BD">
                                <w:rPr>
                                  <w:rFonts w:asciiTheme="minorHAnsi" w:hAnsiTheme="minorHAnsi"/>
                                  <w:b/>
                                  <w:sz w:val="24"/>
                                  <w:szCs w:val="24"/>
                                  <w:u w:val="single"/>
                                </w:rPr>
                                <w:t xml:space="preserve">Topic Lead-In Activity #3: </w:t>
                              </w:r>
                              <w:r w:rsidRPr="005161BD">
                                <w:rPr>
                                  <w:rFonts w:asciiTheme="minorHAnsi" w:hAnsiTheme="minorHAnsi"/>
                                  <w:b/>
                                  <w:sz w:val="24"/>
                                  <w:u w:val="single"/>
                                </w:rPr>
                                <w:t xml:space="preserve">Multiple Choice or True/False Quiz </w:t>
                              </w:r>
                            </w:p>
                            <w:p w:rsidR="007548D0" w:rsidRPr="005161BD" w:rsidRDefault="007548D0" w:rsidP="00B81715">
                              <w:pPr>
                                <w:rPr>
                                  <w:rFonts w:asciiTheme="minorHAnsi" w:hAnsiTheme="minorHAnsi"/>
                                  <w:sz w:val="24"/>
                                </w:rPr>
                              </w:pPr>
                              <w:r w:rsidRPr="005161BD">
                                <w:rPr>
                                  <w:rFonts w:asciiTheme="minorHAnsi" w:hAnsiTheme="minorHAnsi"/>
                                  <w:sz w:val="24"/>
                                </w:rPr>
                                <w:t>Rather than giving participants a multiple choice or true/false quiz at the end of a session, try giving it at the beginning. As trainer, you can walk around and discretely scan participants' responses -- this can help you to identify where to focus your attention during the training. Check the answers with the group at the end of the session. This can also be used as a pre-test for enumerators if you are interested in how much knowledge was obtained within the beginning and end of the session or entire training.</w:t>
                              </w:r>
                            </w:p>
                            <w:p w:rsidR="007548D0" w:rsidRPr="005161BD" w:rsidRDefault="007548D0" w:rsidP="00B81715">
                              <w:pPr>
                                <w:rPr>
                                  <w:rFonts w:asciiTheme="minorHAnsi" w:hAnsiTheme="minorHAnsi"/>
                                  <w:b/>
                                  <w:i/>
                                  <w:szCs w:val="24"/>
                                  <w:u w:val="single"/>
                                </w:rPr>
                              </w:pPr>
                            </w:p>
                            <w:p w:rsidR="007548D0" w:rsidRPr="005161BD" w:rsidRDefault="007548D0" w:rsidP="00B81715">
                              <w:pPr>
                                <w:rPr>
                                  <w:rFonts w:asciiTheme="minorHAnsi" w:hAnsiTheme="minorHAnsi"/>
                                  <w:i/>
                                  <w:szCs w:val="24"/>
                                </w:rPr>
                              </w:pPr>
                              <w:r w:rsidRPr="005161BD">
                                <w:rPr>
                                  <w:rFonts w:asciiTheme="minorHAnsi" w:hAnsiTheme="minorHAnsi"/>
                                  <w:i/>
                                  <w:szCs w:val="24"/>
                                </w:rPr>
                                <w:t>Retrieved from: Sixth College UC San Diego - Icebreakers, Team Building Activities, and Energizers http://www.ultimatecampresource.com/site/camp-activity/people-to-people.html</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F3FB849" id="Group 209" o:spid="_x0000_s1132" style="position:absolute;margin-left:0;margin-top:-22.05pt;width:498pt;height:657.05pt;z-index:-251518976;mso-wrap-distance-left:14.4pt;mso-wrap-distance-top:3.6pt;mso-wrap-distance-right:14.4pt;mso-wrap-distance-bottom:3.6pt;mso-position-horizontal:center;mso-position-horizontal-relative:margin;mso-position-vertical-relative:margin;mso-width-relative:margin;mso-height-relative:margin" coordsize="35674,824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">
                <v:rect id="Rectangle 210" o:spid="_x0000_s1133" style="position:absolute;width:35674;height:297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qJwzsIA&#10;AADcAAAADwAAAGRycy9kb3ducmV2LnhtbERPy4rCMBTdD/gP4QrupqkKo1ajyMCIi1lox+fu0lzb&#10;YnNTmqj1781CmOXhvGeL1lTiTo0rLSvoRzEI4szqknMFu7+fzzEI55E1VpZJwZMcLOadjxkm2j54&#10;S/fU5yKEsEtQQeF9nUjpsoIMusjWxIG72MagD7DJpW7wEcJNJQdx/CUNlhwaCqzpu6Dsmt6MguPh&#10;tHK2TIf733hzHu3xmE7WrFSv2y6nIDy1/l/8dq+1gkE/zA9nwhGQ8x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6onDOwgAAANwAAAAPAAAAAAAAAAAAAAAAAJgCAABkcnMvZG93&#10;bnJldi54bWxQSwUGAAAAAAQABAD1AAAAhwMAAAAA&#10;" fillcolor="#002060" strokecolor="#002060" strokeweight="2pt">
                  <v:textbox>
                    <w:txbxContent>
                      <w:p w:rsidR="007548D0" w:rsidRPr="00EC42CD" w:rsidRDefault="007548D0" w:rsidP="00B81715">
                        <w:pPr>
                          <w:jc w:val="center"/>
                          <w:rPr>
                            <w:rFonts w:asciiTheme="minorHAnsi" w:eastAsiaTheme="majorEastAsia" w:hAnsiTheme="minorHAnsi" w:cstheme="majorBidi"/>
                            <w:b/>
                            <w:color w:val="FFFFFF" w:themeColor="background1"/>
                            <w:sz w:val="28"/>
                            <w:szCs w:val="28"/>
                          </w:rPr>
                        </w:pPr>
                        <w:r w:rsidRPr="00EC42CD">
                          <w:rPr>
                            <w:rFonts w:asciiTheme="minorHAnsi" w:eastAsiaTheme="majorEastAsia" w:hAnsiTheme="minorHAnsi" w:cstheme="majorBidi"/>
                            <w:b/>
                            <w:color w:val="FFFFFF" w:themeColor="background1"/>
                            <w:sz w:val="28"/>
                            <w:szCs w:val="28"/>
                          </w:rPr>
                          <w:t>TOPIC LEAD-IN ACTIVITIES</w:t>
                        </w:r>
                      </w:p>
                    </w:txbxContent>
                  </v:textbox>
                </v:rect>
                <v:shape id="Text Box 211" o:spid="_x0000_s1134" type="#_x0000_t202" style="position:absolute;top:2525;width:35674;height:799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98lncIA&#10;AADcAAAADwAAAGRycy9kb3ducmV2LnhtbESPQYvCMBSE7wv+h/AEb2taD7JWo4ggeFhwrT3o7dE8&#10;22LzUpKsrf9+Iyx4HGbmG2a1GUwrHuR8Y1lBOk1AEJdWN1wpKM77zy8QPiBrbC2Tgid52KxHHyvM&#10;tO35RI88VCJC2GeooA6hy6T0ZU0G/dR2xNG7WWcwROkqqR32EW5aOUuSuTTYcFyosaNdTeU9/zUK&#10;fi4HVyTHRTGwOff375yvmlmpyXjYLkEEGsI7/N8+aAWzNIXXmXgE5Po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v3yWdwgAAANwAAAAPAAAAAAAAAAAAAAAAAJgCAABkcnMvZG93&#10;bnJldi54bWxQSwUGAAAAAAQABAD1AAAAhwMAAAAA&#10;" filled="f" strokecolor="#002060" strokeweight=".5pt">
                  <v:textbox inset=",7.2pt,,0">
                    <w:txbxContent>
                      <w:p w:rsidR="007548D0" w:rsidRPr="005161BD" w:rsidRDefault="007548D0" w:rsidP="00B81715">
                        <w:pPr>
                          <w:rPr>
                            <w:rFonts w:asciiTheme="minorHAnsi" w:hAnsiTheme="minorHAnsi"/>
                            <w:sz w:val="24"/>
                          </w:rPr>
                        </w:pPr>
                        <w:r w:rsidRPr="005161BD">
                          <w:rPr>
                            <w:rFonts w:asciiTheme="minorHAnsi" w:hAnsiTheme="minorHAnsi"/>
                            <w:b/>
                            <w:sz w:val="24"/>
                          </w:rPr>
                          <w:t xml:space="preserve">Materials needed: </w:t>
                        </w:r>
                        <w:r w:rsidRPr="005161BD">
                          <w:rPr>
                            <w:rFonts w:asciiTheme="minorHAnsi" w:hAnsiTheme="minorHAnsi"/>
                            <w:sz w:val="24"/>
                          </w:rPr>
                          <w:t>poster paper, markers, notebook paper, pens/pencils</w:t>
                        </w:r>
                      </w:p>
                      <w:p w:rsidR="007548D0" w:rsidRPr="005161BD" w:rsidRDefault="007548D0" w:rsidP="00B81715">
                        <w:pPr>
                          <w:rPr>
                            <w:rFonts w:asciiTheme="minorHAnsi" w:hAnsiTheme="minorHAnsi"/>
                            <w:b/>
                            <w:sz w:val="24"/>
                          </w:rPr>
                        </w:pPr>
                        <w:r w:rsidRPr="005161BD">
                          <w:rPr>
                            <w:rFonts w:asciiTheme="minorHAnsi" w:hAnsiTheme="minorHAnsi"/>
                            <w:b/>
                            <w:sz w:val="24"/>
                          </w:rPr>
                          <w:t xml:space="preserve">Time required: </w:t>
                        </w:r>
                        <w:r w:rsidRPr="005161BD">
                          <w:rPr>
                            <w:rFonts w:asciiTheme="minorHAnsi" w:hAnsiTheme="minorHAnsi"/>
                            <w:sz w:val="24"/>
                          </w:rPr>
                          <w:t>Dependent upon topic</w:t>
                        </w:r>
                      </w:p>
                      <w:p w:rsidR="007548D0" w:rsidRPr="005161BD" w:rsidRDefault="007548D0" w:rsidP="00B81715">
                        <w:pPr>
                          <w:rPr>
                            <w:rFonts w:asciiTheme="minorHAnsi" w:hAnsiTheme="minorHAnsi"/>
                            <w:b/>
                            <w:sz w:val="24"/>
                          </w:rPr>
                        </w:pPr>
                        <w:r w:rsidRPr="005161BD">
                          <w:rPr>
                            <w:rFonts w:asciiTheme="minorHAnsi" w:hAnsiTheme="minorHAnsi"/>
                            <w:b/>
                            <w:sz w:val="24"/>
                          </w:rPr>
                          <w:t xml:space="preserve">Purpose: </w:t>
                        </w:r>
                      </w:p>
                      <w:p w:rsidR="007548D0" w:rsidRPr="005161BD" w:rsidRDefault="007548D0" w:rsidP="005C4FBF">
                        <w:pPr>
                          <w:pStyle w:val="ListParagraph"/>
                          <w:numPr>
                            <w:ilvl w:val="0"/>
                            <w:numId w:val="2"/>
                          </w:numPr>
                          <w:spacing w:after="0" w:line="240" w:lineRule="auto"/>
                          <w:rPr>
                            <w:rFonts w:asciiTheme="minorHAnsi" w:hAnsiTheme="minorHAnsi"/>
                            <w:sz w:val="24"/>
                          </w:rPr>
                        </w:pPr>
                        <w:r w:rsidRPr="005161BD">
                          <w:rPr>
                            <w:rFonts w:asciiTheme="minorHAnsi" w:hAnsiTheme="minorHAnsi"/>
                            <w:sz w:val="24"/>
                          </w:rPr>
                          <w:t xml:space="preserve">Generate interest in the topic of the training </w:t>
                        </w:r>
                      </w:p>
                      <w:p w:rsidR="007548D0" w:rsidRPr="005161BD" w:rsidRDefault="007548D0" w:rsidP="005C4FBF">
                        <w:pPr>
                          <w:pStyle w:val="ListParagraph"/>
                          <w:numPr>
                            <w:ilvl w:val="0"/>
                            <w:numId w:val="2"/>
                          </w:numPr>
                          <w:spacing w:after="0" w:line="240" w:lineRule="auto"/>
                          <w:rPr>
                            <w:rFonts w:asciiTheme="minorHAnsi" w:hAnsiTheme="minorHAnsi"/>
                            <w:sz w:val="24"/>
                          </w:rPr>
                        </w:pPr>
                        <w:r w:rsidRPr="005161BD">
                          <w:rPr>
                            <w:rFonts w:asciiTheme="minorHAnsi" w:hAnsiTheme="minorHAnsi"/>
                            <w:sz w:val="24"/>
                          </w:rPr>
                          <w:t>Activate participants' prior knowledge of the subject</w:t>
                        </w:r>
                      </w:p>
                      <w:p w:rsidR="007548D0" w:rsidRPr="005161BD" w:rsidRDefault="007548D0" w:rsidP="005C4FBF">
                        <w:pPr>
                          <w:pStyle w:val="ListParagraph"/>
                          <w:numPr>
                            <w:ilvl w:val="0"/>
                            <w:numId w:val="2"/>
                          </w:numPr>
                          <w:spacing w:after="0" w:line="240" w:lineRule="auto"/>
                          <w:rPr>
                            <w:rFonts w:asciiTheme="minorHAnsi" w:hAnsiTheme="minorHAnsi"/>
                            <w:sz w:val="24"/>
                          </w:rPr>
                        </w:pPr>
                        <w:r w:rsidRPr="005161BD">
                          <w:rPr>
                            <w:rFonts w:asciiTheme="minorHAnsi" w:hAnsiTheme="minorHAnsi"/>
                            <w:sz w:val="24"/>
                          </w:rPr>
                          <w:t xml:space="preserve">Help the facilitator and participants to identify individual learning needs and goals </w:t>
                        </w:r>
                      </w:p>
                      <w:p w:rsidR="007548D0" w:rsidRPr="005161BD" w:rsidRDefault="007548D0" w:rsidP="005C4FBF">
                        <w:pPr>
                          <w:pStyle w:val="ListParagraph"/>
                          <w:numPr>
                            <w:ilvl w:val="0"/>
                            <w:numId w:val="2"/>
                          </w:numPr>
                          <w:spacing w:after="0" w:line="240" w:lineRule="auto"/>
                          <w:rPr>
                            <w:rFonts w:asciiTheme="minorHAnsi" w:hAnsiTheme="minorHAnsi"/>
                            <w:sz w:val="24"/>
                          </w:rPr>
                        </w:pPr>
                        <w:r w:rsidRPr="005161BD">
                          <w:rPr>
                            <w:rFonts w:asciiTheme="minorHAnsi" w:hAnsiTheme="minorHAnsi"/>
                            <w:sz w:val="24"/>
                          </w:rPr>
                          <w:t>Encourage the sharing of information and resources</w:t>
                        </w:r>
                      </w:p>
                      <w:p w:rsidR="007548D0" w:rsidRPr="005161BD" w:rsidRDefault="007548D0" w:rsidP="005C4FBF">
                        <w:pPr>
                          <w:pStyle w:val="ListParagraph"/>
                          <w:numPr>
                            <w:ilvl w:val="0"/>
                            <w:numId w:val="2"/>
                          </w:numPr>
                          <w:spacing w:after="0" w:line="240" w:lineRule="auto"/>
                          <w:rPr>
                            <w:rFonts w:asciiTheme="minorHAnsi" w:hAnsiTheme="minorHAnsi"/>
                            <w:sz w:val="24"/>
                          </w:rPr>
                        </w:pPr>
                        <w:r w:rsidRPr="005161BD">
                          <w:rPr>
                            <w:rFonts w:asciiTheme="minorHAnsi" w:hAnsiTheme="minorHAnsi"/>
                            <w:sz w:val="24"/>
                          </w:rPr>
                          <w:t xml:space="preserve">Surface resistance to discussion or learning </w:t>
                        </w:r>
                      </w:p>
                      <w:p w:rsidR="007548D0" w:rsidRPr="005161BD" w:rsidRDefault="007548D0" w:rsidP="00B81715">
                        <w:pPr>
                          <w:pStyle w:val="NoSpacing"/>
                          <w:rPr>
                            <w:rFonts w:asciiTheme="minorHAnsi" w:hAnsiTheme="minorHAnsi"/>
                            <w:sz w:val="24"/>
                            <w:szCs w:val="24"/>
                          </w:rPr>
                        </w:pPr>
                      </w:p>
                      <w:p w:rsidR="007548D0" w:rsidRPr="005161BD" w:rsidRDefault="007548D0" w:rsidP="00B81715">
                        <w:pPr>
                          <w:rPr>
                            <w:rFonts w:asciiTheme="minorHAnsi" w:hAnsiTheme="minorHAnsi"/>
                            <w:b/>
                            <w:sz w:val="24"/>
                            <w:szCs w:val="24"/>
                            <w:u w:val="single"/>
                          </w:rPr>
                        </w:pPr>
                        <w:r w:rsidRPr="005161BD">
                          <w:rPr>
                            <w:rFonts w:asciiTheme="minorHAnsi" w:hAnsiTheme="minorHAnsi"/>
                            <w:b/>
                            <w:sz w:val="24"/>
                            <w:szCs w:val="24"/>
                            <w:u w:val="single"/>
                          </w:rPr>
                          <w:t>Topic Lead-In Activity #1: “I Want/Need to Know!” Questions”</w:t>
                        </w:r>
                      </w:p>
                      <w:p w:rsidR="007548D0" w:rsidRPr="005161BD" w:rsidRDefault="007548D0" w:rsidP="00B81715">
                        <w:pPr>
                          <w:rPr>
                            <w:rFonts w:asciiTheme="minorHAnsi" w:hAnsiTheme="minorHAnsi"/>
                            <w:sz w:val="24"/>
                            <w:szCs w:val="24"/>
                          </w:rPr>
                        </w:pPr>
                        <w:r w:rsidRPr="005161BD">
                          <w:rPr>
                            <w:rFonts w:asciiTheme="minorHAnsi" w:hAnsiTheme="minorHAnsi"/>
                            <w:sz w:val="24"/>
                            <w:szCs w:val="24"/>
                          </w:rPr>
                          <w:t>Have enumerators state one or two questions that they hope will be answered during the session. Write the sentences on a large sheet of paper for all participants to see and refer back to the questions throughout the session.</w:t>
                        </w:r>
                      </w:p>
                      <w:p w:rsidR="007548D0" w:rsidRPr="005161BD" w:rsidRDefault="007548D0" w:rsidP="00B81715">
                        <w:pPr>
                          <w:rPr>
                            <w:rFonts w:asciiTheme="minorHAnsi" w:hAnsiTheme="minorHAnsi"/>
                            <w:sz w:val="24"/>
                            <w:szCs w:val="24"/>
                          </w:rPr>
                        </w:pPr>
                      </w:p>
                      <w:p w:rsidR="007548D0" w:rsidRPr="005161BD" w:rsidRDefault="007548D0" w:rsidP="00B81715">
                        <w:pPr>
                          <w:rPr>
                            <w:rFonts w:asciiTheme="minorHAnsi" w:hAnsiTheme="minorHAnsi"/>
                            <w:b/>
                            <w:sz w:val="24"/>
                            <w:szCs w:val="24"/>
                            <w:u w:val="single"/>
                          </w:rPr>
                        </w:pPr>
                        <w:r w:rsidRPr="005161BD">
                          <w:rPr>
                            <w:rFonts w:asciiTheme="minorHAnsi" w:hAnsiTheme="minorHAnsi"/>
                            <w:b/>
                            <w:sz w:val="24"/>
                            <w:szCs w:val="24"/>
                            <w:u w:val="single"/>
                          </w:rPr>
                          <w:t>Topic Lead-In Activity #2: Word Tree</w:t>
                        </w:r>
                      </w:p>
                      <w:p w:rsidR="007548D0" w:rsidRPr="005161BD" w:rsidRDefault="007548D0" w:rsidP="00B81715">
                        <w:pPr>
                          <w:rPr>
                            <w:rFonts w:asciiTheme="minorHAnsi" w:hAnsiTheme="minorHAnsi"/>
                            <w:sz w:val="24"/>
                          </w:rPr>
                        </w:pPr>
                        <w:r w:rsidRPr="005161BD">
                          <w:rPr>
                            <w:rFonts w:asciiTheme="minorHAnsi" w:hAnsiTheme="minorHAnsi"/>
                            <w:sz w:val="24"/>
                          </w:rPr>
                          <w:t xml:space="preserve">Generate a list of words related to the topic. For example, if discussing maternal health, ask participants to give you words related to the topic. Participants may suggest: 'pregnancy,' childbirth,' 'antenatal care,' 'nutrition,' 'family planning,' etc. Write all suggestions on the board, clustering by theme where possible. You can use this opportunity to introduce essential terms, too. </w:t>
                        </w:r>
                      </w:p>
                      <w:p w:rsidR="007548D0" w:rsidRPr="005161BD" w:rsidRDefault="007548D0" w:rsidP="00B81715">
                        <w:pPr>
                          <w:rPr>
                            <w:rFonts w:asciiTheme="minorHAnsi" w:hAnsiTheme="minorHAnsi"/>
                            <w:b/>
                            <w:sz w:val="24"/>
                            <w:u w:val="single"/>
                          </w:rPr>
                        </w:pPr>
                      </w:p>
                      <w:p w:rsidR="007548D0" w:rsidRPr="005161BD" w:rsidRDefault="007548D0" w:rsidP="00B81715">
                        <w:pPr>
                          <w:rPr>
                            <w:rFonts w:asciiTheme="minorHAnsi" w:hAnsiTheme="minorHAnsi"/>
                            <w:b/>
                            <w:sz w:val="24"/>
                            <w:szCs w:val="24"/>
                            <w:u w:val="single"/>
                          </w:rPr>
                        </w:pPr>
                        <w:r w:rsidRPr="005161BD">
                          <w:rPr>
                            <w:rFonts w:asciiTheme="minorHAnsi" w:hAnsiTheme="minorHAnsi"/>
                            <w:b/>
                            <w:sz w:val="24"/>
                            <w:szCs w:val="24"/>
                            <w:u w:val="single"/>
                          </w:rPr>
                          <w:t xml:space="preserve">Topic Lead-In Activity #3: </w:t>
                        </w:r>
                        <w:r w:rsidRPr="005161BD">
                          <w:rPr>
                            <w:rFonts w:asciiTheme="minorHAnsi" w:hAnsiTheme="minorHAnsi"/>
                            <w:b/>
                            <w:sz w:val="24"/>
                            <w:u w:val="single"/>
                          </w:rPr>
                          <w:t xml:space="preserve">Multiple Choice or True/False Quiz </w:t>
                        </w:r>
                      </w:p>
                      <w:p w:rsidR="007548D0" w:rsidRPr="005161BD" w:rsidRDefault="007548D0" w:rsidP="00B81715">
                        <w:pPr>
                          <w:rPr>
                            <w:rFonts w:asciiTheme="minorHAnsi" w:hAnsiTheme="minorHAnsi"/>
                            <w:sz w:val="24"/>
                          </w:rPr>
                        </w:pPr>
                        <w:r w:rsidRPr="005161BD">
                          <w:rPr>
                            <w:rFonts w:asciiTheme="minorHAnsi" w:hAnsiTheme="minorHAnsi"/>
                            <w:sz w:val="24"/>
                          </w:rPr>
                          <w:t>Rather than giving participants a multiple choice or true/false quiz at the end of a session, try giving it at the beginning. As trainer, you can walk around and discretely scan participants' responses -- this can help you to identify where to focus your attention during the training. Check the answers with the group at the end of the session. This can also be used as a pre-test for enumerators if you are interested in how much knowledge was obtained within the beginning and end of the session or entire training.</w:t>
                        </w:r>
                      </w:p>
                      <w:p w:rsidR="007548D0" w:rsidRPr="005161BD" w:rsidRDefault="007548D0" w:rsidP="00B81715">
                        <w:pPr>
                          <w:rPr>
                            <w:rFonts w:asciiTheme="minorHAnsi" w:hAnsiTheme="minorHAnsi"/>
                            <w:b/>
                            <w:i/>
                            <w:szCs w:val="24"/>
                            <w:u w:val="single"/>
                          </w:rPr>
                        </w:pPr>
                      </w:p>
                      <w:p w:rsidR="007548D0" w:rsidRPr="005161BD" w:rsidRDefault="007548D0" w:rsidP="00B81715">
                        <w:pPr>
                          <w:rPr>
                            <w:rFonts w:asciiTheme="minorHAnsi" w:hAnsiTheme="minorHAnsi"/>
                            <w:i/>
                            <w:szCs w:val="24"/>
                          </w:rPr>
                        </w:pPr>
                        <w:r w:rsidRPr="005161BD">
                          <w:rPr>
                            <w:rFonts w:asciiTheme="minorHAnsi" w:hAnsiTheme="minorHAnsi"/>
                            <w:i/>
                            <w:szCs w:val="24"/>
                          </w:rPr>
                          <w:t>Retrieved from: Sixth College UC San Diego - Icebreakers, Team Building Activities, and Energizers http://www.ultimatecampresource.com/site/camp-activity/people-to-people.html</w:t>
                        </w:r>
                      </w:p>
                    </w:txbxContent>
                  </v:textbox>
                </v:shape>
                <w10:wrap type="tight" anchorx="margin" anchory="margin"/>
              </v:group>
            </w:pict>
          </mc:Fallback>
        </mc:AlternateContent>
      </w:r>
    </w:p>
    <w:p w:rsidR="0092109F" w:rsidRPr="00DD0B74" w:rsidRDefault="00261D7C" w:rsidP="003422F2">
      <w:pPr>
        <w:spacing w:after="0" w:line="240" w:lineRule="auto"/>
      </w:pPr>
      <w:r w:rsidRPr="0016083B">
        <w:rPr>
          <w:rFonts w:asciiTheme="minorHAnsi" w:hAnsiTheme="minorHAnsi"/>
          <w:noProof/>
        </w:rPr>
        <w:lastRenderedPageBreak/>
        <mc:AlternateContent>
          <mc:Choice Requires="wps">
            <w:drawing>
              <wp:anchor distT="0" distB="0" distL="0" distR="0" simplePos="0" relativeHeight="252148736" behindDoc="0" locked="0" layoutInCell="1" allowOverlap="1" wp14:anchorId="2D2B4561" wp14:editId="7011664A">
                <wp:simplePos x="0" y="0"/>
                <wp:positionH relativeFrom="margin">
                  <wp:align>center</wp:align>
                </wp:positionH>
                <wp:positionV relativeFrom="paragraph">
                  <wp:posOffset>-9998</wp:posOffset>
                </wp:positionV>
                <wp:extent cx="6162757" cy="7196446"/>
                <wp:effectExtent l="0" t="0" r="9525" b="5080"/>
                <wp:wrapNone/>
                <wp:docPr id="216" name="Text 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62757" cy="71964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7548D0" w:rsidRPr="00261D7C" w:rsidRDefault="007548D0" w:rsidP="00261D7C">
                            <w:pPr>
                              <w:pStyle w:val="NoSpacing"/>
                              <w:jc w:val="center"/>
                              <w:rPr>
                                <w:rFonts w:asciiTheme="minorHAnsi" w:hAnsiTheme="minorHAnsi"/>
                                <w:b/>
                                <w:color w:val="002060"/>
                                <w:sz w:val="40"/>
                                <w:szCs w:val="24"/>
                                <w:highlight w:val="white"/>
                              </w:rPr>
                            </w:pPr>
                            <w:r w:rsidRPr="00261D7C">
                              <w:rPr>
                                <w:rFonts w:asciiTheme="minorHAnsi" w:hAnsiTheme="minorHAnsi"/>
                                <w:b/>
                                <w:color w:val="002060"/>
                                <w:sz w:val="40"/>
                                <w:szCs w:val="24"/>
                                <w:highlight w:val="white"/>
                              </w:rPr>
                              <w:t>SUSTAINABLE DEVELOPMENT GOAL 3 (SDG 3):</w:t>
                            </w:r>
                          </w:p>
                          <w:p w:rsidR="007548D0" w:rsidRPr="00261D7C" w:rsidRDefault="007548D0" w:rsidP="00261D7C">
                            <w:pPr>
                              <w:pStyle w:val="NoSpacing"/>
                              <w:jc w:val="center"/>
                              <w:rPr>
                                <w:rFonts w:asciiTheme="minorHAnsi" w:hAnsiTheme="minorHAnsi"/>
                                <w:color w:val="002060"/>
                                <w:sz w:val="36"/>
                                <w:szCs w:val="24"/>
                                <w:highlight w:val="white"/>
                              </w:rPr>
                            </w:pPr>
                            <w:r w:rsidRPr="00261D7C">
                              <w:rPr>
                                <w:rFonts w:asciiTheme="minorHAnsi" w:hAnsiTheme="minorHAnsi"/>
                                <w:color w:val="002060"/>
                                <w:sz w:val="36"/>
                                <w:szCs w:val="24"/>
                                <w:highlight w:val="white"/>
                              </w:rPr>
                              <w:t>Ensure healthy lives and promote well-being for all at all ages</w:t>
                            </w:r>
                          </w:p>
                          <w:p w:rsidR="007548D0" w:rsidRPr="00146C2C" w:rsidRDefault="007548D0" w:rsidP="00261D7C">
                            <w:pPr>
                              <w:pStyle w:val="NoSpacing"/>
                              <w:rPr>
                                <w:rFonts w:asciiTheme="minorHAnsi" w:hAnsiTheme="minorHAnsi"/>
                                <w:color w:val="002060"/>
                                <w:sz w:val="32"/>
                                <w:szCs w:val="24"/>
                                <w:highlight w:val="white"/>
                              </w:rPr>
                            </w:pPr>
                          </w:p>
                          <w:p w:rsidR="007548D0" w:rsidRDefault="007548D0" w:rsidP="00261D7C">
                            <w:pPr>
                              <w:pStyle w:val="NoSpacing"/>
                              <w:rPr>
                                <w:rFonts w:asciiTheme="minorHAnsi" w:hAnsiTheme="minorHAnsi"/>
                                <w:sz w:val="24"/>
                                <w:szCs w:val="24"/>
                                <w:highlight w:val="white"/>
                              </w:rPr>
                            </w:pPr>
                          </w:p>
                          <w:p w:rsidR="007548D0" w:rsidRDefault="007548D0" w:rsidP="00261D7C">
                            <w:pPr>
                              <w:pStyle w:val="NoSpacing"/>
                              <w:rPr>
                                <w:rFonts w:asciiTheme="minorHAnsi" w:hAnsiTheme="minorHAnsi"/>
                                <w:sz w:val="24"/>
                                <w:szCs w:val="24"/>
                              </w:rPr>
                            </w:pPr>
                            <w:r>
                              <w:rPr>
                                <w:rFonts w:asciiTheme="minorHAnsi" w:hAnsiTheme="minorHAnsi"/>
                                <w:b/>
                                <w:color w:val="002060"/>
                                <w:sz w:val="24"/>
                                <w:szCs w:val="24"/>
                              </w:rPr>
                              <w:t xml:space="preserve">3.1: </w:t>
                            </w:r>
                            <w:r w:rsidRPr="00146C2C">
                              <w:rPr>
                                <w:rFonts w:asciiTheme="minorHAnsi" w:hAnsiTheme="minorHAnsi"/>
                                <w:sz w:val="24"/>
                                <w:szCs w:val="24"/>
                              </w:rPr>
                              <w:t xml:space="preserve">By 2030, reduce the global maternal mortality ratio to less than 70 per 100,000 live births </w:t>
                            </w:r>
                          </w:p>
                          <w:p w:rsidR="007548D0" w:rsidRPr="00146C2C" w:rsidRDefault="007548D0" w:rsidP="00261D7C">
                            <w:pPr>
                              <w:pStyle w:val="NoSpacing"/>
                              <w:rPr>
                                <w:rFonts w:asciiTheme="minorHAnsi" w:hAnsiTheme="minorHAnsi"/>
                                <w:b/>
                                <w:color w:val="002060"/>
                                <w:sz w:val="24"/>
                                <w:szCs w:val="24"/>
                              </w:rPr>
                            </w:pPr>
                          </w:p>
                          <w:p w:rsidR="007548D0" w:rsidRPr="00A03748" w:rsidRDefault="007548D0" w:rsidP="00261D7C">
                            <w:pPr>
                              <w:pStyle w:val="NoSpacing"/>
                              <w:rPr>
                                <w:rFonts w:asciiTheme="minorHAnsi" w:hAnsiTheme="minorHAnsi"/>
                                <w:b/>
                                <w:color w:val="002060"/>
                                <w:sz w:val="24"/>
                                <w:szCs w:val="24"/>
                              </w:rPr>
                            </w:pPr>
                            <w:r>
                              <w:rPr>
                                <w:rFonts w:asciiTheme="minorHAnsi" w:hAnsiTheme="minorHAnsi"/>
                                <w:b/>
                                <w:color w:val="002060"/>
                                <w:sz w:val="24"/>
                                <w:szCs w:val="24"/>
                              </w:rPr>
                              <w:t xml:space="preserve">3.2: </w:t>
                            </w:r>
                            <w:r w:rsidRPr="00146C2C">
                              <w:rPr>
                                <w:rFonts w:asciiTheme="minorHAnsi" w:hAnsiTheme="minorHAnsi"/>
                                <w:sz w:val="24"/>
                                <w:szCs w:val="24"/>
                              </w:rPr>
                              <w:t>By 2030, end preventable deaths of newborns and children under 5 years of age, with all countries aiming to reduce neonatal mortality to at least as low as 12 per 1,000 live births and under-5 mortality to at least as low as 25 per 1,000 live births</w:t>
                            </w:r>
                          </w:p>
                          <w:p w:rsidR="007548D0" w:rsidRDefault="007548D0" w:rsidP="00261D7C">
                            <w:pPr>
                              <w:spacing w:after="0"/>
                              <w:rPr>
                                <w:rFonts w:asciiTheme="minorHAnsi" w:hAnsiTheme="minorHAnsi" w:cs="Calibri"/>
                                <w:color w:val="002060"/>
                                <w:sz w:val="36"/>
                                <w:szCs w:val="36"/>
                              </w:rPr>
                            </w:pPr>
                          </w:p>
                          <w:p w:rsidR="007548D0" w:rsidRDefault="007548D0" w:rsidP="00261D7C">
                            <w:pPr>
                              <w:spacing w:after="0"/>
                              <w:rPr>
                                <w:rFonts w:asciiTheme="minorHAnsi" w:hAnsiTheme="minorHAnsi" w:cs="Calibri"/>
                                <w:color w:val="002060"/>
                                <w:sz w:val="36"/>
                                <w:szCs w:val="36"/>
                              </w:rPr>
                            </w:pPr>
                          </w:p>
                          <w:p w:rsidR="007548D0" w:rsidRDefault="007548D0" w:rsidP="00261D7C">
                            <w:pPr>
                              <w:pStyle w:val="NoSpacing"/>
                              <w:rPr>
                                <w:rFonts w:asciiTheme="minorHAnsi" w:hAnsiTheme="minorHAnsi"/>
                                <w:b/>
                                <w:szCs w:val="24"/>
                                <w:highlight w:val="white"/>
                              </w:rPr>
                            </w:pPr>
                          </w:p>
                          <w:p w:rsidR="007548D0" w:rsidRDefault="007548D0" w:rsidP="00261D7C">
                            <w:pPr>
                              <w:pStyle w:val="NoSpacing"/>
                              <w:rPr>
                                <w:rFonts w:asciiTheme="minorHAnsi" w:hAnsiTheme="minorHAnsi"/>
                                <w:b/>
                                <w:szCs w:val="24"/>
                                <w:highlight w:val="white"/>
                              </w:rPr>
                            </w:pPr>
                          </w:p>
                          <w:p w:rsidR="007548D0" w:rsidRDefault="007548D0" w:rsidP="00261D7C">
                            <w:pPr>
                              <w:pStyle w:val="NoSpacing"/>
                              <w:rPr>
                                <w:rFonts w:asciiTheme="minorHAnsi" w:hAnsiTheme="minorHAnsi"/>
                                <w:b/>
                                <w:szCs w:val="24"/>
                                <w:highlight w:val="white"/>
                              </w:rPr>
                            </w:pPr>
                          </w:p>
                          <w:p w:rsidR="007548D0" w:rsidRDefault="007548D0" w:rsidP="00261D7C">
                            <w:pPr>
                              <w:pStyle w:val="NoSpacing"/>
                              <w:rPr>
                                <w:rFonts w:asciiTheme="minorHAnsi" w:hAnsiTheme="minorHAnsi"/>
                                <w:b/>
                                <w:szCs w:val="24"/>
                                <w:highlight w:val="white"/>
                              </w:rPr>
                            </w:pPr>
                          </w:p>
                          <w:p w:rsidR="007548D0" w:rsidRDefault="007548D0" w:rsidP="00261D7C">
                            <w:pPr>
                              <w:pStyle w:val="NoSpacing"/>
                              <w:rPr>
                                <w:rFonts w:asciiTheme="minorHAnsi" w:hAnsiTheme="minorHAnsi"/>
                                <w:b/>
                                <w:szCs w:val="24"/>
                                <w:highlight w:val="white"/>
                              </w:rPr>
                            </w:pPr>
                          </w:p>
                          <w:p w:rsidR="007548D0" w:rsidRDefault="007548D0" w:rsidP="00261D7C">
                            <w:pPr>
                              <w:pStyle w:val="NoSpacing"/>
                              <w:rPr>
                                <w:rFonts w:asciiTheme="minorHAnsi" w:hAnsiTheme="minorHAnsi"/>
                                <w:b/>
                                <w:szCs w:val="24"/>
                                <w:highlight w:val="white"/>
                              </w:rPr>
                            </w:pPr>
                          </w:p>
                          <w:p w:rsidR="007548D0" w:rsidRDefault="007548D0" w:rsidP="00261D7C">
                            <w:pPr>
                              <w:pStyle w:val="NoSpacing"/>
                              <w:rPr>
                                <w:rFonts w:asciiTheme="minorHAnsi" w:hAnsiTheme="minorHAnsi"/>
                                <w:b/>
                                <w:szCs w:val="24"/>
                                <w:highlight w:val="white"/>
                              </w:rPr>
                            </w:pPr>
                          </w:p>
                          <w:p w:rsidR="007548D0" w:rsidRDefault="007548D0" w:rsidP="00261D7C">
                            <w:pPr>
                              <w:pStyle w:val="NoSpacing"/>
                              <w:rPr>
                                <w:rFonts w:asciiTheme="minorHAnsi" w:hAnsiTheme="minorHAnsi"/>
                                <w:b/>
                                <w:szCs w:val="24"/>
                                <w:highlight w:val="white"/>
                              </w:rPr>
                            </w:pPr>
                          </w:p>
                          <w:p w:rsidR="007548D0" w:rsidRDefault="007548D0" w:rsidP="00261D7C">
                            <w:pPr>
                              <w:pStyle w:val="NoSpacing"/>
                              <w:rPr>
                                <w:rFonts w:asciiTheme="minorHAnsi" w:hAnsiTheme="minorHAnsi"/>
                                <w:b/>
                                <w:szCs w:val="24"/>
                                <w:highlight w:val="white"/>
                              </w:rPr>
                            </w:pPr>
                          </w:p>
                          <w:p w:rsidR="007548D0" w:rsidRDefault="007548D0" w:rsidP="00261D7C">
                            <w:pPr>
                              <w:pStyle w:val="NoSpacing"/>
                              <w:rPr>
                                <w:rFonts w:asciiTheme="minorHAnsi" w:hAnsiTheme="minorHAnsi"/>
                                <w:b/>
                                <w:szCs w:val="24"/>
                                <w:highlight w:val="white"/>
                              </w:rPr>
                            </w:pPr>
                          </w:p>
                          <w:p w:rsidR="007548D0" w:rsidRDefault="007548D0" w:rsidP="00261D7C">
                            <w:pPr>
                              <w:pStyle w:val="NoSpacing"/>
                              <w:rPr>
                                <w:rFonts w:asciiTheme="minorHAnsi" w:hAnsiTheme="minorHAnsi"/>
                                <w:b/>
                                <w:szCs w:val="24"/>
                                <w:highlight w:val="white"/>
                              </w:rPr>
                            </w:pPr>
                          </w:p>
                          <w:p w:rsidR="007548D0" w:rsidRDefault="007548D0" w:rsidP="00261D7C">
                            <w:pPr>
                              <w:pStyle w:val="NoSpacing"/>
                              <w:rPr>
                                <w:rFonts w:asciiTheme="minorHAnsi" w:hAnsiTheme="minorHAnsi"/>
                                <w:b/>
                                <w:szCs w:val="24"/>
                                <w:highlight w:val="white"/>
                              </w:rPr>
                            </w:pPr>
                          </w:p>
                          <w:p w:rsidR="007548D0" w:rsidRDefault="007548D0" w:rsidP="00261D7C">
                            <w:pPr>
                              <w:pStyle w:val="NoSpacing"/>
                              <w:rPr>
                                <w:rFonts w:asciiTheme="minorHAnsi" w:hAnsiTheme="minorHAnsi"/>
                                <w:b/>
                                <w:szCs w:val="24"/>
                                <w:highlight w:val="white"/>
                              </w:rPr>
                            </w:pPr>
                          </w:p>
                          <w:p w:rsidR="007548D0" w:rsidRDefault="007548D0" w:rsidP="00261D7C">
                            <w:pPr>
                              <w:pStyle w:val="NoSpacing"/>
                              <w:rPr>
                                <w:rFonts w:asciiTheme="minorHAnsi" w:hAnsiTheme="minorHAnsi"/>
                                <w:b/>
                                <w:szCs w:val="24"/>
                                <w:highlight w:val="white"/>
                              </w:rPr>
                            </w:pPr>
                          </w:p>
                          <w:p w:rsidR="007548D0" w:rsidRDefault="007548D0" w:rsidP="00261D7C">
                            <w:pPr>
                              <w:pStyle w:val="NoSpacing"/>
                              <w:rPr>
                                <w:rFonts w:asciiTheme="minorHAnsi" w:hAnsiTheme="minorHAnsi"/>
                                <w:b/>
                                <w:szCs w:val="24"/>
                                <w:highlight w:val="white"/>
                              </w:rPr>
                            </w:pPr>
                          </w:p>
                          <w:p w:rsidR="007548D0" w:rsidRDefault="007548D0" w:rsidP="00261D7C">
                            <w:pPr>
                              <w:pStyle w:val="NoSpacing"/>
                              <w:rPr>
                                <w:rFonts w:asciiTheme="minorHAnsi" w:hAnsiTheme="minorHAnsi"/>
                                <w:b/>
                                <w:szCs w:val="24"/>
                                <w:highlight w:val="white"/>
                              </w:rPr>
                            </w:pPr>
                          </w:p>
                          <w:p w:rsidR="007548D0" w:rsidRDefault="007548D0" w:rsidP="00261D7C">
                            <w:pPr>
                              <w:pStyle w:val="NoSpacing"/>
                              <w:rPr>
                                <w:rFonts w:asciiTheme="minorHAnsi" w:hAnsiTheme="minorHAnsi"/>
                                <w:b/>
                                <w:szCs w:val="24"/>
                                <w:highlight w:val="white"/>
                              </w:rPr>
                            </w:pPr>
                          </w:p>
                          <w:p w:rsidR="007548D0" w:rsidRDefault="007548D0" w:rsidP="00261D7C">
                            <w:pPr>
                              <w:pStyle w:val="NoSpacing"/>
                              <w:rPr>
                                <w:rFonts w:asciiTheme="minorHAnsi" w:hAnsiTheme="minorHAnsi"/>
                                <w:b/>
                                <w:szCs w:val="24"/>
                                <w:highlight w:val="white"/>
                              </w:rPr>
                            </w:pPr>
                          </w:p>
                          <w:p w:rsidR="007548D0" w:rsidRDefault="007548D0" w:rsidP="00261D7C">
                            <w:pPr>
                              <w:pStyle w:val="NoSpacing"/>
                              <w:rPr>
                                <w:rFonts w:asciiTheme="minorHAnsi" w:hAnsiTheme="minorHAnsi"/>
                                <w:b/>
                                <w:szCs w:val="24"/>
                                <w:highlight w:val="white"/>
                              </w:rPr>
                            </w:pPr>
                          </w:p>
                          <w:p w:rsidR="007548D0" w:rsidRDefault="007548D0" w:rsidP="00261D7C">
                            <w:pPr>
                              <w:pStyle w:val="NoSpacing"/>
                              <w:rPr>
                                <w:rFonts w:asciiTheme="minorHAnsi" w:hAnsiTheme="minorHAnsi"/>
                                <w:b/>
                                <w:szCs w:val="24"/>
                                <w:highlight w:val="white"/>
                              </w:rPr>
                            </w:pPr>
                          </w:p>
                          <w:p w:rsidR="007548D0" w:rsidRDefault="007548D0" w:rsidP="00261D7C">
                            <w:pPr>
                              <w:pStyle w:val="NoSpacing"/>
                              <w:rPr>
                                <w:rFonts w:asciiTheme="minorHAnsi" w:hAnsiTheme="minorHAnsi"/>
                                <w:b/>
                                <w:szCs w:val="24"/>
                                <w:highlight w:val="white"/>
                              </w:rPr>
                            </w:pPr>
                          </w:p>
                          <w:p w:rsidR="007548D0" w:rsidRDefault="007548D0" w:rsidP="00261D7C">
                            <w:pPr>
                              <w:pStyle w:val="NoSpacing"/>
                              <w:rPr>
                                <w:rFonts w:asciiTheme="minorHAnsi" w:hAnsiTheme="minorHAnsi"/>
                                <w:b/>
                                <w:szCs w:val="24"/>
                                <w:highlight w:val="white"/>
                              </w:rPr>
                            </w:pPr>
                          </w:p>
                          <w:p w:rsidR="007548D0" w:rsidRDefault="007548D0" w:rsidP="00261D7C">
                            <w:pPr>
                              <w:pStyle w:val="NoSpacing"/>
                              <w:rPr>
                                <w:rFonts w:asciiTheme="minorHAnsi" w:hAnsiTheme="minorHAnsi"/>
                                <w:b/>
                                <w:szCs w:val="24"/>
                                <w:highlight w:val="white"/>
                              </w:rPr>
                            </w:pPr>
                          </w:p>
                          <w:p w:rsidR="007548D0" w:rsidRPr="00891C67" w:rsidRDefault="007548D0" w:rsidP="00261D7C">
                            <w:pPr>
                              <w:pStyle w:val="NoSpacing"/>
                              <w:rPr>
                                <w:rFonts w:asciiTheme="minorHAnsi" w:hAnsiTheme="minorHAnsi"/>
                                <w:b/>
                                <w:szCs w:val="24"/>
                                <w:highlight w:val="white"/>
                              </w:rPr>
                            </w:pPr>
                          </w:p>
                          <w:p w:rsidR="007548D0" w:rsidRPr="001A296A" w:rsidRDefault="007548D0" w:rsidP="00261D7C">
                            <w:pPr>
                              <w:spacing w:after="0"/>
                              <w:rPr>
                                <w:rFonts w:asciiTheme="minorHAnsi" w:hAnsiTheme="minorHAnsi" w:cs="Calibri"/>
                                <w:color w:val="002060"/>
                                <w:sz w:val="36"/>
                                <w:szCs w:val="36"/>
                              </w:rPr>
                            </w:pP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2D2B4561" id="_x0000_s1135" type="#_x0000_t202" style="position:absolute;margin-left:0;margin-top:-.8pt;width:485.25pt;height:566.65pt;z-index:252148736;visibility:visible;mso-wrap-style:square;mso-width-percent:0;mso-height-percent:0;mso-wrap-distance-left:0;mso-wrap-distance-top:0;mso-wrap-distance-right:0;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" filled="f" stroked="f" strokeweight=".5pt">
                <v:textbox inset="0,0,0,0">
                  <w:txbxContent>
                    <w:p w:rsidR="007548D0" w:rsidRPr="00261D7C" w:rsidRDefault="007548D0" w:rsidP="00261D7C">
                      <w:pPr>
                        <w:pStyle w:val="NoSpacing"/>
                        <w:jc w:val="center"/>
                        <w:rPr>
                          <w:rFonts w:asciiTheme="minorHAnsi" w:hAnsiTheme="minorHAnsi"/>
                          <w:b/>
                          <w:color w:val="002060"/>
                          <w:sz w:val="40"/>
                          <w:szCs w:val="24"/>
                          <w:highlight w:val="white"/>
                        </w:rPr>
                      </w:pPr>
                      <w:r w:rsidRPr="00261D7C">
                        <w:rPr>
                          <w:rFonts w:asciiTheme="minorHAnsi" w:hAnsiTheme="minorHAnsi"/>
                          <w:b/>
                          <w:color w:val="002060"/>
                          <w:sz w:val="40"/>
                          <w:szCs w:val="24"/>
                          <w:highlight w:val="white"/>
                        </w:rPr>
                        <w:t>SUSTAINABLE DEVELOPMENT GOAL 3 (SDG 3):</w:t>
                      </w:r>
                    </w:p>
                    <w:p w:rsidR="007548D0" w:rsidRPr="00261D7C" w:rsidRDefault="007548D0" w:rsidP="00261D7C">
                      <w:pPr>
                        <w:pStyle w:val="NoSpacing"/>
                        <w:jc w:val="center"/>
                        <w:rPr>
                          <w:rFonts w:asciiTheme="minorHAnsi" w:hAnsiTheme="minorHAnsi"/>
                          <w:color w:val="002060"/>
                          <w:sz w:val="36"/>
                          <w:szCs w:val="24"/>
                          <w:highlight w:val="white"/>
                        </w:rPr>
                      </w:pPr>
                      <w:r w:rsidRPr="00261D7C">
                        <w:rPr>
                          <w:rFonts w:asciiTheme="minorHAnsi" w:hAnsiTheme="minorHAnsi"/>
                          <w:color w:val="002060"/>
                          <w:sz w:val="36"/>
                          <w:szCs w:val="24"/>
                          <w:highlight w:val="white"/>
                        </w:rPr>
                        <w:t>Ensure healthy lives and promote well-being for all at all ages</w:t>
                      </w:r>
                    </w:p>
                    <w:p w:rsidR="007548D0" w:rsidRPr="00146C2C" w:rsidRDefault="007548D0" w:rsidP="00261D7C">
                      <w:pPr>
                        <w:pStyle w:val="NoSpacing"/>
                        <w:rPr>
                          <w:rFonts w:asciiTheme="minorHAnsi" w:hAnsiTheme="minorHAnsi"/>
                          <w:color w:val="002060"/>
                          <w:sz w:val="32"/>
                          <w:szCs w:val="24"/>
                          <w:highlight w:val="white"/>
                        </w:rPr>
                      </w:pPr>
                    </w:p>
                    <w:p w:rsidR="007548D0" w:rsidRDefault="007548D0" w:rsidP="00261D7C">
                      <w:pPr>
                        <w:pStyle w:val="NoSpacing"/>
                        <w:rPr>
                          <w:rFonts w:asciiTheme="minorHAnsi" w:hAnsiTheme="minorHAnsi"/>
                          <w:sz w:val="24"/>
                          <w:szCs w:val="24"/>
                          <w:highlight w:val="white"/>
                        </w:rPr>
                      </w:pPr>
                    </w:p>
                    <w:p w:rsidR="007548D0" w:rsidRDefault="007548D0" w:rsidP="00261D7C">
                      <w:pPr>
                        <w:pStyle w:val="NoSpacing"/>
                        <w:rPr>
                          <w:rFonts w:asciiTheme="minorHAnsi" w:hAnsiTheme="minorHAnsi"/>
                          <w:sz w:val="24"/>
                          <w:szCs w:val="24"/>
                        </w:rPr>
                      </w:pPr>
                      <w:r>
                        <w:rPr>
                          <w:rFonts w:asciiTheme="minorHAnsi" w:hAnsiTheme="minorHAnsi"/>
                          <w:b/>
                          <w:color w:val="002060"/>
                          <w:sz w:val="24"/>
                          <w:szCs w:val="24"/>
                        </w:rPr>
                        <w:t xml:space="preserve">3.1: </w:t>
                      </w:r>
                      <w:r w:rsidRPr="00146C2C">
                        <w:rPr>
                          <w:rFonts w:asciiTheme="minorHAnsi" w:hAnsiTheme="minorHAnsi"/>
                          <w:sz w:val="24"/>
                          <w:szCs w:val="24"/>
                        </w:rPr>
                        <w:t xml:space="preserve">By 2030, reduce the global maternal mortality ratio to less than 70 per 100,000 live births </w:t>
                      </w:r>
                    </w:p>
                    <w:p w:rsidR="007548D0" w:rsidRPr="00146C2C" w:rsidRDefault="007548D0" w:rsidP="00261D7C">
                      <w:pPr>
                        <w:pStyle w:val="NoSpacing"/>
                        <w:rPr>
                          <w:rFonts w:asciiTheme="minorHAnsi" w:hAnsiTheme="minorHAnsi"/>
                          <w:b/>
                          <w:color w:val="002060"/>
                          <w:sz w:val="24"/>
                          <w:szCs w:val="24"/>
                        </w:rPr>
                      </w:pPr>
                    </w:p>
                    <w:p w:rsidR="007548D0" w:rsidRPr="00A03748" w:rsidRDefault="007548D0" w:rsidP="00261D7C">
                      <w:pPr>
                        <w:pStyle w:val="NoSpacing"/>
                        <w:rPr>
                          <w:rFonts w:asciiTheme="minorHAnsi" w:hAnsiTheme="minorHAnsi"/>
                          <w:b/>
                          <w:color w:val="002060"/>
                          <w:sz w:val="24"/>
                          <w:szCs w:val="24"/>
                        </w:rPr>
                      </w:pPr>
                      <w:r>
                        <w:rPr>
                          <w:rFonts w:asciiTheme="minorHAnsi" w:hAnsiTheme="minorHAnsi"/>
                          <w:b/>
                          <w:color w:val="002060"/>
                          <w:sz w:val="24"/>
                          <w:szCs w:val="24"/>
                        </w:rPr>
                        <w:t xml:space="preserve">3.2: </w:t>
                      </w:r>
                      <w:r w:rsidRPr="00146C2C">
                        <w:rPr>
                          <w:rFonts w:asciiTheme="minorHAnsi" w:hAnsiTheme="minorHAnsi"/>
                          <w:sz w:val="24"/>
                          <w:szCs w:val="24"/>
                        </w:rPr>
                        <w:t>By 2030, end preventable deaths of newborns and children under 5 years of age, with all countries aiming to reduce neonatal mortality to at least as low as 12 per 1,000 live births and under-5 mortality to at least as low as 25 per 1,000 live births</w:t>
                      </w:r>
                    </w:p>
                    <w:p w:rsidR="007548D0" w:rsidRDefault="007548D0" w:rsidP="00261D7C">
                      <w:pPr>
                        <w:spacing w:after="0"/>
                        <w:rPr>
                          <w:rFonts w:asciiTheme="minorHAnsi" w:hAnsiTheme="minorHAnsi" w:cs="Calibri"/>
                          <w:color w:val="002060"/>
                          <w:sz w:val="36"/>
                          <w:szCs w:val="36"/>
                        </w:rPr>
                      </w:pPr>
                    </w:p>
                    <w:p w:rsidR="007548D0" w:rsidRDefault="007548D0" w:rsidP="00261D7C">
                      <w:pPr>
                        <w:spacing w:after="0"/>
                        <w:rPr>
                          <w:rFonts w:asciiTheme="minorHAnsi" w:hAnsiTheme="minorHAnsi" w:cs="Calibri"/>
                          <w:color w:val="002060"/>
                          <w:sz w:val="36"/>
                          <w:szCs w:val="36"/>
                        </w:rPr>
                      </w:pPr>
                    </w:p>
                    <w:p w:rsidR="007548D0" w:rsidRDefault="007548D0" w:rsidP="00261D7C">
                      <w:pPr>
                        <w:pStyle w:val="NoSpacing"/>
                        <w:rPr>
                          <w:rFonts w:asciiTheme="minorHAnsi" w:hAnsiTheme="minorHAnsi"/>
                          <w:b/>
                          <w:szCs w:val="24"/>
                          <w:highlight w:val="white"/>
                        </w:rPr>
                      </w:pPr>
                    </w:p>
                    <w:p w:rsidR="007548D0" w:rsidRDefault="007548D0" w:rsidP="00261D7C">
                      <w:pPr>
                        <w:pStyle w:val="NoSpacing"/>
                        <w:rPr>
                          <w:rFonts w:asciiTheme="minorHAnsi" w:hAnsiTheme="minorHAnsi"/>
                          <w:b/>
                          <w:szCs w:val="24"/>
                          <w:highlight w:val="white"/>
                        </w:rPr>
                      </w:pPr>
                    </w:p>
                    <w:p w:rsidR="007548D0" w:rsidRDefault="007548D0" w:rsidP="00261D7C">
                      <w:pPr>
                        <w:pStyle w:val="NoSpacing"/>
                        <w:rPr>
                          <w:rFonts w:asciiTheme="minorHAnsi" w:hAnsiTheme="minorHAnsi"/>
                          <w:b/>
                          <w:szCs w:val="24"/>
                          <w:highlight w:val="white"/>
                        </w:rPr>
                      </w:pPr>
                    </w:p>
                    <w:p w:rsidR="007548D0" w:rsidRDefault="007548D0" w:rsidP="00261D7C">
                      <w:pPr>
                        <w:pStyle w:val="NoSpacing"/>
                        <w:rPr>
                          <w:rFonts w:asciiTheme="minorHAnsi" w:hAnsiTheme="minorHAnsi"/>
                          <w:b/>
                          <w:szCs w:val="24"/>
                          <w:highlight w:val="white"/>
                        </w:rPr>
                      </w:pPr>
                    </w:p>
                    <w:p w:rsidR="007548D0" w:rsidRDefault="007548D0" w:rsidP="00261D7C">
                      <w:pPr>
                        <w:pStyle w:val="NoSpacing"/>
                        <w:rPr>
                          <w:rFonts w:asciiTheme="minorHAnsi" w:hAnsiTheme="minorHAnsi"/>
                          <w:b/>
                          <w:szCs w:val="24"/>
                          <w:highlight w:val="white"/>
                        </w:rPr>
                      </w:pPr>
                    </w:p>
                    <w:p w:rsidR="007548D0" w:rsidRDefault="007548D0" w:rsidP="00261D7C">
                      <w:pPr>
                        <w:pStyle w:val="NoSpacing"/>
                        <w:rPr>
                          <w:rFonts w:asciiTheme="minorHAnsi" w:hAnsiTheme="minorHAnsi"/>
                          <w:b/>
                          <w:szCs w:val="24"/>
                          <w:highlight w:val="white"/>
                        </w:rPr>
                      </w:pPr>
                    </w:p>
                    <w:p w:rsidR="007548D0" w:rsidRDefault="007548D0" w:rsidP="00261D7C">
                      <w:pPr>
                        <w:pStyle w:val="NoSpacing"/>
                        <w:rPr>
                          <w:rFonts w:asciiTheme="minorHAnsi" w:hAnsiTheme="minorHAnsi"/>
                          <w:b/>
                          <w:szCs w:val="24"/>
                          <w:highlight w:val="white"/>
                        </w:rPr>
                      </w:pPr>
                    </w:p>
                    <w:p w:rsidR="007548D0" w:rsidRDefault="007548D0" w:rsidP="00261D7C">
                      <w:pPr>
                        <w:pStyle w:val="NoSpacing"/>
                        <w:rPr>
                          <w:rFonts w:asciiTheme="minorHAnsi" w:hAnsiTheme="minorHAnsi"/>
                          <w:b/>
                          <w:szCs w:val="24"/>
                          <w:highlight w:val="white"/>
                        </w:rPr>
                      </w:pPr>
                    </w:p>
                    <w:p w:rsidR="007548D0" w:rsidRDefault="007548D0" w:rsidP="00261D7C">
                      <w:pPr>
                        <w:pStyle w:val="NoSpacing"/>
                        <w:rPr>
                          <w:rFonts w:asciiTheme="minorHAnsi" w:hAnsiTheme="minorHAnsi"/>
                          <w:b/>
                          <w:szCs w:val="24"/>
                          <w:highlight w:val="white"/>
                        </w:rPr>
                      </w:pPr>
                    </w:p>
                    <w:p w:rsidR="007548D0" w:rsidRDefault="007548D0" w:rsidP="00261D7C">
                      <w:pPr>
                        <w:pStyle w:val="NoSpacing"/>
                        <w:rPr>
                          <w:rFonts w:asciiTheme="minorHAnsi" w:hAnsiTheme="minorHAnsi"/>
                          <w:b/>
                          <w:szCs w:val="24"/>
                          <w:highlight w:val="white"/>
                        </w:rPr>
                      </w:pPr>
                    </w:p>
                    <w:p w:rsidR="007548D0" w:rsidRDefault="007548D0" w:rsidP="00261D7C">
                      <w:pPr>
                        <w:pStyle w:val="NoSpacing"/>
                        <w:rPr>
                          <w:rFonts w:asciiTheme="minorHAnsi" w:hAnsiTheme="minorHAnsi"/>
                          <w:b/>
                          <w:szCs w:val="24"/>
                          <w:highlight w:val="white"/>
                        </w:rPr>
                      </w:pPr>
                    </w:p>
                    <w:p w:rsidR="007548D0" w:rsidRDefault="007548D0" w:rsidP="00261D7C">
                      <w:pPr>
                        <w:pStyle w:val="NoSpacing"/>
                        <w:rPr>
                          <w:rFonts w:asciiTheme="minorHAnsi" w:hAnsiTheme="minorHAnsi"/>
                          <w:b/>
                          <w:szCs w:val="24"/>
                          <w:highlight w:val="white"/>
                        </w:rPr>
                      </w:pPr>
                    </w:p>
                    <w:p w:rsidR="007548D0" w:rsidRDefault="007548D0" w:rsidP="00261D7C">
                      <w:pPr>
                        <w:pStyle w:val="NoSpacing"/>
                        <w:rPr>
                          <w:rFonts w:asciiTheme="minorHAnsi" w:hAnsiTheme="minorHAnsi"/>
                          <w:b/>
                          <w:szCs w:val="24"/>
                          <w:highlight w:val="white"/>
                        </w:rPr>
                      </w:pPr>
                    </w:p>
                    <w:p w:rsidR="007548D0" w:rsidRDefault="007548D0" w:rsidP="00261D7C">
                      <w:pPr>
                        <w:pStyle w:val="NoSpacing"/>
                        <w:rPr>
                          <w:rFonts w:asciiTheme="minorHAnsi" w:hAnsiTheme="minorHAnsi"/>
                          <w:b/>
                          <w:szCs w:val="24"/>
                          <w:highlight w:val="white"/>
                        </w:rPr>
                      </w:pPr>
                    </w:p>
                    <w:p w:rsidR="007548D0" w:rsidRDefault="007548D0" w:rsidP="00261D7C">
                      <w:pPr>
                        <w:pStyle w:val="NoSpacing"/>
                        <w:rPr>
                          <w:rFonts w:asciiTheme="minorHAnsi" w:hAnsiTheme="minorHAnsi"/>
                          <w:b/>
                          <w:szCs w:val="24"/>
                          <w:highlight w:val="white"/>
                        </w:rPr>
                      </w:pPr>
                    </w:p>
                    <w:p w:rsidR="007548D0" w:rsidRDefault="007548D0" w:rsidP="00261D7C">
                      <w:pPr>
                        <w:pStyle w:val="NoSpacing"/>
                        <w:rPr>
                          <w:rFonts w:asciiTheme="minorHAnsi" w:hAnsiTheme="minorHAnsi"/>
                          <w:b/>
                          <w:szCs w:val="24"/>
                          <w:highlight w:val="white"/>
                        </w:rPr>
                      </w:pPr>
                    </w:p>
                    <w:p w:rsidR="007548D0" w:rsidRDefault="007548D0" w:rsidP="00261D7C">
                      <w:pPr>
                        <w:pStyle w:val="NoSpacing"/>
                        <w:rPr>
                          <w:rFonts w:asciiTheme="minorHAnsi" w:hAnsiTheme="minorHAnsi"/>
                          <w:b/>
                          <w:szCs w:val="24"/>
                          <w:highlight w:val="white"/>
                        </w:rPr>
                      </w:pPr>
                    </w:p>
                    <w:p w:rsidR="007548D0" w:rsidRDefault="007548D0" w:rsidP="00261D7C">
                      <w:pPr>
                        <w:pStyle w:val="NoSpacing"/>
                        <w:rPr>
                          <w:rFonts w:asciiTheme="minorHAnsi" w:hAnsiTheme="minorHAnsi"/>
                          <w:b/>
                          <w:szCs w:val="24"/>
                          <w:highlight w:val="white"/>
                        </w:rPr>
                      </w:pPr>
                    </w:p>
                    <w:p w:rsidR="007548D0" w:rsidRDefault="007548D0" w:rsidP="00261D7C">
                      <w:pPr>
                        <w:pStyle w:val="NoSpacing"/>
                        <w:rPr>
                          <w:rFonts w:asciiTheme="minorHAnsi" w:hAnsiTheme="minorHAnsi"/>
                          <w:b/>
                          <w:szCs w:val="24"/>
                          <w:highlight w:val="white"/>
                        </w:rPr>
                      </w:pPr>
                    </w:p>
                    <w:p w:rsidR="007548D0" w:rsidRDefault="007548D0" w:rsidP="00261D7C">
                      <w:pPr>
                        <w:pStyle w:val="NoSpacing"/>
                        <w:rPr>
                          <w:rFonts w:asciiTheme="minorHAnsi" w:hAnsiTheme="minorHAnsi"/>
                          <w:b/>
                          <w:szCs w:val="24"/>
                          <w:highlight w:val="white"/>
                        </w:rPr>
                      </w:pPr>
                    </w:p>
                    <w:p w:rsidR="007548D0" w:rsidRDefault="007548D0" w:rsidP="00261D7C">
                      <w:pPr>
                        <w:pStyle w:val="NoSpacing"/>
                        <w:rPr>
                          <w:rFonts w:asciiTheme="minorHAnsi" w:hAnsiTheme="minorHAnsi"/>
                          <w:b/>
                          <w:szCs w:val="24"/>
                          <w:highlight w:val="white"/>
                        </w:rPr>
                      </w:pPr>
                    </w:p>
                    <w:p w:rsidR="007548D0" w:rsidRDefault="007548D0" w:rsidP="00261D7C">
                      <w:pPr>
                        <w:pStyle w:val="NoSpacing"/>
                        <w:rPr>
                          <w:rFonts w:asciiTheme="minorHAnsi" w:hAnsiTheme="minorHAnsi"/>
                          <w:b/>
                          <w:szCs w:val="24"/>
                          <w:highlight w:val="white"/>
                        </w:rPr>
                      </w:pPr>
                    </w:p>
                    <w:p w:rsidR="007548D0" w:rsidRDefault="007548D0" w:rsidP="00261D7C">
                      <w:pPr>
                        <w:pStyle w:val="NoSpacing"/>
                        <w:rPr>
                          <w:rFonts w:asciiTheme="minorHAnsi" w:hAnsiTheme="minorHAnsi"/>
                          <w:b/>
                          <w:szCs w:val="24"/>
                          <w:highlight w:val="white"/>
                        </w:rPr>
                      </w:pPr>
                    </w:p>
                    <w:p w:rsidR="007548D0" w:rsidRPr="00891C67" w:rsidRDefault="007548D0" w:rsidP="00261D7C">
                      <w:pPr>
                        <w:pStyle w:val="NoSpacing"/>
                        <w:rPr>
                          <w:rFonts w:asciiTheme="minorHAnsi" w:hAnsiTheme="minorHAnsi"/>
                          <w:b/>
                          <w:szCs w:val="24"/>
                          <w:highlight w:val="white"/>
                        </w:rPr>
                      </w:pPr>
                    </w:p>
                    <w:p w:rsidR="007548D0" w:rsidRPr="001A296A" w:rsidRDefault="007548D0" w:rsidP="00261D7C">
                      <w:pPr>
                        <w:spacing w:after="0"/>
                        <w:rPr>
                          <w:rFonts w:asciiTheme="minorHAnsi" w:hAnsiTheme="minorHAnsi" w:cs="Calibri"/>
                          <w:color w:val="002060"/>
                          <w:sz w:val="36"/>
                          <w:szCs w:val="36"/>
                        </w:rPr>
                      </w:pPr>
                    </w:p>
                  </w:txbxContent>
                </v:textbox>
                <w10:wrap anchorx="margin"/>
              </v:shape>
            </w:pict>
          </mc:Fallback>
        </mc:AlternateContent>
      </w:r>
      <w:r w:rsidR="00B81715">
        <w:br w:type="page"/>
      </w:r>
    </w:p>
    <w:p w:rsidR="005C55B0" w:rsidRPr="00F04B55" w:rsidRDefault="00B81715" w:rsidP="0092109F">
      <w:pPr>
        <w:pStyle w:val="TrainingManualHeading"/>
        <w:rPr>
          <w:rFonts w:asciiTheme="minorHAnsi" w:hAnsiTheme="minorHAnsi"/>
          <w:color w:val="002060"/>
        </w:rPr>
      </w:pPr>
      <w:bookmarkStart w:id="9" w:name="_Toc449037029"/>
      <w:r w:rsidRPr="00FA5B63">
        <w:rPr>
          <w:rFonts w:asciiTheme="minorHAnsi" w:hAnsiTheme="minorHAnsi"/>
        </w:rPr>
        <w:lastRenderedPageBreak/>
        <w:t>SURVEY</w:t>
      </w:r>
      <w:r w:rsidR="0092109F" w:rsidRPr="00FA5B63">
        <w:rPr>
          <w:rFonts w:asciiTheme="minorHAnsi" w:hAnsiTheme="minorHAnsi"/>
        </w:rPr>
        <w:t xml:space="preserve"> </w:t>
      </w:r>
      <w:r w:rsidRPr="00F04B55">
        <w:rPr>
          <w:rFonts w:asciiTheme="minorHAnsi" w:hAnsiTheme="minorHAnsi"/>
          <w:color w:val="002060"/>
        </w:rPr>
        <w:t>OBJECTIVES</w:t>
      </w:r>
      <w:bookmarkEnd w:id="9"/>
    </w:p>
    <w:p w:rsidR="00813D89" w:rsidRDefault="00813D89" w:rsidP="005C55B0">
      <w:pPr>
        <w:pStyle w:val="NoSpacing"/>
        <w:rPr>
          <w:rFonts w:asciiTheme="minorHAnsi" w:hAnsiTheme="minorHAnsi"/>
          <w:sz w:val="24"/>
          <w:szCs w:val="24"/>
        </w:rPr>
      </w:pPr>
    </w:p>
    <w:p w:rsidR="005C55B0" w:rsidRPr="005161BD" w:rsidRDefault="005C55B0" w:rsidP="005C55B0">
      <w:pPr>
        <w:pStyle w:val="NoSpacing"/>
        <w:rPr>
          <w:rFonts w:asciiTheme="minorHAnsi" w:hAnsiTheme="minorHAnsi"/>
          <w:sz w:val="24"/>
          <w:szCs w:val="24"/>
        </w:rPr>
      </w:pPr>
      <w:r w:rsidRPr="005161BD">
        <w:rPr>
          <w:rFonts w:asciiTheme="minorHAnsi" w:hAnsiTheme="minorHAnsi"/>
          <w:sz w:val="24"/>
          <w:szCs w:val="24"/>
        </w:rPr>
        <w:t>The Safe Mothers, Safe Babies (SAFE) Baseline Survey is a population-based survey designed to provide information on maternal and child health</w:t>
      </w:r>
      <w:r w:rsidR="0058643B">
        <w:rPr>
          <w:rFonts w:asciiTheme="minorHAnsi" w:hAnsiTheme="minorHAnsi"/>
          <w:sz w:val="24"/>
          <w:szCs w:val="24"/>
        </w:rPr>
        <w:t xml:space="preserve"> and child survival in Iganga</w:t>
      </w:r>
      <w:r w:rsidRPr="005161BD">
        <w:rPr>
          <w:rFonts w:asciiTheme="minorHAnsi" w:hAnsiTheme="minorHAnsi"/>
          <w:sz w:val="24"/>
          <w:szCs w:val="24"/>
        </w:rPr>
        <w:t xml:space="preserve"> District, Uganda. The survey will involve surveying a randomly selected group of women who are between 15 and 49 years of age and who have been pregnant in the three years prior to the survey. These respondents will be asked questions about their homes and family, pregnancies, births, the health of their children, and their thoughts and opinions about pregnancy and childbirth. We will also ask if we can take a measurement of each young child’s upper arm. You will be trained how to take this simple measurement.</w:t>
      </w:r>
    </w:p>
    <w:p w:rsidR="005C55B0" w:rsidRPr="005161BD" w:rsidRDefault="005C55B0" w:rsidP="005C55B0">
      <w:pPr>
        <w:pStyle w:val="NoSpacing"/>
        <w:rPr>
          <w:rFonts w:asciiTheme="minorHAnsi" w:hAnsiTheme="minorHAnsi"/>
          <w:sz w:val="24"/>
          <w:szCs w:val="24"/>
        </w:rPr>
      </w:pPr>
    </w:p>
    <w:p w:rsidR="005C55B0" w:rsidRPr="005161BD" w:rsidRDefault="005C55B0" w:rsidP="005C55B0">
      <w:pPr>
        <w:pStyle w:val="NoSpacing"/>
        <w:rPr>
          <w:rFonts w:asciiTheme="minorHAnsi" w:hAnsiTheme="minorHAnsi"/>
          <w:sz w:val="24"/>
          <w:szCs w:val="24"/>
        </w:rPr>
      </w:pPr>
      <w:r w:rsidRPr="005161BD">
        <w:rPr>
          <w:rFonts w:asciiTheme="minorHAnsi" w:hAnsiTheme="minorHAnsi"/>
          <w:sz w:val="24"/>
          <w:szCs w:val="24"/>
        </w:rPr>
        <w:t>You are being trained as an enumerator for SAFE. After this training, which will take about two weeks to complete, you will be working in teams and going to different parts of the district to survey women in selected households. Depending on the areas assigned to your team and on how well you perform the tasks given to you, you may be working on the Safe Mothers, Safe Babies Baseline Survey for up to three months. The actual duration of your work with SAFE will depend on several factors that will become clearer over the next several weeks.</w:t>
      </w:r>
    </w:p>
    <w:p w:rsidR="005C55B0" w:rsidRPr="005161BD" w:rsidRDefault="005C55B0" w:rsidP="005C55B0">
      <w:pPr>
        <w:pStyle w:val="NoSpacing"/>
        <w:rPr>
          <w:rFonts w:asciiTheme="minorHAnsi" w:hAnsiTheme="minorHAnsi"/>
          <w:sz w:val="24"/>
          <w:szCs w:val="24"/>
        </w:rPr>
      </w:pPr>
    </w:p>
    <w:p w:rsidR="005C55B0" w:rsidRDefault="005C55B0" w:rsidP="00813D89">
      <w:pPr>
        <w:pStyle w:val="NoSpacing"/>
        <w:rPr>
          <w:rFonts w:asciiTheme="minorHAnsi" w:hAnsiTheme="minorHAnsi"/>
          <w:sz w:val="24"/>
          <w:szCs w:val="24"/>
        </w:rPr>
      </w:pPr>
      <w:r w:rsidRPr="005161BD">
        <w:rPr>
          <w:rFonts w:asciiTheme="minorHAnsi" w:hAnsiTheme="minorHAnsi"/>
          <w:sz w:val="24"/>
          <w:szCs w:val="24"/>
        </w:rPr>
        <w:t>During the training course, you will listen to lectures about how to fill in the surveys correctly. You will also conduct practice surveys with other trainees and with strangers. You will be given practice surveys and scenarios so that you will feel comfortable in your role as an enumerator.</w:t>
      </w:r>
    </w:p>
    <w:p w:rsidR="00813D89" w:rsidRPr="00813D89" w:rsidRDefault="00813D89" w:rsidP="00813D89">
      <w:pPr>
        <w:pStyle w:val="NoSpacing"/>
        <w:rPr>
          <w:rFonts w:asciiTheme="minorHAnsi" w:hAnsiTheme="minorHAnsi"/>
          <w:sz w:val="24"/>
          <w:szCs w:val="24"/>
        </w:rPr>
      </w:pPr>
    </w:p>
    <w:p w:rsidR="005C55B0" w:rsidRPr="00B06C13" w:rsidRDefault="00B06C13" w:rsidP="00B06C13">
      <w:pPr>
        <w:pStyle w:val="Heading2"/>
        <w:rPr>
          <w:rFonts w:asciiTheme="minorHAnsi" w:hAnsiTheme="minorHAnsi"/>
          <w:b/>
          <w:color w:val="002060"/>
        </w:rPr>
      </w:pPr>
      <w:bookmarkStart w:id="10" w:name="_Toc449037030"/>
      <w:r w:rsidRPr="00B06C13">
        <w:rPr>
          <w:rFonts w:asciiTheme="minorHAnsi" w:hAnsiTheme="minorHAnsi"/>
          <w:b/>
          <w:color w:val="002060"/>
        </w:rPr>
        <w:t>ENUMERATOR ROLE</w:t>
      </w:r>
      <w:bookmarkEnd w:id="10"/>
    </w:p>
    <w:p w:rsidR="00B06C13" w:rsidRDefault="00B06C13" w:rsidP="00B06C13">
      <w:r>
        <w:t>The enumerator has a vital role in the survey because he/she collects information from respondents. Therefore, the success of this survey depends on the quality of each enumerator’s work.</w:t>
      </w:r>
    </w:p>
    <w:p w:rsidR="00B06C13" w:rsidRDefault="00B06C13" w:rsidP="00B06C13">
      <w:r>
        <w:t>In general, the responsibilities of an enumerator include the following:</w:t>
      </w:r>
    </w:p>
    <w:p w:rsidR="00B06C13" w:rsidRDefault="00B06C13" w:rsidP="005C4FBF">
      <w:pPr>
        <w:pStyle w:val="ListParagraph"/>
        <w:numPr>
          <w:ilvl w:val="0"/>
          <w:numId w:val="3"/>
        </w:numPr>
        <w:spacing w:after="0" w:line="240" w:lineRule="auto"/>
      </w:pPr>
      <w:r>
        <w:t>Locating the structures and households in the area.</w:t>
      </w:r>
    </w:p>
    <w:p w:rsidR="00B06C13" w:rsidRDefault="00B06C13" w:rsidP="005C4FBF">
      <w:pPr>
        <w:pStyle w:val="ListParagraph"/>
        <w:numPr>
          <w:ilvl w:val="0"/>
          <w:numId w:val="3"/>
        </w:numPr>
        <w:spacing w:after="0" w:line="240" w:lineRule="auto"/>
      </w:pPr>
      <w:r>
        <w:t>Identifying all eligible respondents in each selected household</w:t>
      </w:r>
    </w:p>
    <w:p w:rsidR="00B06C13" w:rsidRDefault="00B06C13" w:rsidP="005C4FBF">
      <w:pPr>
        <w:pStyle w:val="ListParagraph"/>
        <w:numPr>
          <w:ilvl w:val="0"/>
          <w:numId w:val="3"/>
        </w:numPr>
        <w:spacing w:after="0" w:line="240" w:lineRule="auto"/>
      </w:pPr>
      <w:r>
        <w:t>Surveying all eligible respondents in the households using the survey instrument</w:t>
      </w:r>
    </w:p>
    <w:p w:rsidR="00B06C13" w:rsidRDefault="00B06C13" w:rsidP="005C4FBF">
      <w:pPr>
        <w:pStyle w:val="ListParagraph"/>
        <w:numPr>
          <w:ilvl w:val="0"/>
          <w:numId w:val="3"/>
        </w:numPr>
        <w:spacing w:after="0" w:line="240" w:lineRule="auto"/>
      </w:pPr>
      <w:r>
        <w:t>Checking completed surveys to be sure that all questions were asked and the responses recorded</w:t>
      </w:r>
    </w:p>
    <w:p w:rsidR="00B06C13" w:rsidRDefault="00B06C13" w:rsidP="005C4FBF">
      <w:pPr>
        <w:pStyle w:val="ListParagraph"/>
        <w:numPr>
          <w:ilvl w:val="0"/>
          <w:numId w:val="3"/>
        </w:numPr>
        <w:spacing w:after="0" w:line="240" w:lineRule="auto"/>
      </w:pPr>
      <w:r>
        <w:t>Returning to households to survey respondents who could not be surveyed during the initial visit</w:t>
      </w:r>
    </w:p>
    <w:p w:rsidR="00813D89" w:rsidRDefault="00813D89" w:rsidP="00813D89"/>
    <w:p w:rsidR="00B06C13" w:rsidRDefault="00B06C13" w:rsidP="00B06C13">
      <w:r>
        <w:t>These tasks will be described in detail throughout this manual.</w:t>
      </w:r>
    </w:p>
    <w:p w:rsidR="00B06C13" w:rsidRDefault="00B06C13" w:rsidP="00B06C13">
      <w:pPr>
        <w:pStyle w:val="Heading2"/>
        <w:rPr>
          <w:rFonts w:asciiTheme="minorHAnsi" w:hAnsiTheme="minorHAnsi"/>
          <w:b/>
          <w:color w:val="002060"/>
        </w:rPr>
      </w:pPr>
      <w:bookmarkStart w:id="11" w:name="_Toc449037031"/>
      <w:r w:rsidRPr="00B06C13">
        <w:rPr>
          <w:rFonts w:asciiTheme="minorHAnsi" w:hAnsiTheme="minorHAnsi"/>
          <w:b/>
          <w:color w:val="002060"/>
        </w:rPr>
        <w:lastRenderedPageBreak/>
        <w:t>SUPERVISION OF ENUMERATORS</w:t>
      </w:r>
      <w:bookmarkEnd w:id="11"/>
    </w:p>
    <w:p w:rsidR="00B06C13" w:rsidRDefault="00B06C13" w:rsidP="00B06C13">
      <w:r>
        <w:t>Training is a continuous process. Observation and supervision throughout the fieldwork are a part of the training and data collection process. Your team Supervisor and the Survey Manager will play very important roles in continuing your training and in ensuring the quality of the survey data. They will:</w:t>
      </w:r>
    </w:p>
    <w:p w:rsidR="00B06C13" w:rsidRDefault="00B06C13" w:rsidP="005C4FBF">
      <w:pPr>
        <w:pStyle w:val="ListParagraph"/>
        <w:numPr>
          <w:ilvl w:val="0"/>
          <w:numId w:val="4"/>
        </w:numPr>
        <w:spacing w:after="0" w:line="240" w:lineRule="auto"/>
      </w:pPr>
      <w:r>
        <w:t xml:space="preserve">Spot-check your surveys to be sure that you surveyed the correct households and the correct respondents </w:t>
      </w:r>
    </w:p>
    <w:p w:rsidR="00B06C13" w:rsidRDefault="00B06C13" w:rsidP="005C4FBF">
      <w:pPr>
        <w:pStyle w:val="ListParagraph"/>
        <w:numPr>
          <w:ilvl w:val="0"/>
          <w:numId w:val="4"/>
        </w:numPr>
        <w:spacing w:after="0" w:line="240" w:lineRule="auto"/>
      </w:pPr>
      <w:r>
        <w:t>Review each survey to be sure it is complete and to ensure consistent data-collection</w:t>
      </w:r>
    </w:p>
    <w:p w:rsidR="00B06C13" w:rsidRDefault="00B06C13" w:rsidP="005C4FBF">
      <w:pPr>
        <w:pStyle w:val="ListParagraph"/>
        <w:numPr>
          <w:ilvl w:val="0"/>
          <w:numId w:val="4"/>
        </w:numPr>
        <w:spacing w:after="0" w:line="240" w:lineRule="auto"/>
      </w:pPr>
      <w:r>
        <w:t>Observe some of your surveys to ensure that you are asking the questions in the manner in which it was taught, and recording the answers correctly</w:t>
      </w:r>
    </w:p>
    <w:p w:rsidR="00B06C13" w:rsidRDefault="00B06C13" w:rsidP="005C4FBF">
      <w:pPr>
        <w:pStyle w:val="ListParagraph"/>
        <w:numPr>
          <w:ilvl w:val="0"/>
          <w:numId w:val="4"/>
        </w:numPr>
        <w:spacing w:after="0" w:line="240" w:lineRule="auto"/>
      </w:pPr>
      <w:r>
        <w:t>Meet with you on a daily basis to discuss performance and give out future work assignment</w:t>
      </w:r>
    </w:p>
    <w:p w:rsidR="00B06C13" w:rsidRDefault="00B06C13" w:rsidP="005C4FBF">
      <w:pPr>
        <w:pStyle w:val="ListParagraph"/>
        <w:numPr>
          <w:ilvl w:val="0"/>
          <w:numId w:val="4"/>
        </w:numPr>
        <w:spacing w:after="0" w:line="240" w:lineRule="auto"/>
      </w:pPr>
      <w:r>
        <w:t>Help you resolve any problems that you might have with finding the assigned households, understanding the survey, or dealing with difficult respondents</w:t>
      </w:r>
    </w:p>
    <w:p w:rsidR="00B06C13" w:rsidRPr="00B06C13" w:rsidRDefault="00C131EA" w:rsidP="00B06C13">
      <w:r>
        <w:rPr>
          <w:noProof/>
        </w:rPr>
        <mc:AlternateContent>
          <mc:Choice Requires="wpg">
            <w:drawing>
              <wp:anchor distT="0" distB="0" distL="114300" distR="114300" simplePos="0" relativeHeight="251806720" behindDoc="0" locked="0" layoutInCell="1" allowOverlap="1">
                <wp:simplePos x="0" y="0"/>
                <wp:positionH relativeFrom="column">
                  <wp:posOffset>-166255</wp:posOffset>
                </wp:positionH>
                <wp:positionV relativeFrom="page">
                  <wp:posOffset>4370119</wp:posOffset>
                </wp:positionV>
                <wp:extent cx="6189980" cy="3122930"/>
                <wp:effectExtent l="0" t="0" r="20320" b="20320"/>
                <wp:wrapNone/>
                <wp:docPr id="21514" name="Group 21514"/>
                <wp:cNvGraphicFramePr/>
                <a:graphic xmlns:a="http://schemas.openxmlformats.org/drawingml/2006/main">
                  <a:graphicData uri="http://schemas.microsoft.com/office/word/2010/wordprocessingGroup">
                    <wpg:wgp>
                      <wpg:cNvGrpSpPr/>
                      <wpg:grpSpPr>
                        <a:xfrm>
                          <a:off x="0" y="0"/>
                          <a:ext cx="6189980" cy="3122930"/>
                          <a:chOff x="0" y="0"/>
                          <a:chExt cx="6189980" cy="3123210"/>
                        </a:xfrm>
                      </wpg:grpSpPr>
                      <wpg:grpSp>
                        <wpg:cNvPr id="394" name="Group 394"/>
                        <wpg:cNvGrpSpPr/>
                        <wpg:grpSpPr>
                          <a:xfrm>
                            <a:off x="0" y="0"/>
                            <a:ext cx="6189980" cy="3123210"/>
                            <a:chOff x="0" y="0"/>
                            <a:chExt cx="1832530" cy="4574122"/>
                          </a:xfrm>
                        </wpg:grpSpPr>
                        <wps:wsp>
                          <wps:cNvPr id="395" name="Rectangle 395"/>
                          <wps:cNvSpPr/>
                          <wps:spPr>
                            <a:xfrm>
                              <a:off x="0" y="0"/>
                              <a:ext cx="1828800" cy="228601"/>
                            </a:xfrm>
                            <a:prstGeom prst="rect">
                              <a:avLst/>
                            </a:prstGeom>
                            <a:solidFill>
                              <a:srgbClr val="92D05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7" name="Text Box 397"/>
                          <wps:cNvSpPr txBox="1"/>
                          <wps:spPr>
                            <a:xfrm>
                              <a:off x="0" y="231820"/>
                              <a:ext cx="1828800" cy="685799"/>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7548D0" w:rsidRPr="00ED6B7C" w:rsidRDefault="007548D0" w:rsidP="009F781A">
                                <w:pPr>
                                  <w:pStyle w:val="NoSpacing"/>
                                  <w:jc w:val="center"/>
                                  <w:rPr>
                                    <w:rFonts w:asciiTheme="minorHAnsi" w:eastAsiaTheme="majorEastAsia" w:hAnsiTheme="minorHAnsi" w:cstheme="majorBidi"/>
                                    <w:b/>
                                    <w:caps/>
                                    <w:color w:val="002060"/>
                                    <w:sz w:val="28"/>
                                    <w:szCs w:val="28"/>
                                  </w:rPr>
                                </w:pPr>
                                <w:r w:rsidRPr="00ED6B7C">
                                  <w:rPr>
                                    <w:rFonts w:asciiTheme="minorHAnsi" w:eastAsiaTheme="majorEastAsia" w:hAnsiTheme="minorHAnsi" w:cstheme="majorBidi"/>
                                    <w:b/>
                                    <w:caps/>
                                    <w:color w:val="002060"/>
                                    <w:sz w:val="28"/>
                                    <w:szCs w:val="28"/>
                                  </w:rPr>
                                  <w:t>Trainer’s note</w:t>
                                </w:r>
                              </w:p>
                            </w:txbxContent>
                          </wps:txbx>
                          <wps:bodyPr rot="0" spcFirstLastPara="0" vertOverflow="overflow" horzOverflow="overflow" vert="horz" wrap="square" lIns="91440" tIns="91440" rIns="91440" bIns="91440" numCol="1" spcCol="0" rtlCol="0" fromWordArt="0" anchor="ctr" anchorCtr="0" forceAA="0" compatLnSpc="1">
                            <a:prstTxWarp prst="textNoShape">
                              <a:avLst/>
                            </a:prstTxWarp>
                            <a:noAutofit/>
                          </wps:bodyPr>
                        </wps:wsp>
                        <wps:wsp>
                          <wps:cNvPr id="398" name="Rectangle 398"/>
                          <wps:cNvSpPr/>
                          <wps:spPr>
                            <a:xfrm>
                              <a:off x="3730" y="946964"/>
                              <a:ext cx="1828800" cy="3627158"/>
                            </a:xfrm>
                            <a:prstGeom prst="rect">
                              <a:avLst/>
                            </a:prstGeom>
                            <a:ln/>
                          </wps:spPr>
                          <wps:style>
                            <a:lnRef idx="2">
                              <a:schemeClr val="accent3"/>
                            </a:lnRef>
                            <a:fillRef idx="1">
                              <a:schemeClr val="lt1"/>
                            </a:fillRef>
                            <a:effectRef idx="0">
                              <a:schemeClr val="accent3"/>
                            </a:effectRef>
                            <a:fontRef idx="minor">
                              <a:schemeClr val="dk1"/>
                            </a:fontRef>
                          </wps:style>
                          <wps:txbx>
                            <w:txbxContent>
                              <w:p w:rsidR="007548D0" w:rsidRDefault="007548D0" w:rsidP="009F781A">
                                <w:pPr>
                                  <w:rPr>
                                    <w:rFonts w:asciiTheme="minorHAnsi" w:hAnsiTheme="minorHAnsi"/>
                                    <w:sz w:val="24"/>
                                  </w:rPr>
                                </w:pPr>
                                <w:r>
                                  <w:rPr>
                                    <w:rFonts w:asciiTheme="minorHAnsi" w:hAnsiTheme="minorHAnsi"/>
                                    <w:sz w:val="24"/>
                                  </w:rPr>
                                  <w:t>Throughout the duration of the training,</w:t>
                                </w:r>
                                <w:r w:rsidRPr="009F781A">
                                  <w:rPr>
                                    <w:rFonts w:asciiTheme="minorHAnsi" w:hAnsiTheme="minorHAnsi"/>
                                    <w:sz w:val="24"/>
                                  </w:rPr>
                                  <w:t xml:space="preserve"> make observations of enumerator demeanors, leadership abilities, and those who command respect from the rest of their peers. Also, make mental note of those individuals who understand the survey, the data collection process, and who are having little to no difficulty with the</w:t>
                                </w:r>
                                <w:r>
                                  <w:rPr>
                                    <w:rFonts w:asciiTheme="minorHAnsi" w:hAnsiTheme="minorHAnsi"/>
                                    <w:sz w:val="24"/>
                                  </w:rPr>
                                  <w:t xml:space="preserve"> data collection</w:t>
                                </w:r>
                                <w:r w:rsidRPr="009F781A">
                                  <w:rPr>
                                    <w:rFonts w:asciiTheme="minorHAnsi" w:hAnsiTheme="minorHAnsi"/>
                                    <w:sz w:val="24"/>
                                  </w:rPr>
                                  <w:t xml:space="preserve"> technology. These may be the persons you recruit as your Team Leads for the duration of the project. </w:t>
                                </w:r>
                              </w:p>
                              <w:p w:rsidR="007548D0" w:rsidRPr="009F781A" w:rsidRDefault="007548D0" w:rsidP="00E25D56">
                                <w:pPr>
                                  <w:ind w:left="1440"/>
                                  <w:rPr>
                                    <w:rFonts w:asciiTheme="minorHAnsi" w:hAnsiTheme="minorHAnsi"/>
                                    <w:b/>
                                    <w:sz w:val="24"/>
                                  </w:rPr>
                                </w:pPr>
                                <w:r w:rsidRPr="009F781A">
                                  <w:rPr>
                                    <w:rFonts w:asciiTheme="minorHAnsi" w:hAnsiTheme="minorHAnsi"/>
                                    <w:b/>
                                    <w:sz w:val="24"/>
                                  </w:rPr>
                                  <w:t>Share with the team that Team Leads will be selected on the last day of training. Describe the Team Lead responsibilities and the qualities and traits that you and the Program Director desire for those chosen for these leadership roles.</w:t>
                                </w:r>
                              </w:p>
                              <w:p w:rsidR="007548D0" w:rsidRPr="009F781A" w:rsidRDefault="007548D0" w:rsidP="009F781A">
                                <w:pPr>
                                  <w:rPr>
                                    <w:rFonts w:asciiTheme="minorHAnsi" w:hAnsiTheme="minorHAnsi"/>
                                    <w:sz w:val="24"/>
                                  </w:rPr>
                                </w:pPr>
                              </w:p>
                              <w:p w:rsidR="007548D0" w:rsidRPr="009F781A" w:rsidRDefault="007548D0" w:rsidP="009F781A">
                                <w:pPr>
                                  <w:rPr>
                                    <w:rFonts w:asciiTheme="minorHAnsi" w:hAnsiTheme="minorHAnsi"/>
                                    <w:sz w:val="24"/>
                                  </w:rPr>
                                </w:pPr>
                              </w:p>
                              <w:p w:rsidR="007548D0" w:rsidRDefault="007548D0" w:rsidP="009F781A">
                                <w:pPr>
                                  <w:rPr>
                                    <w:rFonts w:asciiTheme="minorHAnsi" w:hAnsiTheme="minorHAnsi"/>
                                    <w:sz w:val="24"/>
                                  </w:rPr>
                                </w:pPr>
                                <w:r w:rsidRPr="009F781A">
                                  <w:rPr>
                                    <w:rFonts w:asciiTheme="minorHAnsi" w:hAnsiTheme="minorHAnsi"/>
                                    <w:sz w:val="24"/>
                                  </w:rPr>
                                  <w:t>This individuals will be the first point of contact for their team members if minor problems arise in the field. See Appendix F for a Chain of Command chart that can be filled in with the appropriate names and phone numbers as a quick reference for all enumerators.</w:t>
                                </w:r>
                              </w:p>
                              <w:p w:rsidR="007548D0" w:rsidRDefault="007548D0" w:rsidP="009F781A">
                                <w:pPr>
                                  <w:rPr>
                                    <w:rFonts w:asciiTheme="minorHAnsi" w:hAnsiTheme="minorHAnsi"/>
                                    <w:sz w:val="24"/>
                                  </w:rPr>
                                </w:pPr>
                              </w:p>
                              <w:p w:rsidR="007548D0" w:rsidRPr="00F5616E" w:rsidRDefault="007548D0" w:rsidP="009F781A">
                                <w:pPr>
                                  <w:rPr>
                                    <w:rFonts w:asciiTheme="minorHAnsi" w:hAnsiTheme="minorHAnsi"/>
                                    <w:sz w:val="24"/>
                                  </w:rPr>
                                </w:pPr>
                              </w:p>
                              <w:p w:rsidR="007548D0" w:rsidRPr="00755D77" w:rsidRDefault="007548D0" w:rsidP="009F781A">
                                <w:pPr>
                                  <w:rPr>
                                    <w:b/>
                                  </w:rPr>
                                </w:pPr>
                              </w:p>
                              <w:p w:rsidR="007548D0" w:rsidRPr="00A1129D" w:rsidRDefault="007548D0" w:rsidP="009F781A">
                                <w:pPr>
                                  <w:rPr>
                                    <w:b/>
                                    <w:sz w:val="24"/>
                                  </w:rPr>
                                </w:pPr>
                              </w:p>
                            </w:txbxContent>
                          </wps:txbx>
                          <wps:bodyPr rot="0" spcFirstLastPara="0" vertOverflow="overflow" horzOverflow="overflow" vert="horz" wrap="square" lIns="91440" tIns="182880" rIns="109728" bIns="228600" numCol="1" spcCol="0" rtlCol="0" fromWordArt="0" anchor="t" anchorCtr="0" forceAA="0" compatLnSpc="1">
                            <a:prstTxWarp prst="textNoShape">
                              <a:avLst/>
                            </a:prstTxWarp>
                            <a:noAutofit/>
                          </wps:bodyPr>
                        </wps:wsp>
                      </wpg:grpSp>
                      <wps:wsp>
                        <wps:cNvPr id="16514" name="Freeform 135"/>
                        <wps:cNvSpPr>
                          <a:spLocks noEditPoints="1"/>
                        </wps:cNvSpPr>
                        <wps:spPr bwMode="auto">
                          <a:xfrm>
                            <a:off x="356260" y="2208811"/>
                            <a:ext cx="463138" cy="415637"/>
                          </a:xfrm>
                          <a:custGeom>
                            <a:avLst/>
                            <a:gdLst>
                              <a:gd name="T0" fmla="*/ 44667 w 73"/>
                              <a:gd name="T1" fmla="*/ 134751 h 68"/>
                              <a:gd name="T2" fmla="*/ 27488 w 73"/>
                              <a:gd name="T3" fmla="*/ 134751 h 68"/>
                              <a:gd name="T4" fmla="*/ 0 w 73"/>
                              <a:gd name="T5" fmla="*/ 114020 h 68"/>
                              <a:gd name="T6" fmla="*/ 17180 w 73"/>
                              <a:gd name="T7" fmla="*/ 65648 h 68"/>
                              <a:gd name="T8" fmla="*/ 51539 w 73"/>
                              <a:gd name="T9" fmla="*/ 76013 h 68"/>
                              <a:gd name="T10" fmla="*/ 68719 w 73"/>
                              <a:gd name="T11" fmla="*/ 72558 h 68"/>
                              <a:gd name="T12" fmla="*/ 68719 w 73"/>
                              <a:gd name="T13" fmla="*/ 82924 h 68"/>
                              <a:gd name="T14" fmla="*/ 79027 w 73"/>
                              <a:gd name="T15" fmla="*/ 117475 h 68"/>
                              <a:gd name="T16" fmla="*/ 44667 w 73"/>
                              <a:gd name="T17" fmla="*/ 134751 h 68"/>
                              <a:gd name="T18" fmla="*/ 51539 w 73"/>
                              <a:gd name="T19" fmla="*/ 65648 h 68"/>
                              <a:gd name="T20" fmla="*/ 17180 w 73"/>
                              <a:gd name="T21" fmla="*/ 31096 h 68"/>
                              <a:gd name="T22" fmla="*/ 51539 w 73"/>
                              <a:gd name="T23" fmla="*/ 0 h 68"/>
                              <a:gd name="T24" fmla="*/ 85899 w 73"/>
                              <a:gd name="T25" fmla="*/ 31096 h 68"/>
                              <a:gd name="T26" fmla="*/ 51539 w 73"/>
                              <a:gd name="T27" fmla="*/ 65648 h 68"/>
                              <a:gd name="T28" fmla="*/ 182106 w 73"/>
                              <a:gd name="T29" fmla="*/ 234950 h 68"/>
                              <a:gd name="T30" fmla="*/ 68719 w 73"/>
                              <a:gd name="T31" fmla="*/ 234950 h 68"/>
                              <a:gd name="T32" fmla="*/ 34360 w 73"/>
                              <a:gd name="T33" fmla="*/ 200399 h 68"/>
                              <a:gd name="T34" fmla="*/ 79027 w 73"/>
                              <a:gd name="T35" fmla="*/ 124385 h 68"/>
                              <a:gd name="T36" fmla="*/ 127130 w 73"/>
                              <a:gd name="T37" fmla="*/ 141661 h 68"/>
                              <a:gd name="T38" fmla="*/ 171798 w 73"/>
                              <a:gd name="T39" fmla="*/ 124385 h 68"/>
                              <a:gd name="T40" fmla="*/ 219901 w 73"/>
                              <a:gd name="T41" fmla="*/ 200399 h 68"/>
                              <a:gd name="T42" fmla="*/ 182106 w 73"/>
                              <a:gd name="T43" fmla="*/ 234950 h 68"/>
                              <a:gd name="T44" fmla="*/ 127130 w 73"/>
                              <a:gd name="T45" fmla="*/ 134751 h 68"/>
                              <a:gd name="T46" fmla="*/ 75591 w 73"/>
                              <a:gd name="T47" fmla="*/ 82924 h 68"/>
                              <a:gd name="T48" fmla="*/ 127130 w 73"/>
                              <a:gd name="T49" fmla="*/ 31096 h 68"/>
                              <a:gd name="T50" fmla="*/ 175234 w 73"/>
                              <a:gd name="T51" fmla="*/ 82924 h 68"/>
                              <a:gd name="T52" fmla="*/ 127130 w 73"/>
                              <a:gd name="T53" fmla="*/ 134751 h 68"/>
                              <a:gd name="T54" fmla="*/ 202722 w 73"/>
                              <a:gd name="T55" fmla="*/ 65648 h 68"/>
                              <a:gd name="T56" fmla="*/ 168362 w 73"/>
                              <a:gd name="T57" fmla="*/ 31096 h 68"/>
                              <a:gd name="T58" fmla="*/ 202722 w 73"/>
                              <a:gd name="T59" fmla="*/ 0 h 68"/>
                              <a:gd name="T60" fmla="*/ 233645 w 73"/>
                              <a:gd name="T61" fmla="*/ 31096 h 68"/>
                              <a:gd name="T62" fmla="*/ 202722 w 73"/>
                              <a:gd name="T63" fmla="*/ 65648 h 68"/>
                              <a:gd name="T64" fmla="*/ 226773 w 73"/>
                              <a:gd name="T65" fmla="*/ 134751 h 68"/>
                              <a:gd name="T66" fmla="*/ 209593 w 73"/>
                              <a:gd name="T67" fmla="*/ 134751 h 68"/>
                              <a:gd name="T68" fmla="*/ 175234 w 73"/>
                              <a:gd name="T69" fmla="*/ 117475 h 68"/>
                              <a:gd name="T70" fmla="*/ 185542 w 73"/>
                              <a:gd name="T71" fmla="*/ 82924 h 68"/>
                              <a:gd name="T72" fmla="*/ 185542 w 73"/>
                              <a:gd name="T73" fmla="*/ 72558 h 68"/>
                              <a:gd name="T74" fmla="*/ 202722 w 73"/>
                              <a:gd name="T75" fmla="*/ 76013 h 68"/>
                              <a:gd name="T76" fmla="*/ 237081 w 73"/>
                              <a:gd name="T77" fmla="*/ 65648 h 68"/>
                              <a:gd name="T78" fmla="*/ 250825 w 73"/>
                              <a:gd name="T79" fmla="*/ 114020 h 68"/>
                              <a:gd name="T80" fmla="*/ 226773 w 73"/>
                              <a:gd name="T81" fmla="*/ 134751 h 68"/>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Lst>
                            <a:ahLst/>
                            <a:cxnLst>
                              <a:cxn ang="T82">
                                <a:pos x="T0" y="T1"/>
                              </a:cxn>
                              <a:cxn ang="T83">
                                <a:pos x="T2" y="T3"/>
                              </a:cxn>
                              <a:cxn ang="T84">
                                <a:pos x="T4" y="T5"/>
                              </a:cxn>
                              <a:cxn ang="T85">
                                <a:pos x="T6" y="T7"/>
                              </a:cxn>
                              <a:cxn ang="T86">
                                <a:pos x="T8" y="T9"/>
                              </a:cxn>
                              <a:cxn ang="T87">
                                <a:pos x="T10" y="T11"/>
                              </a:cxn>
                              <a:cxn ang="T88">
                                <a:pos x="T12" y="T13"/>
                              </a:cxn>
                              <a:cxn ang="T89">
                                <a:pos x="T14" y="T15"/>
                              </a:cxn>
                              <a:cxn ang="T90">
                                <a:pos x="T16" y="T17"/>
                              </a:cxn>
                              <a:cxn ang="T91">
                                <a:pos x="T18" y="T19"/>
                              </a:cxn>
                              <a:cxn ang="T92">
                                <a:pos x="T20" y="T21"/>
                              </a:cxn>
                              <a:cxn ang="T93">
                                <a:pos x="T22" y="T23"/>
                              </a:cxn>
                              <a:cxn ang="T94">
                                <a:pos x="T24" y="T25"/>
                              </a:cxn>
                              <a:cxn ang="T95">
                                <a:pos x="T26" y="T27"/>
                              </a:cxn>
                              <a:cxn ang="T96">
                                <a:pos x="T28" y="T29"/>
                              </a:cxn>
                              <a:cxn ang="T97">
                                <a:pos x="T30" y="T31"/>
                              </a:cxn>
                              <a:cxn ang="T98">
                                <a:pos x="T32" y="T33"/>
                              </a:cxn>
                              <a:cxn ang="T99">
                                <a:pos x="T34" y="T35"/>
                              </a:cxn>
                              <a:cxn ang="T100">
                                <a:pos x="T36" y="T37"/>
                              </a:cxn>
                              <a:cxn ang="T101">
                                <a:pos x="T38" y="T39"/>
                              </a:cxn>
                              <a:cxn ang="T102">
                                <a:pos x="T40" y="T41"/>
                              </a:cxn>
                              <a:cxn ang="T103">
                                <a:pos x="T42" y="T43"/>
                              </a:cxn>
                              <a:cxn ang="T104">
                                <a:pos x="T44" y="T45"/>
                              </a:cxn>
                              <a:cxn ang="T105">
                                <a:pos x="T46" y="T47"/>
                              </a:cxn>
                              <a:cxn ang="T106">
                                <a:pos x="T48" y="T49"/>
                              </a:cxn>
                              <a:cxn ang="T107">
                                <a:pos x="T50" y="T51"/>
                              </a:cxn>
                              <a:cxn ang="T108">
                                <a:pos x="T52" y="T53"/>
                              </a:cxn>
                              <a:cxn ang="T109">
                                <a:pos x="T54" y="T55"/>
                              </a:cxn>
                              <a:cxn ang="T110">
                                <a:pos x="T56" y="T57"/>
                              </a:cxn>
                              <a:cxn ang="T111">
                                <a:pos x="T58" y="T59"/>
                              </a:cxn>
                              <a:cxn ang="T112">
                                <a:pos x="T60" y="T61"/>
                              </a:cxn>
                              <a:cxn ang="T113">
                                <a:pos x="T62" y="T63"/>
                              </a:cxn>
                              <a:cxn ang="T114">
                                <a:pos x="T64" y="T65"/>
                              </a:cxn>
                              <a:cxn ang="T115">
                                <a:pos x="T66" y="T67"/>
                              </a:cxn>
                              <a:cxn ang="T116">
                                <a:pos x="T68" y="T69"/>
                              </a:cxn>
                              <a:cxn ang="T117">
                                <a:pos x="T70" y="T71"/>
                              </a:cxn>
                              <a:cxn ang="T118">
                                <a:pos x="T72" y="T73"/>
                              </a:cxn>
                              <a:cxn ang="T119">
                                <a:pos x="T74" y="T75"/>
                              </a:cxn>
                              <a:cxn ang="T120">
                                <a:pos x="T76" y="T77"/>
                              </a:cxn>
                              <a:cxn ang="T121">
                                <a:pos x="T78" y="T79"/>
                              </a:cxn>
                              <a:cxn ang="T122">
                                <a:pos x="T80" y="T81"/>
                              </a:cxn>
                            </a:cxnLst>
                            <a:rect l="0" t="0" r="r" b="b"/>
                            <a:pathLst>
                              <a:path w="73" h="68">
                                <a:moveTo>
                                  <a:pt x="13" y="39"/>
                                </a:moveTo>
                                <a:cubicBezTo>
                                  <a:pt x="8" y="39"/>
                                  <a:pt x="8" y="39"/>
                                  <a:pt x="8" y="39"/>
                                </a:cubicBezTo>
                                <a:cubicBezTo>
                                  <a:pt x="4" y="39"/>
                                  <a:pt x="0" y="37"/>
                                  <a:pt x="0" y="33"/>
                                </a:cubicBezTo>
                                <a:cubicBezTo>
                                  <a:pt x="0" y="29"/>
                                  <a:pt x="0" y="19"/>
                                  <a:pt x="5" y="19"/>
                                </a:cubicBezTo>
                                <a:cubicBezTo>
                                  <a:pt x="6" y="19"/>
                                  <a:pt x="10" y="22"/>
                                  <a:pt x="15" y="22"/>
                                </a:cubicBezTo>
                                <a:cubicBezTo>
                                  <a:pt x="17" y="22"/>
                                  <a:pt x="18" y="22"/>
                                  <a:pt x="20" y="21"/>
                                </a:cubicBezTo>
                                <a:cubicBezTo>
                                  <a:pt x="20" y="22"/>
                                  <a:pt x="20" y="23"/>
                                  <a:pt x="20" y="24"/>
                                </a:cubicBezTo>
                                <a:cubicBezTo>
                                  <a:pt x="20" y="27"/>
                                  <a:pt x="21" y="31"/>
                                  <a:pt x="23" y="34"/>
                                </a:cubicBezTo>
                                <a:cubicBezTo>
                                  <a:pt x="19" y="34"/>
                                  <a:pt x="15" y="36"/>
                                  <a:pt x="13" y="39"/>
                                </a:cubicBezTo>
                                <a:close/>
                                <a:moveTo>
                                  <a:pt x="15" y="19"/>
                                </a:moveTo>
                                <a:cubicBezTo>
                                  <a:pt x="10" y="19"/>
                                  <a:pt x="5" y="15"/>
                                  <a:pt x="5" y="9"/>
                                </a:cubicBezTo>
                                <a:cubicBezTo>
                                  <a:pt x="5" y="4"/>
                                  <a:pt x="10" y="0"/>
                                  <a:pt x="15" y="0"/>
                                </a:cubicBezTo>
                                <a:cubicBezTo>
                                  <a:pt x="20" y="0"/>
                                  <a:pt x="25" y="4"/>
                                  <a:pt x="25" y="9"/>
                                </a:cubicBezTo>
                                <a:cubicBezTo>
                                  <a:pt x="25" y="15"/>
                                  <a:pt x="20" y="19"/>
                                  <a:pt x="15" y="19"/>
                                </a:cubicBezTo>
                                <a:close/>
                                <a:moveTo>
                                  <a:pt x="53" y="68"/>
                                </a:moveTo>
                                <a:cubicBezTo>
                                  <a:pt x="20" y="68"/>
                                  <a:pt x="20" y="68"/>
                                  <a:pt x="20" y="68"/>
                                </a:cubicBezTo>
                                <a:cubicBezTo>
                                  <a:pt x="14" y="68"/>
                                  <a:pt x="10" y="64"/>
                                  <a:pt x="10" y="58"/>
                                </a:cubicBezTo>
                                <a:cubicBezTo>
                                  <a:pt x="10" y="49"/>
                                  <a:pt x="12" y="36"/>
                                  <a:pt x="23" y="36"/>
                                </a:cubicBezTo>
                                <a:cubicBezTo>
                                  <a:pt x="25" y="36"/>
                                  <a:pt x="29" y="41"/>
                                  <a:pt x="37" y="41"/>
                                </a:cubicBezTo>
                                <a:cubicBezTo>
                                  <a:pt x="44" y="41"/>
                                  <a:pt x="49" y="36"/>
                                  <a:pt x="50" y="36"/>
                                </a:cubicBezTo>
                                <a:cubicBezTo>
                                  <a:pt x="62" y="36"/>
                                  <a:pt x="64" y="49"/>
                                  <a:pt x="64" y="58"/>
                                </a:cubicBezTo>
                                <a:cubicBezTo>
                                  <a:pt x="64" y="64"/>
                                  <a:pt x="60" y="68"/>
                                  <a:pt x="53" y="68"/>
                                </a:cubicBezTo>
                                <a:close/>
                                <a:moveTo>
                                  <a:pt x="37" y="39"/>
                                </a:moveTo>
                                <a:cubicBezTo>
                                  <a:pt x="29" y="39"/>
                                  <a:pt x="22" y="32"/>
                                  <a:pt x="22" y="24"/>
                                </a:cubicBezTo>
                                <a:cubicBezTo>
                                  <a:pt x="22" y="16"/>
                                  <a:pt x="29" y="9"/>
                                  <a:pt x="37" y="9"/>
                                </a:cubicBezTo>
                                <a:cubicBezTo>
                                  <a:pt x="45" y="9"/>
                                  <a:pt x="51" y="16"/>
                                  <a:pt x="51" y="24"/>
                                </a:cubicBezTo>
                                <a:cubicBezTo>
                                  <a:pt x="51" y="32"/>
                                  <a:pt x="45" y="39"/>
                                  <a:pt x="37" y="39"/>
                                </a:cubicBezTo>
                                <a:close/>
                                <a:moveTo>
                                  <a:pt x="59" y="19"/>
                                </a:moveTo>
                                <a:cubicBezTo>
                                  <a:pt x="53" y="19"/>
                                  <a:pt x="49" y="15"/>
                                  <a:pt x="49" y="9"/>
                                </a:cubicBezTo>
                                <a:cubicBezTo>
                                  <a:pt x="49" y="4"/>
                                  <a:pt x="53" y="0"/>
                                  <a:pt x="59" y="0"/>
                                </a:cubicBezTo>
                                <a:cubicBezTo>
                                  <a:pt x="64" y="0"/>
                                  <a:pt x="68" y="4"/>
                                  <a:pt x="68" y="9"/>
                                </a:cubicBezTo>
                                <a:cubicBezTo>
                                  <a:pt x="68" y="15"/>
                                  <a:pt x="64" y="19"/>
                                  <a:pt x="59" y="19"/>
                                </a:cubicBezTo>
                                <a:close/>
                                <a:moveTo>
                                  <a:pt x="66" y="39"/>
                                </a:moveTo>
                                <a:cubicBezTo>
                                  <a:pt x="61" y="39"/>
                                  <a:pt x="61" y="39"/>
                                  <a:pt x="61" y="39"/>
                                </a:cubicBezTo>
                                <a:cubicBezTo>
                                  <a:pt x="58" y="36"/>
                                  <a:pt x="55" y="34"/>
                                  <a:pt x="51" y="34"/>
                                </a:cubicBezTo>
                                <a:cubicBezTo>
                                  <a:pt x="53" y="31"/>
                                  <a:pt x="54" y="27"/>
                                  <a:pt x="54" y="24"/>
                                </a:cubicBezTo>
                                <a:cubicBezTo>
                                  <a:pt x="54" y="23"/>
                                  <a:pt x="54" y="22"/>
                                  <a:pt x="54" y="21"/>
                                </a:cubicBezTo>
                                <a:cubicBezTo>
                                  <a:pt x="55" y="22"/>
                                  <a:pt x="57" y="22"/>
                                  <a:pt x="59" y="22"/>
                                </a:cubicBezTo>
                                <a:cubicBezTo>
                                  <a:pt x="64" y="22"/>
                                  <a:pt x="68" y="19"/>
                                  <a:pt x="69" y="19"/>
                                </a:cubicBezTo>
                                <a:cubicBezTo>
                                  <a:pt x="73" y="19"/>
                                  <a:pt x="73" y="29"/>
                                  <a:pt x="73" y="33"/>
                                </a:cubicBezTo>
                                <a:cubicBezTo>
                                  <a:pt x="73" y="37"/>
                                  <a:pt x="70" y="39"/>
                                  <a:pt x="66" y="39"/>
                                </a:cubicBezTo>
                                <a:close/>
                              </a:path>
                            </a:pathLst>
                          </a:custGeom>
                          <a:solidFill>
                            <a:schemeClr val="tx1"/>
                          </a:solidFill>
                          <a:ln>
                            <a:noFill/>
                          </a:ln>
                          <a:extLst/>
                        </wps:spPr>
                        <wps:bodyPr/>
                      </wps:wsp>
                    </wpg:wgp>
                  </a:graphicData>
                </a:graphic>
              </wp:anchor>
            </w:drawing>
          </mc:Choice>
          <mc:Fallback>
            <w:pict>
              <v:group id="Group 21514" o:spid="_x0000_s1136" style="position:absolute;margin-left:-13.1pt;margin-top:344.1pt;width:487.4pt;height:245.9pt;z-index:251806720;mso-position-vertical-relative:page" coordsize="61899,312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">
                <v:group id="Group 394" o:spid="_x0000_s1137" style="position:absolute;width:61899;height:31232" coordsize="18325,4574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HExZznFAAAA3AAA&#10;AA8AAAAAAAAAAAAAAAAAqgIAAGRycy9kb3ducmV2LnhtbFBLBQYAAAAABAAEAPoAAACcAwAAAAA=&#10;">
                  <v:rect id="Rectangle 395" o:spid="_x0000_s1138" style="position:absolute;width:18288;height:22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2STDsQA&#10;AADcAAAADwAAAGRycy9kb3ducmV2LnhtbESPQWsCMRSE74X+h/CE3jRri1pXoxS10Ju6VWhvj81z&#10;d2nysmxSjf++EYQeh5n5hpkvozXiTJ1vHCsYDjIQxKXTDVcKDp/v/VcQPiBrNI5JwZU8LBePD3PM&#10;tbvwns5FqESCsM9RQR1Cm0vpy5os+oFriZN3cp3FkGRXSd3hJcGtkc9ZNpYWG04LNba0qqn8KX6t&#10;gl0zwe23qdassyPHzXhjvuJBqadefJuBCBTDf/je/tAKXqYjuJ1JR0Au/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dkkw7EAAAA3AAAAA8AAAAAAAAAAAAAAAAAmAIAAGRycy9k&#10;b3ducmV2LnhtbFBLBQYAAAAABAAEAPUAAACJAwAAAAA=&#10;" fillcolor="#92d050" stroked="f" strokeweight="2pt"/>
                  <v:shape id="Text Box 397" o:spid="_x0000_s1139" type="#_x0000_t202" style="position:absolute;top:2318;width:18288;height:68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EujJ8IA&#10;AADcAAAADwAAAGRycy9kb3ducmV2LnhtbESPQWvCQBSE70L/w/IEb7qxEm1TVykVW6+mXnp7ZF+T&#10;YPZt2H1q/PfdQqHHYWa+YdbbwXXqSiG2ng3MZxko4srblmsDp8/99AlUFGSLnWcycKcI283DaI2F&#10;9Tc+0rWUWiUIxwINNCJ9oXWsGnIYZ74nTt63Dw4lyVBrG/CW4K7Tj1m21A5bTgsN9vTWUHUuL86A&#10;vMf5IT/JxzJ85bvclpoCaWMm4+H1BZTQIP/hv/bBGlg8r+D3TDoCevM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MS6MnwgAAANwAAAAPAAAAAAAAAAAAAAAAAJgCAABkcnMvZG93&#10;bnJldi54bWxQSwUGAAAAAAQABAD1AAAAhwMAAAAA&#10;" fillcolor="white [3212]" stroked="f" strokeweight=".5pt">
                    <v:textbox inset=",7.2pt,,7.2pt">
                      <w:txbxContent>
                        <w:p w:rsidR="007548D0" w:rsidRPr="00ED6B7C" w:rsidRDefault="007548D0" w:rsidP="009F781A">
                          <w:pPr>
                            <w:pStyle w:val="NoSpacing"/>
                            <w:jc w:val="center"/>
                            <w:rPr>
                              <w:rFonts w:asciiTheme="minorHAnsi" w:eastAsiaTheme="majorEastAsia" w:hAnsiTheme="minorHAnsi" w:cstheme="majorBidi"/>
                              <w:b/>
                              <w:caps/>
                              <w:color w:val="002060"/>
                              <w:sz w:val="28"/>
                              <w:szCs w:val="28"/>
                            </w:rPr>
                          </w:pPr>
                          <w:r w:rsidRPr="00ED6B7C">
                            <w:rPr>
                              <w:rFonts w:asciiTheme="minorHAnsi" w:eastAsiaTheme="majorEastAsia" w:hAnsiTheme="minorHAnsi" w:cstheme="majorBidi"/>
                              <w:b/>
                              <w:caps/>
                              <w:color w:val="002060"/>
                              <w:sz w:val="28"/>
                              <w:szCs w:val="28"/>
                            </w:rPr>
                            <w:t>Trainer’s note</w:t>
                          </w:r>
                        </w:p>
                      </w:txbxContent>
                    </v:textbox>
                  </v:shape>
                  <v:rect id="Rectangle 398" o:spid="_x0000_s1140" style="position:absolute;left:37;top:9469;width:18288;height:362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na+H8QA&#10;AADcAAAADwAAAGRycy9kb3ducmV2LnhtbERPy2rCQBTdC/7DcIVuik7aQtXoGKQPaH0sfCHuLplr&#10;EszcCZkxxr/vLAouD+c9TVpTioZqV1hW8DKIQBCnVhecKdjvvvsjEM4jaywtk4I7OUhm3c4UY21v&#10;vKFm6zMRQtjFqCD3voqldGlOBt3AVsSBO9vaoA+wzqSu8RbCTSlfo+hdGiw4NORY0UdO6WV7NQo+&#10;V8XyQPvjtaKv3+HpvnjWa0NKPfXa+QSEp9Y/xP/uH63gbRzWhjPhCMjZ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52vh/EAAAA3AAAAA8AAAAAAAAAAAAAAAAAmAIAAGRycy9k&#10;b3ducmV2LnhtbFBLBQYAAAAABAAEAPUAAACJAwAAAAA=&#10;" fillcolor="white [3201]" strokecolor="#9bbb59 [3206]" strokeweight="2pt">
                    <v:textbox inset=",14.4pt,8.64pt,18pt">
                      <w:txbxContent>
                        <w:p w:rsidR="007548D0" w:rsidRDefault="007548D0" w:rsidP="009F781A">
                          <w:pPr>
                            <w:rPr>
                              <w:rFonts w:asciiTheme="minorHAnsi" w:hAnsiTheme="minorHAnsi"/>
                              <w:sz w:val="24"/>
                            </w:rPr>
                          </w:pPr>
                          <w:r>
                            <w:rPr>
                              <w:rFonts w:asciiTheme="minorHAnsi" w:hAnsiTheme="minorHAnsi"/>
                              <w:sz w:val="24"/>
                            </w:rPr>
                            <w:t>Throughout the duration of the training,</w:t>
                          </w:r>
                          <w:r w:rsidRPr="009F781A">
                            <w:rPr>
                              <w:rFonts w:asciiTheme="minorHAnsi" w:hAnsiTheme="minorHAnsi"/>
                              <w:sz w:val="24"/>
                            </w:rPr>
                            <w:t xml:space="preserve"> make observations of enumerator demeanors, leadership abilities, and those who command respect from the rest of their peers. Also, make mental note of those individuals who understand the survey, the data collection process, and who are having little to no difficulty with the</w:t>
                          </w:r>
                          <w:r>
                            <w:rPr>
                              <w:rFonts w:asciiTheme="minorHAnsi" w:hAnsiTheme="minorHAnsi"/>
                              <w:sz w:val="24"/>
                            </w:rPr>
                            <w:t xml:space="preserve"> data collection</w:t>
                          </w:r>
                          <w:r w:rsidRPr="009F781A">
                            <w:rPr>
                              <w:rFonts w:asciiTheme="minorHAnsi" w:hAnsiTheme="minorHAnsi"/>
                              <w:sz w:val="24"/>
                            </w:rPr>
                            <w:t xml:space="preserve"> technology. These may be the persons you recruit as your Team Leads for the duration of the project. </w:t>
                          </w:r>
                        </w:p>
                        <w:p w:rsidR="007548D0" w:rsidRPr="009F781A" w:rsidRDefault="007548D0" w:rsidP="00E25D56">
                          <w:pPr>
                            <w:ind w:left="1440"/>
                            <w:rPr>
                              <w:rFonts w:asciiTheme="minorHAnsi" w:hAnsiTheme="minorHAnsi"/>
                              <w:b/>
                              <w:sz w:val="24"/>
                            </w:rPr>
                          </w:pPr>
                          <w:r w:rsidRPr="009F781A">
                            <w:rPr>
                              <w:rFonts w:asciiTheme="minorHAnsi" w:hAnsiTheme="minorHAnsi"/>
                              <w:b/>
                              <w:sz w:val="24"/>
                            </w:rPr>
                            <w:t>Share with the team that Team Leads will be selected on the last day of training. Describe the Team Lead responsibilities and the qualities and traits that you and the Program Director desire for those chosen for these leadership roles.</w:t>
                          </w:r>
                        </w:p>
                        <w:p w:rsidR="007548D0" w:rsidRPr="009F781A" w:rsidRDefault="007548D0" w:rsidP="009F781A">
                          <w:pPr>
                            <w:rPr>
                              <w:rFonts w:asciiTheme="minorHAnsi" w:hAnsiTheme="minorHAnsi"/>
                              <w:sz w:val="24"/>
                            </w:rPr>
                          </w:pPr>
                        </w:p>
                        <w:p w:rsidR="007548D0" w:rsidRPr="009F781A" w:rsidRDefault="007548D0" w:rsidP="009F781A">
                          <w:pPr>
                            <w:rPr>
                              <w:rFonts w:asciiTheme="minorHAnsi" w:hAnsiTheme="minorHAnsi"/>
                              <w:sz w:val="24"/>
                            </w:rPr>
                          </w:pPr>
                        </w:p>
                        <w:p w:rsidR="007548D0" w:rsidRDefault="007548D0" w:rsidP="009F781A">
                          <w:pPr>
                            <w:rPr>
                              <w:rFonts w:asciiTheme="minorHAnsi" w:hAnsiTheme="minorHAnsi"/>
                              <w:sz w:val="24"/>
                            </w:rPr>
                          </w:pPr>
                          <w:r w:rsidRPr="009F781A">
                            <w:rPr>
                              <w:rFonts w:asciiTheme="minorHAnsi" w:hAnsiTheme="minorHAnsi"/>
                              <w:sz w:val="24"/>
                            </w:rPr>
                            <w:t>This individuals will be the first point of contact for their team members if minor problems arise in the field. See Appendix F for a Chain of Command chart that can be filled in with the appropriate names and phone numbers as a quick reference for all enumerators.</w:t>
                          </w:r>
                        </w:p>
                        <w:p w:rsidR="007548D0" w:rsidRDefault="007548D0" w:rsidP="009F781A">
                          <w:pPr>
                            <w:rPr>
                              <w:rFonts w:asciiTheme="minorHAnsi" w:hAnsiTheme="minorHAnsi"/>
                              <w:sz w:val="24"/>
                            </w:rPr>
                          </w:pPr>
                        </w:p>
                        <w:p w:rsidR="007548D0" w:rsidRPr="00F5616E" w:rsidRDefault="007548D0" w:rsidP="009F781A">
                          <w:pPr>
                            <w:rPr>
                              <w:rFonts w:asciiTheme="minorHAnsi" w:hAnsiTheme="minorHAnsi"/>
                              <w:sz w:val="24"/>
                            </w:rPr>
                          </w:pPr>
                        </w:p>
                        <w:p w:rsidR="007548D0" w:rsidRPr="00755D77" w:rsidRDefault="007548D0" w:rsidP="009F781A">
                          <w:pPr>
                            <w:rPr>
                              <w:b/>
                            </w:rPr>
                          </w:pPr>
                        </w:p>
                        <w:p w:rsidR="007548D0" w:rsidRPr="00A1129D" w:rsidRDefault="007548D0" w:rsidP="009F781A">
                          <w:pPr>
                            <w:rPr>
                              <w:b/>
                              <w:sz w:val="24"/>
                            </w:rPr>
                          </w:pPr>
                        </w:p>
                      </w:txbxContent>
                    </v:textbox>
                  </v:rect>
                </v:group>
                <v:shape id="Freeform 135" o:spid="_x0000_s1141" style="position:absolute;left:3562;top:22088;width:4631;height:4156;visibility:visible;mso-wrap-style:square;v-text-anchor:top" coordsize="73,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DgxsQA&#10;AADeAAAADwAAAGRycy9kb3ducmV2LnhtbERPTWvCQBC9F/wPywi91Y2lhhpdRZSCtSBWvXgbstMk&#10;NDsbsmNM/71bKPQ2j/c582XvatVRGyrPBsajBBRx7m3FhYHz6e3pFVQQZIu1ZzLwQwGWi8HDHDPr&#10;b/xJ3VEKFUM4ZGigFGkyrUNeksMw8g1x5L5861AibAttW7zFcFfr5yRJtcOKY0OJDa1Lyr+PV2fg&#10;kF6tvH8EvZlsZbfpphfZ+4sxj8N+NQMl1Mu/+M+9tXF+Ohm/wO878Qa9u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Ig4MbEAAAA3gAAAA8AAAAAAAAAAAAAAAAAmAIAAGRycy9k&#10;b3ducmV2LnhtbFBLBQYAAAAABAAEAPUAAACJAwAAAAA=&#10;" path="m13,39v-5,,-5,,-5,c4,39,,37,,33,,29,,19,5,19v1,,5,3,10,3c17,22,18,22,20,21v,1,,2,,3c20,27,21,31,23,34v-4,,-8,2,-10,5xm15,19c10,19,5,15,5,9,5,4,10,,15,v5,,10,4,10,9c25,15,20,19,15,19xm53,68v-33,,-33,,-33,c14,68,10,64,10,58v,-9,2,-22,13,-22c25,36,29,41,37,41v7,,12,-5,13,-5c62,36,64,49,64,58v,6,-4,10,-11,10xm37,39c29,39,22,32,22,24,22,16,29,9,37,9v8,,14,7,14,15c51,32,45,39,37,39xm59,19c53,19,49,15,49,9,49,4,53,,59,v5,,9,4,9,9c68,15,64,19,59,19xm66,39v-5,,-5,,-5,c58,36,55,34,51,34v2,-3,3,-7,3,-10c54,23,54,22,54,21v1,1,3,1,5,1c64,22,68,19,69,19v4,,4,10,4,14c73,37,70,39,66,39xe" fillcolor="black [3213]" stroked="f">
                  <v:path arrowok="t" o:connecttype="custom" o:connectlocs="283383357,823639726;174393662,823639726;0,696925452;108996039,401260850;326981772,464614931;435977811,443496904;435977811,506857097;501375435,718043479;283383357,823639726;326981772,401260850;108996039,190068355;326981772,0;544973850,190068355;326981772,401260850;1155345324,1436086958;435977811,1436086958;217992078,1224900576;501375435,760279533;806557999,865875780;1089947700,760279533;1395130265,1224900576;1155345324,1436086958;806557999,823639726;479576227,506857097;806557999,190068355;1111746908,506857097;806557999,823639726;1286140570,401260850;1068148493,190068355;1286140570,0;1482327096,190068355;1286140570,401260850;1438728680,823639726;1329732642,823639726;1111746908,718043479;1177144531,506857097;1177144531,443496904;1286140570,464614931;1504126304,401260850;1591323135,696925452;1438728680,823639726" o:connectangles="0,0,0,0,0,0,0,0,0,0,0,0,0,0,0,0,0,0,0,0,0,0,0,0,0,0,0,0,0,0,0,0,0,0,0,0,0,0,0,0,0"/>
                  <o:lock v:ext="edit" verticies="t"/>
                </v:shape>
                <w10:wrap anchory="page"/>
              </v:group>
            </w:pict>
          </mc:Fallback>
        </mc:AlternateContent>
      </w:r>
    </w:p>
    <w:p w:rsidR="005C55B0" w:rsidRDefault="005C55B0" w:rsidP="005C55B0"/>
    <w:p w:rsidR="005C55B0" w:rsidRDefault="005C55B0" w:rsidP="005C55B0"/>
    <w:p w:rsidR="005C55B0" w:rsidRDefault="005C55B0" w:rsidP="005C55B0"/>
    <w:p w:rsidR="005C55B0" w:rsidRDefault="005C55B0" w:rsidP="005C55B0"/>
    <w:p w:rsidR="005C55B0" w:rsidRDefault="005C55B0" w:rsidP="005C55B0"/>
    <w:p w:rsidR="005C55B0" w:rsidRDefault="005C55B0" w:rsidP="005C55B0"/>
    <w:p w:rsidR="005161BD" w:rsidRDefault="005161BD" w:rsidP="005C55B0"/>
    <w:p w:rsidR="00807166" w:rsidRDefault="00E25D56" w:rsidP="009C43BC">
      <w:pPr>
        <w:spacing w:after="0" w:line="240" w:lineRule="auto"/>
      </w:pPr>
      <w:r>
        <w:rPr>
          <w:noProof/>
        </w:rPr>
        <mc:AlternateContent>
          <mc:Choice Requires="wpg">
            <w:drawing>
              <wp:anchor distT="0" distB="0" distL="114300" distR="114300" simplePos="0" relativeHeight="251811840" behindDoc="0" locked="0" layoutInCell="1" allowOverlap="1">
                <wp:simplePos x="0" y="0"/>
                <wp:positionH relativeFrom="column">
                  <wp:posOffset>2576945</wp:posOffset>
                </wp:positionH>
                <wp:positionV relativeFrom="page">
                  <wp:posOffset>7765415</wp:posOffset>
                </wp:positionV>
                <wp:extent cx="783590" cy="795020"/>
                <wp:effectExtent l="0" t="0" r="0" b="5080"/>
                <wp:wrapNone/>
                <wp:docPr id="406" name="Group 406"/>
                <wp:cNvGraphicFramePr/>
                <a:graphic xmlns:a="http://schemas.openxmlformats.org/drawingml/2006/main">
                  <a:graphicData uri="http://schemas.microsoft.com/office/word/2010/wordprocessingGroup">
                    <wpg:wgp>
                      <wpg:cNvGrpSpPr/>
                      <wpg:grpSpPr>
                        <a:xfrm>
                          <a:off x="0" y="0"/>
                          <a:ext cx="783590" cy="795020"/>
                          <a:chOff x="0" y="0"/>
                          <a:chExt cx="783590" cy="795309"/>
                        </a:xfrm>
                      </wpg:grpSpPr>
                      <wpg:grpSp>
                        <wpg:cNvPr id="399" name="Group 275"/>
                        <wpg:cNvGrpSpPr/>
                        <wpg:grpSpPr>
                          <a:xfrm>
                            <a:off x="130629" y="0"/>
                            <a:ext cx="536854" cy="498764"/>
                            <a:chOff x="0" y="0"/>
                            <a:chExt cx="296863" cy="298450"/>
                          </a:xfrm>
                          <a:solidFill>
                            <a:schemeClr val="accent6">
                              <a:lumMod val="75000"/>
                            </a:schemeClr>
                          </a:solidFill>
                        </wpg:grpSpPr>
                        <wps:wsp>
                          <wps:cNvPr id="400" name="Freeform 400"/>
                          <wps:cNvSpPr>
                            <a:spLocks noEditPoints="1"/>
                          </wps:cNvSpPr>
                          <wps:spPr bwMode="auto">
                            <a:xfrm>
                              <a:off x="0" y="0"/>
                              <a:ext cx="296863" cy="298450"/>
                            </a:xfrm>
                            <a:custGeom>
                              <a:avLst/>
                              <a:gdLst/>
                              <a:ahLst/>
                              <a:cxnLst>
                                <a:cxn ang="0">
                                  <a:pos x="58" y="0"/>
                                </a:cxn>
                                <a:cxn ang="0">
                                  <a:pos x="0" y="58"/>
                                </a:cxn>
                                <a:cxn ang="0">
                                  <a:pos x="58" y="116"/>
                                </a:cxn>
                                <a:cxn ang="0">
                                  <a:pos x="116" y="58"/>
                                </a:cxn>
                                <a:cxn ang="0">
                                  <a:pos x="58" y="0"/>
                                </a:cxn>
                                <a:cxn ang="0">
                                  <a:pos x="58" y="109"/>
                                </a:cxn>
                                <a:cxn ang="0">
                                  <a:pos x="7" y="58"/>
                                </a:cxn>
                                <a:cxn ang="0">
                                  <a:pos x="58" y="7"/>
                                </a:cxn>
                                <a:cxn ang="0">
                                  <a:pos x="109" y="58"/>
                                </a:cxn>
                                <a:cxn ang="0">
                                  <a:pos x="58" y="109"/>
                                </a:cxn>
                              </a:cxnLst>
                              <a:rect l="0" t="0" r="r" b="b"/>
                              <a:pathLst>
                                <a:path w="116" h="116">
                                  <a:moveTo>
                                    <a:pt x="58" y="0"/>
                                  </a:moveTo>
                                  <a:cubicBezTo>
                                    <a:pt x="26" y="0"/>
                                    <a:pt x="0" y="26"/>
                                    <a:pt x="0" y="58"/>
                                  </a:cubicBezTo>
                                  <a:cubicBezTo>
                                    <a:pt x="0" y="90"/>
                                    <a:pt x="26" y="116"/>
                                    <a:pt x="58" y="116"/>
                                  </a:cubicBezTo>
                                  <a:cubicBezTo>
                                    <a:pt x="90" y="116"/>
                                    <a:pt x="116" y="90"/>
                                    <a:pt x="116" y="58"/>
                                  </a:cubicBezTo>
                                  <a:cubicBezTo>
                                    <a:pt x="116" y="26"/>
                                    <a:pt x="90" y="0"/>
                                    <a:pt x="58" y="0"/>
                                  </a:cubicBezTo>
                                  <a:close/>
                                  <a:moveTo>
                                    <a:pt x="58" y="109"/>
                                  </a:moveTo>
                                  <a:cubicBezTo>
                                    <a:pt x="30" y="109"/>
                                    <a:pt x="7" y="86"/>
                                    <a:pt x="7" y="58"/>
                                  </a:cubicBezTo>
                                  <a:cubicBezTo>
                                    <a:pt x="7" y="30"/>
                                    <a:pt x="30" y="7"/>
                                    <a:pt x="58" y="7"/>
                                  </a:cubicBezTo>
                                  <a:cubicBezTo>
                                    <a:pt x="86" y="7"/>
                                    <a:pt x="109" y="30"/>
                                    <a:pt x="109" y="58"/>
                                  </a:cubicBezTo>
                                  <a:cubicBezTo>
                                    <a:pt x="109" y="86"/>
                                    <a:pt x="86" y="109"/>
                                    <a:pt x="58" y="109"/>
                                  </a:cubicBezTo>
                                  <a:close/>
                                </a:path>
                              </a:pathLst>
                            </a:custGeom>
                            <a:grpFill/>
                            <a:ln w="9525">
                              <a:noFill/>
                              <a:round/>
                              <a:headEnd/>
                              <a:tailEnd/>
                            </a:ln>
                          </wps:spPr>
                          <wps:bodyPr/>
                        </wps:wsp>
                        <wps:wsp>
                          <wps:cNvPr id="401" name="Freeform 401"/>
                          <wps:cNvSpPr>
                            <a:spLocks/>
                          </wps:cNvSpPr>
                          <wps:spPr bwMode="auto">
                            <a:xfrm>
                              <a:off x="53975" y="57150"/>
                              <a:ext cx="138113" cy="138113"/>
                            </a:xfrm>
                            <a:custGeom>
                              <a:avLst/>
                              <a:gdLst/>
                              <a:ahLst/>
                              <a:cxnLst>
                                <a:cxn ang="0">
                                  <a:pos x="37" y="0"/>
                                </a:cxn>
                                <a:cxn ang="0">
                                  <a:pos x="0" y="36"/>
                                </a:cxn>
                                <a:cxn ang="0">
                                  <a:pos x="5" y="54"/>
                                </a:cxn>
                                <a:cxn ang="0">
                                  <a:pos x="54" y="4"/>
                                </a:cxn>
                                <a:cxn ang="0">
                                  <a:pos x="37" y="0"/>
                                </a:cxn>
                              </a:cxnLst>
                              <a:rect l="0" t="0" r="r" b="b"/>
                              <a:pathLst>
                                <a:path w="54" h="54">
                                  <a:moveTo>
                                    <a:pt x="37" y="0"/>
                                  </a:moveTo>
                                  <a:cubicBezTo>
                                    <a:pt x="17" y="0"/>
                                    <a:pt x="0" y="16"/>
                                    <a:pt x="0" y="36"/>
                                  </a:cubicBezTo>
                                  <a:cubicBezTo>
                                    <a:pt x="0" y="42"/>
                                    <a:pt x="2" y="48"/>
                                    <a:pt x="5" y="54"/>
                                  </a:cubicBezTo>
                                  <a:cubicBezTo>
                                    <a:pt x="54" y="4"/>
                                    <a:pt x="54" y="4"/>
                                    <a:pt x="54" y="4"/>
                                  </a:cubicBezTo>
                                  <a:cubicBezTo>
                                    <a:pt x="49" y="2"/>
                                    <a:pt x="43" y="0"/>
                                    <a:pt x="37" y="0"/>
                                  </a:cubicBezTo>
                                  <a:close/>
                                </a:path>
                              </a:pathLst>
                            </a:custGeom>
                            <a:grpFill/>
                            <a:ln w="9525">
                              <a:noFill/>
                              <a:round/>
                              <a:headEnd/>
                              <a:tailEnd/>
                            </a:ln>
                          </wps:spPr>
                          <wps:bodyPr/>
                        </wps:wsp>
                        <wps:wsp>
                          <wps:cNvPr id="402" name="Freeform 402"/>
                          <wps:cNvSpPr>
                            <a:spLocks/>
                          </wps:cNvSpPr>
                          <wps:spPr bwMode="auto">
                            <a:xfrm>
                              <a:off x="101600" y="106363"/>
                              <a:ext cx="138113" cy="134938"/>
                            </a:xfrm>
                            <a:custGeom>
                              <a:avLst/>
                              <a:gdLst/>
                              <a:ahLst/>
                              <a:cxnLst>
                                <a:cxn ang="0">
                                  <a:pos x="49" y="0"/>
                                </a:cxn>
                                <a:cxn ang="0">
                                  <a:pos x="0" y="49"/>
                                </a:cxn>
                                <a:cxn ang="0">
                                  <a:pos x="18" y="53"/>
                                </a:cxn>
                                <a:cxn ang="0">
                                  <a:pos x="54" y="17"/>
                                </a:cxn>
                                <a:cxn ang="0">
                                  <a:pos x="49" y="0"/>
                                </a:cxn>
                              </a:cxnLst>
                              <a:rect l="0" t="0" r="r" b="b"/>
                              <a:pathLst>
                                <a:path w="54" h="53">
                                  <a:moveTo>
                                    <a:pt x="49" y="0"/>
                                  </a:moveTo>
                                  <a:cubicBezTo>
                                    <a:pt x="0" y="49"/>
                                    <a:pt x="0" y="49"/>
                                    <a:pt x="0" y="49"/>
                                  </a:cubicBezTo>
                                  <a:cubicBezTo>
                                    <a:pt x="6" y="52"/>
                                    <a:pt x="11" y="53"/>
                                    <a:pt x="18" y="53"/>
                                  </a:cubicBezTo>
                                  <a:cubicBezTo>
                                    <a:pt x="38" y="53"/>
                                    <a:pt x="54" y="37"/>
                                    <a:pt x="54" y="17"/>
                                  </a:cubicBezTo>
                                  <a:cubicBezTo>
                                    <a:pt x="54" y="11"/>
                                    <a:pt x="52" y="5"/>
                                    <a:pt x="49" y="0"/>
                                  </a:cubicBezTo>
                                  <a:close/>
                                </a:path>
                              </a:pathLst>
                            </a:custGeom>
                            <a:grpFill/>
                            <a:ln w="9525">
                              <a:noFill/>
                              <a:round/>
                              <a:headEnd/>
                              <a:tailEnd/>
                            </a:ln>
                          </wps:spPr>
                          <wps:bodyPr/>
                        </wps:wsp>
                      </wpg:grpSp>
                      <wps:wsp>
                        <wps:cNvPr id="217" name="Text Box 2"/>
                        <wps:cNvSpPr txBox="1">
                          <a:spLocks noChangeArrowheads="1"/>
                        </wps:cNvSpPr>
                        <wps:spPr bwMode="auto">
                          <a:xfrm>
                            <a:off x="0" y="498764"/>
                            <a:ext cx="783590" cy="296545"/>
                          </a:xfrm>
                          <a:prstGeom prst="rect">
                            <a:avLst/>
                          </a:prstGeom>
                          <a:solidFill>
                            <a:srgbClr val="FFFFFF"/>
                          </a:solidFill>
                          <a:ln w="9525">
                            <a:noFill/>
                            <a:miter lim="800000"/>
                            <a:headEnd/>
                            <a:tailEnd/>
                          </a:ln>
                        </wps:spPr>
                        <wps:txbx>
                          <w:txbxContent>
                            <w:p w:rsidR="007548D0" w:rsidRPr="00E25D56" w:rsidRDefault="007548D0" w:rsidP="00E25D56">
                              <w:pPr>
                                <w:jc w:val="center"/>
                                <w:rPr>
                                  <w:b/>
                                  <w:sz w:val="28"/>
                                </w:rPr>
                              </w:pPr>
                              <w:r w:rsidRPr="00E25D56">
                                <w:rPr>
                                  <w:b/>
                                  <w:sz w:val="28"/>
                                </w:rPr>
                                <w:t>BREAK</w:t>
                              </w:r>
                            </w:p>
                          </w:txbxContent>
                        </wps:txbx>
                        <wps:bodyPr rot="0" vert="horz" wrap="square" lIns="91440" tIns="45720" rIns="91440" bIns="45720" anchor="t" anchorCtr="0">
                          <a:noAutofit/>
                        </wps:bodyPr>
                      </wps:wsp>
                    </wpg:wgp>
                  </a:graphicData>
                </a:graphic>
              </wp:anchor>
            </w:drawing>
          </mc:Choice>
          <mc:Fallback>
            <w:pict>
              <v:group id="Group 406" o:spid="_x0000_s1142" style="position:absolute;margin-left:202.9pt;margin-top:611.45pt;width:61.7pt;height:62.6pt;z-index:251811840;mso-position-vertical-relative:page" coordsize="7835,79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">
                <v:group id="Group 275" o:spid="_x0000_s1143" style="position:absolute;left:1306;width:5368;height:4987" coordsize="296863,2984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fMMinxgAAANwA&#10;AAAPAAAAAAAAAAAAAAAAAKoCAABkcnMvZG93bnJldi54bWxQSwUGAAAAAAQABAD6AAAAnQMAAAAA&#10;">
                  <v:shape id="Freeform 400" o:spid="_x0000_s1144" style="position:absolute;width:296863;height:298450;visibility:visible;mso-wrap-style:square;v-text-anchor:top" coordsize="116,1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Hkht8EA&#10;AADcAAAADwAAAGRycy9kb3ducmV2LnhtbERPTWsCMRC9F/ofwhS81WxFpGyNIoVCj60KXW/DZtxs&#10;3UzSzVRXf705CB4f73u+HHynjtSnNrCBl3EBirgOtuXGwHbz8fwKKgmyxS4wGThTguXi8WGOpQ0n&#10;/qbjWhqVQziVaMCJxFLrVDvymMYhEmduH3qPkmHfaNvjKYf7Tk+KYqY9tpwbHEZ6d1Qf1v/eQHW+&#10;0P7HfclvFL37q6aTahe9MaOnYfUGSmiQu/jm/rQGpkWen8/kI6AX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x5IbfBAAAA3AAAAA8AAAAAAAAAAAAAAAAAmAIAAGRycy9kb3du&#10;cmV2LnhtbFBLBQYAAAAABAAEAPUAAACGAwAAAAA=&#10;" path="m58,c26,,,26,,58v,32,26,58,58,58c90,116,116,90,116,58,116,26,90,,58,xm58,109c30,109,7,86,7,58,7,30,30,7,58,7v28,,51,23,51,51c109,86,86,109,58,109xe" filled="f" stroked="f">
                    <v:path arrowok="t" o:connecttype="custom" o:connectlocs="58,0;0,58;58,116;116,58;58,0;58,109;7,58;58,7;109,58;58,109" o:connectangles="0,0,0,0,0,0,0,0,0,0"/>
                    <o:lock v:ext="edit" verticies="t"/>
                  </v:shape>
                  <v:shape id="Freeform 401" o:spid="_x0000_s1145" style="position:absolute;left:53975;top:57150;width:138113;height:138113;visibility:visible;mso-wrap-style:square;v-text-anchor:top" coordsize="54,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MEK4cQA&#10;AADcAAAADwAAAGRycy9kb3ducmV2LnhtbESPwWrDMBBE74X8g9hALyWWU0opTuQQAoFcfKhbfN5a&#10;G8uJtTKWHDt/HxUKPQ4z84bZ7mbbiRsNvnWsYJ2kIIhrp1tuFHx/HVcfIHxA1tg5JgV38rDLF09b&#10;zLSb+JNuZWhEhLDPUIEJoc+k9LUhiz5xPXH0zm6wGKIcGqkHnCLcdvI1Td+lxZbjgsGeDobqazla&#10;BVwYqqbjae7HS1Ndq+Llh8Oo1PNy3m9ABJrDf/ivfdIK3tI1/J6JR0Dm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zBCuHEAAAA3AAAAA8AAAAAAAAAAAAAAAAAmAIAAGRycy9k&#10;b3ducmV2LnhtbFBLBQYAAAAABAAEAPUAAACJAwAAAAA=&#10;" path="m37,c17,,,16,,36v,6,2,12,5,18c54,4,54,4,54,4,49,2,43,,37,xe" filled="f" stroked="f">
                    <v:path arrowok="t" o:connecttype="custom" o:connectlocs="37,0;0,36;5,54;54,4;37,0" o:connectangles="0,0,0,0,0"/>
                  </v:shape>
                  <v:shape id="Freeform 402" o:spid="_x0000_s1146" style="position:absolute;left:101600;top:106363;width:138113;height:134938;visibility:visible;mso-wrap-style:square;v-text-anchor:top" coordsize="54,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CnYzMYA&#10;AADcAAAADwAAAGRycy9kb3ducmV2LnhtbESPQWvCQBSE7wX/w/KEXopuIkVqdBUtCIIntRS9PbLP&#10;bNrs25BdTeqvdwWhx2FmvmFmi85W4kqNLx0rSIcJCOLc6ZILBV+H9eADhA/IGivHpOCPPCzmvZcZ&#10;Ztq1vKPrPhQiQthnqMCEUGdS+tyQRT90NXH0zq6xGKJsCqkbbCPcVnKUJGNpseS4YLCmT0P57/5i&#10;FWzb9c/te2LPG3M5HuQqPb2l25NSr/1uOQURqAv/4Wd7oxW8JyN4nIlHQM7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CnYzMYAAADcAAAADwAAAAAAAAAAAAAAAACYAgAAZHJz&#10;L2Rvd25yZXYueG1sUEsFBgAAAAAEAAQA9QAAAIsDAAAAAA==&#10;" path="m49,c,49,,49,,49v6,3,11,4,18,4c38,53,54,37,54,17,54,11,52,5,49,xe" filled="f" stroked="f">
                    <v:path arrowok="t" o:connecttype="custom" o:connectlocs="49,0;0,49;18,53;54,17;49,0" o:connectangles="0,0,0,0,0"/>
                  </v:shape>
                </v:group>
                <v:shape id="_x0000_s1147" type="#_x0000_t202" style="position:absolute;top:4987;width:7835;height:29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okgxMIA&#10;AADcAAAADwAAAGRycy9kb3ducmV2LnhtbESP3YrCMBSE7xd8h3AEbxZNFddqNYoKirf+PMCxObbF&#10;5qQ00da3N4Kwl8PMfMMsVq0pxZNqV1hWMBxEIIhTqwvOFFzOu/4UhPPIGkvLpOBFDlbLzs8CE20b&#10;PtLz5DMRIOwSVJB7XyVSujQng25gK+Lg3Wxt0AdZZ1LX2AS4KeUoiibSYMFhIceKtjml99PDKLgd&#10;mt+/WXPd+0t8HE82WMRX+1Kq123XcxCeWv8f/rYPWsFoGMPnTDgCcvk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eiSDEwgAAANwAAAAPAAAAAAAAAAAAAAAAAJgCAABkcnMvZG93&#10;bnJldi54bWxQSwUGAAAAAAQABAD1AAAAhwMAAAAA&#10;" stroked="f">
                  <v:textbox>
                    <w:txbxContent>
                      <w:p w:rsidR="007548D0" w:rsidRPr="00E25D56" w:rsidRDefault="007548D0" w:rsidP="00E25D56">
                        <w:pPr>
                          <w:jc w:val="center"/>
                          <w:rPr>
                            <w:b/>
                            <w:sz w:val="28"/>
                          </w:rPr>
                        </w:pPr>
                        <w:r w:rsidRPr="00E25D56">
                          <w:rPr>
                            <w:b/>
                            <w:sz w:val="28"/>
                          </w:rPr>
                          <w:t>BREAK</w:t>
                        </w:r>
                      </w:p>
                    </w:txbxContent>
                  </v:textbox>
                </v:shape>
                <w10:wrap anchory="page"/>
              </v:group>
            </w:pict>
          </mc:Fallback>
        </mc:AlternateContent>
      </w:r>
      <w:r w:rsidR="005161BD">
        <w:br w:type="page"/>
      </w:r>
    </w:p>
    <w:p w:rsidR="00C131EA" w:rsidRPr="00FA5B63" w:rsidRDefault="00C131EA" w:rsidP="00C131EA">
      <w:pPr>
        <w:pStyle w:val="TrainingManualHeading"/>
        <w:rPr>
          <w:rFonts w:asciiTheme="minorHAnsi" w:hAnsiTheme="minorHAnsi"/>
        </w:rPr>
      </w:pPr>
      <w:bookmarkStart w:id="12" w:name="_Toc449037032"/>
      <w:r w:rsidRPr="00FA5B63">
        <w:rPr>
          <w:rFonts w:asciiTheme="minorHAnsi" w:hAnsiTheme="minorHAnsi"/>
        </w:rPr>
        <w:lastRenderedPageBreak/>
        <w:t xml:space="preserve">PROJECT </w:t>
      </w:r>
      <w:r w:rsidRPr="00FA5B63">
        <w:rPr>
          <w:rFonts w:asciiTheme="minorHAnsi" w:hAnsiTheme="minorHAnsi"/>
          <w:b/>
          <w:color w:val="002060"/>
        </w:rPr>
        <w:t>TIMELINE</w:t>
      </w:r>
      <w:bookmarkEnd w:id="12"/>
    </w:p>
    <w:p w:rsidR="00C131EA" w:rsidRPr="002168AD" w:rsidRDefault="006F6D51" w:rsidP="00C131EA">
      <w:pPr>
        <w:sectPr w:rsidR="00C131EA" w:rsidRPr="002168AD" w:rsidSect="00A541FF">
          <w:pgSz w:w="12240" w:h="15840"/>
          <w:pgMar w:top="2448" w:right="1440" w:bottom="1440" w:left="1440" w:header="720" w:footer="720" w:gutter="0"/>
          <w:cols w:space="720"/>
          <w:docGrid w:linePitch="360"/>
        </w:sectPr>
      </w:pPr>
      <w:r>
        <w:rPr>
          <w:noProof/>
        </w:rPr>
        <mc:AlternateContent>
          <mc:Choice Requires="wps">
            <w:drawing>
              <wp:anchor distT="0" distB="0" distL="114300" distR="114300" simplePos="0" relativeHeight="251836416" behindDoc="1" locked="0" layoutInCell="1" allowOverlap="1" wp14:anchorId="269607CC" wp14:editId="64B5E078">
                <wp:simplePos x="0" y="0"/>
                <wp:positionH relativeFrom="column">
                  <wp:posOffset>166255</wp:posOffset>
                </wp:positionH>
                <wp:positionV relativeFrom="paragraph">
                  <wp:posOffset>2217667</wp:posOffset>
                </wp:positionV>
                <wp:extent cx="6151418" cy="2980707"/>
                <wp:effectExtent l="0" t="0" r="1905" b="10160"/>
                <wp:wrapNone/>
                <wp:docPr id="331" name="Text Box 2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51418" cy="29807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7548D0" w:rsidRPr="00A6597F" w:rsidRDefault="007548D0" w:rsidP="00C131EA">
                            <w:pPr>
                              <w:spacing w:after="0"/>
                              <w:rPr>
                                <w:rFonts w:asciiTheme="minorHAnsi" w:hAnsiTheme="minorHAnsi" w:cs="Open Sans"/>
                                <w:b/>
                                <w:color w:val="404040"/>
                                <w:sz w:val="20"/>
                                <w:szCs w:val="20"/>
                              </w:rPr>
                            </w:pPr>
                            <w:r w:rsidRPr="00A6597F">
                              <w:rPr>
                                <w:rFonts w:asciiTheme="minorHAnsi" w:hAnsiTheme="minorHAnsi" w:cs="Open Sans"/>
                                <w:b/>
                                <w:color w:val="404040"/>
                                <w:sz w:val="20"/>
                                <w:szCs w:val="20"/>
                              </w:rPr>
                              <w:t>DISCLAIMER:</w:t>
                            </w:r>
                          </w:p>
                          <w:p w:rsidR="007548D0" w:rsidRPr="00A6597F" w:rsidRDefault="007548D0" w:rsidP="00C131EA">
                            <w:pPr>
                              <w:spacing w:after="0"/>
                              <w:rPr>
                                <w:rFonts w:asciiTheme="minorHAnsi" w:hAnsiTheme="minorHAnsi" w:cs="Open Sans"/>
                                <w:b/>
                                <w:color w:val="404040"/>
                                <w:sz w:val="20"/>
                                <w:szCs w:val="20"/>
                              </w:rPr>
                            </w:pPr>
                          </w:p>
                          <w:p w:rsidR="007548D0" w:rsidRPr="00A6597F" w:rsidRDefault="007548D0" w:rsidP="00C131EA">
                            <w:pPr>
                              <w:spacing w:after="0"/>
                              <w:rPr>
                                <w:rFonts w:asciiTheme="minorHAnsi" w:hAnsiTheme="minorHAnsi" w:cs="Open Sans"/>
                                <w:b/>
                                <w:color w:val="404040"/>
                                <w:sz w:val="20"/>
                                <w:szCs w:val="20"/>
                              </w:rPr>
                            </w:pPr>
                            <w:r w:rsidRPr="00A6597F">
                              <w:rPr>
                                <w:rFonts w:asciiTheme="minorHAnsi" w:hAnsiTheme="minorHAnsi" w:cs="Open Sans"/>
                                <w:b/>
                                <w:color w:val="404040"/>
                                <w:sz w:val="20"/>
                                <w:szCs w:val="20"/>
                              </w:rPr>
                              <w:t>Project timeline is subject to change per the discretion of Safe Mothers, Safe Babies administration based on, but not limited to, inclement weather, holidays, tablet issues, and enumerator performance reviews.</w:t>
                            </w:r>
                          </w:p>
                          <w:p w:rsidR="007548D0" w:rsidRDefault="007548D0" w:rsidP="00C131EA">
                            <w:pPr>
                              <w:spacing w:after="0"/>
                              <w:rPr>
                                <w:rFonts w:ascii="Open Sans" w:hAnsi="Open Sans" w:cs="Open Sans"/>
                                <w:b/>
                                <w:color w:val="404040"/>
                                <w:sz w:val="20"/>
                                <w:szCs w:val="20"/>
                              </w:rPr>
                            </w:pP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69607CC" id="Text Box 216" o:spid="_x0000_s1148" type="#_x0000_t202" style="position:absolute;margin-left:13.1pt;margin-top:174.6pt;width:484.35pt;height:234.7pt;z-index:-251480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" filled="f" stroked="f" strokeweight=".5pt">
                <v:textbox inset="0,0,0,0">
                  <w:txbxContent>
                    <w:p w:rsidR="007548D0" w:rsidRPr="00A6597F" w:rsidRDefault="007548D0" w:rsidP="00C131EA">
                      <w:pPr>
                        <w:spacing w:after="0"/>
                        <w:rPr>
                          <w:rFonts w:asciiTheme="minorHAnsi" w:hAnsiTheme="minorHAnsi" w:cs="Open Sans"/>
                          <w:b/>
                          <w:color w:val="404040"/>
                          <w:sz w:val="20"/>
                          <w:szCs w:val="20"/>
                        </w:rPr>
                      </w:pPr>
                      <w:r w:rsidRPr="00A6597F">
                        <w:rPr>
                          <w:rFonts w:asciiTheme="minorHAnsi" w:hAnsiTheme="minorHAnsi" w:cs="Open Sans"/>
                          <w:b/>
                          <w:color w:val="404040"/>
                          <w:sz w:val="20"/>
                          <w:szCs w:val="20"/>
                        </w:rPr>
                        <w:t>DISCLAIMER:</w:t>
                      </w:r>
                    </w:p>
                    <w:p w:rsidR="007548D0" w:rsidRPr="00A6597F" w:rsidRDefault="007548D0" w:rsidP="00C131EA">
                      <w:pPr>
                        <w:spacing w:after="0"/>
                        <w:rPr>
                          <w:rFonts w:asciiTheme="minorHAnsi" w:hAnsiTheme="minorHAnsi" w:cs="Open Sans"/>
                          <w:b/>
                          <w:color w:val="404040"/>
                          <w:sz w:val="20"/>
                          <w:szCs w:val="20"/>
                        </w:rPr>
                      </w:pPr>
                    </w:p>
                    <w:p w:rsidR="007548D0" w:rsidRPr="00A6597F" w:rsidRDefault="007548D0" w:rsidP="00C131EA">
                      <w:pPr>
                        <w:spacing w:after="0"/>
                        <w:rPr>
                          <w:rFonts w:asciiTheme="minorHAnsi" w:hAnsiTheme="minorHAnsi" w:cs="Open Sans"/>
                          <w:b/>
                          <w:color w:val="404040"/>
                          <w:sz w:val="20"/>
                          <w:szCs w:val="20"/>
                        </w:rPr>
                      </w:pPr>
                      <w:r w:rsidRPr="00A6597F">
                        <w:rPr>
                          <w:rFonts w:asciiTheme="minorHAnsi" w:hAnsiTheme="minorHAnsi" w:cs="Open Sans"/>
                          <w:b/>
                          <w:color w:val="404040"/>
                          <w:sz w:val="20"/>
                          <w:szCs w:val="20"/>
                        </w:rPr>
                        <w:t>Project timeline is subject to change per the discretion of Safe Mothers, Safe Babies administration based on, but not limited to, inclement weather, holidays, tablet issues, and enumerator performance reviews.</w:t>
                      </w:r>
                    </w:p>
                    <w:p w:rsidR="007548D0" w:rsidRDefault="007548D0" w:rsidP="00C131EA">
                      <w:pPr>
                        <w:spacing w:after="0"/>
                        <w:rPr>
                          <w:rFonts w:ascii="Open Sans" w:hAnsi="Open Sans" w:cs="Open Sans"/>
                          <w:b/>
                          <w:color w:val="404040"/>
                          <w:sz w:val="20"/>
                          <w:szCs w:val="20"/>
                        </w:rPr>
                      </w:pPr>
                    </w:p>
                  </w:txbxContent>
                </v:textbox>
              </v:shape>
            </w:pict>
          </mc:Fallback>
        </mc:AlternateContent>
      </w:r>
      <w:r w:rsidR="000579AE">
        <w:rPr>
          <w:noProof/>
        </w:rPr>
        <mc:AlternateContent>
          <mc:Choice Requires="wps">
            <w:drawing>
              <wp:anchor distT="0" distB="0" distL="114300" distR="114300" simplePos="0" relativeHeight="251837440" behindDoc="1" locked="0" layoutInCell="1" allowOverlap="1" wp14:anchorId="4D9E54B5" wp14:editId="4E2474E7">
                <wp:simplePos x="0" y="0"/>
                <wp:positionH relativeFrom="margin">
                  <wp:align>center</wp:align>
                </wp:positionH>
                <wp:positionV relativeFrom="paragraph">
                  <wp:posOffset>26670</wp:posOffset>
                </wp:positionV>
                <wp:extent cx="6275295" cy="2169459"/>
                <wp:effectExtent l="0" t="0" r="0" b="2540"/>
                <wp:wrapNone/>
                <wp:docPr id="332" name="Text Box 1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75295" cy="21694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9297" w:type="dxa"/>
                              <w:tblInd w:w="432" w:type="dxa"/>
                              <w:tblBorders>
                                <w:top w:val="single" w:sz="24" w:space="0" w:color="FFFFFF"/>
                                <w:left w:val="single" w:sz="24" w:space="0" w:color="FFFFFF"/>
                                <w:bottom w:val="single" w:sz="24" w:space="0" w:color="FFFFFF"/>
                                <w:right w:val="single" w:sz="24" w:space="0" w:color="FFFFFF"/>
                                <w:insideH w:val="single" w:sz="24" w:space="0" w:color="FFFFFF"/>
                                <w:insideV w:val="single" w:sz="24" w:space="0" w:color="FFFFFF"/>
                              </w:tblBorders>
                              <w:shd w:val="clear" w:color="auto" w:fill="F2F2F2"/>
                              <w:tblCellMar>
                                <w:left w:w="0" w:type="dxa"/>
                                <w:right w:w="0" w:type="dxa"/>
                              </w:tblCellMar>
                              <w:tblLook w:val="00A0" w:firstRow="1" w:lastRow="0" w:firstColumn="1" w:lastColumn="0" w:noHBand="0" w:noVBand="0"/>
                            </w:tblPr>
                            <w:tblGrid>
                              <w:gridCol w:w="3501"/>
                              <w:gridCol w:w="829"/>
                              <w:gridCol w:w="829"/>
                              <w:gridCol w:w="829"/>
                              <w:gridCol w:w="829"/>
                              <w:gridCol w:w="829"/>
                              <w:gridCol w:w="829"/>
                              <w:gridCol w:w="822"/>
                            </w:tblGrid>
                            <w:tr w:rsidR="007548D0" w:rsidRPr="00A6597F" w:rsidTr="000579AE">
                              <w:trPr>
                                <w:cantSplit/>
                                <w:trHeight w:hRule="exact" w:val="504"/>
                              </w:trPr>
                              <w:tc>
                                <w:tcPr>
                                  <w:tcW w:w="3501" w:type="dxa"/>
                                  <w:shd w:val="clear" w:color="auto" w:fill="F2F2F2"/>
                                  <w:vAlign w:val="center"/>
                                </w:tcPr>
                                <w:p w:rsidR="007548D0" w:rsidRPr="00A6597F" w:rsidRDefault="007548D0" w:rsidP="00A541FF">
                                  <w:pPr>
                                    <w:spacing w:after="0" w:line="240" w:lineRule="auto"/>
                                    <w:jc w:val="center"/>
                                    <w:rPr>
                                      <w:rFonts w:asciiTheme="minorHAnsi" w:hAnsiTheme="minorHAnsi" w:cs="Open Sans"/>
                                      <w:b/>
                                    </w:rPr>
                                  </w:pPr>
                                  <w:r w:rsidRPr="00A6597F">
                                    <w:rPr>
                                      <w:rFonts w:asciiTheme="minorHAnsi" w:hAnsiTheme="minorHAnsi" w:cs="Open Sans"/>
                                      <w:b/>
                                    </w:rPr>
                                    <w:t>Weeks</w:t>
                                  </w:r>
                                </w:p>
                              </w:tc>
                              <w:tc>
                                <w:tcPr>
                                  <w:tcW w:w="829" w:type="dxa"/>
                                  <w:shd w:val="clear" w:color="auto" w:fill="E36C0A"/>
                                  <w:vAlign w:val="center"/>
                                </w:tcPr>
                                <w:p w:rsidR="007548D0" w:rsidRPr="00A6597F" w:rsidRDefault="007548D0" w:rsidP="00CF15B0">
                                  <w:pPr>
                                    <w:spacing w:after="0" w:line="240" w:lineRule="auto"/>
                                    <w:jc w:val="center"/>
                                    <w:rPr>
                                      <w:rFonts w:asciiTheme="minorHAnsi" w:hAnsiTheme="minorHAnsi" w:cs="Open Sans"/>
                                      <w:b/>
                                      <w:color w:val="FFFFFF"/>
                                    </w:rPr>
                                  </w:pPr>
                                  <w:r w:rsidRPr="00A6597F">
                                    <w:rPr>
                                      <w:rFonts w:asciiTheme="minorHAnsi" w:hAnsiTheme="minorHAnsi" w:cs="Open Sans"/>
                                      <w:b/>
                                      <w:color w:val="FFFFFF"/>
                                    </w:rPr>
                                    <w:t>1</w:t>
                                  </w:r>
                                </w:p>
                              </w:tc>
                              <w:tc>
                                <w:tcPr>
                                  <w:tcW w:w="829" w:type="dxa"/>
                                  <w:shd w:val="clear" w:color="auto" w:fill="E36C0A"/>
                                  <w:vAlign w:val="center"/>
                                </w:tcPr>
                                <w:p w:rsidR="007548D0" w:rsidRPr="00A6597F" w:rsidRDefault="007548D0" w:rsidP="00CF15B0">
                                  <w:pPr>
                                    <w:spacing w:after="0" w:line="240" w:lineRule="auto"/>
                                    <w:jc w:val="center"/>
                                    <w:rPr>
                                      <w:rFonts w:asciiTheme="minorHAnsi" w:hAnsiTheme="minorHAnsi" w:cs="Open Sans"/>
                                      <w:b/>
                                      <w:color w:val="FFFFFF"/>
                                    </w:rPr>
                                  </w:pPr>
                                  <w:r w:rsidRPr="00A6597F">
                                    <w:rPr>
                                      <w:rFonts w:asciiTheme="minorHAnsi" w:hAnsiTheme="minorHAnsi" w:cs="Open Sans"/>
                                      <w:b/>
                                      <w:color w:val="FFFFFF"/>
                                    </w:rPr>
                                    <w:t>2</w:t>
                                  </w:r>
                                </w:p>
                              </w:tc>
                              <w:tc>
                                <w:tcPr>
                                  <w:tcW w:w="829" w:type="dxa"/>
                                  <w:shd w:val="clear" w:color="auto" w:fill="E36C0A"/>
                                  <w:vAlign w:val="center"/>
                                </w:tcPr>
                                <w:p w:rsidR="007548D0" w:rsidRPr="00A6597F" w:rsidRDefault="007548D0" w:rsidP="00CF15B0">
                                  <w:pPr>
                                    <w:spacing w:after="0" w:line="240" w:lineRule="auto"/>
                                    <w:jc w:val="center"/>
                                    <w:rPr>
                                      <w:rFonts w:asciiTheme="minorHAnsi" w:hAnsiTheme="minorHAnsi" w:cs="Open Sans"/>
                                      <w:b/>
                                      <w:color w:val="FFFFFF"/>
                                    </w:rPr>
                                  </w:pPr>
                                  <w:r w:rsidRPr="00A6597F">
                                    <w:rPr>
                                      <w:rFonts w:asciiTheme="minorHAnsi" w:hAnsiTheme="minorHAnsi" w:cs="Open Sans"/>
                                      <w:b/>
                                      <w:color w:val="FFFFFF"/>
                                    </w:rPr>
                                    <w:t>3</w:t>
                                  </w:r>
                                </w:p>
                              </w:tc>
                              <w:tc>
                                <w:tcPr>
                                  <w:tcW w:w="829" w:type="dxa"/>
                                  <w:shd w:val="clear" w:color="auto" w:fill="E36C0A"/>
                                  <w:vAlign w:val="center"/>
                                </w:tcPr>
                                <w:p w:rsidR="007548D0" w:rsidRPr="00A6597F" w:rsidRDefault="007548D0" w:rsidP="00CF15B0">
                                  <w:pPr>
                                    <w:spacing w:after="0" w:line="240" w:lineRule="auto"/>
                                    <w:jc w:val="center"/>
                                    <w:rPr>
                                      <w:rFonts w:asciiTheme="minorHAnsi" w:hAnsiTheme="minorHAnsi" w:cs="Open Sans"/>
                                      <w:b/>
                                      <w:color w:val="FFFFFF"/>
                                    </w:rPr>
                                  </w:pPr>
                                  <w:r w:rsidRPr="00A6597F">
                                    <w:rPr>
                                      <w:rFonts w:asciiTheme="minorHAnsi" w:hAnsiTheme="minorHAnsi" w:cs="Open Sans"/>
                                      <w:b/>
                                      <w:color w:val="FFFFFF"/>
                                    </w:rPr>
                                    <w:t>4</w:t>
                                  </w:r>
                                </w:p>
                              </w:tc>
                              <w:tc>
                                <w:tcPr>
                                  <w:tcW w:w="829" w:type="dxa"/>
                                  <w:shd w:val="clear" w:color="auto" w:fill="E36C0A"/>
                                  <w:vAlign w:val="center"/>
                                </w:tcPr>
                                <w:p w:rsidR="007548D0" w:rsidRPr="00A6597F" w:rsidRDefault="007548D0" w:rsidP="00CF15B0">
                                  <w:pPr>
                                    <w:spacing w:after="0" w:line="240" w:lineRule="auto"/>
                                    <w:jc w:val="center"/>
                                    <w:rPr>
                                      <w:rFonts w:asciiTheme="minorHAnsi" w:hAnsiTheme="minorHAnsi" w:cs="Open Sans"/>
                                      <w:b/>
                                      <w:color w:val="FFFFFF"/>
                                    </w:rPr>
                                  </w:pPr>
                                  <w:r w:rsidRPr="00A6597F">
                                    <w:rPr>
                                      <w:rFonts w:asciiTheme="minorHAnsi" w:hAnsiTheme="minorHAnsi" w:cs="Open Sans"/>
                                      <w:b/>
                                      <w:color w:val="FFFFFF"/>
                                    </w:rPr>
                                    <w:t>5</w:t>
                                  </w:r>
                                </w:p>
                              </w:tc>
                              <w:tc>
                                <w:tcPr>
                                  <w:tcW w:w="829" w:type="dxa"/>
                                  <w:shd w:val="clear" w:color="auto" w:fill="E36C0A"/>
                                  <w:vAlign w:val="center"/>
                                </w:tcPr>
                                <w:p w:rsidR="007548D0" w:rsidRPr="00A6597F" w:rsidRDefault="007548D0" w:rsidP="00CF15B0">
                                  <w:pPr>
                                    <w:spacing w:after="0" w:line="240" w:lineRule="auto"/>
                                    <w:jc w:val="center"/>
                                    <w:rPr>
                                      <w:rFonts w:asciiTheme="minorHAnsi" w:hAnsiTheme="minorHAnsi" w:cs="Open Sans"/>
                                      <w:b/>
                                      <w:color w:val="FFFFFF"/>
                                    </w:rPr>
                                  </w:pPr>
                                  <w:r w:rsidRPr="00A6597F">
                                    <w:rPr>
                                      <w:rFonts w:asciiTheme="minorHAnsi" w:hAnsiTheme="minorHAnsi" w:cs="Open Sans"/>
                                      <w:b/>
                                      <w:color w:val="FFFFFF"/>
                                    </w:rPr>
                                    <w:t>6</w:t>
                                  </w:r>
                                </w:p>
                              </w:tc>
                              <w:tc>
                                <w:tcPr>
                                  <w:tcW w:w="822" w:type="dxa"/>
                                  <w:shd w:val="clear" w:color="auto" w:fill="E36C0A"/>
                                </w:tcPr>
                                <w:p w:rsidR="007548D0" w:rsidRPr="00A6597F" w:rsidRDefault="007548D0" w:rsidP="001E18F0">
                                  <w:pPr>
                                    <w:spacing w:after="0" w:line="240" w:lineRule="auto"/>
                                    <w:jc w:val="center"/>
                                    <w:rPr>
                                      <w:rFonts w:asciiTheme="minorHAnsi" w:hAnsiTheme="minorHAnsi" w:cs="Open Sans"/>
                                      <w:b/>
                                      <w:color w:val="FFFFFF"/>
                                    </w:rPr>
                                  </w:pPr>
                                  <w:r w:rsidRPr="00A6597F">
                                    <w:rPr>
                                      <w:rFonts w:asciiTheme="minorHAnsi" w:hAnsiTheme="minorHAnsi" w:cs="Open Sans"/>
                                      <w:b/>
                                      <w:color w:val="FFFFFF"/>
                                    </w:rPr>
                                    <w:t>7</w:t>
                                  </w:r>
                                </w:p>
                              </w:tc>
                            </w:tr>
                            <w:tr w:rsidR="007548D0" w:rsidRPr="00A6597F" w:rsidTr="000579AE">
                              <w:trPr>
                                <w:cantSplit/>
                                <w:trHeight w:hRule="exact" w:val="504"/>
                              </w:trPr>
                              <w:tc>
                                <w:tcPr>
                                  <w:tcW w:w="3501" w:type="dxa"/>
                                  <w:shd w:val="clear" w:color="auto" w:fill="F2F2F2"/>
                                  <w:vAlign w:val="center"/>
                                </w:tcPr>
                                <w:p w:rsidR="007548D0" w:rsidRPr="00A6597F" w:rsidRDefault="007548D0" w:rsidP="00A541FF">
                                  <w:pPr>
                                    <w:spacing w:after="0" w:line="240" w:lineRule="auto"/>
                                    <w:jc w:val="center"/>
                                    <w:rPr>
                                      <w:rFonts w:asciiTheme="minorHAnsi" w:hAnsiTheme="minorHAnsi" w:cs="Open Sans"/>
                                    </w:rPr>
                                  </w:pPr>
                                  <w:r w:rsidRPr="00A6597F">
                                    <w:rPr>
                                      <w:rFonts w:asciiTheme="minorHAnsi" w:hAnsiTheme="minorHAnsi" w:cs="Open Sans"/>
                                    </w:rPr>
                                    <w:t>Enumerator Interviews/Hiring</w:t>
                                  </w:r>
                                </w:p>
                              </w:tc>
                              <w:tc>
                                <w:tcPr>
                                  <w:tcW w:w="829" w:type="dxa"/>
                                  <w:shd w:val="clear" w:color="auto" w:fill="E36C0A"/>
                                  <w:vAlign w:val="center"/>
                                </w:tcPr>
                                <w:p w:rsidR="007548D0" w:rsidRPr="00A6597F" w:rsidRDefault="007548D0" w:rsidP="00CF15B0">
                                  <w:pPr>
                                    <w:spacing w:after="0" w:line="240" w:lineRule="auto"/>
                                    <w:jc w:val="center"/>
                                    <w:rPr>
                                      <w:rFonts w:asciiTheme="minorHAnsi" w:hAnsiTheme="minorHAnsi" w:cs="Open Sans"/>
                                      <w:b/>
                                      <w:color w:val="FFFFFF"/>
                                    </w:rPr>
                                  </w:pPr>
                                </w:p>
                              </w:tc>
                              <w:tc>
                                <w:tcPr>
                                  <w:tcW w:w="829" w:type="dxa"/>
                                  <w:shd w:val="clear" w:color="auto" w:fill="F2F2F2" w:themeFill="background1" w:themeFillShade="F2"/>
                                  <w:vAlign w:val="center"/>
                                </w:tcPr>
                                <w:p w:rsidR="007548D0" w:rsidRPr="00A6597F" w:rsidRDefault="007548D0" w:rsidP="00CF15B0">
                                  <w:pPr>
                                    <w:spacing w:after="0" w:line="240" w:lineRule="auto"/>
                                    <w:jc w:val="center"/>
                                    <w:rPr>
                                      <w:rFonts w:asciiTheme="minorHAnsi" w:hAnsiTheme="minorHAnsi" w:cs="Open Sans"/>
                                      <w:b/>
                                      <w:color w:val="FFFFFF"/>
                                    </w:rPr>
                                  </w:pPr>
                                </w:p>
                              </w:tc>
                              <w:tc>
                                <w:tcPr>
                                  <w:tcW w:w="829" w:type="dxa"/>
                                  <w:shd w:val="clear" w:color="auto" w:fill="F2F2F2" w:themeFill="background1" w:themeFillShade="F2"/>
                                  <w:vAlign w:val="center"/>
                                </w:tcPr>
                                <w:p w:rsidR="007548D0" w:rsidRPr="00A6597F" w:rsidRDefault="007548D0" w:rsidP="00CF15B0">
                                  <w:pPr>
                                    <w:spacing w:after="0" w:line="240" w:lineRule="auto"/>
                                    <w:jc w:val="center"/>
                                    <w:rPr>
                                      <w:rFonts w:asciiTheme="minorHAnsi" w:hAnsiTheme="minorHAnsi" w:cs="Open Sans"/>
                                      <w:b/>
                                      <w:color w:val="FFFFFF"/>
                                    </w:rPr>
                                  </w:pPr>
                                </w:p>
                              </w:tc>
                              <w:tc>
                                <w:tcPr>
                                  <w:tcW w:w="829" w:type="dxa"/>
                                  <w:shd w:val="clear" w:color="auto" w:fill="F2F2F2" w:themeFill="background1" w:themeFillShade="F2"/>
                                  <w:vAlign w:val="center"/>
                                </w:tcPr>
                                <w:p w:rsidR="007548D0" w:rsidRPr="00A6597F" w:rsidRDefault="007548D0" w:rsidP="00CF15B0">
                                  <w:pPr>
                                    <w:spacing w:after="0" w:line="240" w:lineRule="auto"/>
                                    <w:jc w:val="center"/>
                                    <w:rPr>
                                      <w:rFonts w:asciiTheme="minorHAnsi" w:hAnsiTheme="minorHAnsi" w:cs="Open Sans"/>
                                      <w:b/>
                                      <w:color w:val="FFFFFF"/>
                                    </w:rPr>
                                  </w:pPr>
                                </w:p>
                              </w:tc>
                              <w:tc>
                                <w:tcPr>
                                  <w:tcW w:w="829" w:type="dxa"/>
                                  <w:shd w:val="clear" w:color="auto" w:fill="F2F2F2" w:themeFill="background1" w:themeFillShade="F2"/>
                                  <w:vAlign w:val="center"/>
                                </w:tcPr>
                                <w:p w:rsidR="007548D0" w:rsidRPr="00A6597F" w:rsidRDefault="007548D0" w:rsidP="00CF15B0">
                                  <w:pPr>
                                    <w:spacing w:after="0" w:line="240" w:lineRule="auto"/>
                                    <w:jc w:val="center"/>
                                    <w:rPr>
                                      <w:rFonts w:asciiTheme="minorHAnsi" w:hAnsiTheme="minorHAnsi" w:cs="Open Sans"/>
                                      <w:b/>
                                      <w:color w:val="FFFFFF"/>
                                    </w:rPr>
                                  </w:pPr>
                                </w:p>
                              </w:tc>
                              <w:tc>
                                <w:tcPr>
                                  <w:tcW w:w="829" w:type="dxa"/>
                                  <w:shd w:val="clear" w:color="auto" w:fill="F2F2F2" w:themeFill="background1" w:themeFillShade="F2"/>
                                  <w:vAlign w:val="center"/>
                                </w:tcPr>
                                <w:p w:rsidR="007548D0" w:rsidRPr="00A6597F" w:rsidRDefault="007548D0" w:rsidP="00CF15B0">
                                  <w:pPr>
                                    <w:spacing w:after="0" w:line="240" w:lineRule="auto"/>
                                    <w:jc w:val="center"/>
                                    <w:rPr>
                                      <w:rFonts w:asciiTheme="minorHAnsi" w:hAnsiTheme="minorHAnsi" w:cs="Open Sans"/>
                                      <w:b/>
                                      <w:color w:val="FFFFFF"/>
                                    </w:rPr>
                                  </w:pPr>
                                </w:p>
                              </w:tc>
                              <w:tc>
                                <w:tcPr>
                                  <w:tcW w:w="822" w:type="dxa"/>
                                  <w:shd w:val="clear" w:color="auto" w:fill="F2F2F2" w:themeFill="background1" w:themeFillShade="F2"/>
                                </w:tcPr>
                                <w:p w:rsidR="007548D0" w:rsidRPr="00A6597F" w:rsidRDefault="007548D0" w:rsidP="00CF15B0">
                                  <w:pPr>
                                    <w:spacing w:after="0" w:line="240" w:lineRule="auto"/>
                                    <w:jc w:val="center"/>
                                    <w:rPr>
                                      <w:rFonts w:asciiTheme="minorHAnsi" w:hAnsiTheme="minorHAnsi" w:cs="Open Sans"/>
                                      <w:b/>
                                      <w:color w:val="FFFFFF"/>
                                    </w:rPr>
                                  </w:pPr>
                                </w:p>
                              </w:tc>
                            </w:tr>
                            <w:tr w:rsidR="007548D0" w:rsidRPr="00A6597F" w:rsidTr="000579AE">
                              <w:trPr>
                                <w:cantSplit/>
                                <w:trHeight w:hRule="exact" w:val="504"/>
                              </w:trPr>
                              <w:tc>
                                <w:tcPr>
                                  <w:tcW w:w="3501" w:type="dxa"/>
                                  <w:shd w:val="clear" w:color="auto" w:fill="F2F2F2"/>
                                  <w:vAlign w:val="center"/>
                                </w:tcPr>
                                <w:p w:rsidR="007548D0" w:rsidRPr="00A6597F" w:rsidRDefault="007548D0" w:rsidP="00A541FF">
                                  <w:pPr>
                                    <w:spacing w:after="0" w:line="240" w:lineRule="auto"/>
                                    <w:jc w:val="center"/>
                                    <w:rPr>
                                      <w:rFonts w:asciiTheme="minorHAnsi" w:hAnsiTheme="minorHAnsi" w:cs="Open Sans"/>
                                      <w:color w:val="404040"/>
                                    </w:rPr>
                                  </w:pPr>
                                  <w:r w:rsidRPr="00A6597F">
                                    <w:rPr>
                                      <w:rFonts w:asciiTheme="minorHAnsi" w:hAnsiTheme="minorHAnsi" w:cs="Open Sans"/>
                                      <w:color w:val="404040"/>
                                    </w:rPr>
                                    <w:t>Enumerator Training</w:t>
                                  </w:r>
                                </w:p>
                              </w:tc>
                              <w:tc>
                                <w:tcPr>
                                  <w:tcW w:w="829" w:type="dxa"/>
                                  <w:shd w:val="clear" w:color="auto" w:fill="F2F2F2" w:themeFill="background1" w:themeFillShade="F2"/>
                                  <w:vAlign w:val="center"/>
                                </w:tcPr>
                                <w:p w:rsidR="007548D0" w:rsidRPr="00A6597F" w:rsidRDefault="007548D0" w:rsidP="00A541FF">
                                  <w:pPr>
                                    <w:spacing w:before="240" w:after="0"/>
                                    <w:jc w:val="center"/>
                                    <w:rPr>
                                      <w:rFonts w:asciiTheme="minorHAnsi" w:hAnsiTheme="minorHAnsi" w:cs="Arial"/>
                                      <w:b/>
                                      <w:color w:val="548DD4"/>
                                      <w:sz w:val="24"/>
                                    </w:rPr>
                                  </w:pPr>
                                </w:p>
                              </w:tc>
                              <w:tc>
                                <w:tcPr>
                                  <w:tcW w:w="829" w:type="dxa"/>
                                  <w:shd w:val="clear" w:color="auto" w:fill="E36C0A" w:themeFill="accent6" w:themeFillShade="BF"/>
                                </w:tcPr>
                                <w:p w:rsidR="007548D0" w:rsidRPr="00A6597F" w:rsidRDefault="007548D0" w:rsidP="00A541FF">
                                  <w:pPr>
                                    <w:spacing w:before="240" w:after="0"/>
                                    <w:jc w:val="center"/>
                                    <w:rPr>
                                      <w:rFonts w:asciiTheme="minorHAnsi" w:hAnsiTheme="minorHAnsi" w:cs="Arial"/>
                                      <w:b/>
                                      <w:color w:val="548DD4"/>
                                      <w:sz w:val="24"/>
                                    </w:rPr>
                                  </w:pPr>
                                </w:p>
                              </w:tc>
                              <w:tc>
                                <w:tcPr>
                                  <w:tcW w:w="829" w:type="dxa"/>
                                  <w:shd w:val="clear" w:color="auto" w:fill="F2F2F2"/>
                                </w:tcPr>
                                <w:p w:rsidR="007548D0" w:rsidRPr="00A6597F" w:rsidRDefault="007548D0" w:rsidP="00A541FF">
                                  <w:pPr>
                                    <w:spacing w:before="240" w:after="0"/>
                                    <w:jc w:val="center"/>
                                    <w:rPr>
                                      <w:rFonts w:asciiTheme="minorHAnsi" w:hAnsiTheme="minorHAnsi" w:cs="Arial"/>
                                      <w:b/>
                                      <w:color w:val="548DD4"/>
                                      <w:sz w:val="24"/>
                                    </w:rPr>
                                  </w:pPr>
                                </w:p>
                              </w:tc>
                              <w:tc>
                                <w:tcPr>
                                  <w:tcW w:w="829" w:type="dxa"/>
                                  <w:shd w:val="clear" w:color="auto" w:fill="F2F2F2"/>
                                </w:tcPr>
                                <w:p w:rsidR="007548D0" w:rsidRPr="00A6597F" w:rsidRDefault="007548D0" w:rsidP="00A541FF">
                                  <w:pPr>
                                    <w:spacing w:before="240" w:after="0"/>
                                    <w:jc w:val="center"/>
                                    <w:rPr>
                                      <w:rFonts w:asciiTheme="minorHAnsi" w:hAnsiTheme="minorHAnsi" w:cs="Arial"/>
                                      <w:b/>
                                      <w:color w:val="548DD4"/>
                                      <w:sz w:val="24"/>
                                    </w:rPr>
                                  </w:pPr>
                                </w:p>
                              </w:tc>
                              <w:tc>
                                <w:tcPr>
                                  <w:tcW w:w="829" w:type="dxa"/>
                                  <w:shd w:val="clear" w:color="auto" w:fill="F2F2F2"/>
                                </w:tcPr>
                                <w:p w:rsidR="007548D0" w:rsidRPr="00A6597F" w:rsidRDefault="007548D0" w:rsidP="00A541FF">
                                  <w:pPr>
                                    <w:spacing w:before="240" w:after="0"/>
                                    <w:jc w:val="center"/>
                                    <w:rPr>
                                      <w:rFonts w:asciiTheme="minorHAnsi" w:hAnsiTheme="minorHAnsi" w:cs="Arial"/>
                                      <w:b/>
                                      <w:color w:val="548DD4"/>
                                      <w:sz w:val="24"/>
                                    </w:rPr>
                                  </w:pPr>
                                </w:p>
                              </w:tc>
                              <w:tc>
                                <w:tcPr>
                                  <w:tcW w:w="829" w:type="dxa"/>
                                  <w:shd w:val="clear" w:color="auto" w:fill="F2F2F2"/>
                                </w:tcPr>
                                <w:p w:rsidR="007548D0" w:rsidRPr="00A6597F" w:rsidRDefault="007548D0" w:rsidP="00A541FF">
                                  <w:pPr>
                                    <w:spacing w:before="240" w:after="0"/>
                                    <w:jc w:val="center"/>
                                    <w:rPr>
                                      <w:rFonts w:asciiTheme="minorHAnsi" w:hAnsiTheme="minorHAnsi" w:cs="Arial"/>
                                      <w:b/>
                                      <w:color w:val="548DD4"/>
                                      <w:sz w:val="24"/>
                                    </w:rPr>
                                  </w:pPr>
                                </w:p>
                              </w:tc>
                              <w:tc>
                                <w:tcPr>
                                  <w:tcW w:w="822" w:type="dxa"/>
                                  <w:shd w:val="clear" w:color="auto" w:fill="F2F2F2"/>
                                </w:tcPr>
                                <w:p w:rsidR="007548D0" w:rsidRPr="00A6597F" w:rsidRDefault="007548D0" w:rsidP="00A541FF">
                                  <w:pPr>
                                    <w:spacing w:before="240" w:after="0"/>
                                    <w:jc w:val="center"/>
                                    <w:rPr>
                                      <w:rFonts w:asciiTheme="minorHAnsi" w:hAnsiTheme="minorHAnsi" w:cs="Arial"/>
                                      <w:b/>
                                      <w:color w:val="548DD4"/>
                                      <w:sz w:val="24"/>
                                    </w:rPr>
                                  </w:pPr>
                                </w:p>
                              </w:tc>
                            </w:tr>
                            <w:tr w:rsidR="007548D0" w:rsidRPr="00A6597F" w:rsidTr="000579AE">
                              <w:trPr>
                                <w:cantSplit/>
                                <w:trHeight w:hRule="exact" w:val="504"/>
                              </w:trPr>
                              <w:tc>
                                <w:tcPr>
                                  <w:tcW w:w="3501" w:type="dxa"/>
                                  <w:shd w:val="clear" w:color="auto" w:fill="F2F2F2"/>
                                  <w:vAlign w:val="center"/>
                                </w:tcPr>
                                <w:p w:rsidR="007548D0" w:rsidRPr="00A6597F" w:rsidRDefault="007548D0" w:rsidP="00A541FF">
                                  <w:pPr>
                                    <w:spacing w:after="0" w:line="240" w:lineRule="auto"/>
                                    <w:jc w:val="center"/>
                                    <w:rPr>
                                      <w:rFonts w:asciiTheme="minorHAnsi" w:hAnsiTheme="minorHAnsi" w:cs="Open Sans"/>
                                      <w:color w:val="404040"/>
                                    </w:rPr>
                                  </w:pPr>
                                  <w:r w:rsidRPr="00A6597F">
                                    <w:rPr>
                                      <w:rFonts w:asciiTheme="minorHAnsi" w:hAnsiTheme="minorHAnsi" w:cs="Open Sans"/>
                                      <w:color w:val="404040"/>
                                    </w:rPr>
                                    <w:t>Pilot Survey</w:t>
                                  </w:r>
                                </w:p>
                              </w:tc>
                              <w:tc>
                                <w:tcPr>
                                  <w:tcW w:w="829" w:type="dxa"/>
                                  <w:shd w:val="clear" w:color="auto" w:fill="F2F2F2" w:themeFill="background1" w:themeFillShade="F2"/>
                                  <w:vAlign w:val="center"/>
                                </w:tcPr>
                                <w:p w:rsidR="007548D0" w:rsidRPr="00A6597F" w:rsidRDefault="007548D0" w:rsidP="00A541FF">
                                  <w:pPr>
                                    <w:spacing w:before="240" w:after="0"/>
                                    <w:jc w:val="center"/>
                                    <w:rPr>
                                      <w:rFonts w:asciiTheme="minorHAnsi" w:hAnsiTheme="minorHAnsi" w:cs="Arial"/>
                                      <w:b/>
                                      <w:color w:val="548DD4"/>
                                      <w:sz w:val="24"/>
                                    </w:rPr>
                                  </w:pPr>
                                </w:p>
                              </w:tc>
                              <w:tc>
                                <w:tcPr>
                                  <w:tcW w:w="829" w:type="dxa"/>
                                  <w:shd w:val="clear" w:color="auto" w:fill="E36C0A" w:themeFill="accent6" w:themeFillShade="BF"/>
                                </w:tcPr>
                                <w:p w:rsidR="007548D0" w:rsidRPr="00A6597F" w:rsidRDefault="007548D0" w:rsidP="00A541FF">
                                  <w:pPr>
                                    <w:spacing w:before="240" w:after="0"/>
                                    <w:jc w:val="center"/>
                                    <w:rPr>
                                      <w:rFonts w:asciiTheme="minorHAnsi" w:hAnsiTheme="minorHAnsi" w:cs="Arial"/>
                                      <w:b/>
                                      <w:color w:val="548DD4"/>
                                      <w:sz w:val="24"/>
                                    </w:rPr>
                                  </w:pPr>
                                </w:p>
                              </w:tc>
                              <w:tc>
                                <w:tcPr>
                                  <w:tcW w:w="829" w:type="dxa"/>
                                  <w:shd w:val="clear" w:color="auto" w:fill="F2F2F2" w:themeFill="background1" w:themeFillShade="F2"/>
                                </w:tcPr>
                                <w:p w:rsidR="007548D0" w:rsidRPr="00A6597F" w:rsidRDefault="007548D0" w:rsidP="00A541FF">
                                  <w:pPr>
                                    <w:spacing w:before="240" w:after="0"/>
                                    <w:jc w:val="center"/>
                                    <w:rPr>
                                      <w:rFonts w:asciiTheme="minorHAnsi" w:hAnsiTheme="minorHAnsi" w:cs="Arial"/>
                                      <w:b/>
                                      <w:color w:val="548DD4"/>
                                      <w:sz w:val="24"/>
                                    </w:rPr>
                                  </w:pPr>
                                </w:p>
                              </w:tc>
                              <w:tc>
                                <w:tcPr>
                                  <w:tcW w:w="829" w:type="dxa"/>
                                  <w:shd w:val="clear" w:color="auto" w:fill="F2F2F2"/>
                                </w:tcPr>
                                <w:p w:rsidR="007548D0" w:rsidRPr="00A6597F" w:rsidRDefault="007548D0" w:rsidP="00A541FF">
                                  <w:pPr>
                                    <w:spacing w:before="240" w:after="0"/>
                                    <w:jc w:val="center"/>
                                    <w:rPr>
                                      <w:rFonts w:asciiTheme="minorHAnsi" w:hAnsiTheme="minorHAnsi" w:cs="Arial"/>
                                      <w:b/>
                                      <w:color w:val="548DD4"/>
                                      <w:sz w:val="24"/>
                                    </w:rPr>
                                  </w:pPr>
                                </w:p>
                              </w:tc>
                              <w:tc>
                                <w:tcPr>
                                  <w:tcW w:w="829" w:type="dxa"/>
                                  <w:shd w:val="clear" w:color="auto" w:fill="F2F2F2"/>
                                </w:tcPr>
                                <w:p w:rsidR="007548D0" w:rsidRPr="00A6597F" w:rsidRDefault="007548D0" w:rsidP="00A541FF">
                                  <w:pPr>
                                    <w:spacing w:before="240" w:after="0"/>
                                    <w:jc w:val="center"/>
                                    <w:rPr>
                                      <w:rFonts w:asciiTheme="minorHAnsi" w:hAnsiTheme="minorHAnsi" w:cs="Arial"/>
                                      <w:b/>
                                      <w:color w:val="548DD4"/>
                                      <w:sz w:val="24"/>
                                    </w:rPr>
                                  </w:pPr>
                                </w:p>
                              </w:tc>
                              <w:tc>
                                <w:tcPr>
                                  <w:tcW w:w="829" w:type="dxa"/>
                                  <w:shd w:val="clear" w:color="auto" w:fill="F2F2F2"/>
                                </w:tcPr>
                                <w:p w:rsidR="007548D0" w:rsidRPr="00A6597F" w:rsidRDefault="007548D0" w:rsidP="00A541FF">
                                  <w:pPr>
                                    <w:spacing w:before="240" w:after="0"/>
                                    <w:jc w:val="center"/>
                                    <w:rPr>
                                      <w:rFonts w:asciiTheme="minorHAnsi" w:hAnsiTheme="minorHAnsi" w:cs="Arial"/>
                                      <w:b/>
                                      <w:color w:val="548DD4"/>
                                      <w:sz w:val="24"/>
                                    </w:rPr>
                                  </w:pPr>
                                </w:p>
                              </w:tc>
                              <w:tc>
                                <w:tcPr>
                                  <w:tcW w:w="822" w:type="dxa"/>
                                  <w:shd w:val="clear" w:color="auto" w:fill="F2F2F2"/>
                                </w:tcPr>
                                <w:p w:rsidR="007548D0" w:rsidRPr="00A6597F" w:rsidRDefault="007548D0" w:rsidP="00A541FF">
                                  <w:pPr>
                                    <w:spacing w:before="240" w:after="0"/>
                                    <w:jc w:val="center"/>
                                    <w:rPr>
                                      <w:rFonts w:asciiTheme="minorHAnsi" w:hAnsiTheme="minorHAnsi" w:cs="Arial"/>
                                      <w:b/>
                                      <w:color w:val="548DD4"/>
                                      <w:sz w:val="24"/>
                                    </w:rPr>
                                  </w:pPr>
                                </w:p>
                              </w:tc>
                            </w:tr>
                            <w:tr w:rsidR="007548D0" w:rsidRPr="00A6597F" w:rsidTr="001E18F0">
                              <w:trPr>
                                <w:cantSplit/>
                                <w:trHeight w:hRule="exact" w:val="504"/>
                              </w:trPr>
                              <w:tc>
                                <w:tcPr>
                                  <w:tcW w:w="3501" w:type="dxa"/>
                                  <w:shd w:val="clear" w:color="auto" w:fill="F2F2F2"/>
                                  <w:vAlign w:val="center"/>
                                </w:tcPr>
                                <w:p w:rsidR="007548D0" w:rsidRPr="00A6597F" w:rsidRDefault="007548D0" w:rsidP="00A541FF">
                                  <w:pPr>
                                    <w:spacing w:after="0" w:line="240" w:lineRule="auto"/>
                                    <w:jc w:val="center"/>
                                    <w:rPr>
                                      <w:rFonts w:asciiTheme="minorHAnsi" w:hAnsiTheme="minorHAnsi" w:cs="Open Sans"/>
                                      <w:color w:val="404040"/>
                                    </w:rPr>
                                  </w:pPr>
                                  <w:r w:rsidRPr="00A6597F">
                                    <w:rPr>
                                      <w:rFonts w:asciiTheme="minorHAnsi" w:hAnsiTheme="minorHAnsi" w:cs="Open Sans"/>
                                      <w:color w:val="404040"/>
                                    </w:rPr>
                                    <w:t>Data Collection</w:t>
                                  </w:r>
                                </w:p>
                              </w:tc>
                              <w:tc>
                                <w:tcPr>
                                  <w:tcW w:w="829" w:type="dxa"/>
                                  <w:shd w:val="clear" w:color="auto" w:fill="F2F2F2"/>
                                  <w:vAlign w:val="center"/>
                                </w:tcPr>
                                <w:p w:rsidR="007548D0" w:rsidRPr="00A6597F" w:rsidRDefault="007548D0" w:rsidP="00A541FF">
                                  <w:pPr>
                                    <w:spacing w:before="240" w:after="0"/>
                                    <w:jc w:val="center"/>
                                    <w:rPr>
                                      <w:rFonts w:asciiTheme="minorHAnsi" w:hAnsiTheme="minorHAnsi" w:cs="Arial"/>
                                      <w:b/>
                                      <w:color w:val="548DD4"/>
                                      <w:sz w:val="24"/>
                                    </w:rPr>
                                  </w:pPr>
                                </w:p>
                              </w:tc>
                              <w:tc>
                                <w:tcPr>
                                  <w:tcW w:w="829" w:type="dxa"/>
                                  <w:shd w:val="clear" w:color="auto" w:fill="F2F2F2" w:themeFill="background1" w:themeFillShade="F2"/>
                                </w:tcPr>
                                <w:p w:rsidR="007548D0" w:rsidRPr="00A6597F" w:rsidRDefault="007548D0" w:rsidP="00A541FF">
                                  <w:pPr>
                                    <w:spacing w:before="240" w:after="0"/>
                                    <w:jc w:val="center"/>
                                    <w:rPr>
                                      <w:rFonts w:asciiTheme="minorHAnsi" w:hAnsiTheme="minorHAnsi" w:cs="Arial"/>
                                      <w:b/>
                                      <w:color w:val="548DD4"/>
                                      <w:sz w:val="24"/>
                                    </w:rPr>
                                  </w:pPr>
                                </w:p>
                              </w:tc>
                              <w:tc>
                                <w:tcPr>
                                  <w:tcW w:w="829" w:type="dxa"/>
                                  <w:shd w:val="clear" w:color="auto" w:fill="E36C0A" w:themeFill="accent6" w:themeFillShade="BF"/>
                                </w:tcPr>
                                <w:p w:rsidR="007548D0" w:rsidRPr="00A6597F" w:rsidRDefault="007548D0" w:rsidP="00A541FF">
                                  <w:pPr>
                                    <w:spacing w:before="240" w:after="0"/>
                                    <w:jc w:val="center"/>
                                    <w:rPr>
                                      <w:rFonts w:asciiTheme="minorHAnsi" w:hAnsiTheme="minorHAnsi" w:cs="Arial"/>
                                      <w:b/>
                                      <w:color w:val="548DD4"/>
                                      <w:sz w:val="24"/>
                                    </w:rPr>
                                  </w:pPr>
                                </w:p>
                              </w:tc>
                              <w:tc>
                                <w:tcPr>
                                  <w:tcW w:w="829" w:type="dxa"/>
                                  <w:shd w:val="clear" w:color="auto" w:fill="E36C0A"/>
                                </w:tcPr>
                                <w:p w:rsidR="007548D0" w:rsidRPr="00A6597F" w:rsidRDefault="007548D0" w:rsidP="00A541FF">
                                  <w:pPr>
                                    <w:spacing w:before="240" w:after="0"/>
                                    <w:jc w:val="center"/>
                                    <w:rPr>
                                      <w:rFonts w:asciiTheme="minorHAnsi" w:hAnsiTheme="minorHAnsi" w:cs="Arial"/>
                                      <w:b/>
                                      <w:color w:val="548DD4"/>
                                      <w:sz w:val="24"/>
                                    </w:rPr>
                                  </w:pPr>
                                </w:p>
                              </w:tc>
                              <w:tc>
                                <w:tcPr>
                                  <w:tcW w:w="829" w:type="dxa"/>
                                  <w:shd w:val="clear" w:color="auto" w:fill="E36C0A"/>
                                </w:tcPr>
                                <w:p w:rsidR="007548D0" w:rsidRPr="00A6597F" w:rsidRDefault="007548D0" w:rsidP="00A541FF">
                                  <w:pPr>
                                    <w:spacing w:before="240" w:after="0"/>
                                    <w:jc w:val="center"/>
                                    <w:rPr>
                                      <w:rFonts w:asciiTheme="minorHAnsi" w:hAnsiTheme="minorHAnsi" w:cs="Arial"/>
                                      <w:b/>
                                      <w:color w:val="548DD4"/>
                                      <w:sz w:val="24"/>
                                    </w:rPr>
                                  </w:pPr>
                                </w:p>
                              </w:tc>
                              <w:tc>
                                <w:tcPr>
                                  <w:tcW w:w="829" w:type="dxa"/>
                                  <w:shd w:val="clear" w:color="auto" w:fill="E36C0A" w:themeFill="accent6" w:themeFillShade="BF"/>
                                </w:tcPr>
                                <w:p w:rsidR="007548D0" w:rsidRPr="00A6597F" w:rsidRDefault="007548D0" w:rsidP="00A541FF">
                                  <w:pPr>
                                    <w:spacing w:before="240" w:after="0"/>
                                    <w:jc w:val="center"/>
                                    <w:rPr>
                                      <w:rFonts w:asciiTheme="minorHAnsi" w:hAnsiTheme="minorHAnsi" w:cs="Arial"/>
                                      <w:b/>
                                      <w:color w:val="548DD4"/>
                                      <w:sz w:val="24"/>
                                    </w:rPr>
                                  </w:pPr>
                                </w:p>
                              </w:tc>
                              <w:tc>
                                <w:tcPr>
                                  <w:tcW w:w="822" w:type="dxa"/>
                                  <w:shd w:val="clear" w:color="auto" w:fill="E36C0A" w:themeFill="accent6" w:themeFillShade="BF"/>
                                </w:tcPr>
                                <w:p w:rsidR="007548D0" w:rsidRPr="00A6597F" w:rsidRDefault="007548D0" w:rsidP="00A541FF">
                                  <w:pPr>
                                    <w:spacing w:before="240" w:after="0"/>
                                    <w:jc w:val="center"/>
                                    <w:rPr>
                                      <w:rFonts w:asciiTheme="minorHAnsi" w:hAnsiTheme="minorHAnsi" w:cs="Arial"/>
                                      <w:b/>
                                      <w:color w:val="548DD4"/>
                                      <w:sz w:val="24"/>
                                    </w:rPr>
                                  </w:pPr>
                                </w:p>
                              </w:tc>
                            </w:tr>
                            <w:tr w:rsidR="007548D0" w:rsidRPr="00A6597F" w:rsidTr="000579AE">
                              <w:trPr>
                                <w:cantSplit/>
                                <w:trHeight w:hRule="exact" w:val="504"/>
                              </w:trPr>
                              <w:tc>
                                <w:tcPr>
                                  <w:tcW w:w="3501" w:type="dxa"/>
                                  <w:shd w:val="clear" w:color="auto" w:fill="F2F2F2"/>
                                  <w:vAlign w:val="center"/>
                                </w:tcPr>
                                <w:p w:rsidR="007548D0" w:rsidRPr="00A6597F" w:rsidRDefault="007548D0" w:rsidP="00A541FF">
                                  <w:pPr>
                                    <w:spacing w:after="0" w:line="240" w:lineRule="auto"/>
                                    <w:jc w:val="center"/>
                                    <w:rPr>
                                      <w:rFonts w:asciiTheme="minorHAnsi" w:hAnsiTheme="minorHAnsi" w:cs="Open Sans"/>
                                      <w:color w:val="404040"/>
                                    </w:rPr>
                                  </w:pPr>
                                  <w:r w:rsidRPr="00A6597F">
                                    <w:rPr>
                                      <w:rFonts w:asciiTheme="minorHAnsi" w:hAnsiTheme="minorHAnsi" w:cs="Open Sans"/>
                                      <w:color w:val="404040"/>
                                    </w:rPr>
                                    <w:t>Data Cleaning</w:t>
                                  </w:r>
                                </w:p>
                              </w:tc>
                              <w:tc>
                                <w:tcPr>
                                  <w:tcW w:w="829" w:type="dxa"/>
                                  <w:shd w:val="clear" w:color="auto" w:fill="F2F2F2"/>
                                  <w:vAlign w:val="center"/>
                                </w:tcPr>
                                <w:p w:rsidR="007548D0" w:rsidRPr="00A6597F" w:rsidRDefault="007548D0" w:rsidP="00A541FF">
                                  <w:pPr>
                                    <w:spacing w:before="240" w:after="0"/>
                                    <w:jc w:val="center"/>
                                    <w:rPr>
                                      <w:rFonts w:asciiTheme="minorHAnsi" w:hAnsiTheme="minorHAnsi" w:cs="Arial"/>
                                      <w:b/>
                                      <w:color w:val="548DD4"/>
                                      <w:sz w:val="24"/>
                                    </w:rPr>
                                  </w:pPr>
                                </w:p>
                              </w:tc>
                              <w:tc>
                                <w:tcPr>
                                  <w:tcW w:w="829" w:type="dxa"/>
                                  <w:shd w:val="clear" w:color="auto" w:fill="F2F2F2"/>
                                </w:tcPr>
                                <w:p w:rsidR="007548D0" w:rsidRPr="00A6597F" w:rsidRDefault="007548D0" w:rsidP="00A541FF">
                                  <w:pPr>
                                    <w:spacing w:before="240" w:after="0"/>
                                    <w:jc w:val="center"/>
                                    <w:rPr>
                                      <w:rFonts w:asciiTheme="minorHAnsi" w:hAnsiTheme="minorHAnsi" w:cs="Arial"/>
                                      <w:b/>
                                      <w:color w:val="548DD4"/>
                                      <w:sz w:val="24"/>
                                    </w:rPr>
                                  </w:pPr>
                                </w:p>
                              </w:tc>
                              <w:tc>
                                <w:tcPr>
                                  <w:tcW w:w="829" w:type="dxa"/>
                                  <w:shd w:val="clear" w:color="auto" w:fill="E36C0A" w:themeFill="accent6" w:themeFillShade="BF"/>
                                </w:tcPr>
                                <w:p w:rsidR="007548D0" w:rsidRPr="00A6597F" w:rsidRDefault="007548D0" w:rsidP="00A541FF">
                                  <w:pPr>
                                    <w:spacing w:before="240" w:after="0"/>
                                    <w:jc w:val="center"/>
                                    <w:rPr>
                                      <w:rFonts w:asciiTheme="minorHAnsi" w:hAnsiTheme="minorHAnsi" w:cs="Arial"/>
                                      <w:b/>
                                      <w:color w:val="548DD4"/>
                                      <w:sz w:val="24"/>
                                    </w:rPr>
                                  </w:pPr>
                                </w:p>
                              </w:tc>
                              <w:tc>
                                <w:tcPr>
                                  <w:tcW w:w="829" w:type="dxa"/>
                                  <w:shd w:val="clear" w:color="auto" w:fill="E36C0A" w:themeFill="accent6" w:themeFillShade="BF"/>
                                </w:tcPr>
                                <w:p w:rsidR="007548D0" w:rsidRPr="00A6597F" w:rsidRDefault="007548D0" w:rsidP="00A541FF">
                                  <w:pPr>
                                    <w:spacing w:before="240" w:after="0"/>
                                    <w:jc w:val="center"/>
                                    <w:rPr>
                                      <w:rFonts w:asciiTheme="minorHAnsi" w:hAnsiTheme="minorHAnsi" w:cs="Arial"/>
                                      <w:b/>
                                      <w:color w:val="548DD4"/>
                                      <w:sz w:val="24"/>
                                    </w:rPr>
                                  </w:pPr>
                                </w:p>
                              </w:tc>
                              <w:tc>
                                <w:tcPr>
                                  <w:tcW w:w="829" w:type="dxa"/>
                                  <w:shd w:val="clear" w:color="auto" w:fill="E36C0A" w:themeFill="accent6" w:themeFillShade="BF"/>
                                </w:tcPr>
                                <w:p w:rsidR="007548D0" w:rsidRPr="00A6597F" w:rsidRDefault="007548D0" w:rsidP="00A541FF">
                                  <w:pPr>
                                    <w:spacing w:before="240" w:after="0"/>
                                    <w:jc w:val="center"/>
                                    <w:rPr>
                                      <w:rFonts w:asciiTheme="minorHAnsi" w:hAnsiTheme="minorHAnsi" w:cs="Arial"/>
                                      <w:b/>
                                      <w:color w:val="548DD4"/>
                                      <w:sz w:val="24"/>
                                    </w:rPr>
                                  </w:pPr>
                                </w:p>
                              </w:tc>
                              <w:tc>
                                <w:tcPr>
                                  <w:tcW w:w="829" w:type="dxa"/>
                                  <w:shd w:val="clear" w:color="auto" w:fill="E36C0A"/>
                                </w:tcPr>
                                <w:p w:rsidR="007548D0" w:rsidRPr="00A6597F" w:rsidRDefault="007548D0" w:rsidP="00A541FF">
                                  <w:pPr>
                                    <w:spacing w:before="240" w:after="0"/>
                                    <w:jc w:val="center"/>
                                    <w:rPr>
                                      <w:rFonts w:asciiTheme="minorHAnsi" w:hAnsiTheme="minorHAnsi" w:cs="Arial"/>
                                      <w:b/>
                                      <w:color w:val="548DD4"/>
                                      <w:sz w:val="24"/>
                                    </w:rPr>
                                  </w:pPr>
                                </w:p>
                              </w:tc>
                              <w:tc>
                                <w:tcPr>
                                  <w:tcW w:w="822" w:type="dxa"/>
                                  <w:shd w:val="clear" w:color="auto" w:fill="E36C0A"/>
                                </w:tcPr>
                                <w:p w:rsidR="007548D0" w:rsidRPr="00A6597F" w:rsidRDefault="007548D0" w:rsidP="00A541FF">
                                  <w:pPr>
                                    <w:spacing w:before="240" w:after="0"/>
                                    <w:jc w:val="center"/>
                                    <w:rPr>
                                      <w:rFonts w:asciiTheme="minorHAnsi" w:hAnsiTheme="minorHAnsi" w:cs="Arial"/>
                                      <w:b/>
                                      <w:color w:val="548DD4"/>
                                      <w:sz w:val="24"/>
                                    </w:rPr>
                                  </w:pPr>
                                </w:p>
                              </w:tc>
                            </w:tr>
                          </w:tbl>
                          <w:p w:rsidR="007548D0" w:rsidRPr="00BA31A1" w:rsidRDefault="007548D0" w:rsidP="00C131EA">
                            <w:pPr>
                              <w:rPr>
                                <w:rFonts w:ascii="Segoe UI Light" w:hAnsi="Segoe UI Light"/>
                              </w:rPr>
                            </w:pPr>
                          </w:p>
                        </w:txbxContent>
                      </wps:txbx>
                      <wps:bodyPr rot="0" vert="horz" wrap="square" lIns="0" tIns="0" rIns="6858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4D9E54B5" id="_x0000_t202" coordsize="21600,21600" o:spt="202" path="m,l,21600r21600,l21600,xe">
                <v:stroke joinstyle="miter"/>
                <v:path gradientshapeok="t" o:connecttype="rect"/>
              </v:shapetype>
              <v:shape id="Text Box 184" o:spid="_x0000_s1149" type="#_x0000_t202" style="position:absolute;margin-left:0;margin-top:2.1pt;width:494.1pt;height:170.8pt;z-index:-25147904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" filled="f" stroked="f">
                <v:textbox inset="0,0,5.4pt,0">
                  <w:txbxContent>
                    <w:tbl>
                      <w:tblPr>
                        <w:tblW w:w="9297" w:type="dxa"/>
                        <w:tblInd w:w="432" w:type="dxa"/>
                        <w:tblBorders>
                          <w:top w:val="single" w:sz="24" w:space="0" w:color="FFFFFF"/>
                          <w:left w:val="single" w:sz="24" w:space="0" w:color="FFFFFF"/>
                          <w:bottom w:val="single" w:sz="24" w:space="0" w:color="FFFFFF"/>
                          <w:right w:val="single" w:sz="24" w:space="0" w:color="FFFFFF"/>
                          <w:insideH w:val="single" w:sz="24" w:space="0" w:color="FFFFFF"/>
                          <w:insideV w:val="single" w:sz="24" w:space="0" w:color="FFFFFF"/>
                        </w:tblBorders>
                        <w:shd w:val="clear" w:color="auto" w:fill="F2F2F2"/>
                        <w:tblCellMar>
                          <w:left w:w="0" w:type="dxa"/>
                          <w:right w:w="0" w:type="dxa"/>
                        </w:tblCellMar>
                        <w:tblLook w:val="00A0" w:firstRow="1" w:lastRow="0" w:firstColumn="1" w:lastColumn="0" w:noHBand="0" w:noVBand="0"/>
                      </w:tblPr>
                      <w:tblGrid>
                        <w:gridCol w:w="3501"/>
                        <w:gridCol w:w="829"/>
                        <w:gridCol w:w="829"/>
                        <w:gridCol w:w="829"/>
                        <w:gridCol w:w="829"/>
                        <w:gridCol w:w="829"/>
                        <w:gridCol w:w="829"/>
                        <w:gridCol w:w="822"/>
                      </w:tblGrid>
                      <w:tr w:rsidR="007548D0" w:rsidRPr="00A6597F" w:rsidTr="000579AE">
                        <w:trPr>
                          <w:cantSplit/>
                          <w:trHeight w:hRule="exact" w:val="504"/>
                        </w:trPr>
                        <w:tc>
                          <w:tcPr>
                            <w:tcW w:w="3501" w:type="dxa"/>
                            <w:shd w:val="clear" w:color="auto" w:fill="F2F2F2"/>
                            <w:vAlign w:val="center"/>
                          </w:tcPr>
                          <w:p w:rsidR="007548D0" w:rsidRPr="00A6597F" w:rsidRDefault="007548D0" w:rsidP="00A541FF">
                            <w:pPr>
                              <w:spacing w:after="0" w:line="240" w:lineRule="auto"/>
                              <w:jc w:val="center"/>
                              <w:rPr>
                                <w:rFonts w:asciiTheme="minorHAnsi" w:hAnsiTheme="minorHAnsi" w:cs="Open Sans"/>
                                <w:b/>
                              </w:rPr>
                            </w:pPr>
                            <w:r w:rsidRPr="00A6597F">
                              <w:rPr>
                                <w:rFonts w:asciiTheme="minorHAnsi" w:hAnsiTheme="minorHAnsi" w:cs="Open Sans"/>
                                <w:b/>
                              </w:rPr>
                              <w:t>Weeks</w:t>
                            </w:r>
                          </w:p>
                        </w:tc>
                        <w:tc>
                          <w:tcPr>
                            <w:tcW w:w="829" w:type="dxa"/>
                            <w:shd w:val="clear" w:color="auto" w:fill="E36C0A"/>
                            <w:vAlign w:val="center"/>
                          </w:tcPr>
                          <w:p w:rsidR="007548D0" w:rsidRPr="00A6597F" w:rsidRDefault="007548D0" w:rsidP="00CF15B0">
                            <w:pPr>
                              <w:spacing w:after="0" w:line="240" w:lineRule="auto"/>
                              <w:jc w:val="center"/>
                              <w:rPr>
                                <w:rFonts w:asciiTheme="minorHAnsi" w:hAnsiTheme="minorHAnsi" w:cs="Open Sans"/>
                                <w:b/>
                                <w:color w:val="FFFFFF"/>
                              </w:rPr>
                            </w:pPr>
                            <w:r w:rsidRPr="00A6597F">
                              <w:rPr>
                                <w:rFonts w:asciiTheme="minorHAnsi" w:hAnsiTheme="minorHAnsi" w:cs="Open Sans"/>
                                <w:b/>
                                <w:color w:val="FFFFFF"/>
                              </w:rPr>
                              <w:t>1</w:t>
                            </w:r>
                          </w:p>
                        </w:tc>
                        <w:tc>
                          <w:tcPr>
                            <w:tcW w:w="829" w:type="dxa"/>
                            <w:shd w:val="clear" w:color="auto" w:fill="E36C0A"/>
                            <w:vAlign w:val="center"/>
                          </w:tcPr>
                          <w:p w:rsidR="007548D0" w:rsidRPr="00A6597F" w:rsidRDefault="007548D0" w:rsidP="00CF15B0">
                            <w:pPr>
                              <w:spacing w:after="0" w:line="240" w:lineRule="auto"/>
                              <w:jc w:val="center"/>
                              <w:rPr>
                                <w:rFonts w:asciiTheme="minorHAnsi" w:hAnsiTheme="minorHAnsi" w:cs="Open Sans"/>
                                <w:b/>
                                <w:color w:val="FFFFFF"/>
                              </w:rPr>
                            </w:pPr>
                            <w:r w:rsidRPr="00A6597F">
                              <w:rPr>
                                <w:rFonts w:asciiTheme="minorHAnsi" w:hAnsiTheme="minorHAnsi" w:cs="Open Sans"/>
                                <w:b/>
                                <w:color w:val="FFFFFF"/>
                              </w:rPr>
                              <w:t>2</w:t>
                            </w:r>
                          </w:p>
                        </w:tc>
                        <w:tc>
                          <w:tcPr>
                            <w:tcW w:w="829" w:type="dxa"/>
                            <w:shd w:val="clear" w:color="auto" w:fill="E36C0A"/>
                            <w:vAlign w:val="center"/>
                          </w:tcPr>
                          <w:p w:rsidR="007548D0" w:rsidRPr="00A6597F" w:rsidRDefault="007548D0" w:rsidP="00CF15B0">
                            <w:pPr>
                              <w:spacing w:after="0" w:line="240" w:lineRule="auto"/>
                              <w:jc w:val="center"/>
                              <w:rPr>
                                <w:rFonts w:asciiTheme="minorHAnsi" w:hAnsiTheme="minorHAnsi" w:cs="Open Sans"/>
                                <w:b/>
                                <w:color w:val="FFFFFF"/>
                              </w:rPr>
                            </w:pPr>
                            <w:r w:rsidRPr="00A6597F">
                              <w:rPr>
                                <w:rFonts w:asciiTheme="minorHAnsi" w:hAnsiTheme="minorHAnsi" w:cs="Open Sans"/>
                                <w:b/>
                                <w:color w:val="FFFFFF"/>
                              </w:rPr>
                              <w:t>3</w:t>
                            </w:r>
                          </w:p>
                        </w:tc>
                        <w:tc>
                          <w:tcPr>
                            <w:tcW w:w="829" w:type="dxa"/>
                            <w:shd w:val="clear" w:color="auto" w:fill="E36C0A"/>
                            <w:vAlign w:val="center"/>
                          </w:tcPr>
                          <w:p w:rsidR="007548D0" w:rsidRPr="00A6597F" w:rsidRDefault="007548D0" w:rsidP="00CF15B0">
                            <w:pPr>
                              <w:spacing w:after="0" w:line="240" w:lineRule="auto"/>
                              <w:jc w:val="center"/>
                              <w:rPr>
                                <w:rFonts w:asciiTheme="minorHAnsi" w:hAnsiTheme="minorHAnsi" w:cs="Open Sans"/>
                                <w:b/>
                                <w:color w:val="FFFFFF"/>
                              </w:rPr>
                            </w:pPr>
                            <w:r w:rsidRPr="00A6597F">
                              <w:rPr>
                                <w:rFonts w:asciiTheme="minorHAnsi" w:hAnsiTheme="minorHAnsi" w:cs="Open Sans"/>
                                <w:b/>
                                <w:color w:val="FFFFFF"/>
                              </w:rPr>
                              <w:t>4</w:t>
                            </w:r>
                          </w:p>
                        </w:tc>
                        <w:tc>
                          <w:tcPr>
                            <w:tcW w:w="829" w:type="dxa"/>
                            <w:shd w:val="clear" w:color="auto" w:fill="E36C0A"/>
                            <w:vAlign w:val="center"/>
                          </w:tcPr>
                          <w:p w:rsidR="007548D0" w:rsidRPr="00A6597F" w:rsidRDefault="007548D0" w:rsidP="00CF15B0">
                            <w:pPr>
                              <w:spacing w:after="0" w:line="240" w:lineRule="auto"/>
                              <w:jc w:val="center"/>
                              <w:rPr>
                                <w:rFonts w:asciiTheme="minorHAnsi" w:hAnsiTheme="minorHAnsi" w:cs="Open Sans"/>
                                <w:b/>
                                <w:color w:val="FFFFFF"/>
                              </w:rPr>
                            </w:pPr>
                            <w:r w:rsidRPr="00A6597F">
                              <w:rPr>
                                <w:rFonts w:asciiTheme="minorHAnsi" w:hAnsiTheme="minorHAnsi" w:cs="Open Sans"/>
                                <w:b/>
                                <w:color w:val="FFFFFF"/>
                              </w:rPr>
                              <w:t>5</w:t>
                            </w:r>
                          </w:p>
                        </w:tc>
                        <w:tc>
                          <w:tcPr>
                            <w:tcW w:w="829" w:type="dxa"/>
                            <w:shd w:val="clear" w:color="auto" w:fill="E36C0A"/>
                            <w:vAlign w:val="center"/>
                          </w:tcPr>
                          <w:p w:rsidR="007548D0" w:rsidRPr="00A6597F" w:rsidRDefault="007548D0" w:rsidP="00CF15B0">
                            <w:pPr>
                              <w:spacing w:after="0" w:line="240" w:lineRule="auto"/>
                              <w:jc w:val="center"/>
                              <w:rPr>
                                <w:rFonts w:asciiTheme="minorHAnsi" w:hAnsiTheme="minorHAnsi" w:cs="Open Sans"/>
                                <w:b/>
                                <w:color w:val="FFFFFF"/>
                              </w:rPr>
                            </w:pPr>
                            <w:r w:rsidRPr="00A6597F">
                              <w:rPr>
                                <w:rFonts w:asciiTheme="minorHAnsi" w:hAnsiTheme="minorHAnsi" w:cs="Open Sans"/>
                                <w:b/>
                                <w:color w:val="FFFFFF"/>
                              </w:rPr>
                              <w:t>6</w:t>
                            </w:r>
                          </w:p>
                        </w:tc>
                        <w:tc>
                          <w:tcPr>
                            <w:tcW w:w="822" w:type="dxa"/>
                            <w:shd w:val="clear" w:color="auto" w:fill="E36C0A"/>
                          </w:tcPr>
                          <w:p w:rsidR="007548D0" w:rsidRPr="00A6597F" w:rsidRDefault="007548D0" w:rsidP="001E18F0">
                            <w:pPr>
                              <w:spacing w:after="0" w:line="240" w:lineRule="auto"/>
                              <w:jc w:val="center"/>
                              <w:rPr>
                                <w:rFonts w:asciiTheme="minorHAnsi" w:hAnsiTheme="minorHAnsi" w:cs="Open Sans"/>
                                <w:b/>
                                <w:color w:val="FFFFFF"/>
                              </w:rPr>
                            </w:pPr>
                            <w:r w:rsidRPr="00A6597F">
                              <w:rPr>
                                <w:rFonts w:asciiTheme="minorHAnsi" w:hAnsiTheme="minorHAnsi" w:cs="Open Sans"/>
                                <w:b/>
                                <w:color w:val="FFFFFF"/>
                              </w:rPr>
                              <w:t>7</w:t>
                            </w:r>
                          </w:p>
                        </w:tc>
                      </w:tr>
                      <w:tr w:rsidR="007548D0" w:rsidRPr="00A6597F" w:rsidTr="000579AE">
                        <w:trPr>
                          <w:cantSplit/>
                          <w:trHeight w:hRule="exact" w:val="504"/>
                        </w:trPr>
                        <w:tc>
                          <w:tcPr>
                            <w:tcW w:w="3501" w:type="dxa"/>
                            <w:shd w:val="clear" w:color="auto" w:fill="F2F2F2"/>
                            <w:vAlign w:val="center"/>
                          </w:tcPr>
                          <w:p w:rsidR="007548D0" w:rsidRPr="00A6597F" w:rsidRDefault="007548D0" w:rsidP="00A541FF">
                            <w:pPr>
                              <w:spacing w:after="0" w:line="240" w:lineRule="auto"/>
                              <w:jc w:val="center"/>
                              <w:rPr>
                                <w:rFonts w:asciiTheme="minorHAnsi" w:hAnsiTheme="minorHAnsi" w:cs="Open Sans"/>
                              </w:rPr>
                            </w:pPr>
                            <w:r w:rsidRPr="00A6597F">
                              <w:rPr>
                                <w:rFonts w:asciiTheme="minorHAnsi" w:hAnsiTheme="minorHAnsi" w:cs="Open Sans"/>
                              </w:rPr>
                              <w:t>Enumerator Interviews/Hiring</w:t>
                            </w:r>
                          </w:p>
                        </w:tc>
                        <w:tc>
                          <w:tcPr>
                            <w:tcW w:w="829" w:type="dxa"/>
                            <w:shd w:val="clear" w:color="auto" w:fill="E36C0A"/>
                            <w:vAlign w:val="center"/>
                          </w:tcPr>
                          <w:p w:rsidR="007548D0" w:rsidRPr="00A6597F" w:rsidRDefault="007548D0" w:rsidP="00CF15B0">
                            <w:pPr>
                              <w:spacing w:after="0" w:line="240" w:lineRule="auto"/>
                              <w:jc w:val="center"/>
                              <w:rPr>
                                <w:rFonts w:asciiTheme="minorHAnsi" w:hAnsiTheme="minorHAnsi" w:cs="Open Sans"/>
                                <w:b/>
                                <w:color w:val="FFFFFF"/>
                              </w:rPr>
                            </w:pPr>
                          </w:p>
                        </w:tc>
                        <w:tc>
                          <w:tcPr>
                            <w:tcW w:w="829" w:type="dxa"/>
                            <w:shd w:val="clear" w:color="auto" w:fill="F2F2F2" w:themeFill="background1" w:themeFillShade="F2"/>
                            <w:vAlign w:val="center"/>
                          </w:tcPr>
                          <w:p w:rsidR="007548D0" w:rsidRPr="00A6597F" w:rsidRDefault="007548D0" w:rsidP="00CF15B0">
                            <w:pPr>
                              <w:spacing w:after="0" w:line="240" w:lineRule="auto"/>
                              <w:jc w:val="center"/>
                              <w:rPr>
                                <w:rFonts w:asciiTheme="minorHAnsi" w:hAnsiTheme="minorHAnsi" w:cs="Open Sans"/>
                                <w:b/>
                                <w:color w:val="FFFFFF"/>
                              </w:rPr>
                            </w:pPr>
                          </w:p>
                        </w:tc>
                        <w:tc>
                          <w:tcPr>
                            <w:tcW w:w="829" w:type="dxa"/>
                            <w:shd w:val="clear" w:color="auto" w:fill="F2F2F2" w:themeFill="background1" w:themeFillShade="F2"/>
                            <w:vAlign w:val="center"/>
                          </w:tcPr>
                          <w:p w:rsidR="007548D0" w:rsidRPr="00A6597F" w:rsidRDefault="007548D0" w:rsidP="00CF15B0">
                            <w:pPr>
                              <w:spacing w:after="0" w:line="240" w:lineRule="auto"/>
                              <w:jc w:val="center"/>
                              <w:rPr>
                                <w:rFonts w:asciiTheme="minorHAnsi" w:hAnsiTheme="minorHAnsi" w:cs="Open Sans"/>
                                <w:b/>
                                <w:color w:val="FFFFFF"/>
                              </w:rPr>
                            </w:pPr>
                          </w:p>
                        </w:tc>
                        <w:tc>
                          <w:tcPr>
                            <w:tcW w:w="829" w:type="dxa"/>
                            <w:shd w:val="clear" w:color="auto" w:fill="F2F2F2" w:themeFill="background1" w:themeFillShade="F2"/>
                            <w:vAlign w:val="center"/>
                          </w:tcPr>
                          <w:p w:rsidR="007548D0" w:rsidRPr="00A6597F" w:rsidRDefault="007548D0" w:rsidP="00CF15B0">
                            <w:pPr>
                              <w:spacing w:after="0" w:line="240" w:lineRule="auto"/>
                              <w:jc w:val="center"/>
                              <w:rPr>
                                <w:rFonts w:asciiTheme="minorHAnsi" w:hAnsiTheme="minorHAnsi" w:cs="Open Sans"/>
                                <w:b/>
                                <w:color w:val="FFFFFF"/>
                              </w:rPr>
                            </w:pPr>
                          </w:p>
                        </w:tc>
                        <w:tc>
                          <w:tcPr>
                            <w:tcW w:w="829" w:type="dxa"/>
                            <w:shd w:val="clear" w:color="auto" w:fill="F2F2F2" w:themeFill="background1" w:themeFillShade="F2"/>
                            <w:vAlign w:val="center"/>
                          </w:tcPr>
                          <w:p w:rsidR="007548D0" w:rsidRPr="00A6597F" w:rsidRDefault="007548D0" w:rsidP="00CF15B0">
                            <w:pPr>
                              <w:spacing w:after="0" w:line="240" w:lineRule="auto"/>
                              <w:jc w:val="center"/>
                              <w:rPr>
                                <w:rFonts w:asciiTheme="minorHAnsi" w:hAnsiTheme="minorHAnsi" w:cs="Open Sans"/>
                                <w:b/>
                                <w:color w:val="FFFFFF"/>
                              </w:rPr>
                            </w:pPr>
                          </w:p>
                        </w:tc>
                        <w:tc>
                          <w:tcPr>
                            <w:tcW w:w="829" w:type="dxa"/>
                            <w:shd w:val="clear" w:color="auto" w:fill="F2F2F2" w:themeFill="background1" w:themeFillShade="F2"/>
                            <w:vAlign w:val="center"/>
                          </w:tcPr>
                          <w:p w:rsidR="007548D0" w:rsidRPr="00A6597F" w:rsidRDefault="007548D0" w:rsidP="00CF15B0">
                            <w:pPr>
                              <w:spacing w:after="0" w:line="240" w:lineRule="auto"/>
                              <w:jc w:val="center"/>
                              <w:rPr>
                                <w:rFonts w:asciiTheme="minorHAnsi" w:hAnsiTheme="minorHAnsi" w:cs="Open Sans"/>
                                <w:b/>
                                <w:color w:val="FFFFFF"/>
                              </w:rPr>
                            </w:pPr>
                          </w:p>
                        </w:tc>
                        <w:tc>
                          <w:tcPr>
                            <w:tcW w:w="822" w:type="dxa"/>
                            <w:shd w:val="clear" w:color="auto" w:fill="F2F2F2" w:themeFill="background1" w:themeFillShade="F2"/>
                          </w:tcPr>
                          <w:p w:rsidR="007548D0" w:rsidRPr="00A6597F" w:rsidRDefault="007548D0" w:rsidP="00CF15B0">
                            <w:pPr>
                              <w:spacing w:after="0" w:line="240" w:lineRule="auto"/>
                              <w:jc w:val="center"/>
                              <w:rPr>
                                <w:rFonts w:asciiTheme="minorHAnsi" w:hAnsiTheme="minorHAnsi" w:cs="Open Sans"/>
                                <w:b/>
                                <w:color w:val="FFFFFF"/>
                              </w:rPr>
                            </w:pPr>
                          </w:p>
                        </w:tc>
                      </w:tr>
                      <w:tr w:rsidR="007548D0" w:rsidRPr="00A6597F" w:rsidTr="000579AE">
                        <w:trPr>
                          <w:cantSplit/>
                          <w:trHeight w:hRule="exact" w:val="504"/>
                        </w:trPr>
                        <w:tc>
                          <w:tcPr>
                            <w:tcW w:w="3501" w:type="dxa"/>
                            <w:shd w:val="clear" w:color="auto" w:fill="F2F2F2"/>
                            <w:vAlign w:val="center"/>
                          </w:tcPr>
                          <w:p w:rsidR="007548D0" w:rsidRPr="00A6597F" w:rsidRDefault="007548D0" w:rsidP="00A541FF">
                            <w:pPr>
                              <w:spacing w:after="0" w:line="240" w:lineRule="auto"/>
                              <w:jc w:val="center"/>
                              <w:rPr>
                                <w:rFonts w:asciiTheme="minorHAnsi" w:hAnsiTheme="minorHAnsi" w:cs="Open Sans"/>
                                <w:color w:val="404040"/>
                              </w:rPr>
                            </w:pPr>
                            <w:r w:rsidRPr="00A6597F">
                              <w:rPr>
                                <w:rFonts w:asciiTheme="minorHAnsi" w:hAnsiTheme="minorHAnsi" w:cs="Open Sans"/>
                                <w:color w:val="404040"/>
                              </w:rPr>
                              <w:t>Enumerator Training</w:t>
                            </w:r>
                          </w:p>
                        </w:tc>
                        <w:tc>
                          <w:tcPr>
                            <w:tcW w:w="829" w:type="dxa"/>
                            <w:shd w:val="clear" w:color="auto" w:fill="F2F2F2" w:themeFill="background1" w:themeFillShade="F2"/>
                            <w:vAlign w:val="center"/>
                          </w:tcPr>
                          <w:p w:rsidR="007548D0" w:rsidRPr="00A6597F" w:rsidRDefault="007548D0" w:rsidP="00A541FF">
                            <w:pPr>
                              <w:spacing w:before="240" w:after="0"/>
                              <w:jc w:val="center"/>
                              <w:rPr>
                                <w:rFonts w:asciiTheme="minorHAnsi" w:hAnsiTheme="minorHAnsi" w:cs="Arial"/>
                                <w:b/>
                                <w:color w:val="548DD4"/>
                                <w:sz w:val="24"/>
                              </w:rPr>
                            </w:pPr>
                          </w:p>
                        </w:tc>
                        <w:tc>
                          <w:tcPr>
                            <w:tcW w:w="829" w:type="dxa"/>
                            <w:shd w:val="clear" w:color="auto" w:fill="E36C0A" w:themeFill="accent6" w:themeFillShade="BF"/>
                          </w:tcPr>
                          <w:p w:rsidR="007548D0" w:rsidRPr="00A6597F" w:rsidRDefault="007548D0" w:rsidP="00A541FF">
                            <w:pPr>
                              <w:spacing w:before="240" w:after="0"/>
                              <w:jc w:val="center"/>
                              <w:rPr>
                                <w:rFonts w:asciiTheme="minorHAnsi" w:hAnsiTheme="minorHAnsi" w:cs="Arial"/>
                                <w:b/>
                                <w:color w:val="548DD4"/>
                                <w:sz w:val="24"/>
                              </w:rPr>
                            </w:pPr>
                          </w:p>
                        </w:tc>
                        <w:tc>
                          <w:tcPr>
                            <w:tcW w:w="829" w:type="dxa"/>
                            <w:shd w:val="clear" w:color="auto" w:fill="F2F2F2"/>
                          </w:tcPr>
                          <w:p w:rsidR="007548D0" w:rsidRPr="00A6597F" w:rsidRDefault="007548D0" w:rsidP="00A541FF">
                            <w:pPr>
                              <w:spacing w:before="240" w:after="0"/>
                              <w:jc w:val="center"/>
                              <w:rPr>
                                <w:rFonts w:asciiTheme="minorHAnsi" w:hAnsiTheme="minorHAnsi" w:cs="Arial"/>
                                <w:b/>
                                <w:color w:val="548DD4"/>
                                <w:sz w:val="24"/>
                              </w:rPr>
                            </w:pPr>
                          </w:p>
                        </w:tc>
                        <w:tc>
                          <w:tcPr>
                            <w:tcW w:w="829" w:type="dxa"/>
                            <w:shd w:val="clear" w:color="auto" w:fill="F2F2F2"/>
                          </w:tcPr>
                          <w:p w:rsidR="007548D0" w:rsidRPr="00A6597F" w:rsidRDefault="007548D0" w:rsidP="00A541FF">
                            <w:pPr>
                              <w:spacing w:before="240" w:after="0"/>
                              <w:jc w:val="center"/>
                              <w:rPr>
                                <w:rFonts w:asciiTheme="minorHAnsi" w:hAnsiTheme="minorHAnsi" w:cs="Arial"/>
                                <w:b/>
                                <w:color w:val="548DD4"/>
                                <w:sz w:val="24"/>
                              </w:rPr>
                            </w:pPr>
                          </w:p>
                        </w:tc>
                        <w:tc>
                          <w:tcPr>
                            <w:tcW w:w="829" w:type="dxa"/>
                            <w:shd w:val="clear" w:color="auto" w:fill="F2F2F2"/>
                          </w:tcPr>
                          <w:p w:rsidR="007548D0" w:rsidRPr="00A6597F" w:rsidRDefault="007548D0" w:rsidP="00A541FF">
                            <w:pPr>
                              <w:spacing w:before="240" w:after="0"/>
                              <w:jc w:val="center"/>
                              <w:rPr>
                                <w:rFonts w:asciiTheme="minorHAnsi" w:hAnsiTheme="minorHAnsi" w:cs="Arial"/>
                                <w:b/>
                                <w:color w:val="548DD4"/>
                                <w:sz w:val="24"/>
                              </w:rPr>
                            </w:pPr>
                          </w:p>
                        </w:tc>
                        <w:tc>
                          <w:tcPr>
                            <w:tcW w:w="829" w:type="dxa"/>
                            <w:shd w:val="clear" w:color="auto" w:fill="F2F2F2"/>
                          </w:tcPr>
                          <w:p w:rsidR="007548D0" w:rsidRPr="00A6597F" w:rsidRDefault="007548D0" w:rsidP="00A541FF">
                            <w:pPr>
                              <w:spacing w:before="240" w:after="0"/>
                              <w:jc w:val="center"/>
                              <w:rPr>
                                <w:rFonts w:asciiTheme="minorHAnsi" w:hAnsiTheme="minorHAnsi" w:cs="Arial"/>
                                <w:b/>
                                <w:color w:val="548DD4"/>
                                <w:sz w:val="24"/>
                              </w:rPr>
                            </w:pPr>
                          </w:p>
                        </w:tc>
                        <w:tc>
                          <w:tcPr>
                            <w:tcW w:w="822" w:type="dxa"/>
                            <w:shd w:val="clear" w:color="auto" w:fill="F2F2F2"/>
                          </w:tcPr>
                          <w:p w:rsidR="007548D0" w:rsidRPr="00A6597F" w:rsidRDefault="007548D0" w:rsidP="00A541FF">
                            <w:pPr>
                              <w:spacing w:before="240" w:after="0"/>
                              <w:jc w:val="center"/>
                              <w:rPr>
                                <w:rFonts w:asciiTheme="minorHAnsi" w:hAnsiTheme="minorHAnsi" w:cs="Arial"/>
                                <w:b/>
                                <w:color w:val="548DD4"/>
                                <w:sz w:val="24"/>
                              </w:rPr>
                            </w:pPr>
                          </w:p>
                        </w:tc>
                      </w:tr>
                      <w:tr w:rsidR="007548D0" w:rsidRPr="00A6597F" w:rsidTr="000579AE">
                        <w:trPr>
                          <w:cantSplit/>
                          <w:trHeight w:hRule="exact" w:val="504"/>
                        </w:trPr>
                        <w:tc>
                          <w:tcPr>
                            <w:tcW w:w="3501" w:type="dxa"/>
                            <w:shd w:val="clear" w:color="auto" w:fill="F2F2F2"/>
                            <w:vAlign w:val="center"/>
                          </w:tcPr>
                          <w:p w:rsidR="007548D0" w:rsidRPr="00A6597F" w:rsidRDefault="007548D0" w:rsidP="00A541FF">
                            <w:pPr>
                              <w:spacing w:after="0" w:line="240" w:lineRule="auto"/>
                              <w:jc w:val="center"/>
                              <w:rPr>
                                <w:rFonts w:asciiTheme="minorHAnsi" w:hAnsiTheme="minorHAnsi" w:cs="Open Sans"/>
                                <w:color w:val="404040"/>
                              </w:rPr>
                            </w:pPr>
                            <w:r w:rsidRPr="00A6597F">
                              <w:rPr>
                                <w:rFonts w:asciiTheme="minorHAnsi" w:hAnsiTheme="minorHAnsi" w:cs="Open Sans"/>
                                <w:color w:val="404040"/>
                              </w:rPr>
                              <w:t>Pilot Survey</w:t>
                            </w:r>
                          </w:p>
                        </w:tc>
                        <w:tc>
                          <w:tcPr>
                            <w:tcW w:w="829" w:type="dxa"/>
                            <w:shd w:val="clear" w:color="auto" w:fill="F2F2F2" w:themeFill="background1" w:themeFillShade="F2"/>
                            <w:vAlign w:val="center"/>
                          </w:tcPr>
                          <w:p w:rsidR="007548D0" w:rsidRPr="00A6597F" w:rsidRDefault="007548D0" w:rsidP="00A541FF">
                            <w:pPr>
                              <w:spacing w:before="240" w:after="0"/>
                              <w:jc w:val="center"/>
                              <w:rPr>
                                <w:rFonts w:asciiTheme="minorHAnsi" w:hAnsiTheme="minorHAnsi" w:cs="Arial"/>
                                <w:b/>
                                <w:color w:val="548DD4"/>
                                <w:sz w:val="24"/>
                              </w:rPr>
                            </w:pPr>
                          </w:p>
                        </w:tc>
                        <w:tc>
                          <w:tcPr>
                            <w:tcW w:w="829" w:type="dxa"/>
                            <w:shd w:val="clear" w:color="auto" w:fill="E36C0A" w:themeFill="accent6" w:themeFillShade="BF"/>
                          </w:tcPr>
                          <w:p w:rsidR="007548D0" w:rsidRPr="00A6597F" w:rsidRDefault="007548D0" w:rsidP="00A541FF">
                            <w:pPr>
                              <w:spacing w:before="240" w:after="0"/>
                              <w:jc w:val="center"/>
                              <w:rPr>
                                <w:rFonts w:asciiTheme="minorHAnsi" w:hAnsiTheme="minorHAnsi" w:cs="Arial"/>
                                <w:b/>
                                <w:color w:val="548DD4"/>
                                <w:sz w:val="24"/>
                              </w:rPr>
                            </w:pPr>
                          </w:p>
                        </w:tc>
                        <w:tc>
                          <w:tcPr>
                            <w:tcW w:w="829" w:type="dxa"/>
                            <w:shd w:val="clear" w:color="auto" w:fill="F2F2F2" w:themeFill="background1" w:themeFillShade="F2"/>
                          </w:tcPr>
                          <w:p w:rsidR="007548D0" w:rsidRPr="00A6597F" w:rsidRDefault="007548D0" w:rsidP="00A541FF">
                            <w:pPr>
                              <w:spacing w:before="240" w:after="0"/>
                              <w:jc w:val="center"/>
                              <w:rPr>
                                <w:rFonts w:asciiTheme="minorHAnsi" w:hAnsiTheme="minorHAnsi" w:cs="Arial"/>
                                <w:b/>
                                <w:color w:val="548DD4"/>
                                <w:sz w:val="24"/>
                              </w:rPr>
                            </w:pPr>
                          </w:p>
                        </w:tc>
                        <w:tc>
                          <w:tcPr>
                            <w:tcW w:w="829" w:type="dxa"/>
                            <w:shd w:val="clear" w:color="auto" w:fill="F2F2F2"/>
                          </w:tcPr>
                          <w:p w:rsidR="007548D0" w:rsidRPr="00A6597F" w:rsidRDefault="007548D0" w:rsidP="00A541FF">
                            <w:pPr>
                              <w:spacing w:before="240" w:after="0"/>
                              <w:jc w:val="center"/>
                              <w:rPr>
                                <w:rFonts w:asciiTheme="minorHAnsi" w:hAnsiTheme="minorHAnsi" w:cs="Arial"/>
                                <w:b/>
                                <w:color w:val="548DD4"/>
                                <w:sz w:val="24"/>
                              </w:rPr>
                            </w:pPr>
                          </w:p>
                        </w:tc>
                        <w:tc>
                          <w:tcPr>
                            <w:tcW w:w="829" w:type="dxa"/>
                            <w:shd w:val="clear" w:color="auto" w:fill="F2F2F2"/>
                          </w:tcPr>
                          <w:p w:rsidR="007548D0" w:rsidRPr="00A6597F" w:rsidRDefault="007548D0" w:rsidP="00A541FF">
                            <w:pPr>
                              <w:spacing w:before="240" w:after="0"/>
                              <w:jc w:val="center"/>
                              <w:rPr>
                                <w:rFonts w:asciiTheme="minorHAnsi" w:hAnsiTheme="minorHAnsi" w:cs="Arial"/>
                                <w:b/>
                                <w:color w:val="548DD4"/>
                                <w:sz w:val="24"/>
                              </w:rPr>
                            </w:pPr>
                          </w:p>
                        </w:tc>
                        <w:tc>
                          <w:tcPr>
                            <w:tcW w:w="829" w:type="dxa"/>
                            <w:shd w:val="clear" w:color="auto" w:fill="F2F2F2"/>
                          </w:tcPr>
                          <w:p w:rsidR="007548D0" w:rsidRPr="00A6597F" w:rsidRDefault="007548D0" w:rsidP="00A541FF">
                            <w:pPr>
                              <w:spacing w:before="240" w:after="0"/>
                              <w:jc w:val="center"/>
                              <w:rPr>
                                <w:rFonts w:asciiTheme="minorHAnsi" w:hAnsiTheme="minorHAnsi" w:cs="Arial"/>
                                <w:b/>
                                <w:color w:val="548DD4"/>
                                <w:sz w:val="24"/>
                              </w:rPr>
                            </w:pPr>
                          </w:p>
                        </w:tc>
                        <w:tc>
                          <w:tcPr>
                            <w:tcW w:w="822" w:type="dxa"/>
                            <w:shd w:val="clear" w:color="auto" w:fill="F2F2F2"/>
                          </w:tcPr>
                          <w:p w:rsidR="007548D0" w:rsidRPr="00A6597F" w:rsidRDefault="007548D0" w:rsidP="00A541FF">
                            <w:pPr>
                              <w:spacing w:before="240" w:after="0"/>
                              <w:jc w:val="center"/>
                              <w:rPr>
                                <w:rFonts w:asciiTheme="minorHAnsi" w:hAnsiTheme="minorHAnsi" w:cs="Arial"/>
                                <w:b/>
                                <w:color w:val="548DD4"/>
                                <w:sz w:val="24"/>
                              </w:rPr>
                            </w:pPr>
                          </w:p>
                        </w:tc>
                      </w:tr>
                      <w:tr w:rsidR="007548D0" w:rsidRPr="00A6597F" w:rsidTr="001E18F0">
                        <w:trPr>
                          <w:cantSplit/>
                          <w:trHeight w:hRule="exact" w:val="504"/>
                        </w:trPr>
                        <w:tc>
                          <w:tcPr>
                            <w:tcW w:w="3501" w:type="dxa"/>
                            <w:shd w:val="clear" w:color="auto" w:fill="F2F2F2"/>
                            <w:vAlign w:val="center"/>
                          </w:tcPr>
                          <w:p w:rsidR="007548D0" w:rsidRPr="00A6597F" w:rsidRDefault="007548D0" w:rsidP="00A541FF">
                            <w:pPr>
                              <w:spacing w:after="0" w:line="240" w:lineRule="auto"/>
                              <w:jc w:val="center"/>
                              <w:rPr>
                                <w:rFonts w:asciiTheme="minorHAnsi" w:hAnsiTheme="minorHAnsi" w:cs="Open Sans"/>
                                <w:color w:val="404040"/>
                              </w:rPr>
                            </w:pPr>
                            <w:r w:rsidRPr="00A6597F">
                              <w:rPr>
                                <w:rFonts w:asciiTheme="minorHAnsi" w:hAnsiTheme="minorHAnsi" w:cs="Open Sans"/>
                                <w:color w:val="404040"/>
                              </w:rPr>
                              <w:t>Data Collection</w:t>
                            </w:r>
                          </w:p>
                        </w:tc>
                        <w:tc>
                          <w:tcPr>
                            <w:tcW w:w="829" w:type="dxa"/>
                            <w:shd w:val="clear" w:color="auto" w:fill="F2F2F2"/>
                            <w:vAlign w:val="center"/>
                          </w:tcPr>
                          <w:p w:rsidR="007548D0" w:rsidRPr="00A6597F" w:rsidRDefault="007548D0" w:rsidP="00A541FF">
                            <w:pPr>
                              <w:spacing w:before="240" w:after="0"/>
                              <w:jc w:val="center"/>
                              <w:rPr>
                                <w:rFonts w:asciiTheme="minorHAnsi" w:hAnsiTheme="minorHAnsi" w:cs="Arial"/>
                                <w:b/>
                                <w:color w:val="548DD4"/>
                                <w:sz w:val="24"/>
                              </w:rPr>
                            </w:pPr>
                          </w:p>
                        </w:tc>
                        <w:tc>
                          <w:tcPr>
                            <w:tcW w:w="829" w:type="dxa"/>
                            <w:shd w:val="clear" w:color="auto" w:fill="F2F2F2" w:themeFill="background1" w:themeFillShade="F2"/>
                          </w:tcPr>
                          <w:p w:rsidR="007548D0" w:rsidRPr="00A6597F" w:rsidRDefault="007548D0" w:rsidP="00A541FF">
                            <w:pPr>
                              <w:spacing w:before="240" w:after="0"/>
                              <w:jc w:val="center"/>
                              <w:rPr>
                                <w:rFonts w:asciiTheme="minorHAnsi" w:hAnsiTheme="minorHAnsi" w:cs="Arial"/>
                                <w:b/>
                                <w:color w:val="548DD4"/>
                                <w:sz w:val="24"/>
                              </w:rPr>
                            </w:pPr>
                          </w:p>
                        </w:tc>
                        <w:tc>
                          <w:tcPr>
                            <w:tcW w:w="829" w:type="dxa"/>
                            <w:shd w:val="clear" w:color="auto" w:fill="E36C0A" w:themeFill="accent6" w:themeFillShade="BF"/>
                          </w:tcPr>
                          <w:p w:rsidR="007548D0" w:rsidRPr="00A6597F" w:rsidRDefault="007548D0" w:rsidP="00A541FF">
                            <w:pPr>
                              <w:spacing w:before="240" w:after="0"/>
                              <w:jc w:val="center"/>
                              <w:rPr>
                                <w:rFonts w:asciiTheme="minorHAnsi" w:hAnsiTheme="minorHAnsi" w:cs="Arial"/>
                                <w:b/>
                                <w:color w:val="548DD4"/>
                                <w:sz w:val="24"/>
                              </w:rPr>
                            </w:pPr>
                          </w:p>
                        </w:tc>
                        <w:tc>
                          <w:tcPr>
                            <w:tcW w:w="829" w:type="dxa"/>
                            <w:shd w:val="clear" w:color="auto" w:fill="E36C0A"/>
                          </w:tcPr>
                          <w:p w:rsidR="007548D0" w:rsidRPr="00A6597F" w:rsidRDefault="007548D0" w:rsidP="00A541FF">
                            <w:pPr>
                              <w:spacing w:before="240" w:after="0"/>
                              <w:jc w:val="center"/>
                              <w:rPr>
                                <w:rFonts w:asciiTheme="minorHAnsi" w:hAnsiTheme="minorHAnsi" w:cs="Arial"/>
                                <w:b/>
                                <w:color w:val="548DD4"/>
                                <w:sz w:val="24"/>
                              </w:rPr>
                            </w:pPr>
                          </w:p>
                        </w:tc>
                        <w:tc>
                          <w:tcPr>
                            <w:tcW w:w="829" w:type="dxa"/>
                            <w:shd w:val="clear" w:color="auto" w:fill="E36C0A"/>
                          </w:tcPr>
                          <w:p w:rsidR="007548D0" w:rsidRPr="00A6597F" w:rsidRDefault="007548D0" w:rsidP="00A541FF">
                            <w:pPr>
                              <w:spacing w:before="240" w:after="0"/>
                              <w:jc w:val="center"/>
                              <w:rPr>
                                <w:rFonts w:asciiTheme="minorHAnsi" w:hAnsiTheme="minorHAnsi" w:cs="Arial"/>
                                <w:b/>
                                <w:color w:val="548DD4"/>
                                <w:sz w:val="24"/>
                              </w:rPr>
                            </w:pPr>
                          </w:p>
                        </w:tc>
                        <w:tc>
                          <w:tcPr>
                            <w:tcW w:w="829" w:type="dxa"/>
                            <w:shd w:val="clear" w:color="auto" w:fill="E36C0A" w:themeFill="accent6" w:themeFillShade="BF"/>
                          </w:tcPr>
                          <w:p w:rsidR="007548D0" w:rsidRPr="00A6597F" w:rsidRDefault="007548D0" w:rsidP="00A541FF">
                            <w:pPr>
                              <w:spacing w:before="240" w:after="0"/>
                              <w:jc w:val="center"/>
                              <w:rPr>
                                <w:rFonts w:asciiTheme="minorHAnsi" w:hAnsiTheme="minorHAnsi" w:cs="Arial"/>
                                <w:b/>
                                <w:color w:val="548DD4"/>
                                <w:sz w:val="24"/>
                              </w:rPr>
                            </w:pPr>
                          </w:p>
                        </w:tc>
                        <w:tc>
                          <w:tcPr>
                            <w:tcW w:w="822" w:type="dxa"/>
                            <w:shd w:val="clear" w:color="auto" w:fill="E36C0A" w:themeFill="accent6" w:themeFillShade="BF"/>
                          </w:tcPr>
                          <w:p w:rsidR="007548D0" w:rsidRPr="00A6597F" w:rsidRDefault="007548D0" w:rsidP="00A541FF">
                            <w:pPr>
                              <w:spacing w:before="240" w:after="0"/>
                              <w:jc w:val="center"/>
                              <w:rPr>
                                <w:rFonts w:asciiTheme="minorHAnsi" w:hAnsiTheme="minorHAnsi" w:cs="Arial"/>
                                <w:b/>
                                <w:color w:val="548DD4"/>
                                <w:sz w:val="24"/>
                              </w:rPr>
                            </w:pPr>
                          </w:p>
                        </w:tc>
                      </w:tr>
                      <w:tr w:rsidR="007548D0" w:rsidRPr="00A6597F" w:rsidTr="000579AE">
                        <w:trPr>
                          <w:cantSplit/>
                          <w:trHeight w:hRule="exact" w:val="504"/>
                        </w:trPr>
                        <w:tc>
                          <w:tcPr>
                            <w:tcW w:w="3501" w:type="dxa"/>
                            <w:shd w:val="clear" w:color="auto" w:fill="F2F2F2"/>
                            <w:vAlign w:val="center"/>
                          </w:tcPr>
                          <w:p w:rsidR="007548D0" w:rsidRPr="00A6597F" w:rsidRDefault="007548D0" w:rsidP="00A541FF">
                            <w:pPr>
                              <w:spacing w:after="0" w:line="240" w:lineRule="auto"/>
                              <w:jc w:val="center"/>
                              <w:rPr>
                                <w:rFonts w:asciiTheme="minorHAnsi" w:hAnsiTheme="minorHAnsi" w:cs="Open Sans"/>
                                <w:color w:val="404040"/>
                              </w:rPr>
                            </w:pPr>
                            <w:r w:rsidRPr="00A6597F">
                              <w:rPr>
                                <w:rFonts w:asciiTheme="minorHAnsi" w:hAnsiTheme="minorHAnsi" w:cs="Open Sans"/>
                                <w:color w:val="404040"/>
                              </w:rPr>
                              <w:t>Data Cleaning</w:t>
                            </w:r>
                          </w:p>
                        </w:tc>
                        <w:tc>
                          <w:tcPr>
                            <w:tcW w:w="829" w:type="dxa"/>
                            <w:shd w:val="clear" w:color="auto" w:fill="F2F2F2"/>
                            <w:vAlign w:val="center"/>
                          </w:tcPr>
                          <w:p w:rsidR="007548D0" w:rsidRPr="00A6597F" w:rsidRDefault="007548D0" w:rsidP="00A541FF">
                            <w:pPr>
                              <w:spacing w:before="240" w:after="0"/>
                              <w:jc w:val="center"/>
                              <w:rPr>
                                <w:rFonts w:asciiTheme="minorHAnsi" w:hAnsiTheme="minorHAnsi" w:cs="Arial"/>
                                <w:b/>
                                <w:color w:val="548DD4"/>
                                <w:sz w:val="24"/>
                              </w:rPr>
                            </w:pPr>
                          </w:p>
                        </w:tc>
                        <w:tc>
                          <w:tcPr>
                            <w:tcW w:w="829" w:type="dxa"/>
                            <w:shd w:val="clear" w:color="auto" w:fill="F2F2F2"/>
                          </w:tcPr>
                          <w:p w:rsidR="007548D0" w:rsidRPr="00A6597F" w:rsidRDefault="007548D0" w:rsidP="00A541FF">
                            <w:pPr>
                              <w:spacing w:before="240" w:after="0"/>
                              <w:jc w:val="center"/>
                              <w:rPr>
                                <w:rFonts w:asciiTheme="minorHAnsi" w:hAnsiTheme="minorHAnsi" w:cs="Arial"/>
                                <w:b/>
                                <w:color w:val="548DD4"/>
                                <w:sz w:val="24"/>
                              </w:rPr>
                            </w:pPr>
                          </w:p>
                        </w:tc>
                        <w:tc>
                          <w:tcPr>
                            <w:tcW w:w="829" w:type="dxa"/>
                            <w:shd w:val="clear" w:color="auto" w:fill="E36C0A" w:themeFill="accent6" w:themeFillShade="BF"/>
                          </w:tcPr>
                          <w:p w:rsidR="007548D0" w:rsidRPr="00A6597F" w:rsidRDefault="007548D0" w:rsidP="00A541FF">
                            <w:pPr>
                              <w:spacing w:before="240" w:after="0"/>
                              <w:jc w:val="center"/>
                              <w:rPr>
                                <w:rFonts w:asciiTheme="minorHAnsi" w:hAnsiTheme="minorHAnsi" w:cs="Arial"/>
                                <w:b/>
                                <w:color w:val="548DD4"/>
                                <w:sz w:val="24"/>
                              </w:rPr>
                            </w:pPr>
                          </w:p>
                        </w:tc>
                        <w:tc>
                          <w:tcPr>
                            <w:tcW w:w="829" w:type="dxa"/>
                            <w:shd w:val="clear" w:color="auto" w:fill="E36C0A" w:themeFill="accent6" w:themeFillShade="BF"/>
                          </w:tcPr>
                          <w:p w:rsidR="007548D0" w:rsidRPr="00A6597F" w:rsidRDefault="007548D0" w:rsidP="00A541FF">
                            <w:pPr>
                              <w:spacing w:before="240" w:after="0"/>
                              <w:jc w:val="center"/>
                              <w:rPr>
                                <w:rFonts w:asciiTheme="minorHAnsi" w:hAnsiTheme="minorHAnsi" w:cs="Arial"/>
                                <w:b/>
                                <w:color w:val="548DD4"/>
                                <w:sz w:val="24"/>
                              </w:rPr>
                            </w:pPr>
                          </w:p>
                        </w:tc>
                        <w:tc>
                          <w:tcPr>
                            <w:tcW w:w="829" w:type="dxa"/>
                            <w:shd w:val="clear" w:color="auto" w:fill="E36C0A" w:themeFill="accent6" w:themeFillShade="BF"/>
                          </w:tcPr>
                          <w:p w:rsidR="007548D0" w:rsidRPr="00A6597F" w:rsidRDefault="007548D0" w:rsidP="00A541FF">
                            <w:pPr>
                              <w:spacing w:before="240" w:after="0"/>
                              <w:jc w:val="center"/>
                              <w:rPr>
                                <w:rFonts w:asciiTheme="minorHAnsi" w:hAnsiTheme="minorHAnsi" w:cs="Arial"/>
                                <w:b/>
                                <w:color w:val="548DD4"/>
                                <w:sz w:val="24"/>
                              </w:rPr>
                            </w:pPr>
                          </w:p>
                        </w:tc>
                        <w:tc>
                          <w:tcPr>
                            <w:tcW w:w="829" w:type="dxa"/>
                            <w:shd w:val="clear" w:color="auto" w:fill="E36C0A"/>
                          </w:tcPr>
                          <w:p w:rsidR="007548D0" w:rsidRPr="00A6597F" w:rsidRDefault="007548D0" w:rsidP="00A541FF">
                            <w:pPr>
                              <w:spacing w:before="240" w:after="0"/>
                              <w:jc w:val="center"/>
                              <w:rPr>
                                <w:rFonts w:asciiTheme="minorHAnsi" w:hAnsiTheme="minorHAnsi" w:cs="Arial"/>
                                <w:b/>
                                <w:color w:val="548DD4"/>
                                <w:sz w:val="24"/>
                              </w:rPr>
                            </w:pPr>
                          </w:p>
                        </w:tc>
                        <w:tc>
                          <w:tcPr>
                            <w:tcW w:w="822" w:type="dxa"/>
                            <w:shd w:val="clear" w:color="auto" w:fill="E36C0A"/>
                          </w:tcPr>
                          <w:p w:rsidR="007548D0" w:rsidRPr="00A6597F" w:rsidRDefault="007548D0" w:rsidP="00A541FF">
                            <w:pPr>
                              <w:spacing w:before="240" w:after="0"/>
                              <w:jc w:val="center"/>
                              <w:rPr>
                                <w:rFonts w:asciiTheme="minorHAnsi" w:hAnsiTheme="minorHAnsi" w:cs="Arial"/>
                                <w:b/>
                                <w:color w:val="548DD4"/>
                                <w:sz w:val="24"/>
                              </w:rPr>
                            </w:pPr>
                          </w:p>
                        </w:tc>
                      </w:tr>
                    </w:tbl>
                    <w:p w:rsidR="007548D0" w:rsidRPr="00BA31A1" w:rsidRDefault="007548D0" w:rsidP="00C131EA">
                      <w:pPr>
                        <w:rPr>
                          <w:rFonts w:ascii="Segoe UI Light" w:hAnsi="Segoe UI Light"/>
                        </w:rPr>
                      </w:pPr>
                    </w:p>
                  </w:txbxContent>
                </v:textbox>
                <w10:wrap anchorx="margin"/>
              </v:shape>
            </w:pict>
          </mc:Fallback>
        </mc:AlternateContent>
      </w:r>
    </w:p>
    <w:p w:rsidR="0092109F" w:rsidRPr="00F04B55" w:rsidRDefault="00813D89" w:rsidP="0092109F">
      <w:pPr>
        <w:pStyle w:val="TrainingManualHeading"/>
        <w:rPr>
          <w:rFonts w:asciiTheme="minorHAnsi" w:hAnsiTheme="minorHAnsi"/>
          <w:color w:val="002060"/>
        </w:rPr>
      </w:pPr>
      <w:bookmarkStart w:id="13" w:name="_Toc449037033"/>
      <w:r w:rsidRPr="00FA5B63">
        <w:rPr>
          <w:rFonts w:asciiTheme="minorHAnsi" w:hAnsiTheme="minorHAnsi"/>
        </w:rPr>
        <w:lastRenderedPageBreak/>
        <w:t>SAFE PERSONNEL</w:t>
      </w:r>
      <w:r w:rsidR="0092109F" w:rsidRPr="00FA5B63">
        <w:rPr>
          <w:rFonts w:asciiTheme="minorHAnsi" w:hAnsiTheme="minorHAnsi"/>
        </w:rPr>
        <w:t xml:space="preserve"> </w:t>
      </w:r>
      <w:r w:rsidRPr="00F04B55">
        <w:rPr>
          <w:rFonts w:asciiTheme="minorHAnsi" w:hAnsiTheme="minorHAnsi"/>
          <w:color w:val="002060"/>
        </w:rPr>
        <w:t>POLICIES</w:t>
      </w:r>
      <w:bookmarkEnd w:id="13"/>
    </w:p>
    <w:p w:rsidR="003C0010" w:rsidRPr="004D6629" w:rsidRDefault="003C0010" w:rsidP="003C0010">
      <w:pPr>
        <w:pStyle w:val="NoSpacing"/>
        <w:rPr>
          <w:rFonts w:asciiTheme="minorHAnsi" w:hAnsiTheme="minorHAnsi"/>
          <w:szCs w:val="24"/>
        </w:rPr>
      </w:pPr>
      <w:r w:rsidRPr="004D6629">
        <w:rPr>
          <w:rFonts w:asciiTheme="minorHAnsi" w:hAnsiTheme="minorHAnsi"/>
          <w:szCs w:val="24"/>
        </w:rPr>
        <w:t xml:space="preserve">In order to retain necessary flexibility in the administration of policies and procedures, Safe Mothers, Safe Babies reserves the right to change, revise, or eliminate any of the policies described in this manual, except for its policy of employment-at-will.  </w:t>
      </w:r>
    </w:p>
    <w:p w:rsidR="003C0010" w:rsidRPr="004D6629" w:rsidRDefault="003C0010" w:rsidP="003C0010">
      <w:pPr>
        <w:pStyle w:val="NoSpacing"/>
        <w:rPr>
          <w:rFonts w:asciiTheme="minorHAnsi" w:hAnsiTheme="minorHAnsi"/>
          <w:szCs w:val="24"/>
        </w:rPr>
      </w:pPr>
    </w:p>
    <w:p w:rsidR="003C0010" w:rsidRPr="004D6629" w:rsidRDefault="003C0010" w:rsidP="003C0010">
      <w:pPr>
        <w:pStyle w:val="NoSpacing"/>
        <w:rPr>
          <w:rFonts w:asciiTheme="minorHAnsi" w:hAnsiTheme="minorHAnsi"/>
          <w:szCs w:val="24"/>
        </w:rPr>
      </w:pPr>
      <w:r w:rsidRPr="004D6629">
        <w:rPr>
          <w:rFonts w:asciiTheme="minorHAnsi" w:hAnsiTheme="minorHAnsi"/>
          <w:szCs w:val="24"/>
        </w:rPr>
        <w:t>For the workload to be equally divided and the support equally shared, the following survey regulations have been established and will be strictly enforced:</w:t>
      </w:r>
    </w:p>
    <w:p w:rsidR="003C0010" w:rsidRPr="004D6629" w:rsidRDefault="003C0010" w:rsidP="003C0010">
      <w:pPr>
        <w:pStyle w:val="NoSpacing"/>
        <w:rPr>
          <w:rFonts w:asciiTheme="minorHAnsi" w:hAnsiTheme="minorHAnsi"/>
          <w:szCs w:val="24"/>
        </w:rPr>
      </w:pPr>
    </w:p>
    <w:p w:rsidR="003C0010" w:rsidRPr="004D6629" w:rsidRDefault="003C0010" w:rsidP="003C0010">
      <w:pPr>
        <w:pStyle w:val="Heading2"/>
        <w:rPr>
          <w:rFonts w:asciiTheme="minorHAnsi" w:hAnsiTheme="minorHAnsi"/>
        </w:rPr>
      </w:pPr>
      <w:bookmarkStart w:id="14" w:name="_Toc444297020"/>
      <w:bookmarkStart w:id="15" w:name="_Toc449037034"/>
      <w:r w:rsidRPr="004D6629">
        <w:rPr>
          <w:rFonts w:asciiTheme="minorHAnsi" w:hAnsiTheme="minorHAnsi"/>
        </w:rPr>
        <w:t>A. Professionalism</w:t>
      </w:r>
      <w:bookmarkEnd w:id="14"/>
      <w:bookmarkEnd w:id="15"/>
    </w:p>
    <w:p w:rsidR="003C0010" w:rsidRPr="004D6629" w:rsidRDefault="003C0010" w:rsidP="003C0010">
      <w:pPr>
        <w:pStyle w:val="NoSpacing"/>
        <w:rPr>
          <w:rFonts w:asciiTheme="minorHAnsi" w:hAnsiTheme="minorHAnsi"/>
          <w:szCs w:val="24"/>
        </w:rPr>
      </w:pPr>
      <w:r w:rsidRPr="004D6629">
        <w:rPr>
          <w:rFonts w:asciiTheme="minorHAnsi" w:hAnsiTheme="minorHAnsi"/>
          <w:szCs w:val="24"/>
        </w:rPr>
        <w:t>Throughout the survey training and the fieldwork period, you are representing Safe Mothers, Safe Babies (SAFE). Your conduct must be professional and your behavior must be congenial in dealing with all people. We must always be aware of the fact that we are only able to do our work with the good will and cooperation of the people we survey. Therefore, any team member who is consistently overly aggressive, abrupt, or disrespectful to the people in the field may be dismissed from the survey team.</w:t>
      </w:r>
    </w:p>
    <w:p w:rsidR="003C0010" w:rsidRPr="004D6629" w:rsidRDefault="003C0010" w:rsidP="003C0010">
      <w:pPr>
        <w:pStyle w:val="NoSpacing"/>
        <w:rPr>
          <w:rFonts w:asciiTheme="minorHAnsi" w:hAnsiTheme="minorHAnsi"/>
          <w:szCs w:val="24"/>
        </w:rPr>
      </w:pPr>
    </w:p>
    <w:p w:rsidR="003C0010" w:rsidRPr="004D6629" w:rsidRDefault="003C0010" w:rsidP="003C0010">
      <w:pPr>
        <w:pStyle w:val="Heading2"/>
        <w:rPr>
          <w:rFonts w:asciiTheme="minorHAnsi" w:hAnsiTheme="minorHAnsi"/>
        </w:rPr>
      </w:pPr>
      <w:bookmarkStart w:id="16" w:name="_Toc444297021"/>
      <w:bookmarkStart w:id="17" w:name="_Toc449037035"/>
      <w:r w:rsidRPr="004D6629">
        <w:rPr>
          <w:rFonts w:asciiTheme="minorHAnsi" w:hAnsiTheme="minorHAnsi"/>
        </w:rPr>
        <w:t>B. Teamwork</w:t>
      </w:r>
      <w:bookmarkEnd w:id="16"/>
      <w:bookmarkEnd w:id="17"/>
      <w:r w:rsidRPr="004D6629">
        <w:rPr>
          <w:rFonts w:asciiTheme="minorHAnsi" w:hAnsiTheme="minorHAnsi"/>
        </w:rPr>
        <w:t xml:space="preserve"> </w:t>
      </w:r>
    </w:p>
    <w:p w:rsidR="003C0010" w:rsidRPr="004D6629" w:rsidRDefault="003C0010" w:rsidP="003C0010">
      <w:pPr>
        <w:pStyle w:val="NoSpacing"/>
        <w:rPr>
          <w:rFonts w:asciiTheme="minorHAnsi" w:hAnsiTheme="minorHAnsi"/>
          <w:szCs w:val="24"/>
        </w:rPr>
      </w:pPr>
      <w:r w:rsidRPr="004D6629">
        <w:rPr>
          <w:rFonts w:asciiTheme="minorHAnsi" w:hAnsiTheme="minorHAnsi"/>
          <w:szCs w:val="24"/>
        </w:rPr>
        <w:t>For the survey to succeed, each team must work closely together, sharing in the successes and difficulties and cooperating and supporting each other. We will attempt to make team assignments in a way that enhances the cooperation and goodwill of the team. However, any team member who, in the judgment of the Program Director and/or Survey Manager, creates a disruptive influence on the team may be asked to transfer to another team or may be dismissed from the survey.</w:t>
      </w:r>
    </w:p>
    <w:p w:rsidR="003C0010" w:rsidRPr="004D6629" w:rsidRDefault="003C0010" w:rsidP="003C0010">
      <w:pPr>
        <w:pStyle w:val="NoSpacing"/>
        <w:rPr>
          <w:rFonts w:asciiTheme="minorHAnsi" w:hAnsiTheme="minorHAnsi"/>
          <w:szCs w:val="24"/>
          <w:u w:val="single"/>
        </w:rPr>
      </w:pPr>
    </w:p>
    <w:p w:rsidR="003C0010" w:rsidRDefault="003C0010">
      <w:pPr>
        <w:pStyle w:val="Heading2"/>
        <w:rPr>
          <w:rFonts w:asciiTheme="minorHAnsi" w:hAnsiTheme="minorHAnsi"/>
        </w:rPr>
      </w:pPr>
      <w:bookmarkStart w:id="18" w:name="_Toc449037036"/>
      <w:bookmarkStart w:id="19" w:name="_Toc444297022"/>
      <w:r w:rsidRPr="003C0010">
        <w:rPr>
          <w:rFonts w:asciiTheme="minorHAnsi" w:hAnsiTheme="minorHAnsi"/>
        </w:rPr>
        <w:t>C. Dress Code</w:t>
      </w:r>
      <w:bookmarkEnd w:id="18"/>
    </w:p>
    <w:p w:rsidR="003C0010" w:rsidRPr="004D6629" w:rsidRDefault="003C0010" w:rsidP="003C0010">
      <w:pPr>
        <w:pStyle w:val="NoSpacing"/>
        <w:rPr>
          <w:rFonts w:asciiTheme="minorHAnsi" w:hAnsiTheme="minorHAnsi"/>
          <w:szCs w:val="24"/>
        </w:rPr>
      </w:pPr>
      <w:r w:rsidRPr="004D6629">
        <w:rPr>
          <w:rFonts w:asciiTheme="minorHAnsi" w:hAnsiTheme="minorHAnsi"/>
          <w:szCs w:val="24"/>
        </w:rPr>
        <w:t xml:space="preserve">In order to retain necessary flexibility in the administration of policies and procedures, Safe Mothers, Safe Babies reserves the right to change, revise, or eliminate any of the policies described in this manual, except for its policy of employment-at-will.  </w:t>
      </w:r>
    </w:p>
    <w:p w:rsidR="003C0010" w:rsidRPr="004D6629" w:rsidRDefault="003C0010" w:rsidP="003C0010">
      <w:pPr>
        <w:pStyle w:val="NoSpacing"/>
        <w:rPr>
          <w:rFonts w:asciiTheme="minorHAnsi" w:hAnsiTheme="minorHAnsi"/>
          <w:szCs w:val="24"/>
        </w:rPr>
      </w:pPr>
    </w:p>
    <w:p w:rsidR="003C0010" w:rsidRPr="004D6629" w:rsidRDefault="003C0010" w:rsidP="003C0010">
      <w:pPr>
        <w:pStyle w:val="NoSpacing"/>
        <w:rPr>
          <w:rFonts w:asciiTheme="minorHAnsi" w:hAnsiTheme="minorHAnsi"/>
          <w:szCs w:val="24"/>
        </w:rPr>
      </w:pPr>
      <w:r w:rsidRPr="004D6629">
        <w:rPr>
          <w:rFonts w:asciiTheme="minorHAnsi" w:hAnsiTheme="minorHAnsi"/>
          <w:szCs w:val="24"/>
        </w:rPr>
        <w:t>For the workload to be equally divided and the support equally shared, the following survey regulations have been established and will be strictly enforced:</w:t>
      </w:r>
    </w:p>
    <w:p w:rsidR="003C0010" w:rsidRPr="004D6629" w:rsidRDefault="003C0010" w:rsidP="003C0010">
      <w:pPr>
        <w:pStyle w:val="NoSpacing"/>
        <w:rPr>
          <w:rFonts w:asciiTheme="minorHAnsi" w:hAnsiTheme="minorHAnsi"/>
          <w:szCs w:val="24"/>
        </w:rPr>
      </w:pPr>
    </w:p>
    <w:p w:rsidR="003C0010" w:rsidRPr="004D6629" w:rsidRDefault="003C0010" w:rsidP="003C0010">
      <w:pPr>
        <w:pStyle w:val="Heading2"/>
        <w:rPr>
          <w:rFonts w:asciiTheme="minorHAnsi" w:hAnsiTheme="minorHAnsi"/>
        </w:rPr>
      </w:pPr>
      <w:bookmarkStart w:id="20" w:name="_Toc449037037"/>
      <w:r w:rsidRPr="004D6629">
        <w:rPr>
          <w:rFonts w:asciiTheme="minorHAnsi" w:hAnsiTheme="minorHAnsi"/>
        </w:rPr>
        <w:t>D. Survey Quality</w:t>
      </w:r>
      <w:bookmarkEnd w:id="20"/>
    </w:p>
    <w:p w:rsidR="003C0010" w:rsidRPr="004D6629" w:rsidRDefault="003C0010" w:rsidP="003C0010">
      <w:pPr>
        <w:pStyle w:val="NoSpacing"/>
        <w:rPr>
          <w:rFonts w:asciiTheme="minorHAnsi" w:hAnsiTheme="minorHAnsi"/>
          <w:szCs w:val="24"/>
        </w:rPr>
      </w:pPr>
      <w:r w:rsidRPr="004D6629">
        <w:rPr>
          <w:rFonts w:asciiTheme="minorHAnsi" w:hAnsiTheme="minorHAnsi"/>
          <w:szCs w:val="24"/>
        </w:rPr>
        <w:t>It is critical that the data gathered during the fieldwork be both accurate and valid. To control for inaccurate or invalid data, spot checks will be conducted. Enumerators may be dismissed at any time during the fieldwork if their performance is not considered adequate for the high quality this survey demands.</w:t>
      </w:r>
    </w:p>
    <w:p w:rsidR="003C0010" w:rsidRPr="004D6629" w:rsidRDefault="003C0010" w:rsidP="003C0010">
      <w:pPr>
        <w:pStyle w:val="NoSpacing"/>
        <w:rPr>
          <w:rFonts w:asciiTheme="minorHAnsi" w:hAnsiTheme="minorHAnsi"/>
          <w:szCs w:val="24"/>
        </w:rPr>
      </w:pPr>
    </w:p>
    <w:p w:rsidR="003C0010" w:rsidRPr="004D6629" w:rsidRDefault="003C0010" w:rsidP="003C0010">
      <w:pPr>
        <w:pStyle w:val="Heading2"/>
        <w:rPr>
          <w:rFonts w:asciiTheme="minorHAnsi" w:hAnsiTheme="minorHAnsi"/>
        </w:rPr>
      </w:pPr>
      <w:bookmarkStart w:id="21" w:name="_Toc449037038"/>
      <w:r w:rsidRPr="004D6629">
        <w:rPr>
          <w:rFonts w:asciiTheme="minorHAnsi" w:hAnsiTheme="minorHAnsi"/>
        </w:rPr>
        <w:lastRenderedPageBreak/>
        <w:t>E. Data Confidentiality</w:t>
      </w:r>
      <w:bookmarkEnd w:id="21"/>
    </w:p>
    <w:p w:rsidR="003C0010" w:rsidRPr="004D6629" w:rsidRDefault="003C0010" w:rsidP="003C0010">
      <w:pPr>
        <w:pStyle w:val="NoSpacing"/>
        <w:rPr>
          <w:rFonts w:asciiTheme="minorHAnsi" w:hAnsiTheme="minorHAnsi"/>
          <w:szCs w:val="24"/>
        </w:rPr>
      </w:pPr>
      <w:r w:rsidRPr="004D6629">
        <w:rPr>
          <w:rFonts w:asciiTheme="minorHAnsi" w:hAnsiTheme="minorHAnsi"/>
          <w:b/>
          <w:szCs w:val="24"/>
        </w:rPr>
        <w:t>ALL</w:t>
      </w:r>
      <w:r w:rsidRPr="004D6629">
        <w:rPr>
          <w:rFonts w:asciiTheme="minorHAnsi" w:hAnsiTheme="minorHAnsi"/>
          <w:szCs w:val="24"/>
        </w:rPr>
        <w:t xml:space="preserve"> survey data are confidential. </w:t>
      </w:r>
      <w:r w:rsidRPr="004D6629">
        <w:rPr>
          <w:rFonts w:asciiTheme="minorHAnsi" w:hAnsiTheme="minorHAnsi"/>
          <w:b/>
          <w:szCs w:val="24"/>
        </w:rPr>
        <w:t>Data should not be discussed with anyone other than members of your survey team. All such discussion may only take place during work hours, and may not be discussed after the survey ends.</w:t>
      </w:r>
      <w:r w:rsidRPr="004D6629">
        <w:rPr>
          <w:rFonts w:asciiTheme="minorHAnsi" w:hAnsiTheme="minorHAnsi"/>
          <w:szCs w:val="24"/>
        </w:rPr>
        <w:t xml:space="preserve"> Under no circumstances should confidential information be discussed or shared with anyone in any way. In keeping with this policy, it is also important that you never survey anyone you may know in the survey. If you identify a house that has people you know residing in it, you should communicate with your supervisor and ask that another enumerator be assigned that house. Persons breaking these rules, and therefore the confidence placed in them, will be dismissed. </w:t>
      </w:r>
    </w:p>
    <w:p w:rsidR="003C0010" w:rsidRPr="004D6629" w:rsidRDefault="003C0010" w:rsidP="003C0010">
      <w:pPr>
        <w:pStyle w:val="NoSpacing"/>
        <w:rPr>
          <w:rFonts w:asciiTheme="minorHAnsi" w:hAnsiTheme="minorHAnsi"/>
          <w:szCs w:val="24"/>
          <w:u w:val="single"/>
        </w:rPr>
      </w:pPr>
    </w:p>
    <w:p w:rsidR="003C0010" w:rsidRPr="004D6629" w:rsidRDefault="003C0010" w:rsidP="003C0010">
      <w:pPr>
        <w:pStyle w:val="Heading2"/>
        <w:rPr>
          <w:rFonts w:asciiTheme="minorHAnsi" w:hAnsiTheme="minorHAnsi"/>
        </w:rPr>
      </w:pPr>
      <w:bookmarkStart w:id="22" w:name="_Toc449037039"/>
      <w:r w:rsidRPr="004D6629">
        <w:rPr>
          <w:rFonts w:asciiTheme="minorHAnsi" w:hAnsiTheme="minorHAnsi"/>
        </w:rPr>
        <w:t>F. Safety</w:t>
      </w:r>
      <w:bookmarkEnd w:id="22"/>
      <w:r w:rsidRPr="004D6629">
        <w:rPr>
          <w:rFonts w:asciiTheme="minorHAnsi" w:hAnsiTheme="minorHAnsi"/>
          <w:b/>
        </w:rPr>
        <w:t xml:space="preserve"> </w:t>
      </w:r>
    </w:p>
    <w:p w:rsidR="003C0010" w:rsidRPr="004D6629" w:rsidRDefault="003C0010" w:rsidP="003C0010">
      <w:pPr>
        <w:pStyle w:val="NoSpacing"/>
        <w:rPr>
          <w:rFonts w:asciiTheme="minorHAnsi" w:hAnsiTheme="minorHAnsi"/>
          <w:szCs w:val="24"/>
        </w:rPr>
      </w:pPr>
      <w:r w:rsidRPr="004D6629">
        <w:rPr>
          <w:rFonts w:asciiTheme="minorHAnsi" w:hAnsiTheme="minorHAnsi"/>
          <w:szCs w:val="24"/>
        </w:rPr>
        <w:t xml:space="preserve">It is the responsibility of each employee to conduct all tasks in a safe and efficient manner complying with all safety and health regulations and program standards, and with any special safety concerns for use in a particular area or with a specific respondent. </w:t>
      </w:r>
    </w:p>
    <w:p w:rsidR="003C0010" w:rsidRPr="004D6629" w:rsidRDefault="003C0010" w:rsidP="003C0010">
      <w:pPr>
        <w:pStyle w:val="NoSpacing"/>
        <w:rPr>
          <w:rFonts w:asciiTheme="minorHAnsi" w:hAnsiTheme="minorHAnsi"/>
          <w:szCs w:val="24"/>
        </w:rPr>
      </w:pPr>
    </w:p>
    <w:p w:rsidR="003C0010" w:rsidRPr="004D6629" w:rsidRDefault="003C0010" w:rsidP="003C0010">
      <w:pPr>
        <w:pStyle w:val="NoSpacing"/>
        <w:rPr>
          <w:rFonts w:asciiTheme="minorHAnsi" w:hAnsiTheme="minorHAnsi"/>
          <w:szCs w:val="24"/>
        </w:rPr>
      </w:pPr>
      <w:r w:rsidRPr="004D6629">
        <w:rPr>
          <w:rFonts w:asciiTheme="minorHAnsi" w:hAnsiTheme="minorHAnsi"/>
          <w:szCs w:val="24"/>
        </w:rPr>
        <w:t xml:space="preserve">Each employee has the responsibility to identify and familiarize her/himself with the emergency plan for his/her working area. </w:t>
      </w:r>
    </w:p>
    <w:p w:rsidR="003C0010" w:rsidRPr="004D6629" w:rsidRDefault="003C0010" w:rsidP="003C0010">
      <w:pPr>
        <w:pStyle w:val="NoSpacing"/>
        <w:rPr>
          <w:rFonts w:asciiTheme="minorHAnsi" w:hAnsiTheme="minorHAnsi"/>
          <w:szCs w:val="24"/>
        </w:rPr>
      </w:pPr>
    </w:p>
    <w:p w:rsidR="003C0010" w:rsidRPr="004D6629" w:rsidRDefault="003C0010" w:rsidP="003C0010">
      <w:pPr>
        <w:pStyle w:val="NoSpacing"/>
        <w:rPr>
          <w:rFonts w:asciiTheme="minorHAnsi" w:hAnsiTheme="minorHAnsi"/>
          <w:szCs w:val="24"/>
        </w:rPr>
      </w:pPr>
      <w:r w:rsidRPr="004D6629">
        <w:rPr>
          <w:rFonts w:asciiTheme="minorHAnsi" w:hAnsiTheme="minorHAnsi"/>
          <w:szCs w:val="24"/>
        </w:rPr>
        <w:t>Emergencies such as medical crises should be reported to your assigned Supervisor immediately.</w:t>
      </w:r>
    </w:p>
    <w:p w:rsidR="003C0010" w:rsidRPr="004D6629" w:rsidRDefault="003C0010" w:rsidP="003C0010">
      <w:pPr>
        <w:pStyle w:val="NoSpacing"/>
        <w:rPr>
          <w:rFonts w:asciiTheme="minorHAnsi" w:hAnsiTheme="minorHAnsi"/>
          <w:szCs w:val="24"/>
        </w:rPr>
      </w:pPr>
    </w:p>
    <w:p w:rsidR="003C0010" w:rsidRPr="004D6629" w:rsidRDefault="003C0010" w:rsidP="003C0010">
      <w:pPr>
        <w:pStyle w:val="NoSpacing"/>
        <w:rPr>
          <w:rFonts w:asciiTheme="minorHAnsi" w:hAnsiTheme="minorHAnsi"/>
          <w:szCs w:val="24"/>
        </w:rPr>
      </w:pPr>
      <w:r w:rsidRPr="004D6629">
        <w:rPr>
          <w:rFonts w:asciiTheme="minorHAnsi" w:hAnsiTheme="minorHAnsi"/>
          <w:szCs w:val="24"/>
        </w:rPr>
        <w:t xml:space="preserve">It is the responsibility of the employee to submit a written report in hard copy and by email for each safety and health infraction that occurs by an employee or that the employee witnesses.  This report must include the following details: date of event, individuals involved in the event and their respective parts in it, a description of what happened that includes the “five W’s” (who, what, when, where, why), and a short description regarding what actions, if any, are being requested of SAFE administrators. The hard copy of the report should be given to your supervisor or manager; the email version should be emailed to the SAFE President—support@safemotherssafebabies.org. Failure to immediately report such an infraction may result in employee disciplinary action, including termination. </w:t>
      </w:r>
    </w:p>
    <w:p w:rsidR="003C0010" w:rsidRPr="004D6629" w:rsidRDefault="003C0010" w:rsidP="003C0010">
      <w:pPr>
        <w:pStyle w:val="NoSpacing"/>
        <w:rPr>
          <w:rFonts w:asciiTheme="minorHAnsi" w:hAnsiTheme="minorHAnsi"/>
          <w:szCs w:val="24"/>
        </w:rPr>
      </w:pPr>
    </w:p>
    <w:p w:rsidR="003C0010" w:rsidRPr="004D6629" w:rsidRDefault="003C0010" w:rsidP="003C0010">
      <w:pPr>
        <w:pStyle w:val="NoSpacing"/>
        <w:rPr>
          <w:rFonts w:asciiTheme="minorHAnsi" w:hAnsiTheme="minorHAnsi"/>
          <w:szCs w:val="24"/>
        </w:rPr>
      </w:pPr>
      <w:r w:rsidRPr="004D6629">
        <w:rPr>
          <w:rFonts w:asciiTheme="minorHAnsi" w:hAnsiTheme="minorHAnsi"/>
          <w:szCs w:val="24"/>
        </w:rPr>
        <w:t>Health safety rules include the following: All enumerators should drink adequate water during survey administration to avoid dehydration; they should also eat at reasonable hours, take any prescribed medications for existing conditions as instructed by th</w:t>
      </w:r>
      <w:r>
        <w:rPr>
          <w:rFonts w:asciiTheme="minorHAnsi" w:hAnsiTheme="minorHAnsi"/>
          <w:szCs w:val="24"/>
        </w:rPr>
        <w:t xml:space="preserve">e prescribing health official, </w:t>
      </w:r>
      <w:r w:rsidRPr="004D6629">
        <w:rPr>
          <w:rFonts w:asciiTheme="minorHAnsi" w:hAnsiTheme="minorHAnsi"/>
          <w:szCs w:val="24"/>
        </w:rPr>
        <w:t>and communicate any health problem immediately.</w:t>
      </w:r>
    </w:p>
    <w:p w:rsidR="003C0010" w:rsidRPr="004D6629" w:rsidRDefault="003C0010" w:rsidP="003C0010">
      <w:pPr>
        <w:pStyle w:val="NoSpacing"/>
        <w:rPr>
          <w:rFonts w:asciiTheme="minorHAnsi" w:hAnsiTheme="minorHAnsi"/>
          <w:szCs w:val="24"/>
        </w:rPr>
      </w:pPr>
    </w:p>
    <w:p w:rsidR="003C0010" w:rsidRPr="004D6629" w:rsidRDefault="003C0010" w:rsidP="003C0010">
      <w:pPr>
        <w:pStyle w:val="NoSpacing"/>
        <w:rPr>
          <w:rFonts w:asciiTheme="minorHAnsi" w:hAnsiTheme="minorHAnsi"/>
          <w:szCs w:val="24"/>
        </w:rPr>
      </w:pPr>
      <w:r w:rsidRPr="004D6629">
        <w:rPr>
          <w:rFonts w:asciiTheme="minorHAnsi" w:hAnsiTheme="minorHAnsi"/>
          <w:szCs w:val="24"/>
        </w:rPr>
        <w:t xml:space="preserve">Furthermore, management requires that every person in the organization assumes the responsibility of individual and organizational safety. Failure to follow safety and health guidelines or engaging in conduct that places the employee, respondent or company property at risk can lead to employee disciplinary action and/or termination. </w:t>
      </w:r>
    </w:p>
    <w:p w:rsidR="003C0010" w:rsidRPr="004D6629" w:rsidRDefault="003C0010" w:rsidP="003C0010">
      <w:pPr>
        <w:pStyle w:val="NoSpacing"/>
        <w:rPr>
          <w:rFonts w:asciiTheme="minorHAnsi" w:hAnsiTheme="minorHAnsi"/>
          <w:szCs w:val="24"/>
        </w:rPr>
      </w:pPr>
    </w:p>
    <w:p w:rsidR="003C0010" w:rsidRPr="004D6629" w:rsidRDefault="003C0010" w:rsidP="003C0010">
      <w:pPr>
        <w:pStyle w:val="Heading2"/>
        <w:rPr>
          <w:rFonts w:asciiTheme="minorHAnsi" w:hAnsiTheme="minorHAnsi"/>
        </w:rPr>
      </w:pPr>
      <w:bookmarkStart w:id="23" w:name="_Toc449037040"/>
      <w:r w:rsidRPr="004D6629">
        <w:rPr>
          <w:rFonts w:asciiTheme="minorHAnsi" w:hAnsiTheme="minorHAnsi"/>
        </w:rPr>
        <w:t>G. Transportation</w:t>
      </w:r>
      <w:bookmarkEnd w:id="23"/>
    </w:p>
    <w:p w:rsidR="003C0010" w:rsidRPr="004D6629" w:rsidRDefault="003C0010" w:rsidP="003C0010">
      <w:pPr>
        <w:pStyle w:val="NoSpacing"/>
        <w:rPr>
          <w:rFonts w:asciiTheme="minorHAnsi" w:hAnsiTheme="minorHAnsi"/>
          <w:szCs w:val="24"/>
        </w:rPr>
      </w:pPr>
      <w:r w:rsidRPr="004D6629">
        <w:rPr>
          <w:rFonts w:asciiTheme="minorHAnsi" w:hAnsiTheme="minorHAnsi"/>
          <w:szCs w:val="24"/>
        </w:rPr>
        <w:t xml:space="preserve">Vehicles and gasoline are provided for the survey for official use only. Any person using the vehicle for an unauthorized personal reason will be dismissed from the survey immediately. Transportation will be provided from SAFE’s office in </w:t>
      </w:r>
      <w:r>
        <w:rPr>
          <w:rFonts w:asciiTheme="minorHAnsi" w:hAnsiTheme="minorHAnsi"/>
          <w:szCs w:val="24"/>
        </w:rPr>
        <w:t>_________</w:t>
      </w:r>
      <w:r w:rsidRPr="004D6629">
        <w:rPr>
          <w:rFonts w:asciiTheme="minorHAnsi" w:hAnsiTheme="minorHAnsi"/>
          <w:szCs w:val="24"/>
        </w:rPr>
        <w:t xml:space="preserve"> (or at another agreed upon central meeting location) to the field and back. Enumerators will be responsible for getting them to the departure location on time each </w:t>
      </w:r>
      <w:r w:rsidRPr="004D6629">
        <w:rPr>
          <w:rFonts w:asciiTheme="minorHAnsi" w:hAnsiTheme="minorHAnsi"/>
          <w:szCs w:val="24"/>
        </w:rPr>
        <w:lastRenderedPageBreak/>
        <w:t>day. If any enumerator anticipates being late, he/she should communicate the anticipated tardiness immediately.</w:t>
      </w:r>
    </w:p>
    <w:p w:rsidR="003C0010" w:rsidRPr="004D6629" w:rsidRDefault="003C0010" w:rsidP="003C0010">
      <w:pPr>
        <w:pStyle w:val="NoSpacing"/>
        <w:rPr>
          <w:rFonts w:asciiTheme="minorHAnsi" w:hAnsiTheme="minorHAnsi"/>
          <w:szCs w:val="24"/>
        </w:rPr>
      </w:pPr>
    </w:p>
    <w:p w:rsidR="003C0010" w:rsidRPr="004D6629" w:rsidRDefault="003C0010" w:rsidP="003C0010">
      <w:pPr>
        <w:pStyle w:val="Heading2"/>
        <w:rPr>
          <w:rFonts w:asciiTheme="minorHAnsi" w:hAnsiTheme="minorHAnsi"/>
        </w:rPr>
      </w:pPr>
      <w:bookmarkStart w:id="24" w:name="_Toc449037041"/>
      <w:r w:rsidRPr="004D6629">
        <w:rPr>
          <w:rFonts w:asciiTheme="minorHAnsi" w:hAnsiTheme="minorHAnsi"/>
        </w:rPr>
        <w:t>H. Drug-Free Workplace</w:t>
      </w:r>
      <w:bookmarkEnd w:id="24"/>
    </w:p>
    <w:p w:rsidR="003C0010" w:rsidRPr="004D6629" w:rsidRDefault="003C0010" w:rsidP="003C0010">
      <w:pPr>
        <w:pStyle w:val="NoSpacing"/>
        <w:rPr>
          <w:rFonts w:asciiTheme="minorHAnsi" w:hAnsiTheme="minorHAnsi"/>
          <w:szCs w:val="24"/>
        </w:rPr>
      </w:pPr>
    </w:p>
    <w:p w:rsidR="003C0010" w:rsidRPr="004D6629" w:rsidRDefault="003C0010" w:rsidP="003C0010">
      <w:pPr>
        <w:pStyle w:val="NoSpacing"/>
        <w:rPr>
          <w:rFonts w:asciiTheme="minorHAnsi" w:hAnsiTheme="minorHAnsi"/>
          <w:szCs w:val="24"/>
        </w:rPr>
      </w:pPr>
      <w:r w:rsidRPr="004D6629">
        <w:rPr>
          <w:rFonts w:asciiTheme="minorHAnsi" w:hAnsiTheme="minorHAnsi"/>
          <w:szCs w:val="24"/>
        </w:rPr>
        <w:t>SAFE has a longstanding commitment to provide a safe and productive work environment. Alcohol and drug abuse pose a threat to the health and safety of employees. For these reasons, SAFE is committed to the elimination of drug and/or alcohol use and abuse in the field.</w:t>
      </w:r>
    </w:p>
    <w:p w:rsidR="003C0010" w:rsidRPr="004D6629" w:rsidRDefault="003C0010" w:rsidP="003C0010">
      <w:pPr>
        <w:pStyle w:val="NoSpacing"/>
        <w:rPr>
          <w:rFonts w:asciiTheme="minorHAnsi" w:hAnsiTheme="minorHAnsi"/>
          <w:szCs w:val="24"/>
        </w:rPr>
      </w:pPr>
    </w:p>
    <w:p w:rsidR="003C0010" w:rsidRPr="004D6629" w:rsidRDefault="003C0010" w:rsidP="003C0010">
      <w:pPr>
        <w:pStyle w:val="NoSpacing"/>
        <w:rPr>
          <w:rFonts w:asciiTheme="minorHAnsi" w:hAnsiTheme="minorHAnsi"/>
          <w:szCs w:val="24"/>
        </w:rPr>
      </w:pPr>
      <w:r w:rsidRPr="004D6629">
        <w:rPr>
          <w:rFonts w:asciiTheme="minorHAnsi" w:hAnsiTheme="minorHAnsi"/>
          <w:szCs w:val="24"/>
        </w:rPr>
        <w:t xml:space="preserve">This policy outlines the practice and procedure designed to correct instances of identified alcohol and/or drug use in the workplace. This policy applies to all employees and all applicants for employment of SAFE. </w:t>
      </w:r>
    </w:p>
    <w:p w:rsidR="003C0010" w:rsidRPr="004D6629" w:rsidRDefault="003C0010" w:rsidP="003C0010">
      <w:pPr>
        <w:pStyle w:val="NoSpacing"/>
        <w:rPr>
          <w:rFonts w:asciiTheme="minorHAnsi" w:hAnsiTheme="minorHAnsi"/>
          <w:szCs w:val="24"/>
        </w:rPr>
      </w:pPr>
    </w:p>
    <w:p w:rsidR="003C0010" w:rsidRDefault="003C0010" w:rsidP="003C0010">
      <w:pPr>
        <w:pStyle w:val="NoSpacing"/>
        <w:rPr>
          <w:rFonts w:asciiTheme="minorHAnsi" w:hAnsiTheme="minorHAnsi"/>
          <w:szCs w:val="24"/>
        </w:rPr>
      </w:pPr>
      <w:r w:rsidRPr="004D6629">
        <w:rPr>
          <w:rFonts w:asciiTheme="minorHAnsi" w:hAnsiTheme="minorHAnsi"/>
          <w:szCs w:val="24"/>
        </w:rPr>
        <w:t>Whenever employees are working, operating a company vehicle, present on company premises, or conducting related work off-site, they are prohibited from:</w:t>
      </w:r>
    </w:p>
    <w:p w:rsidR="00954A95" w:rsidRPr="004D6629" w:rsidRDefault="00954A95" w:rsidP="003C0010">
      <w:pPr>
        <w:pStyle w:val="NoSpacing"/>
        <w:rPr>
          <w:rFonts w:asciiTheme="minorHAnsi" w:hAnsiTheme="minorHAnsi"/>
          <w:szCs w:val="24"/>
        </w:rPr>
      </w:pPr>
    </w:p>
    <w:p w:rsidR="003C0010" w:rsidRPr="004D6629" w:rsidRDefault="003C0010" w:rsidP="005C4FBF">
      <w:pPr>
        <w:pStyle w:val="NoSpacing"/>
        <w:numPr>
          <w:ilvl w:val="0"/>
          <w:numId w:val="5"/>
        </w:numPr>
        <w:rPr>
          <w:rFonts w:asciiTheme="minorHAnsi" w:hAnsiTheme="minorHAnsi"/>
          <w:szCs w:val="24"/>
        </w:rPr>
      </w:pPr>
      <w:r w:rsidRPr="004D6629">
        <w:rPr>
          <w:rFonts w:asciiTheme="minorHAnsi" w:hAnsiTheme="minorHAnsi"/>
          <w:szCs w:val="24"/>
        </w:rPr>
        <w:t>Using, possessing, buying, selling, manufacturing or dispensing an illegal drug (to include possession of drug paraphernalia).</w:t>
      </w:r>
    </w:p>
    <w:p w:rsidR="003C0010" w:rsidRPr="004D6629" w:rsidRDefault="003C0010" w:rsidP="005C4FBF">
      <w:pPr>
        <w:pStyle w:val="NoSpacing"/>
        <w:numPr>
          <w:ilvl w:val="0"/>
          <w:numId w:val="5"/>
        </w:numPr>
        <w:rPr>
          <w:rFonts w:asciiTheme="minorHAnsi" w:hAnsiTheme="minorHAnsi"/>
          <w:szCs w:val="24"/>
        </w:rPr>
      </w:pPr>
      <w:r w:rsidRPr="004D6629">
        <w:rPr>
          <w:rFonts w:asciiTheme="minorHAnsi" w:hAnsiTheme="minorHAnsi"/>
          <w:szCs w:val="24"/>
        </w:rPr>
        <w:t>Being under the influence of alcohol or an illegal drug as defined in this policy.</w:t>
      </w:r>
    </w:p>
    <w:p w:rsidR="003C0010" w:rsidRPr="004D6629" w:rsidRDefault="003C0010" w:rsidP="003C0010">
      <w:pPr>
        <w:pStyle w:val="NoSpacing"/>
        <w:rPr>
          <w:rFonts w:asciiTheme="minorHAnsi" w:hAnsiTheme="minorHAnsi"/>
          <w:szCs w:val="24"/>
        </w:rPr>
      </w:pPr>
    </w:p>
    <w:p w:rsidR="003C0010" w:rsidRPr="004D6629" w:rsidRDefault="003C0010" w:rsidP="003C0010">
      <w:pPr>
        <w:pStyle w:val="NoSpacing"/>
        <w:rPr>
          <w:rFonts w:asciiTheme="minorHAnsi" w:hAnsiTheme="minorHAnsi"/>
          <w:szCs w:val="24"/>
        </w:rPr>
      </w:pPr>
      <w:r w:rsidRPr="004D6629">
        <w:rPr>
          <w:rFonts w:asciiTheme="minorHAnsi" w:hAnsiTheme="minorHAnsi"/>
          <w:szCs w:val="24"/>
        </w:rPr>
        <w:t xml:space="preserve">The presence of any detectable amount of any illegal drug or illegal controlled substance in an employee’s body while performing company business or while in a company facility is prohibited. </w:t>
      </w:r>
    </w:p>
    <w:p w:rsidR="003C0010" w:rsidRPr="004D6629" w:rsidRDefault="003C0010" w:rsidP="003C0010">
      <w:pPr>
        <w:pStyle w:val="NoSpacing"/>
        <w:rPr>
          <w:rFonts w:asciiTheme="minorHAnsi" w:hAnsiTheme="minorHAnsi"/>
          <w:szCs w:val="24"/>
        </w:rPr>
      </w:pPr>
    </w:p>
    <w:p w:rsidR="003C0010" w:rsidRPr="004D6629" w:rsidRDefault="003C0010" w:rsidP="003C0010">
      <w:pPr>
        <w:pStyle w:val="NoSpacing"/>
        <w:rPr>
          <w:rFonts w:asciiTheme="minorHAnsi" w:hAnsiTheme="minorHAnsi"/>
          <w:szCs w:val="24"/>
        </w:rPr>
      </w:pPr>
      <w:r w:rsidRPr="004D6629">
        <w:rPr>
          <w:rFonts w:asciiTheme="minorHAnsi" w:hAnsiTheme="minorHAnsi"/>
          <w:szCs w:val="24"/>
        </w:rPr>
        <w:t xml:space="preserve">SAFE will not allow any employee to perform their duties while taking prescribed drugs that are adversely affecting the employee’s ability to safely and effectively perform their job duties. Employees taking a medication other than very simple painkillers must have a prescription for the medication. Even if the employee has a prescription, if the medication impairs the employee’s performance at work, he/she will be asked to discontinue use or take time off (without pay) until the medication use can be ended in accordance with the employee’s physician’s instruction. </w:t>
      </w:r>
    </w:p>
    <w:p w:rsidR="003C0010" w:rsidRPr="004D6629" w:rsidRDefault="003C0010" w:rsidP="003C0010">
      <w:pPr>
        <w:pStyle w:val="NoSpacing"/>
        <w:rPr>
          <w:rFonts w:asciiTheme="minorHAnsi" w:hAnsiTheme="minorHAnsi"/>
          <w:szCs w:val="24"/>
        </w:rPr>
      </w:pPr>
    </w:p>
    <w:p w:rsidR="00954A95" w:rsidRDefault="003C0010" w:rsidP="003C0010">
      <w:pPr>
        <w:pStyle w:val="NoSpacing"/>
        <w:rPr>
          <w:rFonts w:asciiTheme="minorHAnsi" w:hAnsiTheme="minorHAnsi"/>
          <w:szCs w:val="24"/>
        </w:rPr>
      </w:pPr>
      <w:r w:rsidRPr="004D6629">
        <w:rPr>
          <w:rFonts w:asciiTheme="minorHAnsi" w:hAnsiTheme="minorHAnsi"/>
          <w:szCs w:val="24"/>
        </w:rPr>
        <w:t>Should SAFE find any illegal drugs or drug paraphernalia, SAFE administration will turn it over to an appropriate law enforcement agency which may result in criminal prosecution of the offending employee.</w:t>
      </w:r>
    </w:p>
    <w:p w:rsidR="00954A95" w:rsidRPr="004D6629" w:rsidRDefault="00954A95" w:rsidP="003C0010">
      <w:pPr>
        <w:pStyle w:val="NoSpacing"/>
        <w:rPr>
          <w:rFonts w:asciiTheme="minorHAnsi" w:hAnsiTheme="minorHAnsi"/>
          <w:szCs w:val="24"/>
        </w:rPr>
      </w:pPr>
    </w:p>
    <w:p w:rsidR="003C0010" w:rsidRPr="003C0010" w:rsidRDefault="003C0010" w:rsidP="003C0010">
      <w:pPr>
        <w:pStyle w:val="Heading2"/>
        <w:rPr>
          <w:rFonts w:asciiTheme="minorHAnsi" w:hAnsiTheme="minorHAnsi"/>
        </w:rPr>
      </w:pPr>
      <w:bookmarkStart w:id="25" w:name="_Toc449037042"/>
      <w:r w:rsidRPr="004D6629">
        <w:rPr>
          <w:rFonts w:asciiTheme="minorHAnsi" w:hAnsiTheme="minorHAnsi"/>
        </w:rPr>
        <w:t>I. Sexual Harassment</w:t>
      </w:r>
      <w:bookmarkEnd w:id="25"/>
    </w:p>
    <w:p w:rsidR="003C0010" w:rsidRDefault="003C0010" w:rsidP="003C0010">
      <w:pPr>
        <w:pStyle w:val="NoSpacing"/>
        <w:rPr>
          <w:rFonts w:asciiTheme="minorHAnsi" w:hAnsiTheme="minorHAnsi"/>
          <w:szCs w:val="24"/>
        </w:rPr>
      </w:pPr>
      <w:r>
        <w:rPr>
          <w:rFonts w:asciiTheme="minorHAnsi" w:hAnsiTheme="minorHAnsi"/>
          <w:szCs w:val="24"/>
        </w:rPr>
        <w:t>(Demographic and Health S</w:t>
      </w:r>
      <w:r w:rsidR="00954A95">
        <w:rPr>
          <w:rFonts w:asciiTheme="minorHAnsi" w:hAnsiTheme="minorHAnsi"/>
          <w:szCs w:val="24"/>
        </w:rPr>
        <w:t>urveys Program Enumerator Training Manual)</w:t>
      </w:r>
      <w:r w:rsidR="00954A95" w:rsidRPr="00954A95">
        <w:rPr>
          <w:rFonts w:asciiTheme="minorHAnsi" w:hAnsiTheme="minorHAnsi"/>
          <w:szCs w:val="24"/>
          <w:vertAlign w:val="superscript"/>
        </w:rPr>
        <w:t>5</w:t>
      </w:r>
    </w:p>
    <w:p w:rsidR="00954A95" w:rsidRDefault="00954A95" w:rsidP="003C0010">
      <w:pPr>
        <w:pStyle w:val="NoSpacing"/>
        <w:rPr>
          <w:rFonts w:asciiTheme="minorHAnsi" w:hAnsiTheme="minorHAnsi"/>
          <w:szCs w:val="24"/>
        </w:rPr>
      </w:pPr>
    </w:p>
    <w:p w:rsidR="003C0010" w:rsidRPr="004D6629" w:rsidRDefault="003C0010" w:rsidP="003C0010">
      <w:pPr>
        <w:pStyle w:val="NoSpacing"/>
        <w:rPr>
          <w:rFonts w:asciiTheme="minorHAnsi" w:hAnsiTheme="minorHAnsi"/>
          <w:szCs w:val="24"/>
        </w:rPr>
      </w:pPr>
      <w:r w:rsidRPr="004D6629">
        <w:rPr>
          <w:rFonts w:asciiTheme="minorHAnsi" w:hAnsiTheme="minorHAnsi"/>
          <w:szCs w:val="24"/>
        </w:rPr>
        <w:t xml:space="preserve">Sexual harassment will not be tolerated during </w:t>
      </w:r>
      <w:r>
        <w:rPr>
          <w:rFonts w:asciiTheme="minorHAnsi" w:hAnsiTheme="minorHAnsi"/>
          <w:szCs w:val="24"/>
        </w:rPr>
        <w:t>any Safe Mothers, Safe Babies</w:t>
      </w:r>
      <w:r w:rsidRPr="004D6629">
        <w:rPr>
          <w:rFonts w:asciiTheme="minorHAnsi" w:hAnsiTheme="minorHAnsi"/>
          <w:szCs w:val="24"/>
        </w:rPr>
        <w:t>-related activities. By sexual harassment, we mean any sexual advances, requests for sexual favors, and other sexual comments or actions that make the receiver feel uncomfortable, offended, or intimidated. Sexual</w:t>
      </w:r>
      <w:r w:rsidR="00954A95">
        <w:rPr>
          <w:rFonts w:asciiTheme="minorHAnsi" w:hAnsiTheme="minorHAnsi"/>
          <w:szCs w:val="24"/>
        </w:rPr>
        <w:t xml:space="preserve"> </w:t>
      </w:r>
      <w:r w:rsidRPr="004D6629">
        <w:rPr>
          <w:rFonts w:asciiTheme="minorHAnsi" w:hAnsiTheme="minorHAnsi"/>
          <w:szCs w:val="24"/>
        </w:rPr>
        <w:t xml:space="preserve">harassment hurts work performance, and in some cases, an individual may feel that they must comply with the unwelcome advances or requests in order to keep their job. Sexual harassment can be </w:t>
      </w:r>
      <w:r w:rsidRPr="004D6629">
        <w:rPr>
          <w:rFonts w:asciiTheme="minorHAnsi" w:hAnsiTheme="minorHAnsi"/>
          <w:szCs w:val="24"/>
        </w:rPr>
        <w:lastRenderedPageBreak/>
        <w:t xml:space="preserve">committed by a man towards a woman, by a woman towards a man, or between two individuals of the same gender. </w:t>
      </w:r>
    </w:p>
    <w:p w:rsidR="003C0010" w:rsidRPr="004D6629" w:rsidRDefault="003C0010" w:rsidP="003C0010">
      <w:pPr>
        <w:pStyle w:val="NoSpacing"/>
        <w:rPr>
          <w:rFonts w:asciiTheme="minorHAnsi" w:hAnsiTheme="minorHAnsi"/>
          <w:szCs w:val="24"/>
        </w:rPr>
      </w:pPr>
    </w:p>
    <w:p w:rsidR="003C0010" w:rsidRPr="004D6629" w:rsidRDefault="003C0010" w:rsidP="003C0010">
      <w:pPr>
        <w:pStyle w:val="NoSpacing"/>
        <w:rPr>
          <w:rFonts w:asciiTheme="minorHAnsi" w:hAnsiTheme="minorHAnsi"/>
          <w:szCs w:val="24"/>
        </w:rPr>
      </w:pPr>
      <w:r w:rsidRPr="004D6629">
        <w:rPr>
          <w:rFonts w:asciiTheme="minorHAnsi" w:hAnsiTheme="minorHAnsi"/>
          <w:szCs w:val="24"/>
        </w:rPr>
        <w:t xml:space="preserve">To avoid any appearance of sexual harassment, individuals should be careful to avoid unnecessary physical contact and suggestive language and should maintain a professional work climate at all times. </w:t>
      </w:r>
    </w:p>
    <w:p w:rsidR="003C0010" w:rsidRPr="004D6629" w:rsidRDefault="003C0010" w:rsidP="003C0010">
      <w:pPr>
        <w:pStyle w:val="NoSpacing"/>
        <w:rPr>
          <w:rFonts w:asciiTheme="minorHAnsi" w:hAnsiTheme="minorHAnsi"/>
          <w:szCs w:val="24"/>
        </w:rPr>
      </w:pPr>
    </w:p>
    <w:p w:rsidR="003C0010" w:rsidRPr="004D6629" w:rsidRDefault="003C0010" w:rsidP="003C0010">
      <w:pPr>
        <w:pStyle w:val="NoSpacing"/>
        <w:rPr>
          <w:rFonts w:asciiTheme="minorHAnsi" w:hAnsiTheme="minorHAnsi"/>
          <w:szCs w:val="24"/>
        </w:rPr>
      </w:pPr>
      <w:r w:rsidRPr="004D6629">
        <w:rPr>
          <w:rFonts w:asciiTheme="minorHAnsi" w:hAnsiTheme="minorHAnsi"/>
          <w:szCs w:val="24"/>
        </w:rPr>
        <w:t>Anyone who feels that he or she has been the target of sexual harassment or who has witnessed an apparent incident of harassment should immediately report the incident to his or her supervisor, or to the Program Director and/or Survey Manager. SAFE will investigate the claim and keep reports confidential to the extent possible, as required by law. If sexual harassment is confirmed, SAFE will take actions to prevent and correct harassing behavior. These actions could include changing workspace, reassigning enumerators or supervisors to different teams and other disciplinary actions, including immediate dismissal without compensation. Retaliation against individuals filing complaints of sexual harassment will also trigger disciplinary action and the involvement of law enforcement.</w:t>
      </w:r>
    </w:p>
    <w:p w:rsidR="003C0010" w:rsidRPr="004D6629" w:rsidRDefault="003C0010" w:rsidP="003C0010">
      <w:pPr>
        <w:pStyle w:val="NoSpacing"/>
        <w:rPr>
          <w:rFonts w:asciiTheme="minorHAnsi" w:hAnsiTheme="minorHAnsi"/>
          <w:szCs w:val="24"/>
        </w:rPr>
      </w:pPr>
    </w:p>
    <w:p w:rsidR="003C0010" w:rsidRPr="00EC42CD" w:rsidRDefault="003C0010" w:rsidP="003C0010">
      <w:pPr>
        <w:pStyle w:val="NoSpacing"/>
        <w:rPr>
          <w:rFonts w:asciiTheme="minorHAnsi" w:hAnsiTheme="minorHAnsi"/>
          <w:b/>
          <w:szCs w:val="24"/>
        </w:rPr>
      </w:pPr>
      <w:r>
        <w:rPr>
          <w:rFonts w:asciiTheme="minorHAnsi" w:hAnsiTheme="minorHAnsi"/>
          <w:b/>
          <w:szCs w:val="24"/>
        </w:rPr>
        <w:t>**Please n</w:t>
      </w:r>
      <w:r w:rsidRPr="004D6629">
        <w:rPr>
          <w:rFonts w:asciiTheme="minorHAnsi" w:hAnsiTheme="minorHAnsi"/>
          <w:b/>
          <w:szCs w:val="24"/>
        </w:rPr>
        <w:t>ote: The SAFE CEO/Project Director/Survey Manager may terminate the service of any enumerator who is not performing at th</w:t>
      </w:r>
      <w:r>
        <w:rPr>
          <w:rFonts w:asciiTheme="minorHAnsi" w:hAnsiTheme="minorHAnsi"/>
          <w:b/>
          <w:szCs w:val="24"/>
        </w:rPr>
        <w:t>e level necessary to produce</w:t>
      </w:r>
      <w:r w:rsidRPr="004D6629">
        <w:rPr>
          <w:rFonts w:asciiTheme="minorHAnsi" w:hAnsiTheme="minorHAnsi"/>
          <w:b/>
          <w:szCs w:val="24"/>
        </w:rPr>
        <w:t xml:space="preserve"> </w:t>
      </w:r>
      <w:r>
        <w:rPr>
          <w:rFonts w:asciiTheme="minorHAnsi" w:hAnsiTheme="minorHAnsi"/>
          <w:b/>
          <w:szCs w:val="24"/>
        </w:rPr>
        <w:t xml:space="preserve">ethical and </w:t>
      </w:r>
      <w:r w:rsidRPr="004D6629">
        <w:rPr>
          <w:rFonts w:asciiTheme="minorHAnsi" w:hAnsiTheme="minorHAnsi"/>
          <w:b/>
          <w:szCs w:val="24"/>
        </w:rPr>
        <w:t>high-quality</w:t>
      </w:r>
      <w:r>
        <w:rPr>
          <w:rFonts w:asciiTheme="minorHAnsi" w:hAnsiTheme="minorHAnsi"/>
          <w:b/>
          <w:szCs w:val="24"/>
        </w:rPr>
        <w:t xml:space="preserve"> community engagement, </w:t>
      </w:r>
      <w:r w:rsidRPr="004D6629">
        <w:rPr>
          <w:rFonts w:asciiTheme="minorHAnsi" w:hAnsiTheme="minorHAnsi"/>
          <w:b/>
          <w:szCs w:val="24"/>
        </w:rPr>
        <w:t xml:space="preserve">data </w:t>
      </w:r>
      <w:r>
        <w:rPr>
          <w:rFonts w:asciiTheme="minorHAnsi" w:hAnsiTheme="minorHAnsi"/>
          <w:b/>
          <w:szCs w:val="24"/>
        </w:rPr>
        <w:t>collection, and project reporting</w:t>
      </w:r>
      <w:r w:rsidRPr="004D6629">
        <w:rPr>
          <w:rFonts w:asciiTheme="minorHAnsi" w:hAnsiTheme="minorHAnsi"/>
          <w:b/>
          <w:szCs w:val="24"/>
        </w:rPr>
        <w:t xml:space="preserve">. </w:t>
      </w:r>
    </w:p>
    <w:p w:rsidR="003C0010" w:rsidRDefault="003C0010" w:rsidP="003C0010">
      <w:pPr>
        <w:pStyle w:val="NoSpacing"/>
        <w:rPr>
          <w:rFonts w:asciiTheme="minorHAnsi" w:hAnsiTheme="minorHAnsi"/>
          <w:szCs w:val="24"/>
        </w:rPr>
      </w:pPr>
      <w:r w:rsidRPr="004D6629">
        <w:rPr>
          <w:rFonts w:asciiTheme="minorHAnsi" w:hAnsiTheme="minorHAnsi"/>
          <w:szCs w:val="24"/>
        </w:rPr>
        <w:t xml:space="preserve">                </w:t>
      </w:r>
    </w:p>
    <w:bookmarkEnd w:id="19"/>
    <w:p w:rsidR="003C0010" w:rsidRPr="004D6629" w:rsidRDefault="003C0010" w:rsidP="003C0010">
      <w:pPr>
        <w:pStyle w:val="NoSpacing"/>
        <w:rPr>
          <w:rFonts w:asciiTheme="minorHAnsi" w:hAnsiTheme="minorHAnsi"/>
          <w:szCs w:val="24"/>
        </w:rPr>
      </w:pPr>
    </w:p>
    <w:p w:rsidR="003C0010" w:rsidRDefault="002C1478" w:rsidP="003C0010">
      <w:r>
        <w:rPr>
          <w:noProof/>
        </w:rPr>
        <mc:AlternateContent>
          <mc:Choice Requires="wpg">
            <w:drawing>
              <wp:anchor distT="0" distB="0" distL="114300" distR="114300" simplePos="0" relativeHeight="251823104" behindDoc="0" locked="0" layoutInCell="1" allowOverlap="1" wp14:anchorId="26867DC0" wp14:editId="1092ED78">
                <wp:simplePos x="0" y="0"/>
                <wp:positionH relativeFrom="column">
                  <wp:posOffset>0</wp:posOffset>
                </wp:positionH>
                <wp:positionV relativeFrom="page">
                  <wp:posOffset>6400800</wp:posOffset>
                </wp:positionV>
                <wp:extent cx="6189980" cy="3051810"/>
                <wp:effectExtent l="0" t="0" r="20320" b="15240"/>
                <wp:wrapNone/>
                <wp:docPr id="21512" name="Group 21512"/>
                <wp:cNvGraphicFramePr/>
                <a:graphic xmlns:a="http://schemas.openxmlformats.org/drawingml/2006/main">
                  <a:graphicData uri="http://schemas.microsoft.com/office/word/2010/wordprocessingGroup">
                    <wpg:wgp>
                      <wpg:cNvGrpSpPr/>
                      <wpg:grpSpPr>
                        <a:xfrm>
                          <a:off x="0" y="0"/>
                          <a:ext cx="6189980" cy="3051810"/>
                          <a:chOff x="0" y="0"/>
                          <a:chExt cx="6189980" cy="3051958"/>
                        </a:xfrm>
                      </wpg:grpSpPr>
                      <wpg:grpSp>
                        <wpg:cNvPr id="407" name="Group 407"/>
                        <wpg:cNvGrpSpPr/>
                        <wpg:grpSpPr>
                          <a:xfrm>
                            <a:off x="0" y="0"/>
                            <a:ext cx="6189980" cy="3051958"/>
                            <a:chOff x="0" y="0"/>
                            <a:chExt cx="1832530" cy="4469770"/>
                          </a:xfrm>
                        </wpg:grpSpPr>
                        <wps:wsp>
                          <wps:cNvPr id="408" name="Rectangle 408"/>
                          <wps:cNvSpPr/>
                          <wps:spPr>
                            <a:xfrm>
                              <a:off x="0" y="0"/>
                              <a:ext cx="1828800" cy="228601"/>
                            </a:xfrm>
                            <a:prstGeom prst="rect">
                              <a:avLst/>
                            </a:prstGeom>
                            <a:solidFill>
                              <a:srgbClr val="92D05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9" name="Text Box 409"/>
                          <wps:cNvSpPr txBox="1"/>
                          <wps:spPr>
                            <a:xfrm>
                              <a:off x="0" y="231821"/>
                              <a:ext cx="1828800" cy="685798"/>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7548D0" w:rsidRPr="00ED6B7C" w:rsidRDefault="007548D0" w:rsidP="00954A95">
                                <w:pPr>
                                  <w:pStyle w:val="NoSpacing"/>
                                  <w:jc w:val="center"/>
                                  <w:rPr>
                                    <w:rFonts w:asciiTheme="minorHAnsi" w:eastAsiaTheme="majorEastAsia" w:hAnsiTheme="minorHAnsi" w:cstheme="majorBidi"/>
                                    <w:b/>
                                    <w:caps/>
                                    <w:color w:val="002060"/>
                                    <w:sz w:val="28"/>
                                    <w:szCs w:val="28"/>
                                  </w:rPr>
                                </w:pPr>
                                <w:r w:rsidRPr="00ED6B7C">
                                  <w:rPr>
                                    <w:rFonts w:asciiTheme="minorHAnsi" w:eastAsiaTheme="majorEastAsia" w:hAnsiTheme="minorHAnsi" w:cstheme="majorBidi"/>
                                    <w:b/>
                                    <w:caps/>
                                    <w:color w:val="002060"/>
                                    <w:sz w:val="28"/>
                                    <w:szCs w:val="28"/>
                                  </w:rPr>
                                  <w:t>Trainer’s note</w:t>
                                </w:r>
                              </w:p>
                            </w:txbxContent>
                          </wps:txbx>
                          <wps:bodyPr rot="0" spcFirstLastPara="0" vertOverflow="overflow" horzOverflow="overflow" vert="horz" wrap="square" lIns="91440" tIns="91440" rIns="91440" bIns="91440" numCol="1" spcCol="0" rtlCol="0" fromWordArt="0" anchor="ctr" anchorCtr="0" forceAA="0" compatLnSpc="1">
                            <a:prstTxWarp prst="textNoShape">
                              <a:avLst/>
                            </a:prstTxWarp>
                            <a:noAutofit/>
                          </wps:bodyPr>
                        </wps:wsp>
                        <wps:wsp>
                          <wps:cNvPr id="410" name="Rectangle 410"/>
                          <wps:cNvSpPr/>
                          <wps:spPr>
                            <a:xfrm>
                              <a:off x="3730" y="947106"/>
                              <a:ext cx="1828800" cy="3522664"/>
                            </a:xfrm>
                            <a:prstGeom prst="rect">
                              <a:avLst/>
                            </a:prstGeom>
                            <a:ln/>
                          </wps:spPr>
                          <wps:style>
                            <a:lnRef idx="2">
                              <a:schemeClr val="accent3"/>
                            </a:lnRef>
                            <a:fillRef idx="1">
                              <a:schemeClr val="lt1"/>
                            </a:fillRef>
                            <a:effectRef idx="0">
                              <a:schemeClr val="accent3"/>
                            </a:effectRef>
                            <a:fontRef idx="minor">
                              <a:schemeClr val="dk1"/>
                            </a:fontRef>
                          </wps:style>
                          <wps:txbx>
                            <w:txbxContent>
                              <w:p w:rsidR="007548D0" w:rsidRDefault="007548D0" w:rsidP="002C1478">
                                <w:pPr>
                                  <w:ind w:left="1440"/>
                                  <w:rPr>
                                    <w:rFonts w:asciiTheme="minorHAnsi" w:hAnsiTheme="minorHAnsi"/>
                                    <w:sz w:val="24"/>
                                  </w:rPr>
                                </w:pPr>
                                <w:r>
                                  <w:rPr>
                                    <w:rFonts w:asciiTheme="minorHAnsi" w:hAnsiTheme="minorHAnsi"/>
                                    <w:sz w:val="24"/>
                                  </w:rPr>
                                  <w:t>Direct everyone to</w:t>
                                </w:r>
                                <w:r w:rsidRPr="00954A95">
                                  <w:rPr>
                                    <w:rFonts w:asciiTheme="minorHAnsi" w:hAnsiTheme="minorHAnsi"/>
                                    <w:sz w:val="24"/>
                                  </w:rPr>
                                  <w:t xml:space="preserve"> </w:t>
                                </w:r>
                                <w:r>
                                  <w:rPr>
                                    <w:rFonts w:asciiTheme="minorHAnsi" w:hAnsiTheme="minorHAnsi"/>
                                    <w:sz w:val="24"/>
                                  </w:rPr>
                                  <w:t>find the</w:t>
                                </w:r>
                                <w:r w:rsidRPr="00954A95">
                                  <w:rPr>
                                    <w:rFonts w:asciiTheme="minorHAnsi" w:hAnsiTheme="minorHAnsi"/>
                                    <w:sz w:val="24"/>
                                  </w:rPr>
                                  <w:t xml:space="preserve"> Enumerator Personnel Policies Acknowledgement Form in their Enumerator Packets (See Appendix E). Read this form through and answer any questions. Allow enough time for each employee to read through the document on his/her own and then have each person sign and date the form. Take up the forms immediately after signing and put in personnel files.</w:t>
                                </w:r>
                              </w:p>
                              <w:p w:rsidR="007548D0" w:rsidRPr="004A02C1" w:rsidRDefault="007548D0" w:rsidP="004A02C1">
                                <w:pPr>
                                  <w:jc w:val="center"/>
                                  <w:rPr>
                                    <w:rFonts w:asciiTheme="minorHAnsi" w:hAnsiTheme="minorHAnsi"/>
                                    <w:b/>
                                    <w:sz w:val="24"/>
                                  </w:rPr>
                                </w:pPr>
                                <w:r w:rsidRPr="004A02C1">
                                  <w:rPr>
                                    <w:rFonts w:asciiTheme="minorHAnsi" w:hAnsiTheme="minorHAnsi"/>
                                    <w:b/>
                                    <w:sz w:val="24"/>
                                  </w:rPr>
                                  <w:t>Program Director will</w:t>
                                </w:r>
                                <w:r>
                                  <w:rPr>
                                    <w:rFonts w:asciiTheme="minorHAnsi" w:hAnsiTheme="minorHAnsi"/>
                                    <w:b/>
                                    <w:sz w:val="24"/>
                                  </w:rPr>
                                  <w:t xml:space="preserve"> more than likely</w:t>
                                </w:r>
                                <w:r w:rsidRPr="004A02C1">
                                  <w:rPr>
                                    <w:rFonts w:asciiTheme="minorHAnsi" w:hAnsiTheme="minorHAnsi"/>
                                    <w:b/>
                                    <w:sz w:val="24"/>
                                  </w:rPr>
                                  <w:t xml:space="preserve"> need to </w:t>
                                </w:r>
                                <w:r>
                                  <w:rPr>
                                    <w:rFonts w:asciiTheme="minorHAnsi" w:hAnsiTheme="minorHAnsi"/>
                                    <w:b/>
                                    <w:sz w:val="24"/>
                                  </w:rPr>
                                  <w:t xml:space="preserve">orally </w:t>
                                </w:r>
                                <w:r w:rsidRPr="004A02C1">
                                  <w:rPr>
                                    <w:rFonts w:asciiTheme="minorHAnsi" w:hAnsiTheme="minorHAnsi"/>
                                    <w:b/>
                                    <w:sz w:val="24"/>
                                  </w:rPr>
                                  <w:t>translate this form</w:t>
                                </w:r>
                                <w:r>
                                  <w:rPr>
                                    <w:rFonts w:asciiTheme="minorHAnsi" w:hAnsiTheme="minorHAnsi"/>
                                    <w:b/>
                                    <w:sz w:val="24"/>
                                  </w:rPr>
                                  <w:t xml:space="preserve"> for the group.</w:t>
                                </w:r>
                              </w:p>
                              <w:p w:rsidR="007548D0" w:rsidRPr="002C1478" w:rsidRDefault="007548D0" w:rsidP="00954A95">
                                <w:pPr>
                                  <w:rPr>
                                    <w:rFonts w:asciiTheme="minorHAnsi" w:hAnsiTheme="minorHAnsi"/>
                                    <w:i/>
                                    <w:sz w:val="24"/>
                                  </w:rPr>
                                </w:pPr>
                                <w:r w:rsidRPr="002C1478">
                                  <w:rPr>
                                    <w:rFonts w:asciiTheme="minorHAnsi" w:hAnsiTheme="minorHAnsi"/>
                                    <w:i/>
                                    <w:sz w:val="24"/>
                                  </w:rPr>
                                  <w:t>THIS IS NOT THE CONTRACT/MOU. Employees will sign the contract/MOU after Training Day 1 with Program Director (Appendix C).</w:t>
                                </w:r>
                              </w:p>
                              <w:p w:rsidR="007548D0" w:rsidRDefault="007548D0" w:rsidP="00954A95">
                                <w:pPr>
                                  <w:rPr>
                                    <w:rFonts w:asciiTheme="minorHAnsi" w:hAnsiTheme="minorHAnsi"/>
                                    <w:sz w:val="24"/>
                                  </w:rPr>
                                </w:pPr>
                              </w:p>
                              <w:p w:rsidR="007548D0" w:rsidRPr="00F5616E" w:rsidRDefault="007548D0" w:rsidP="00954A95">
                                <w:pPr>
                                  <w:rPr>
                                    <w:rFonts w:asciiTheme="minorHAnsi" w:hAnsiTheme="minorHAnsi"/>
                                    <w:sz w:val="24"/>
                                  </w:rPr>
                                </w:pPr>
                              </w:p>
                              <w:p w:rsidR="007548D0" w:rsidRPr="00755D77" w:rsidRDefault="007548D0" w:rsidP="00954A95">
                                <w:pPr>
                                  <w:rPr>
                                    <w:b/>
                                  </w:rPr>
                                </w:pPr>
                              </w:p>
                              <w:p w:rsidR="007548D0" w:rsidRPr="00A1129D" w:rsidRDefault="007548D0" w:rsidP="00954A95">
                                <w:pPr>
                                  <w:rPr>
                                    <w:b/>
                                    <w:sz w:val="24"/>
                                  </w:rPr>
                                </w:pPr>
                              </w:p>
                            </w:txbxContent>
                          </wps:txbx>
                          <wps:bodyPr rot="0" spcFirstLastPara="0" vertOverflow="overflow" horzOverflow="overflow" vert="horz" wrap="square" lIns="91440" tIns="182880" rIns="109728" bIns="228600" numCol="1" spcCol="0" rtlCol="0" fromWordArt="0" anchor="t" anchorCtr="0" forceAA="0" compatLnSpc="1">
                            <a:prstTxWarp prst="textNoShape">
                              <a:avLst/>
                            </a:prstTxWarp>
                            <a:noAutofit/>
                          </wps:bodyPr>
                        </wps:wsp>
                      </wpg:grpSp>
                      <wps:wsp>
                        <wps:cNvPr id="19474" name="Freeform 21"/>
                        <wps:cNvSpPr>
                          <a:spLocks noEditPoints="1"/>
                        </wps:cNvSpPr>
                        <wps:spPr bwMode="auto">
                          <a:xfrm>
                            <a:off x="320634" y="902525"/>
                            <a:ext cx="415925" cy="393700"/>
                          </a:xfrm>
                          <a:custGeom>
                            <a:avLst/>
                            <a:gdLst>
                              <a:gd name="T0" fmla="*/ 396429 w 256"/>
                              <a:gd name="T1" fmla="*/ 393700 h 242"/>
                              <a:gd name="T2" fmla="*/ 19496 w 256"/>
                              <a:gd name="T3" fmla="*/ 393700 h 242"/>
                              <a:gd name="T4" fmla="*/ 0 w 256"/>
                              <a:gd name="T5" fmla="*/ 374178 h 242"/>
                              <a:gd name="T6" fmla="*/ 19496 w 256"/>
                              <a:gd name="T7" fmla="*/ 354655 h 242"/>
                              <a:gd name="T8" fmla="*/ 396429 w 256"/>
                              <a:gd name="T9" fmla="*/ 354655 h 242"/>
                              <a:gd name="T10" fmla="*/ 415925 w 256"/>
                              <a:gd name="T11" fmla="*/ 374178 h 242"/>
                              <a:gd name="T12" fmla="*/ 396429 w 256"/>
                              <a:gd name="T13" fmla="*/ 393700 h 242"/>
                              <a:gd name="T14" fmla="*/ 316818 w 256"/>
                              <a:gd name="T15" fmla="*/ 104119 h 242"/>
                              <a:gd name="T16" fmla="*/ 263203 w 256"/>
                              <a:gd name="T17" fmla="*/ 48806 h 242"/>
                              <a:gd name="T18" fmla="*/ 303820 w 256"/>
                              <a:gd name="T19" fmla="*/ 8134 h 242"/>
                              <a:gd name="T20" fmla="*/ 331440 w 256"/>
                              <a:gd name="T21" fmla="*/ 8134 h 242"/>
                              <a:gd name="T22" fmla="*/ 359060 w 256"/>
                              <a:gd name="T23" fmla="*/ 35791 h 242"/>
                              <a:gd name="T24" fmla="*/ 359060 w 256"/>
                              <a:gd name="T25" fmla="*/ 63448 h 242"/>
                              <a:gd name="T26" fmla="*/ 316818 w 256"/>
                              <a:gd name="T27" fmla="*/ 104119 h 242"/>
                              <a:gd name="T28" fmla="*/ 139725 w 256"/>
                              <a:gd name="T29" fmla="*/ 283074 h 242"/>
                              <a:gd name="T30" fmla="*/ 84485 w 256"/>
                              <a:gd name="T31" fmla="*/ 227760 h 242"/>
                              <a:gd name="T32" fmla="*/ 248580 w 256"/>
                              <a:gd name="T33" fmla="*/ 63448 h 242"/>
                              <a:gd name="T34" fmla="*/ 303820 w 256"/>
                              <a:gd name="T35" fmla="*/ 118761 h 242"/>
                              <a:gd name="T36" fmla="*/ 139725 w 256"/>
                              <a:gd name="T37" fmla="*/ 283074 h 242"/>
                              <a:gd name="T38" fmla="*/ 51991 w 256"/>
                              <a:gd name="T39" fmla="*/ 313984 h 242"/>
                              <a:gd name="T40" fmla="*/ 69862 w 256"/>
                              <a:gd name="T41" fmla="*/ 240775 h 242"/>
                              <a:gd name="T42" fmla="*/ 125102 w 256"/>
                              <a:gd name="T43" fmla="*/ 296088 h 242"/>
                              <a:gd name="T44" fmla="*/ 51991 w 256"/>
                              <a:gd name="T45" fmla="*/ 313984 h 242"/>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Lst>
                            <a:ahLst/>
                            <a:cxnLst>
                              <a:cxn ang="T46">
                                <a:pos x="T0" y="T1"/>
                              </a:cxn>
                              <a:cxn ang="T47">
                                <a:pos x="T2" y="T3"/>
                              </a:cxn>
                              <a:cxn ang="T48">
                                <a:pos x="T4" y="T5"/>
                              </a:cxn>
                              <a:cxn ang="T49">
                                <a:pos x="T6" y="T7"/>
                              </a:cxn>
                              <a:cxn ang="T50">
                                <a:pos x="T8" y="T9"/>
                              </a:cxn>
                              <a:cxn ang="T51">
                                <a:pos x="T10" y="T11"/>
                              </a:cxn>
                              <a:cxn ang="T52">
                                <a:pos x="T12" y="T13"/>
                              </a:cxn>
                              <a:cxn ang="T53">
                                <a:pos x="T14" y="T15"/>
                              </a:cxn>
                              <a:cxn ang="T54">
                                <a:pos x="T16" y="T17"/>
                              </a:cxn>
                              <a:cxn ang="T55">
                                <a:pos x="T18" y="T19"/>
                              </a:cxn>
                              <a:cxn ang="T56">
                                <a:pos x="T20" y="T21"/>
                              </a:cxn>
                              <a:cxn ang="T57">
                                <a:pos x="T22" y="T23"/>
                              </a:cxn>
                              <a:cxn ang="T58">
                                <a:pos x="T24" y="T25"/>
                              </a:cxn>
                              <a:cxn ang="T59">
                                <a:pos x="T26" y="T27"/>
                              </a:cxn>
                              <a:cxn ang="T60">
                                <a:pos x="T28" y="T29"/>
                              </a:cxn>
                              <a:cxn ang="T61">
                                <a:pos x="T30" y="T31"/>
                              </a:cxn>
                              <a:cxn ang="T62">
                                <a:pos x="T32" y="T33"/>
                              </a:cxn>
                              <a:cxn ang="T63">
                                <a:pos x="T34" y="T35"/>
                              </a:cxn>
                              <a:cxn ang="T64">
                                <a:pos x="T36" y="T37"/>
                              </a:cxn>
                              <a:cxn ang="T65">
                                <a:pos x="T38" y="T39"/>
                              </a:cxn>
                              <a:cxn ang="T66">
                                <a:pos x="T40" y="T41"/>
                              </a:cxn>
                              <a:cxn ang="T67">
                                <a:pos x="T42" y="T43"/>
                              </a:cxn>
                              <a:cxn ang="T68">
                                <a:pos x="T44" y="T45"/>
                              </a:cxn>
                            </a:cxnLst>
                            <a:rect l="0" t="0" r="r" b="b"/>
                            <a:pathLst>
                              <a:path w="256" h="242">
                                <a:moveTo>
                                  <a:pt x="244" y="242"/>
                                </a:moveTo>
                                <a:cubicBezTo>
                                  <a:pt x="12" y="242"/>
                                  <a:pt x="12" y="242"/>
                                  <a:pt x="12" y="242"/>
                                </a:cubicBezTo>
                                <a:cubicBezTo>
                                  <a:pt x="5" y="242"/>
                                  <a:pt x="0" y="237"/>
                                  <a:pt x="0" y="230"/>
                                </a:cubicBezTo>
                                <a:cubicBezTo>
                                  <a:pt x="0" y="223"/>
                                  <a:pt x="5" y="218"/>
                                  <a:pt x="12" y="218"/>
                                </a:cubicBezTo>
                                <a:cubicBezTo>
                                  <a:pt x="244" y="218"/>
                                  <a:pt x="244" y="218"/>
                                  <a:pt x="244" y="218"/>
                                </a:cubicBezTo>
                                <a:cubicBezTo>
                                  <a:pt x="251" y="218"/>
                                  <a:pt x="256" y="223"/>
                                  <a:pt x="256" y="230"/>
                                </a:cubicBezTo>
                                <a:cubicBezTo>
                                  <a:pt x="256" y="237"/>
                                  <a:pt x="251" y="242"/>
                                  <a:pt x="244" y="242"/>
                                </a:cubicBezTo>
                                <a:moveTo>
                                  <a:pt x="195" y="64"/>
                                </a:moveTo>
                                <a:cubicBezTo>
                                  <a:pt x="162" y="30"/>
                                  <a:pt x="162" y="30"/>
                                  <a:pt x="162" y="30"/>
                                </a:cubicBezTo>
                                <a:cubicBezTo>
                                  <a:pt x="187" y="5"/>
                                  <a:pt x="187" y="5"/>
                                  <a:pt x="187" y="5"/>
                                </a:cubicBezTo>
                                <a:cubicBezTo>
                                  <a:pt x="192" y="0"/>
                                  <a:pt x="199" y="0"/>
                                  <a:pt x="204" y="5"/>
                                </a:cubicBezTo>
                                <a:cubicBezTo>
                                  <a:pt x="221" y="22"/>
                                  <a:pt x="221" y="22"/>
                                  <a:pt x="221" y="22"/>
                                </a:cubicBezTo>
                                <a:cubicBezTo>
                                  <a:pt x="225" y="27"/>
                                  <a:pt x="225" y="34"/>
                                  <a:pt x="221" y="39"/>
                                </a:cubicBezTo>
                                <a:lnTo>
                                  <a:pt x="195" y="64"/>
                                </a:lnTo>
                                <a:close/>
                                <a:moveTo>
                                  <a:pt x="86" y="174"/>
                                </a:moveTo>
                                <a:cubicBezTo>
                                  <a:pt x="52" y="140"/>
                                  <a:pt x="52" y="140"/>
                                  <a:pt x="52" y="140"/>
                                </a:cubicBezTo>
                                <a:cubicBezTo>
                                  <a:pt x="153" y="39"/>
                                  <a:pt x="153" y="39"/>
                                  <a:pt x="153" y="39"/>
                                </a:cubicBezTo>
                                <a:cubicBezTo>
                                  <a:pt x="187" y="73"/>
                                  <a:pt x="187" y="73"/>
                                  <a:pt x="187" y="73"/>
                                </a:cubicBezTo>
                                <a:lnTo>
                                  <a:pt x="86" y="174"/>
                                </a:lnTo>
                                <a:close/>
                                <a:moveTo>
                                  <a:pt x="32" y="193"/>
                                </a:moveTo>
                                <a:cubicBezTo>
                                  <a:pt x="43" y="148"/>
                                  <a:pt x="43" y="148"/>
                                  <a:pt x="43" y="148"/>
                                </a:cubicBezTo>
                                <a:cubicBezTo>
                                  <a:pt x="77" y="182"/>
                                  <a:pt x="77" y="182"/>
                                  <a:pt x="77" y="182"/>
                                </a:cubicBezTo>
                                <a:lnTo>
                                  <a:pt x="32" y="193"/>
                                </a:lnTo>
                                <a:close/>
                              </a:path>
                            </a:pathLst>
                          </a:custGeom>
                          <a:solidFill>
                            <a:schemeClr val="tx1"/>
                          </a:solidFill>
                          <a:ln>
                            <a:noFill/>
                          </a:ln>
                          <a:extLst/>
                        </wps:spPr>
                        <wps:bodyPr/>
                      </wps:wsp>
                    </wpg:wgp>
                  </a:graphicData>
                </a:graphic>
              </wp:anchor>
            </w:drawing>
          </mc:Choice>
          <mc:Fallback>
            <w:pict>
              <v:group w14:anchorId="26867DC0" id="Group 21512" o:spid="_x0000_s1150" style="position:absolute;margin-left:0;margin-top:7in;width:487.4pt;height:240.3pt;z-index:251823104;mso-position-vertical-relative:page" coordsize="61899,305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">
                <v:group id="Group 407" o:spid="_x0000_s1151" style="position:absolute;width:61899;height:30519" coordsize="18325,4469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pQ6GsxgAAANwA&#10;AAAPAAAAAAAAAAAAAAAAAKoCAABkcnMvZG93bnJldi54bWxQSwUGAAAAAAQABAD6AAAAnQMAAAAA&#10;">
                  <v:rect id="Rectangle 408" o:spid="_x0000_s1152" style="position:absolute;width:18288;height:22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VkcsEA&#10;AADcAAAADwAAAGRycy9kb3ducmV2LnhtbERPTWsCMRC9C/0PYQq9aaKIltXsIq1Cb1Zrod6GzXR3&#10;aTJZNlHjv28OhR4f73tdJWfFlYbQedYwnSgQxLU3HTcaTh+78TOIEJENWs+k4U4BqvJhtMbC+Bsf&#10;6HqMjcghHArU0MbYF1KGuiWHYeJ74sx9+8FhzHBopBnwlsOdlTOlFtJhx7mhxZ5eWqp/jhen4b1b&#10;4v5sm1c26pPTdrG1X+mk9dNj2qxARErxX/znfjMa5iqvzWfyEZDl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HFZHLBAAAA3AAAAA8AAAAAAAAAAAAAAAAAmAIAAGRycy9kb3du&#10;cmV2LnhtbFBLBQYAAAAABAAEAPUAAACGAwAAAAA=&#10;" fillcolor="#92d050" stroked="f" strokeweight="2pt"/>
                  <v:shape id="Text Box 409" o:spid="_x0000_s1153" type="#_x0000_t202" style="position:absolute;top:2318;width:18288;height:68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jKLMIA&#10;AADcAAAADwAAAGRycy9kb3ducmV2LnhtbESPQWvCQBSE7wX/w/KE3urG0ohNXUUUW69GL94e2dck&#10;NPs27L5q+u+7guBxmJlvmMVqcJ26UIitZwPTSQaKuPK25drA6bh7mYOKgmyx80wG/ijCajl6WmBh&#10;/ZUPdCmlVgnCsUADjUhfaB2rhhzGie+Jk/ftg0NJMtTaBrwmuOv0a5bNtMOW00KDPW0aqn7KX2dA&#10;PuN0n5/kaxbO+Ta3paZA2pjn8bD+ACU0yCN8b++tgbfsHW5n0hHQy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6OMoswgAAANwAAAAPAAAAAAAAAAAAAAAAAJgCAABkcnMvZG93&#10;bnJldi54bWxQSwUGAAAAAAQABAD1AAAAhwMAAAAA&#10;" fillcolor="white [3212]" stroked="f" strokeweight=".5pt">
                    <v:textbox inset=",7.2pt,,7.2pt">
                      <w:txbxContent>
                        <w:p w:rsidR="007548D0" w:rsidRPr="00ED6B7C" w:rsidRDefault="007548D0" w:rsidP="00954A95">
                          <w:pPr>
                            <w:pStyle w:val="NoSpacing"/>
                            <w:jc w:val="center"/>
                            <w:rPr>
                              <w:rFonts w:asciiTheme="minorHAnsi" w:eastAsiaTheme="majorEastAsia" w:hAnsiTheme="minorHAnsi" w:cstheme="majorBidi"/>
                              <w:b/>
                              <w:caps/>
                              <w:color w:val="002060"/>
                              <w:sz w:val="28"/>
                              <w:szCs w:val="28"/>
                            </w:rPr>
                          </w:pPr>
                          <w:r w:rsidRPr="00ED6B7C">
                            <w:rPr>
                              <w:rFonts w:asciiTheme="minorHAnsi" w:eastAsiaTheme="majorEastAsia" w:hAnsiTheme="minorHAnsi" w:cstheme="majorBidi"/>
                              <w:b/>
                              <w:caps/>
                              <w:color w:val="002060"/>
                              <w:sz w:val="28"/>
                              <w:szCs w:val="28"/>
                            </w:rPr>
                            <w:t>Trainer’s note</w:t>
                          </w:r>
                        </w:p>
                      </w:txbxContent>
                    </v:textbox>
                  </v:shape>
                  <v:rect id="Rectangle 410" o:spid="_x0000_s1154" style="position:absolute;left:37;top:9471;width:18288;height:352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Xl8JsQA&#10;AADcAAAADwAAAGRycy9kb3ducmV2LnhtbERPy2rCQBTdF/yH4QpupJlYipY0o0hboT66qLUUd5fM&#10;NQlm7gyZUePfOwuhy8N557PONOJMra8tKxglKQjiwuqaSwW7n8XjCwgfkDU2lknBlTzMpr2HHDNt&#10;L/xN520oRQxhn6GCKgSXSemLigz6xDriyB1sazBE2JZSt3iJ4aaRT2k6lgZrjg0VOnqrqDhuT0bB&#10;+6Ze/9Lu7+ToYznZX1dD/WVIqUG/m7+CCNSFf/Hd/akVPI/i/HgmHgE5v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15fCbEAAAA3AAAAA8AAAAAAAAAAAAAAAAAmAIAAGRycy9k&#10;b3ducmV2LnhtbFBLBQYAAAAABAAEAPUAAACJAwAAAAA=&#10;" fillcolor="white [3201]" strokecolor="#9bbb59 [3206]" strokeweight="2pt">
                    <v:textbox inset=",14.4pt,8.64pt,18pt">
                      <w:txbxContent>
                        <w:p w:rsidR="007548D0" w:rsidRDefault="007548D0" w:rsidP="002C1478">
                          <w:pPr>
                            <w:ind w:left="1440"/>
                            <w:rPr>
                              <w:rFonts w:asciiTheme="minorHAnsi" w:hAnsiTheme="minorHAnsi"/>
                              <w:sz w:val="24"/>
                            </w:rPr>
                          </w:pPr>
                          <w:r>
                            <w:rPr>
                              <w:rFonts w:asciiTheme="minorHAnsi" w:hAnsiTheme="minorHAnsi"/>
                              <w:sz w:val="24"/>
                            </w:rPr>
                            <w:t>Direct everyone to</w:t>
                          </w:r>
                          <w:r w:rsidRPr="00954A95">
                            <w:rPr>
                              <w:rFonts w:asciiTheme="minorHAnsi" w:hAnsiTheme="minorHAnsi"/>
                              <w:sz w:val="24"/>
                            </w:rPr>
                            <w:t xml:space="preserve"> </w:t>
                          </w:r>
                          <w:r>
                            <w:rPr>
                              <w:rFonts w:asciiTheme="minorHAnsi" w:hAnsiTheme="minorHAnsi"/>
                              <w:sz w:val="24"/>
                            </w:rPr>
                            <w:t>find the</w:t>
                          </w:r>
                          <w:r w:rsidRPr="00954A95">
                            <w:rPr>
                              <w:rFonts w:asciiTheme="minorHAnsi" w:hAnsiTheme="minorHAnsi"/>
                              <w:sz w:val="24"/>
                            </w:rPr>
                            <w:t xml:space="preserve"> Enumerator Personnel Policies Acknowledgement Form in their Enumerator Packets (See Appendix E). Read this form through and answer any questions. Allow enough time for each employee to read through the document on his/her own and then have each person sign and date the form. Take up the forms immediately after signing and put in personnel files.</w:t>
                          </w:r>
                        </w:p>
                        <w:p w:rsidR="007548D0" w:rsidRPr="004A02C1" w:rsidRDefault="007548D0" w:rsidP="004A02C1">
                          <w:pPr>
                            <w:jc w:val="center"/>
                            <w:rPr>
                              <w:rFonts w:asciiTheme="minorHAnsi" w:hAnsiTheme="minorHAnsi"/>
                              <w:b/>
                              <w:sz w:val="24"/>
                            </w:rPr>
                          </w:pPr>
                          <w:r w:rsidRPr="004A02C1">
                            <w:rPr>
                              <w:rFonts w:asciiTheme="minorHAnsi" w:hAnsiTheme="minorHAnsi"/>
                              <w:b/>
                              <w:sz w:val="24"/>
                            </w:rPr>
                            <w:t>Program Director will</w:t>
                          </w:r>
                          <w:r>
                            <w:rPr>
                              <w:rFonts w:asciiTheme="minorHAnsi" w:hAnsiTheme="minorHAnsi"/>
                              <w:b/>
                              <w:sz w:val="24"/>
                            </w:rPr>
                            <w:t xml:space="preserve"> more than likely</w:t>
                          </w:r>
                          <w:r w:rsidRPr="004A02C1">
                            <w:rPr>
                              <w:rFonts w:asciiTheme="minorHAnsi" w:hAnsiTheme="minorHAnsi"/>
                              <w:b/>
                              <w:sz w:val="24"/>
                            </w:rPr>
                            <w:t xml:space="preserve"> need to </w:t>
                          </w:r>
                          <w:r>
                            <w:rPr>
                              <w:rFonts w:asciiTheme="minorHAnsi" w:hAnsiTheme="minorHAnsi"/>
                              <w:b/>
                              <w:sz w:val="24"/>
                            </w:rPr>
                            <w:t xml:space="preserve">orally </w:t>
                          </w:r>
                          <w:r w:rsidRPr="004A02C1">
                            <w:rPr>
                              <w:rFonts w:asciiTheme="minorHAnsi" w:hAnsiTheme="minorHAnsi"/>
                              <w:b/>
                              <w:sz w:val="24"/>
                            </w:rPr>
                            <w:t>translate this form</w:t>
                          </w:r>
                          <w:r>
                            <w:rPr>
                              <w:rFonts w:asciiTheme="minorHAnsi" w:hAnsiTheme="minorHAnsi"/>
                              <w:b/>
                              <w:sz w:val="24"/>
                            </w:rPr>
                            <w:t xml:space="preserve"> for the group.</w:t>
                          </w:r>
                        </w:p>
                        <w:p w:rsidR="007548D0" w:rsidRPr="002C1478" w:rsidRDefault="007548D0" w:rsidP="00954A95">
                          <w:pPr>
                            <w:rPr>
                              <w:rFonts w:asciiTheme="minorHAnsi" w:hAnsiTheme="minorHAnsi"/>
                              <w:i/>
                              <w:sz w:val="24"/>
                            </w:rPr>
                          </w:pPr>
                          <w:r w:rsidRPr="002C1478">
                            <w:rPr>
                              <w:rFonts w:asciiTheme="minorHAnsi" w:hAnsiTheme="minorHAnsi"/>
                              <w:i/>
                              <w:sz w:val="24"/>
                            </w:rPr>
                            <w:t>THIS IS NOT THE CONTRACT/MOU. Employees will sign the contract/MOU after Training Day 1 with Program Director (Appendix C).</w:t>
                          </w:r>
                        </w:p>
                        <w:p w:rsidR="007548D0" w:rsidRDefault="007548D0" w:rsidP="00954A95">
                          <w:pPr>
                            <w:rPr>
                              <w:rFonts w:asciiTheme="minorHAnsi" w:hAnsiTheme="minorHAnsi"/>
                              <w:sz w:val="24"/>
                            </w:rPr>
                          </w:pPr>
                        </w:p>
                        <w:p w:rsidR="007548D0" w:rsidRPr="00F5616E" w:rsidRDefault="007548D0" w:rsidP="00954A95">
                          <w:pPr>
                            <w:rPr>
                              <w:rFonts w:asciiTheme="minorHAnsi" w:hAnsiTheme="minorHAnsi"/>
                              <w:sz w:val="24"/>
                            </w:rPr>
                          </w:pPr>
                        </w:p>
                        <w:p w:rsidR="007548D0" w:rsidRPr="00755D77" w:rsidRDefault="007548D0" w:rsidP="00954A95">
                          <w:pPr>
                            <w:rPr>
                              <w:b/>
                            </w:rPr>
                          </w:pPr>
                        </w:p>
                        <w:p w:rsidR="007548D0" w:rsidRPr="00A1129D" w:rsidRDefault="007548D0" w:rsidP="00954A95">
                          <w:pPr>
                            <w:rPr>
                              <w:b/>
                              <w:sz w:val="24"/>
                            </w:rPr>
                          </w:pPr>
                        </w:p>
                      </w:txbxContent>
                    </v:textbox>
                  </v:rect>
                </v:group>
                <v:shape id="Freeform 21" o:spid="_x0000_s1155" style="position:absolute;left:3206;top:9025;width:4159;height:3937;visibility:visible;mso-wrap-style:square;v-text-anchor:top" coordsize="256,2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0lTpMUA&#10;AADeAAAADwAAAGRycy9kb3ducmV2LnhtbESPS4vCQBCE7wv+h6GFvSzrRBEfWUcRIYtXn+feTG8S&#10;zfSEzGiiv94RBG/dVHV91bNFa0pxpdoVlhX0exEI4tTqgjMF+13yPQHhPLLG0jIpuJGDxbzzMcNY&#10;24Y3dN36TIQQdjEqyL2vYildmpNB17MVcdD+bW3Qh7XOpK6xCeGmlIMoGkmDBQdCjhWtckrP24tR&#10;cLf6r/3dnaSdHptkRYevQxLg6rPbLn9AeGr92/y6XutQfzocD+H5TphBzh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SVOkxQAAAN4AAAAPAAAAAAAAAAAAAAAAAJgCAABkcnMv&#10;ZG93bnJldi54bWxQSwUGAAAAAAQABAD1AAAAigMAAAAA&#10;" path="m244,242v-232,,-232,,-232,c5,242,,237,,230v,-7,5,-12,12,-12c244,218,244,218,244,218v7,,12,5,12,12c256,237,251,242,244,242m195,64c162,30,162,30,162,30,187,5,187,5,187,5v5,-5,12,-5,17,c221,22,221,22,221,22v4,5,4,12,,17l195,64xm86,174c52,140,52,140,52,140,153,39,153,39,153,39v34,34,34,34,34,34l86,174xm32,193c43,148,43,148,43,148v34,34,34,34,34,34l32,193xe" fillcolor="black [3213]" stroked="f">
                  <v:path arrowok="t" o:connecttype="custom" o:connectlocs="644080984,640494587;31675288,640494587;0,608735036;31675288,576973857;644080984,576973857;675756272,608735036;644080984,640494587;514736432,169386985;427627765,79400505;493618490,13232875;538492898,13232875;583367307,58226929;583367307,103220982;514736432,169386985;227012190,460521627;137263374,370533521;403869674,103220982;493618490,193207462;227012190,460521627;84470143,510807855;113505283,391707097;203254099,481693577;84470143,510807855" o:connectangles="0,0,0,0,0,0,0,0,0,0,0,0,0,0,0,0,0,0,0,0,0,0,0"/>
                  <o:lock v:ext="edit" verticies="t"/>
                </v:shape>
                <w10:wrap anchory="page"/>
              </v:group>
            </w:pict>
          </mc:Fallback>
        </mc:AlternateContent>
      </w:r>
    </w:p>
    <w:p w:rsidR="00954A95" w:rsidRDefault="00954A95" w:rsidP="003C0010"/>
    <w:p w:rsidR="00954A95" w:rsidRDefault="00954A95" w:rsidP="003C0010"/>
    <w:p w:rsidR="00954A95" w:rsidRDefault="00954A95" w:rsidP="003C0010"/>
    <w:p w:rsidR="00954A95" w:rsidRDefault="00954A95" w:rsidP="003C0010"/>
    <w:p w:rsidR="00954A95" w:rsidRDefault="00954A95" w:rsidP="003C0010"/>
    <w:p w:rsidR="00954A95" w:rsidRDefault="00954A95" w:rsidP="003C0010"/>
    <w:p w:rsidR="00954A95" w:rsidRPr="00DD0B74" w:rsidRDefault="00954A95" w:rsidP="003C0010"/>
    <w:p w:rsidR="00FC61F2" w:rsidRPr="004D6629" w:rsidRDefault="00FC61F2" w:rsidP="00FC61F2">
      <w:pPr>
        <w:pStyle w:val="Heading2"/>
        <w:rPr>
          <w:rFonts w:asciiTheme="minorHAnsi" w:hAnsiTheme="minorHAnsi"/>
        </w:rPr>
      </w:pPr>
      <w:bookmarkStart w:id="26" w:name="_Toc444297029"/>
      <w:bookmarkStart w:id="27" w:name="_Toc449037043"/>
      <w:r w:rsidRPr="004D6629">
        <w:rPr>
          <w:rFonts w:asciiTheme="minorHAnsi" w:hAnsiTheme="minorHAnsi"/>
        </w:rPr>
        <w:t>J. Weekly Schedule</w:t>
      </w:r>
      <w:bookmarkEnd w:id="26"/>
      <w:bookmarkEnd w:id="27"/>
    </w:p>
    <w:p w:rsidR="00FC61F2" w:rsidRPr="004D6629" w:rsidRDefault="00FC61F2" w:rsidP="00FC61F2">
      <w:pPr>
        <w:pStyle w:val="NoSpacing"/>
        <w:rPr>
          <w:rFonts w:asciiTheme="minorHAnsi" w:hAnsiTheme="minorHAnsi"/>
          <w:szCs w:val="24"/>
        </w:rPr>
      </w:pPr>
    </w:p>
    <w:p w:rsidR="00FC61F2" w:rsidRPr="004D6629" w:rsidRDefault="00FC61F2" w:rsidP="00FC61F2">
      <w:pPr>
        <w:pStyle w:val="NoSpacing"/>
        <w:rPr>
          <w:rFonts w:asciiTheme="minorHAnsi" w:hAnsiTheme="minorHAnsi"/>
          <w:szCs w:val="24"/>
        </w:rPr>
      </w:pPr>
      <w:r w:rsidRPr="004D6629">
        <w:rPr>
          <w:rFonts w:asciiTheme="minorHAnsi" w:hAnsiTheme="minorHAnsi"/>
          <w:szCs w:val="24"/>
        </w:rPr>
        <w:t xml:space="preserve">Work will occur Monday-Friday, </w:t>
      </w:r>
      <w:r w:rsidR="003422F2">
        <w:rPr>
          <w:rFonts w:asciiTheme="minorHAnsi" w:hAnsiTheme="minorHAnsi"/>
          <w:szCs w:val="24"/>
        </w:rPr>
        <w:t xml:space="preserve">and sometimes on Saturday, from 7:00 </w:t>
      </w:r>
      <w:r w:rsidRPr="004D6629">
        <w:rPr>
          <w:rFonts w:asciiTheme="minorHAnsi" w:hAnsiTheme="minorHAnsi"/>
          <w:szCs w:val="24"/>
        </w:rPr>
        <w:t xml:space="preserve">AM until the surveys for that day are finished. We anticipate leaving the field around 5 or 6 PM. This schedule may change based on the actual happenings of field work; changes will be communicated ahead of time as much as is possible. </w:t>
      </w:r>
    </w:p>
    <w:p w:rsidR="00FC61F2" w:rsidRPr="004D6629" w:rsidRDefault="00FC61F2" w:rsidP="00FC61F2">
      <w:pPr>
        <w:pStyle w:val="NoSpacing"/>
        <w:rPr>
          <w:rFonts w:asciiTheme="minorHAnsi" w:hAnsiTheme="minorHAnsi"/>
          <w:szCs w:val="24"/>
        </w:rPr>
      </w:pPr>
    </w:p>
    <w:p w:rsidR="00FC61F2" w:rsidRPr="004D6629" w:rsidRDefault="00FC61F2" w:rsidP="00FC61F2">
      <w:pPr>
        <w:pStyle w:val="NoSpacing"/>
        <w:rPr>
          <w:rFonts w:asciiTheme="minorHAnsi" w:hAnsiTheme="minorHAnsi"/>
          <w:szCs w:val="24"/>
        </w:rPr>
      </w:pPr>
      <w:r w:rsidRPr="004D6629">
        <w:rPr>
          <w:rFonts w:asciiTheme="minorHAnsi" w:hAnsiTheme="minorHAnsi"/>
          <w:szCs w:val="24"/>
        </w:rPr>
        <w:t xml:space="preserve">In case of inclement weather, the Program Director and/or the Survey Manager will contact you via text message or phone to inform you that the workday has been delayed or cancelled. You will not be </w:t>
      </w:r>
      <w:r w:rsidRPr="004D6629">
        <w:rPr>
          <w:rFonts w:asciiTheme="minorHAnsi" w:hAnsiTheme="minorHAnsi"/>
          <w:szCs w:val="24"/>
        </w:rPr>
        <w:lastRenderedPageBreak/>
        <w:t xml:space="preserve">compensated for this day. The Program Director and Survey Manager will try to reschedule this missed day as the survey schedule permits. Work will resume the next day unless told otherwise. </w:t>
      </w:r>
    </w:p>
    <w:p w:rsidR="00FC61F2" w:rsidRPr="004D6629" w:rsidRDefault="00FC61F2" w:rsidP="00FC61F2">
      <w:pPr>
        <w:pStyle w:val="NoSpacing"/>
        <w:rPr>
          <w:rFonts w:asciiTheme="minorHAnsi" w:hAnsiTheme="minorHAnsi"/>
          <w:szCs w:val="24"/>
        </w:rPr>
      </w:pPr>
    </w:p>
    <w:p w:rsidR="00FC61F2" w:rsidRDefault="00FC61F2" w:rsidP="00FC61F2">
      <w:pPr>
        <w:pStyle w:val="Heading2"/>
        <w:rPr>
          <w:rFonts w:asciiTheme="minorHAnsi" w:hAnsiTheme="minorHAnsi"/>
        </w:rPr>
      </w:pPr>
      <w:bookmarkStart w:id="28" w:name="_Toc444297030"/>
      <w:bookmarkStart w:id="29" w:name="_Toc449037044"/>
      <w:r w:rsidRPr="004D6629">
        <w:rPr>
          <w:rFonts w:asciiTheme="minorHAnsi" w:hAnsiTheme="minorHAnsi"/>
        </w:rPr>
        <w:t xml:space="preserve">K. Timesheet </w:t>
      </w:r>
      <w:r>
        <w:rPr>
          <w:rFonts w:asciiTheme="minorHAnsi" w:hAnsiTheme="minorHAnsi"/>
        </w:rPr>
        <w:t xml:space="preserve">and Compensation Verification Form </w:t>
      </w:r>
      <w:r w:rsidRPr="004D6629">
        <w:rPr>
          <w:rFonts w:asciiTheme="minorHAnsi" w:hAnsiTheme="minorHAnsi"/>
        </w:rPr>
        <w:t>Overview</w:t>
      </w:r>
      <w:bookmarkEnd w:id="28"/>
      <w:bookmarkEnd w:id="29"/>
      <w:r w:rsidRPr="004D6629">
        <w:rPr>
          <w:rFonts w:asciiTheme="minorHAnsi" w:hAnsiTheme="minorHAnsi"/>
        </w:rPr>
        <w:t xml:space="preserve"> </w:t>
      </w:r>
    </w:p>
    <w:p w:rsidR="0072375C" w:rsidRDefault="00FA5B63" w:rsidP="0072375C">
      <w:r>
        <w:rPr>
          <w:noProof/>
        </w:rPr>
        <mc:AlternateContent>
          <mc:Choice Requires="wps">
            <w:drawing>
              <wp:anchor distT="91440" distB="91440" distL="114300" distR="114300" simplePos="0" relativeHeight="251817984" behindDoc="0" locked="0" layoutInCell="1" allowOverlap="1" wp14:anchorId="3BBC6CD9" wp14:editId="46A88EE8">
                <wp:simplePos x="0" y="0"/>
                <wp:positionH relativeFrom="margin">
                  <wp:posOffset>-6785</wp:posOffset>
                </wp:positionH>
                <wp:positionV relativeFrom="page">
                  <wp:posOffset>2480677</wp:posOffset>
                </wp:positionV>
                <wp:extent cx="6376670" cy="2362835"/>
                <wp:effectExtent l="0" t="0" r="0" b="0"/>
                <wp:wrapNone/>
                <wp:docPr id="2150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76670" cy="2362835"/>
                        </a:xfrm>
                        <a:prstGeom prst="rect">
                          <a:avLst/>
                        </a:prstGeom>
                        <a:noFill/>
                        <a:ln w="9525">
                          <a:noFill/>
                          <a:miter lim="800000"/>
                          <a:headEnd/>
                          <a:tailEnd/>
                        </a:ln>
                      </wps:spPr>
                      <wps:txbx>
                        <w:txbxContent>
                          <w:p w:rsidR="007548D0" w:rsidRPr="00FC61F2" w:rsidRDefault="007548D0" w:rsidP="00FC61F2">
                            <w:pPr>
                              <w:pBdr>
                                <w:top w:val="single" w:sz="24" w:space="8" w:color="4F81BD" w:themeColor="accent1"/>
                                <w:bottom w:val="single" w:sz="24" w:space="8" w:color="4F81BD" w:themeColor="accent1"/>
                              </w:pBdr>
                              <w:spacing w:after="0"/>
                              <w:rPr>
                                <w:i/>
                                <w:iCs/>
                                <w:sz w:val="24"/>
                              </w:rPr>
                            </w:pPr>
                            <w:r w:rsidRPr="00E60FD6">
                              <w:rPr>
                                <w:i/>
                                <w:iCs/>
                                <w:sz w:val="24"/>
                              </w:rPr>
                              <w:t xml:space="preserve">READ ALOUD:  </w:t>
                            </w:r>
                            <w:r w:rsidRPr="00FC61F2">
                              <w:rPr>
                                <w:i/>
                                <w:iCs/>
                                <w:sz w:val="24"/>
                              </w:rPr>
                              <w:t>“Timesheets are vital for tracking employees’ hours and will provide a record of an employee’s absences, tardiness, and, if applicable, a log of when he/she did not turn in survey equipment (e.g. tablets, field notebooks, MUAC tapes, etc.). Each enumerator will have his/her own set of timesheets for the duration of the project. Every work day morning you will sign in BEFORE you leave to survey (signature or initials); you will also return each afternoon and sign out.”</w:t>
                            </w:r>
                          </w:p>
                          <w:p w:rsidR="007548D0" w:rsidRPr="00FC61F2" w:rsidRDefault="007548D0" w:rsidP="00FC61F2">
                            <w:pPr>
                              <w:pBdr>
                                <w:top w:val="single" w:sz="24" w:space="8" w:color="4F81BD" w:themeColor="accent1"/>
                                <w:bottom w:val="single" w:sz="24" w:space="8" w:color="4F81BD" w:themeColor="accent1"/>
                              </w:pBdr>
                              <w:spacing w:after="0"/>
                              <w:rPr>
                                <w:i/>
                                <w:iCs/>
                                <w:sz w:val="24"/>
                              </w:rPr>
                            </w:pPr>
                          </w:p>
                          <w:p w:rsidR="007548D0" w:rsidRPr="007250BB" w:rsidRDefault="007548D0" w:rsidP="00FC61F2">
                            <w:pPr>
                              <w:pBdr>
                                <w:top w:val="single" w:sz="24" w:space="8" w:color="4F81BD" w:themeColor="accent1"/>
                                <w:bottom w:val="single" w:sz="24" w:space="8" w:color="4F81BD" w:themeColor="accent1"/>
                              </w:pBdr>
                              <w:spacing w:after="0"/>
                              <w:rPr>
                                <w:i/>
                                <w:iCs/>
                                <w:sz w:val="24"/>
                              </w:rPr>
                            </w:pPr>
                            <w:r w:rsidRPr="00FC61F2">
                              <w:rPr>
                                <w:i/>
                                <w:iCs/>
                                <w:sz w:val="24"/>
                              </w:rPr>
                              <w:t xml:space="preserve">“Your timesheet will be checked and, if there are no discrepancies, approved by the Program Director and/or Survey Manager at the end of each week. This record of your work hours is directly related to your salary; forms </w:t>
                            </w:r>
                            <w:r w:rsidRPr="002C1478">
                              <w:rPr>
                                <w:b/>
                                <w:i/>
                                <w:iCs/>
                                <w:sz w:val="24"/>
                              </w:rPr>
                              <w:t>must</w:t>
                            </w:r>
                            <w:r w:rsidRPr="00FC61F2">
                              <w:rPr>
                                <w:i/>
                                <w:iCs/>
                                <w:sz w:val="24"/>
                              </w:rPr>
                              <w:t xml:space="preserve"> be completed accurately each day.”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BBC6CD9" id="_x0000_s1156" type="#_x0000_t202" style="position:absolute;margin-left:-.55pt;margin-top:195.35pt;width:502.1pt;height:186.05pt;z-index:251817984;visibility:visible;mso-wrap-style:square;mso-width-percent:0;mso-height-percent:0;mso-wrap-distance-left:9pt;mso-wrap-distance-top:7.2pt;mso-wrap-distance-right:9pt;mso-wrap-distance-bottom:7.2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" filled="f" stroked="f">
                <v:textbox>
                  <w:txbxContent>
                    <w:p w:rsidR="007548D0" w:rsidRPr="00FC61F2" w:rsidRDefault="007548D0" w:rsidP="00FC61F2">
                      <w:pPr>
                        <w:pBdr>
                          <w:top w:val="single" w:sz="24" w:space="8" w:color="4F81BD" w:themeColor="accent1"/>
                          <w:bottom w:val="single" w:sz="24" w:space="8" w:color="4F81BD" w:themeColor="accent1"/>
                        </w:pBdr>
                        <w:spacing w:after="0"/>
                        <w:rPr>
                          <w:i/>
                          <w:iCs/>
                          <w:sz w:val="24"/>
                        </w:rPr>
                      </w:pPr>
                      <w:r w:rsidRPr="00E60FD6">
                        <w:rPr>
                          <w:i/>
                          <w:iCs/>
                          <w:sz w:val="24"/>
                        </w:rPr>
                        <w:t xml:space="preserve">READ ALOUD:  </w:t>
                      </w:r>
                      <w:r w:rsidRPr="00FC61F2">
                        <w:rPr>
                          <w:i/>
                          <w:iCs/>
                          <w:sz w:val="24"/>
                        </w:rPr>
                        <w:t xml:space="preserve">“Timesheets are vital for tracking employees’ hours and will provide a record of an employee’s absences, tardiness, and, if applicable, a log of when he/she did not turn in survey equipment (e.g. tablets, field notebooks, </w:t>
                      </w:r>
                      <w:proofErr w:type="spellStart"/>
                      <w:r w:rsidRPr="00FC61F2">
                        <w:rPr>
                          <w:i/>
                          <w:iCs/>
                          <w:sz w:val="24"/>
                        </w:rPr>
                        <w:t>MUAC</w:t>
                      </w:r>
                      <w:proofErr w:type="spellEnd"/>
                      <w:r w:rsidRPr="00FC61F2">
                        <w:rPr>
                          <w:i/>
                          <w:iCs/>
                          <w:sz w:val="24"/>
                        </w:rPr>
                        <w:t xml:space="preserve"> tapes, etc.). Each enumerator will have his/her own set of timesheets for the duration of the project. Every work day morning you will sign in BEFORE you leave to survey (signature or initials); you will also return each afternoon and sign out.”</w:t>
                      </w:r>
                    </w:p>
                    <w:p w:rsidR="007548D0" w:rsidRPr="00FC61F2" w:rsidRDefault="007548D0" w:rsidP="00FC61F2">
                      <w:pPr>
                        <w:pBdr>
                          <w:top w:val="single" w:sz="24" w:space="8" w:color="4F81BD" w:themeColor="accent1"/>
                          <w:bottom w:val="single" w:sz="24" w:space="8" w:color="4F81BD" w:themeColor="accent1"/>
                        </w:pBdr>
                        <w:spacing w:after="0"/>
                        <w:rPr>
                          <w:i/>
                          <w:iCs/>
                          <w:sz w:val="24"/>
                        </w:rPr>
                      </w:pPr>
                    </w:p>
                    <w:p w:rsidR="007548D0" w:rsidRPr="007250BB" w:rsidRDefault="007548D0" w:rsidP="00FC61F2">
                      <w:pPr>
                        <w:pBdr>
                          <w:top w:val="single" w:sz="24" w:space="8" w:color="4F81BD" w:themeColor="accent1"/>
                          <w:bottom w:val="single" w:sz="24" w:space="8" w:color="4F81BD" w:themeColor="accent1"/>
                        </w:pBdr>
                        <w:spacing w:after="0"/>
                        <w:rPr>
                          <w:i/>
                          <w:iCs/>
                          <w:sz w:val="24"/>
                        </w:rPr>
                      </w:pPr>
                      <w:r w:rsidRPr="00FC61F2">
                        <w:rPr>
                          <w:i/>
                          <w:iCs/>
                          <w:sz w:val="24"/>
                        </w:rPr>
                        <w:t xml:space="preserve">“Your timesheet will be checked and, if there are no discrepancies, approved by the Program Director and/or Survey Manager at the end of each week. This record of your work hours is directly related to your salary; forms </w:t>
                      </w:r>
                      <w:r w:rsidRPr="002C1478">
                        <w:rPr>
                          <w:b/>
                          <w:i/>
                          <w:iCs/>
                          <w:sz w:val="24"/>
                        </w:rPr>
                        <w:t>must</w:t>
                      </w:r>
                      <w:r w:rsidRPr="00FC61F2">
                        <w:rPr>
                          <w:i/>
                          <w:iCs/>
                          <w:sz w:val="24"/>
                        </w:rPr>
                        <w:t xml:space="preserve"> be completed accurately each day.”</w:t>
                      </w:r>
                    </w:p>
                  </w:txbxContent>
                </v:textbox>
                <w10:wrap anchorx="margin" anchory="page"/>
              </v:shape>
            </w:pict>
          </mc:Fallback>
        </mc:AlternateContent>
      </w:r>
    </w:p>
    <w:p w:rsidR="00FC61F2" w:rsidRDefault="00FC61F2" w:rsidP="0072375C"/>
    <w:p w:rsidR="00FC61F2" w:rsidRDefault="00FC61F2" w:rsidP="0072375C"/>
    <w:p w:rsidR="00FC61F2" w:rsidRDefault="00FC61F2" w:rsidP="0072375C"/>
    <w:p w:rsidR="00FA5B63" w:rsidRDefault="00FA5B63" w:rsidP="0072375C"/>
    <w:p w:rsidR="00FA5B63" w:rsidRDefault="00FA5B63" w:rsidP="0072375C"/>
    <w:p w:rsidR="00FA5B63" w:rsidRDefault="00FA5B63" w:rsidP="0072375C"/>
    <w:p w:rsidR="00FA5B63" w:rsidRDefault="00FA5B63" w:rsidP="0072375C"/>
    <w:p w:rsidR="00FA5B63" w:rsidRDefault="00FA5B63" w:rsidP="0072375C">
      <w:r>
        <w:rPr>
          <w:noProof/>
        </w:rPr>
        <mc:AlternateContent>
          <mc:Choice Requires="wpg">
            <w:drawing>
              <wp:anchor distT="0" distB="0" distL="114300" distR="114300" simplePos="0" relativeHeight="251826176" behindDoc="0" locked="0" layoutInCell="1" allowOverlap="1" wp14:anchorId="6F76EF0A" wp14:editId="40BD4413">
                <wp:simplePos x="0" y="0"/>
                <wp:positionH relativeFrom="column">
                  <wp:posOffset>36094</wp:posOffset>
                </wp:positionH>
                <wp:positionV relativeFrom="page">
                  <wp:posOffset>5053263</wp:posOffset>
                </wp:positionV>
                <wp:extent cx="6189980" cy="2814320"/>
                <wp:effectExtent l="0" t="0" r="20320" b="24130"/>
                <wp:wrapNone/>
                <wp:docPr id="21513" name="Group 21513"/>
                <wp:cNvGraphicFramePr/>
                <a:graphic xmlns:a="http://schemas.openxmlformats.org/drawingml/2006/main">
                  <a:graphicData uri="http://schemas.microsoft.com/office/word/2010/wordprocessingGroup">
                    <wpg:wgp>
                      <wpg:cNvGrpSpPr/>
                      <wpg:grpSpPr>
                        <a:xfrm>
                          <a:off x="0" y="0"/>
                          <a:ext cx="6189980" cy="2814320"/>
                          <a:chOff x="0" y="0"/>
                          <a:chExt cx="6189980" cy="2814452"/>
                        </a:xfrm>
                      </wpg:grpSpPr>
                      <wpg:grpSp>
                        <wpg:cNvPr id="21506" name="Group 21506"/>
                        <wpg:cNvGrpSpPr/>
                        <wpg:grpSpPr>
                          <a:xfrm>
                            <a:off x="0" y="0"/>
                            <a:ext cx="6189980" cy="2814452"/>
                            <a:chOff x="0" y="0"/>
                            <a:chExt cx="1832530" cy="4121928"/>
                          </a:xfrm>
                        </wpg:grpSpPr>
                        <wps:wsp>
                          <wps:cNvPr id="21508" name="Rectangle 21508"/>
                          <wps:cNvSpPr/>
                          <wps:spPr>
                            <a:xfrm>
                              <a:off x="0" y="0"/>
                              <a:ext cx="1828800" cy="228601"/>
                            </a:xfrm>
                            <a:prstGeom prst="rect">
                              <a:avLst/>
                            </a:prstGeom>
                            <a:solidFill>
                              <a:srgbClr val="92D05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509" name="Text Box 21509"/>
                          <wps:cNvSpPr txBox="1"/>
                          <wps:spPr>
                            <a:xfrm>
                              <a:off x="0" y="231820"/>
                              <a:ext cx="1828800" cy="685799"/>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7548D0" w:rsidRPr="00ED6B7C" w:rsidRDefault="007548D0" w:rsidP="002C1478">
                                <w:pPr>
                                  <w:pStyle w:val="NoSpacing"/>
                                  <w:jc w:val="center"/>
                                  <w:rPr>
                                    <w:rFonts w:asciiTheme="minorHAnsi" w:eastAsiaTheme="majorEastAsia" w:hAnsiTheme="minorHAnsi" w:cstheme="majorBidi"/>
                                    <w:b/>
                                    <w:caps/>
                                    <w:color w:val="002060"/>
                                    <w:sz w:val="28"/>
                                    <w:szCs w:val="28"/>
                                  </w:rPr>
                                </w:pPr>
                                <w:r w:rsidRPr="00ED6B7C">
                                  <w:rPr>
                                    <w:rFonts w:asciiTheme="minorHAnsi" w:eastAsiaTheme="majorEastAsia" w:hAnsiTheme="minorHAnsi" w:cstheme="majorBidi"/>
                                    <w:b/>
                                    <w:caps/>
                                    <w:color w:val="002060"/>
                                    <w:sz w:val="28"/>
                                    <w:szCs w:val="28"/>
                                  </w:rPr>
                                  <w:t>Trainer’s note</w:t>
                                </w:r>
                              </w:p>
                            </w:txbxContent>
                          </wps:txbx>
                          <wps:bodyPr rot="0" spcFirstLastPara="0" vertOverflow="overflow" horzOverflow="overflow" vert="horz" wrap="square" lIns="91440" tIns="91440" rIns="91440" bIns="91440" numCol="1" spcCol="0" rtlCol="0" fromWordArt="0" anchor="ctr" anchorCtr="0" forceAA="0" compatLnSpc="1">
                            <a:prstTxWarp prst="textNoShape">
                              <a:avLst/>
                            </a:prstTxWarp>
                            <a:noAutofit/>
                          </wps:bodyPr>
                        </wps:wsp>
                        <wps:wsp>
                          <wps:cNvPr id="21510" name="Rectangle 21510"/>
                          <wps:cNvSpPr/>
                          <wps:spPr>
                            <a:xfrm>
                              <a:off x="3730" y="946778"/>
                              <a:ext cx="1828800" cy="3175150"/>
                            </a:xfrm>
                            <a:prstGeom prst="rect">
                              <a:avLst/>
                            </a:prstGeom>
                            <a:ln/>
                          </wps:spPr>
                          <wps:style>
                            <a:lnRef idx="2">
                              <a:schemeClr val="accent3"/>
                            </a:lnRef>
                            <a:fillRef idx="1">
                              <a:schemeClr val="lt1"/>
                            </a:fillRef>
                            <a:effectRef idx="0">
                              <a:schemeClr val="accent3"/>
                            </a:effectRef>
                            <a:fontRef idx="minor">
                              <a:schemeClr val="dk1"/>
                            </a:fontRef>
                          </wps:style>
                          <wps:txbx>
                            <w:txbxContent>
                              <w:p w:rsidR="007548D0" w:rsidRDefault="007548D0" w:rsidP="002C1478">
                                <w:pPr>
                                  <w:rPr>
                                    <w:rFonts w:asciiTheme="minorHAnsi" w:hAnsiTheme="minorHAnsi"/>
                                    <w:sz w:val="24"/>
                                  </w:rPr>
                                </w:pPr>
                                <w:r w:rsidRPr="002C1478">
                                  <w:rPr>
                                    <w:rFonts w:asciiTheme="minorHAnsi" w:hAnsiTheme="minorHAnsi"/>
                                    <w:sz w:val="24"/>
                                  </w:rPr>
                                  <w:t>Direct enumerators to the sample timesheet and compensation verification form provided in their packets. Walk through the timesheet components and explain each required section. This is also a good time to reiterate the hours of operation/work day schedule.</w:t>
                                </w:r>
                              </w:p>
                              <w:p w:rsidR="007548D0" w:rsidRDefault="007548D0" w:rsidP="002C1478">
                                <w:pPr>
                                  <w:jc w:val="right"/>
                                  <w:rPr>
                                    <w:rFonts w:asciiTheme="minorHAnsi" w:hAnsiTheme="minorHAnsi"/>
                                    <w:sz w:val="24"/>
                                  </w:rPr>
                                </w:pPr>
                              </w:p>
                              <w:p w:rsidR="007548D0" w:rsidRPr="002C1478" w:rsidRDefault="007548D0" w:rsidP="00C131EA">
                                <w:pPr>
                                  <w:jc w:val="center"/>
                                  <w:rPr>
                                    <w:rFonts w:asciiTheme="minorHAnsi" w:hAnsiTheme="minorHAnsi"/>
                                    <w:b/>
                                    <w:sz w:val="24"/>
                                  </w:rPr>
                                </w:pPr>
                                <w:r>
                                  <w:rPr>
                                    <w:rFonts w:asciiTheme="minorHAnsi" w:hAnsiTheme="minorHAnsi"/>
                                    <w:b/>
                                    <w:sz w:val="24"/>
                                  </w:rPr>
                                  <w:t xml:space="preserve">  </w:t>
                                </w:r>
                                <w:r w:rsidRPr="002C1478">
                                  <w:rPr>
                                    <w:rFonts w:asciiTheme="minorHAnsi" w:hAnsiTheme="minorHAnsi"/>
                                    <w:b/>
                                    <w:sz w:val="24"/>
                                  </w:rPr>
                                  <w:t>Sample Time Sheet and Compensation Verification Form (Appendix D)</w:t>
                                </w:r>
                              </w:p>
                              <w:p w:rsidR="007548D0" w:rsidRPr="00F5616E" w:rsidRDefault="007548D0" w:rsidP="002C1478">
                                <w:pPr>
                                  <w:rPr>
                                    <w:rFonts w:asciiTheme="minorHAnsi" w:hAnsiTheme="minorHAnsi"/>
                                    <w:sz w:val="24"/>
                                  </w:rPr>
                                </w:pPr>
                              </w:p>
                              <w:p w:rsidR="007548D0" w:rsidRPr="00755D77" w:rsidRDefault="007548D0" w:rsidP="002C1478">
                                <w:pPr>
                                  <w:rPr>
                                    <w:b/>
                                  </w:rPr>
                                </w:pPr>
                              </w:p>
                              <w:p w:rsidR="007548D0" w:rsidRPr="00A1129D" w:rsidRDefault="007548D0" w:rsidP="002C1478">
                                <w:pPr>
                                  <w:rPr>
                                    <w:b/>
                                    <w:sz w:val="24"/>
                                  </w:rPr>
                                </w:pPr>
                              </w:p>
                            </w:txbxContent>
                          </wps:txbx>
                          <wps:bodyPr rot="0" spcFirstLastPara="0" vertOverflow="overflow" horzOverflow="overflow" vert="horz" wrap="square" lIns="91440" tIns="182880" rIns="109728" bIns="228600" numCol="1" spcCol="0" rtlCol="0" fromWordArt="0" anchor="t" anchorCtr="0" forceAA="0" compatLnSpc="1">
                            <a:prstTxWarp prst="textNoShape">
                              <a:avLst/>
                            </a:prstTxWarp>
                            <a:noAutofit/>
                          </wps:bodyPr>
                        </wps:wsp>
                      </wpg:grpSp>
                      <wps:wsp>
                        <wps:cNvPr id="170" name="Freeform 165"/>
                        <wps:cNvSpPr>
                          <a:spLocks noChangeArrowheads="1"/>
                        </wps:cNvSpPr>
                        <wps:spPr bwMode="auto">
                          <a:xfrm>
                            <a:off x="332509" y="1864426"/>
                            <a:ext cx="370840" cy="382270"/>
                          </a:xfrm>
                          <a:custGeom>
                            <a:avLst/>
                            <a:gdLst>
                              <a:gd name="T0" fmla="*/ 105560 w 619"/>
                              <a:gd name="T1" fmla="*/ 201557 h 634"/>
                              <a:gd name="T2" fmla="*/ 105560 w 619"/>
                              <a:gd name="T3" fmla="*/ 201557 h 634"/>
                              <a:gd name="T4" fmla="*/ 116331 w 619"/>
                              <a:gd name="T5" fmla="*/ 201557 h 634"/>
                              <a:gd name="T6" fmla="*/ 116331 w 619"/>
                              <a:gd name="T7" fmla="*/ 185692 h 634"/>
                              <a:gd name="T8" fmla="*/ 105560 w 619"/>
                              <a:gd name="T9" fmla="*/ 185692 h 634"/>
                              <a:gd name="T10" fmla="*/ 105560 w 619"/>
                              <a:gd name="T11" fmla="*/ 201557 h 634"/>
                              <a:gd name="T12" fmla="*/ 47394 w 619"/>
                              <a:gd name="T13" fmla="*/ 164419 h 634"/>
                              <a:gd name="T14" fmla="*/ 47394 w 619"/>
                              <a:gd name="T15" fmla="*/ 164419 h 634"/>
                              <a:gd name="T16" fmla="*/ 52780 w 619"/>
                              <a:gd name="T17" fmla="*/ 175236 h 634"/>
                              <a:gd name="T18" fmla="*/ 63551 w 619"/>
                              <a:gd name="T19" fmla="*/ 164419 h 634"/>
                              <a:gd name="T20" fmla="*/ 52780 w 619"/>
                              <a:gd name="T21" fmla="*/ 153962 h 634"/>
                              <a:gd name="T22" fmla="*/ 47394 w 619"/>
                              <a:gd name="T23" fmla="*/ 164419 h 634"/>
                              <a:gd name="T24" fmla="*/ 68578 w 619"/>
                              <a:gd name="T25" fmla="*/ 58412 h 634"/>
                              <a:gd name="T26" fmla="*/ 68578 w 619"/>
                              <a:gd name="T27" fmla="*/ 58412 h 634"/>
                              <a:gd name="T28" fmla="*/ 58166 w 619"/>
                              <a:gd name="T29" fmla="*/ 53003 h 634"/>
                              <a:gd name="T30" fmla="*/ 47394 w 619"/>
                              <a:gd name="T31" fmla="*/ 58412 h 634"/>
                              <a:gd name="T32" fmla="*/ 58166 w 619"/>
                              <a:gd name="T33" fmla="*/ 69229 h 634"/>
                              <a:gd name="T34" fmla="*/ 68578 w 619"/>
                              <a:gd name="T35" fmla="*/ 58412 h 634"/>
                              <a:gd name="T36" fmla="*/ 110945 w 619"/>
                              <a:gd name="T37" fmla="*/ 31730 h 634"/>
                              <a:gd name="T38" fmla="*/ 110945 w 619"/>
                              <a:gd name="T39" fmla="*/ 31730 h 634"/>
                              <a:gd name="T40" fmla="*/ 105560 w 619"/>
                              <a:gd name="T41" fmla="*/ 37138 h 634"/>
                              <a:gd name="T42" fmla="*/ 105560 w 619"/>
                              <a:gd name="T43" fmla="*/ 106007 h 634"/>
                              <a:gd name="T44" fmla="*/ 47394 w 619"/>
                              <a:gd name="T45" fmla="*/ 106007 h 634"/>
                              <a:gd name="T46" fmla="*/ 42368 w 619"/>
                              <a:gd name="T47" fmla="*/ 116824 h 634"/>
                              <a:gd name="T48" fmla="*/ 47394 w 619"/>
                              <a:gd name="T49" fmla="*/ 121872 h 634"/>
                              <a:gd name="T50" fmla="*/ 110945 w 619"/>
                              <a:gd name="T51" fmla="*/ 121872 h 634"/>
                              <a:gd name="T52" fmla="*/ 116331 w 619"/>
                              <a:gd name="T53" fmla="*/ 116824 h 634"/>
                              <a:gd name="T54" fmla="*/ 116331 w 619"/>
                              <a:gd name="T55" fmla="*/ 37138 h 634"/>
                              <a:gd name="T56" fmla="*/ 110945 w 619"/>
                              <a:gd name="T57" fmla="*/ 31730 h 634"/>
                              <a:gd name="T58" fmla="*/ 153313 w 619"/>
                              <a:gd name="T59" fmla="*/ 164419 h 634"/>
                              <a:gd name="T60" fmla="*/ 153313 w 619"/>
                              <a:gd name="T61" fmla="*/ 164419 h 634"/>
                              <a:gd name="T62" fmla="*/ 163725 w 619"/>
                              <a:gd name="T63" fmla="*/ 175236 h 634"/>
                              <a:gd name="T64" fmla="*/ 169111 w 619"/>
                              <a:gd name="T65" fmla="*/ 164419 h 634"/>
                              <a:gd name="T66" fmla="*/ 163725 w 619"/>
                              <a:gd name="T67" fmla="*/ 153962 h 634"/>
                              <a:gd name="T68" fmla="*/ 153313 w 619"/>
                              <a:gd name="T69" fmla="*/ 164419 h 634"/>
                              <a:gd name="T70" fmla="*/ 153313 w 619"/>
                              <a:gd name="T71" fmla="*/ 58412 h 634"/>
                              <a:gd name="T72" fmla="*/ 153313 w 619"/>
                              <a:gd name="T73" fmla="*/ 58412 h 634"/>
                              <a:gd name="T74" fmla="*/ 163725 w 619"/>
                              <a:gd name="T75" fmla="*/ 69229 h 634"/>
                              <a:gd name="T76" fmla="*/ 174497 w 619"/>
                              <a:gd name="T77" fmla="*/ 58412 h 634"/>
                              <a:gd name="T78" fmla="*/ 163725 w 619"/>
                              <a:gd name="T79" fmla="*/ 53003 h 634"/>
                              <a:gd name="T80" fmla="*/ 153313 w 619"/>
                              <a:gd name="T81" fmla="*/ 58412 h 634"/>
                              <a:gd name="T82" fmla="*/ 110945 w 619"/>
                              <a:gd name="T83" fmla="*/ 0 h 634"/>
                              <a:gd name="T84" fmla="*/ 110945 w 619"/>
                              <a:gd name="T85" fmla="*/ 0 h 634"/>
                              <a:gd name="T86" fmla="*/ 0 w 619"/>
                              <a:gd name="T87" fmla="*/ 116824 h 634"/>
                              <a:gd name="T88" fmla="*/ 110945 w 619"/>
                              <a:gd name="T89" fmla="*/ 228239 h 634"/>
                              <a:gd name="T90" fmla="*/ 221891 w 619"/>
                              <a:gd name="T91" fmla="*/ 116824 h 634"/>
                              <a:gd name="T92" fmla="*/ 110945 w 619"/>
                              <a:gd name="T93" fmla="*/ 0 h 634"/>
                              <a:gd name="T94" fmla="*/ 110945 w 619"/>
                              <a:gd name="T95" fmla="*/ 212374 h 634"/>
                              <a:gd name="T96" fmla="*/ 110945 w 619"/>
                              <a:gd name="T97" fmla="*/ 212374 h 634"/>
                              <a:gd name="T98" fmla="*/ 10412 w 619"/>
                              <a:gd name="T99" fmla="*/ 116824 h 634"/>
                              <a:gd name="T100" fmla="*/ 110945 w 619"/>
                              <a:gd name="T101" fmla="*/ 15865 h 634"/>
                              <a:gd name="T102" fmla="*/ 211479 w 619"/>
                              <a:gd name="T103" fmla="*/ 116824 h 634"/>
                              <a:gd name="T104" fmla="*/ 110945 w 619"/>
                              <a:gd name="T105" fmla="*/ 212374 h 634"/>
                              <a:gd name="T106" fmla="*/ 179523 w 619"/>
                              <a:gd name="T107" fmla="*/ 106007 h 634"/>
                              <a:gd name="T108" fmla="*/ 179523 w 619"/>
                              <a:gd name="T109" fmla="*/ 106007 h 634"/>
                              <a:gd name="T110" fmla="*/ 179523 w 619"/>
                              <a:gd name="T111" fmla="*/ 121872 h 634"/>
                              <a:gd name="T112" fmla="*/ 195681 w 619"/>
                              <a:gd name="T113" fmla="*/ 121872 h 634"/>
                              <a:gd name="T114" fmla="*/ 195681 w 619"/>
                              <a:gd name="T115" fmla="*/ 106007 h 634"/>
                              <a:gd name="T116" fmla="*/ 179523 w 619"/>
                              <a:gd name="T117" fmla="*/ 106007 h 634"/>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Lst>
                            <a:ahLst/>
                            <a:cxnLst>
                              <a:cxn ang="T118">
                                <a:pos x="T0" y="T1"/>
                              </a:cxn>
                              <a:cxn ang="T119">
                                <a:pos x="T2" y="T3"/>
                              </a:cxn>
                              <a:cxn ang="T120">
                                <a:pos x="T4" y="T5"/>
                              </a:cxn>
                              <a:cxn ang="T121">
                                <a:pos x="T6" y="T7"/>
                              </a:cxn>
                              <a:cxn ang="T122">
                                <a:pos x="T8" y="T9"/>
                              </a:cxn>
                              <a:cxn ang="T123">
                                <a:pos x="T10" y="T11"/>
                              </a:cxn>
                              <a:cxn ang="T124">
                                <a:pos x="T12" y="T13"/>
                              </a:cxn>
                              <a:cxn ang="T125">
                                <a:pos x="T14" y="T15"/>
                              </a:cxn>
                              <a:cxn ang="T126">
                                <a:pos x="T16" y="T17"/>
                              </a:cxn>
                              <a:cxn ang="T127">
                                <a:pos x="T18" y="T19"/>
                              </a:cxn>
                              <a:cxn ang="T128">
                                <a:pos x="T20" y="T21"/>
                              </a:cxn>
                              <a:cxn ang="T129">
                                <a:pos x="T22" y="T23"/>
                              </a:cxn>
                              <a:cxn ang="T130">
                                <a:pos x="T24" y="T25"/>
                              </a:cxn>
                              <a:cxn ang="T131">
                                <a:pos x="T26" y="T27"/>
                              </a:cxn>
                              <a:cxn ang="T132">
                                <a:pos x="T28" y="T29"/>
                              </a:cxn>
                              <a:cxn ang="T133">
                                <a:pos x="T30" y="T31"/>
                              </a:cxn>
                              <a:cxn ang="T134">
                                <a:pos x="T32" y="T33"/>
                              </a:cxn>
                              <a:cxn ang="T135">
                                <a:pos x="T34" y="T35"/>
                              </a:cxn>
                              <a:cxn ang="T136">
                                <a:pos x="T36" y="T37"/>
                              </a:cxn>
                              <a:cxn ang="T137">
                                <a:pos x="T38" y="T39"/>
                              </a:cxn>
                              <a:cxn ang="T138">
                                <a:pos x="T40" y="T41"/>
                              </a:cxn>
                              <a:cxn ang="T139">
                                <a:pos x="T42" y="T43"/>
                              </a:cxn>
                              <a:cxn ang="T140">
                                <a:pos x="T44" y="T45"/>
                              </a:cxn>
                              <a:cxn ang="T141">
                                <a:pos x="T46" y="T47"/>
                              </a:cxn>
                              <a:cxn ang="T142">
                                <a:pos x="T48" y="T49"/>
                              </a:cxn>
                              <a:cxn ang="T143">
                                <a:pos x="T50" y="T51"/>
                              </a:cxn>
                              <a:cxn ang="T144">
                                <a:pos x="T52" y="T53"/>
                              </a:cxn>
                              <a:cxn ang="T145">
                                <a:pos x="T54" y="T55"/>
                              </a:cxn>
                              <a:cxn ang="T146">
                                <a:pos x="T56" y="T57"/>
                              </a:cxn>
                              <a:cxn ang="T147">
                                <a:pos x="T58" y="T59"/>
                              </a:cxn>
                              <a:cxn ang="T148">
                                <a:pos x="T60" y="T61"/>
                              </a:cxn>
                              <a:cxn ang="T149">
                                <a:pos x="T62" y="T63"/>
                              </a:cxn>
                              <a:cxn ang="T150">
                                <a:pos x="T64" y="T65"/>
                              </a:cxn>
                              <a:cxn ang="T151">
                                <a:pos x="T66" y="T67"/>
                              </a:cxn>
                              <a:cxn ang="T152">
                                <a:pos x="T68" y="T69"/>
                              </a:cxn>
                              <a:cxn ang="T153">
                                <a:pos x="T70" y="T71"/>
                              </a:cxn>
                              <a:cxn ang="T154">
                                <a:pos x="T72" y="T73"/>
                              </a:cxn>
                              <a:cxn ang="T155">
                                <a:pos x="T74" y="T75"/>
                              </a:cxn>
                              <a:cxn ang="T156">
                                <a:pos x="T76" y="T77"/>
                              </a:cxn>
                              <a:cxn ang="T157">
                                <a:pos x="T78" y="T79"/>
                              </a:cxn>
                              <a:cxn ang="T158">
                                <a:pos x="T80" y="T81"/>
                              </a:cxn>
                              <a:cxn ang="T159">
                                <a:pos x="T82" y="T83"/>
                              </a:cxn>
                              <a:cxn ang="T160">
                                <a:pos x="T84" y="T85"/>
                              </a:cxn>
                              <a:cxn ang="T161">
                                <a:pos x="T86" y="T87"/>
                              </a:cxn>
                              <a:cxn ang="T162">
                                <a:pos x="T88" y="T89"/>
                              </a:cxn>
                              <a:cxn ang="T163">
                                <a:pos x="T90" y="T91"/>
                              </a:cxn>
                              <a:cxn ang="T164">
                                <a:pos x="T92" y="T93"/>
                              </a:cxn>
                              <a:cxn ang="T165">
                                <a:pos x="T94" y="T95"/>
                              </a:cxn>
                              <a:cxn ang="T166">
                                <a:pos x="T96" y="T97"/>
                              </a:cxn>
                              <a:cxn ang="T167">
                                <a:pos x="T98" y="T99"/>
                              </a:cxn>
                              <a:cxn ang="T168">
                                <a:pos x="T100" y="T101"/>
                              </a:cxn>
                              <a:cxn ang="T169">
                                <a:pos x="T102" y="T103"/>
                              </a:cxn>
                              <a:cxn ang="T170">
                                <a:pos x="T104" y="T105"/>
                              </a:cxn>
                              <a:cxn ang="T171">
                                <a:pos x="T106" y="T107"/>
                              </a:cxn>
                              <a:cxn ang="T172">
                                <a:pos x="T108" y="T109"/>
                              </a:cxn>
                              <a:cxn ang="T173">
                                <a:pos x="T110" y="T111"/>
                              </a:cxn>
                              <a:cxn ang="T174">
                                <a:pos x="T112" y="T113"/>
                              </a:cxn>
                              <a:cxn ang="T175">
                                <a:pos x="T114" y="T115"/>
                              </a:cxn>
                              <a:cxn ang="T176">
                                <a:pos x="T116" y="T117"/>
                              </a:cxn>
                            </a:cxnLst>
                            <a:rect l="0" t="0" r="r" b="b"/>
                            <a:pathLst>
                              <a:path w="619" h="634">
                                <a:moveTo>
                                  <a:pt x="294" y="559"/>
                                </a:moveTo>
                                <a:lnTo>
                                  <a:pt x="294" y="559"/>
                                </a:lnTo>
                                <a:cubicBezTo>
                                  <a:pt x="324" y="559"/>
                                  <a:pt x="324" y="559"/>
                                  <a:pt x="324" y="559"/>
                                </a:cubicBezTo>
                                <a:cubicBezTo>
                                  <a:pt x="324" y="515"/>
                                  <a:pt x="324" y="515"/>
                                  <a:pt x="324" y="515"/>
                                </a:cubicBezTo>
                                <a:cubicBezTo>
                                  <a:pt x="294" y="515"/>
                                  <a:pt x="294" y="515"/>
                                  <a:pt x="294" y="515"/>
                                </a:cubicBezTo>
                                <a:lnTo>
                                  <a:pt x="294" y="559"/>
                                </a:lnTo>
                                <a:close/>
                                <a:moveTo>
                                  <a:pt x="132" y="456"/>
                                </a:moveTo>
                                <a:lnTo>
                                  <a:pt x="132" y="456"/>
                                </a:lnTo>
                                <a:cubicBezTo>
                                  <a:pt x="147" y="486"/>
                                  <a:pt x="147" y="486"/>
                                  <a:pt x="147" y="486"/>
                                </a:cubicBezTo>
                                <a:cubicBezTo>
                                  <a:pt x="177" y="456"/>
                                  <a:pt x="177" y="456"/>
                                  <a:pt x="177" y="456"/>
                                </a:cubicBezTo>
                                <a:cubicBezTo>
                                  <a:pt x="147" y="427"/>
                                  <a:pt x="147" y="427"/>
                                  <a:pt x="147" y="427"/>
                                </a:cubicBezTo>
                                <a:lnTo>
                                  <a:pt x="132" y="456"/>
                                </a:lnTo>
                                <a:close/>
                                <a:moveTo>
                                  <a:pt x="191" y="162"/>
                                </a:moveTo>
                                <a:lnTo>
                                  <a:pt x="191" y="162"/>
                                </a:lnTo>
                                <a:cubicBezTo>
                                  <a:pt x="162" y="147"/>
                                  <a:pt x="162" y="147"/>
                                  <a:pt x="162" y="147"/>
                                </a:cubicBezTo>
                                <a:cubicBezTo>
                                  <a:pt x="132" y="162"/>
                                  <a:pt x="132" y="162"/>
                                  <a:pt x="132" y="162"/>
                                </a:cubicBezTo>
                                <a:cubicBezTo>
                                  <a:pt x="162" y="192"/>
                                  <a:pt x="162" y="192"/>
                                  <a:pt x="162" y="192"/>
                                </a:cubicBezTo>
                                <a:lnTo>
                                  <a:pt x="191" y="162"/>
                                </a:lnTo>
                                <a:close/>
                                <a:moveTo>
                                  <a:pt x="309" y="88"/>
                                </a:moveTo>
                                <a:lnTo>
                                  <a:pt x="309" y="88"/>
                                </a:lnTo>
                                <a:cubicBezTo>
                                  <a:pt x="294" y="88"/>
                                  <a:pt x="294" y="88"/>
                                  <a:pt x="294" y="103"/>
                                </a:cubicBezTo>
                                <a:cubicBezTo>
                                  <a:pt x="294" y="294"/>
                                  <a:pt x="294" y="294"/>
                                  <a:pt x="294" y="294"/>
                                </a:cubicBezTo>
                                <a:cubicBezTo>
                                  <a:pt x="132" y="294"/>
                                  <a:pt x="132" y="294"/>
                                  <a:pt x="132" y="294"/>
                                </a:cubicBezTo>
                                <a:cubicBezTo>
                                  <a:pt x="118" y="294"/>
                                  <a:pt x="118" y="309"/>
                                  <a:pt x="118" y="324"/>
                                </a:cubicBezTo>
                                <a:cubicBezTo>
                                  <a:pt x="118" y="324"/>
                                  <a:pt x="118" y="338"/>
                                  <a:pt x="132" y="338"/>
                                </a:cubicBezTo>
                                <a:cubicBezTo>
                                  <a:pt x="309" y="338"/>
                                  <a:pt x="309" y="338"/>
                                  <a:pt x="309" y="338"/>
                                </a:cubicBezTo>
                                <a:cubicBezTo>
                                  <a:pt x="324" y="338"/>
                                  <a:pt x="324" y="324"/>
                                  <a:pt x="324" y="324"/>
                                </a:cubicBezTo>
                                <a:cubicBezTo>
                                  <a:pt x="324" y="103"/>
                                  <a:pt x="324" y="103"/>
                                  <a:pt x="324" y="103"/>
                                </a:cubicBezTo>
                                <a:cubicBezTo>
                                  <a:pt x="324" y="88"/>
                                  <a:pt x="324" y="88"/>
                                  <a:pt x="309" y="88"/>
                                </a:cubicBezTo>
                                <a:close/>
                                <a:moveTo>
                                  <a:pt x="427" y="456"/>
                                </a:moveTo>
                                <a:lnTo>
                                  <a:pt x="427" y="456"/>
                                </a:lnTo>
                                <a:cubicBezTo>
                                  <a:pt x="456" y="486"/>
                                  <a:pt x="456" y="486"/>
                                  <a:pt x="456" y="486"/>
                                </a:cubicBezTo>
                                <a:cubicBezTo>
                                  <a:pt x="471" y="456"/>
                                  <a:pt x="471" y="456"/>
                                  <a:pt x="471" y="456"/>
                                </a:cubicBezTo>
                                <a:cubicBezTo>
                                  <a:pt x="456" y="427"/>
                                  <a:pt x="456" y="427"/>
                                  <a:pt x="456" y="427"/>
                                </a:cubicBezTo>
                                <a:lnTo>
                                  <a:pt x="427" y="456"/>
                                </a:lnTo>
                                <a:close/>
                                <a:moveTo>
                                  <a:pt x="427" y="162"/>
                                </a:moveTo>
                                <a:lnTo>
                                  <a:pt x="427" y="162"/>
                                </a:lnTo>
                                <a:cubicBezTo>
                                  <a:pt x="456" y="192"/>
                                  <a:pt x="456" y="192"/>
                                  <a:pt x="456" y="192"/>
                                </a:cubicBezTo>
                                <a:cubicBezTo>
                                  <a:pt x="486" y="162"/>
                                  <a:pt x="486" y="162"/>
                                  <a:pt x="486" y="162"/>
                                </a:cubicBezTo>
                                <a:cubicBezTo>
                                  <a:pt x="456" y="147"/>
                                  <a:pt x="456" y="147"/>
                                  <a:pt x="456" y="147"/>
                                </a:cubicBezTo>
                                <a:lnTo>
                                  <a:pt x="427" y="162"/>
                                </a:lnTo>
                                <a:close/>
                                <a:moveTo>
                                  <a:pt x="309" y="0"/>
                                </a:moveTo>
                                <a:lnTo>
                                  <a:pt x="309" y="0"/>
                                </a:lnTo>
                                <a:cubicBezTo>
                                  <a:pt x="132" y="0"/>
                                  <a:pt x="0" y="147"/>
                                  <a:pt x="0" y="324"/>
                                </a:cubicBezTo>
                                <a:cubicBezTo>
                                  <a:pt x="0" y="486"/>
                                  <a:pt x="132" y="633"/>
                                  <a:pt x="309" y="633"/>
                                </a:cubicBezTo>
                                <a:cubicBezTo>
                                  <a:pt x="486" y="633"/>
                                  <a:pt x="618" y="486"/>
                                  <a:pt x="618" y="324"/>
                                </a:cubicBezTo>
                                <a:cubicBezTo>
                                  <a:pt x="618" y="147"/>
                                  <a:pt x="486" y="0"/>
                                  <a:pt x="309" y="0"/>
                                </a:cubicBezTo>
                                <a:close/>
                                <a:moveTo>
                                  <a:pt x="309" y="589"/>
                                </a:moveTo>
                                <a:lnTo>
                                  <a:pt x="309" y="589"/>
                                </a:lnTo>
                                <a:cubicBezTo>
                                  <a:pt x="162" y="589"/>
                                  <a:pt x="29" y="471"/>
                                  <a:pt x="29" y="324"/>
                                </a:cubicBezTo>
                                <a:cubicBezTo>
                                  <a:pt x="29" y="162"/>
                                  <a:pt x="162" y="44"/>
                                  <a:pt x="309" y="44"/>
                                </a:cubicBezTo>
                                <a:cubicBezTo>
                                  <a:pt x="456" y="44"/>
                                  <a:pt x="589" y="162"/>
                                  <a:pt x="589" y="324"/>
                                </a:cubicBezTo>
                                <a:cubicBezTo>
                                  <a:pt x="589" y="471"/>
                                  <a:pt x="456" y="589"/>
                                  <a:pt x="309" y="589"/>
                                </a:cubicBezTo>
                                <a:close/>
                                <a:moveTo>
                                  <a:pt x="500" y="294"/>
                                </a:moveTo>
                                <a:lnTo>
                                  <a:pt x="500" y="294"/>
                                </a:lnTo>
                                <a:cubicBezTo>
                                  <a:pt x="500" y="338"/>
                                  <a:pt x="500" y="338"/>
                                  <a:pt x="500" y="338"/>
                                </a:cubicBezTo>
                                <a:cubicBezTo>
                                  <a:pt x="545" y="338"/>
                                  <a:pt x="545" y="338"/>
                                  <a:pt x="545" y="338"/>
                                </a:cubicBezTo>
                                <a:cubicBezTo>
                                  <a:pt x="545" y="294"/>
                                  <a:pt x="545" y="294"/>
                                  <a:pt x="545" y="294"/>
                                </a:cubicBezTo>
                                <a:lnTo>
                                  <a:pt x="500" y="294"/>
                                </a:lnTo>
                                <a:close/>
                              </a:path>
                            </a:pathLst>
                          </a:custGeom>
                          <a:solidFill>
                            <a:schemeClr val="tx1"/>
                          </a:solidFill>
                          <a:ln>
                            <a:noFill/>
                          </a:ln>
                          <a:effectLst/>
                          <a:extLst/>
                        </wps:spPr>
                        <wps:bodyPr wrap="none" lIns="91431" tIns="45716" rIns="91431" bIns="45716" anchor="ctr"/>
                      </wps:wsp>
                    </wpg:wgp>
                  </a:graphicData>
                </a:graphic>
              </wp:anchor>
            </w:drawing>
          </mc:Choice>
          <mc:Fallback>
            <w:pict>
              <v:group w14:anchorId="6F76EF0A" id="Group 21513" o:spid="_x0000_s1157" style="position:absolute;margin-left:2.85pt;margin-top:397.9pt;width:487.4pt;height:221.6pt;z-index:251826176;mso-position-vertical-relative:page" coordsize="61899,281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">
                <v:group id="Group 21506" o:spid="_x0000_s1158" style="position:absolute;width:61899;height:28144" coordsize="18325,412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3KfikxgAAAN4A&#10;AAAPAAAAAAAAAAAAAAAAAKoCAABkcnMvZG93bnJldi54bWxQSwUGAAAAAAQABAD6AAAAnQMAAAAA&#10;">
                  <v:rect id="Rectangle 21508" o:spid="_x0000_s1159" style="position:absolute;width:18288;height:22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lnVsEA&#10;AADeAAAADwAAAGRycy9kb3ducmV2LnhtbERPy2oCMRTdC/2HcIXuNFGoytQoUi10V59gd5fJ7czQ&#10;5GaYRE3/3iwEl4fzni+Ts+JKXWg8axgNFQji0puGKw3Hw+dgBiJEZIPWM2n4pwDLxUtvjoXxN97R&#10;dR8rkUM4FKihjrEtpAxlTQ7D0LfEmfv1ncOYYVdJ0+Ethzsrx0pNpMOGc0ONLX3UVP7tL07Dtpni&#10;94+t1mzUidNmsrHndNT6tZ9W7yAipfgUP9xfRsN49Kby3nwnXwG5u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j5Z1bBAAAA3gAAAA8AAAAAAAAAAAAAAAAAmAIAAGRycy9kb3du&#10;cmV2LnhtbFBLBQYAAAAABAAEAPUAAACGAwAAAAA=&#10;" fillcolor="#92d050" stroked="f" strokeweight="2pt"/>
                  <v:shape id="Text Box 21509" o:spid="_x0000_s1160" type="#_x0000_t202" style="position:absolute;top:2318;width:18288;height:68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W2S8MA&#10;AADeAAAADwAAAGRycy9kb3ducmV2LnhtbESPQWvCQBSE74X+h+UVvNVNhEhNXUVatF4bvXh7ZF+T&#10;YPZt2H1q/PduodDjMDPfMMv16Hp1pRA7zwbyaQaKuPa248bA8bB9fQMVBdli75kM3CnCevX8tMTS&#10;+ht/07WSRiUIxxINtCJDqXWsW3IYp34gTt6PDw4lydBoG/CW4K7Xsyyba4cdp4UWB/poqT5XF2dA&#10;djHfF0f5modT8VnYSlMgbczkZdy8gxIa5T/8195bA7O8yBbweyddAb16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sW2S8MAAADeAAAADwAAAAAAAAAAAAAAAACYAgAAZHJzL2Rv&#10;d25yZXYueG1sUEsFBgAAAAAEAAQA9QAAAIgDAAAAAA==&#10;" fillcolor="white [3212]" stroked="f" strokeweight=".5pt">
                    <v:textbox inset=",7.2pt,,7.2pt">
                      <w:txbxContent>
                        <w:p w:rsidR="007548D0" w:rsidRPr="00ED6B7C" w:rsidRDefault="007548D0" w:rsidP="002C1478">
                          <w:pPr>
                            <w:pStyle w:val="NoSpacing"/>
                            <w:jc w:val="center"/>
                            <w:rPr>
                              <w:rFonts w:asciiTheme="minorHAnsi" w:eastAsiaTheme="majorEastAsia" w:hAnsiTheme="minorHAnsi" w:cstheme="majorBidi"/>
                              <w:b/>
                              <w:caps/>
                              <w:color w:val="002060"/>
                              <w:sz w:val="28"/>
                              <w:szCs w:val="28"/>
                            </w:rPr>
                          </w:pPr>
                          <w:r w:rsidRPr="00ED6B7C">
                            <w:rPr>
                              <w:rFonts w:asciiTheme="minorHAnsi" w:eastAsiaTheme="majorEastAsia" w:hAnsiTheme="minorHAnsi" w:cstheme="majorBidi"/>
                              <w:b/>
                              <w:caps/>
                              <w:color w:val="002060"/>
                              <w:sz w:val="28"/>
                              <w:szCs w:val="28"/>
                            </w:rPr>
                            <w:t>Trainer’s note</w:t>
                          </w:r>
                        </w:p>
                      </w:txbxContent>
                    </v:textbox>
                  </v:shape>
                  <v:rect id="Rectangle 21510" o:spid="_x0000_s1161" style="position:absolute;left:37;top:9467;width:18288;height:317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8s6x8YA&#10;AADeAAAADwAAAGRycy9kb3ducmV2LnhtbESPy2rCQBSG94LvMBzBTdFJhKpER5G2QrV14Q1xd8gc&#10;k9DMmZAZNb69syi4/PlvfNN5Y0pxo9oVlhXE/QgEcWp1wZmCw37ZG4NwHlljaZkUPMjBfNZuTTHR&#10;9s5buu18JsIIuwQV5N5XiZQuzcmg69uKOHgXWxv0QdaZ1DXew7gp5SCKhtJgweEhx4o+ckr/dlej&#10;4PO3+DnS4XSt6Gs1Oj/Wb3pjSKlup1lMQHhq/Cv83/7WCgbxexwAAk5AATl7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8s6x8YAAADeAAAADwAAAAAAAAAAAAAAAACYAgAAZHJz&#10;L2Rvd25yZXYueG1sUEsFBgAAAAAEAAQA9QAAAIsDAAAAAA==&#10;" fillcolor="white [3201]" strokecolor="#9bbb59 [3206]" strokeweight="2pt">
                    <v:textbox inset=",14.4pt,8.64pt,18pt">
                      <w:txbxContent>
                        <w:p w:rsidR="007548D0" w:rsidRDefault="007548D0" w:rsidP="002C1478">
                          <w:pPr>
                            <w:rPr>
                              <w:rFonts w:asciiTheme="minorHAnsi" w:hAnsiTheme="minorHAnsi"/>
                              <w:sz w:val="24"/>
                            </w:rPr>
                          </w:pPr>
                          <w:r w:rsidRPr="002C1478">
                            <w:rPr>
                              <w:rFonts w:asciiTheme="minorHAnsi" w:hAnsiTheme="minorHAnsi"/>
                              <w:sz w:val="24"/>
                            </w:rPr>
                            <w:t>Direct enumerators to the sample timesheet and compensation verification form provided in their packets. Walk through the timesheet components and explain each required section. This is also a good time to reiterate the hours of operation/work day schedule.</w:t>
                          </w:r>
                        </w:p>
                        <w:p w:rsidR="007548D0" w:rsidRDefault="007548D0" w:rsidP="002C1478">
                          <w:pPr>
                            <w:jc w:val="right"/>
                            <w:rPr>
                              <w:rFonts w:asciiTheme="minorHAnsi" w:hAnsiTheme="minorHAnsi"/>
                              <w:sz w:val="24"/>
                            </w:rPr>
                          </w:pPr>
                        </w:p>
                        <w:p w:rsidR="007548D0" w:rsidRPr="002C1478" w:rsidRDefault="007548D0" w:rsidP="00C131EA">
                          <w:pPr>
                            <w:jc w:val="center"/>
                            <w:rPr>
                              <w:rFonts w:asciiTheme="minorHAnsi" w:hAnsiTheme="minorHAnsi"/>
                              <w:b/>
                              <w:sz w:val="24"/>
                            </w:rPr>
                          </w:pPr>
                          <w:r>
                            <w:rPr>
                              <w:rFonts w:asciiTheme="minorHAnsi" w:hAnsiTheme="minorHAnsi"/>
                              <w:b/>
                              <w:sz w:val="24"/>
                            </w:rPr>
                            <w:t xml:space="preserve">  </w:t>
                          </w:r>
                          <w:r w:rsidRPr="002C1478">
                            <w:rPr>
                              <w:rFonts w:asciiTheme="minorHAnsi" w:hAnsiTheme="minorHAnsi"/>
                              <w:b/>
                              <w:sz w:val="24"/>
                            </w:rPr>
                            <w:t>Sample Time Sheet and Compensation Verification Form (Appendix D)</w:t>
                          </w:r>
                        </w:p>
                        <w:p w:rsidR="007548D0" w:rsidRPr="00F5616E" w:rsidRDefault="007548D0" w:rsidP="002C1478">
                          <w:pPr>
                            <w:rPr>
                              <w:rFonts w:asciiTheme="minorHAnsi" w:hAnsiTheme="minorHAnsi"/>
                              <w:sz w:val="24"/>
                            </w:rPr>
                          </w:pPr>
                        </w:p>
                        <w:p w:rsidR="007548D0" w:rsidRPr="00755D77" w:rsidRDefault="007548D0" w:rsidP="002C1478">
                          <w:pPr>
                            <w:rPr>
                              <w:b/>
                            </w:rPr>
                          </w:pPr>
                        </w:p>
                        <w:p w:rsidR="007548D0" w:rsidRPr="00A1129D" w:rsidRDefault="007548D0" w:rsidP="002C1478">
                          <w:pPr>
                            <w:rPr>
                              <w:b/>
                              <w:sz w:val="24"/>
                            </w:rPr>
                          </w:pPr>
                        </w:p>
                      </w:txbxContent>
                    </v:textbox>
                  </v:rect>
                </v:group>
                <v:shape id="Freeform 165" o:spid="_x0000_s1162" style="position:absolute;left:3325;top:18644;width:3708;height:3822;visibility:visible;mso-wrap-style:none;v-text-anchor:middle" coordsize="619,6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E6mc8cA&#10;AADcAAAADwAAAGRycy9kb3ducmV2LnhtbESPQWvCQBCF74L/YRmhN91YqJbUVWpboejFmrbgbZqd&#10;JtHsbMiuGv995yD0NsN78943s0XnanWmNlSeDYxHCSji3NuKCwOf2Wr4CCpEZIu1ZzJwpQCLeb83&#10;w9T6C3/QeRcLJSEcUjRQxtikWoe8JIdh5Bti0X596zDK2hbatniRcFfr+ySZaIcVS0OJDb2UlB93&#10;J2dgvVm+va6n31ufZcuvMcX94Wf/YMzdoHt+AhWpi//m2/W7Ffyp4MszMoGe/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hOpnPHAAAA3AAAAA8AAAAAAAAAAAAAAAAAmAIAAGRy&#10;cy9kb3ducmV2LnhtbFBLBQYAAAAABAAEAPUAAACMAwAAAAA=&#10;" path="m294,559r,c324,559,324,559,324,559v,-44,,-44,,-44c294,515,294,515,294,515r,44xm132,456r,c147,486,147,486,147,486v30,-30,30,-30,30,-30c147,427,147,427,147,427r-15,29xm191,162r,c162,147,162,147,162,147v-30,15,-30,15,-30,15c162,192,162,192,162,192r29,-30xm309,88r,c294,88,294,88,294,103v,191,,191,,191c132,294,132,294,132,294v-14,,-14,15,-14,30c118,324,118,338,132,338v177,,177,,177,c324,338,324,324,324,324v,-221,,-221,,-221c324,88,324,88,309,88xm427,456r,c456,486,456,486,456,486v15,-30,15,-30,15,-30c456,427,456,427,456,427r-29,29xm427,162r,c456,192,456,192,456,192v30,-30,30,-30,30,-30c456,147,456,147,456,147r-29,15xm309,r,c132,,,147,,324,,486,132,633,309,633v177,,309,-147,309,-309c618,147,486,,309,xm309,589r,c162,589,29,471,29,324,29,162,162,44,309,44v147,,280,118,280,280c589,471,456,589,309,589xm500,294r,c500,338,500,338,500,338v45,,45,,45,c545,294,545,294,545,294r-45,xe" fillcolor="black [3213]" stroked="f">
                  <v:path o:connecttype="custom" o:connectlocs="63240501,121528698;63240501,121528698;69693357,121528698;69693357,111962904;63240501,111962904;63240501,121528698;28393523,99136358;28393523,99136358;31620251,105658463;38073106,99136358;31620251,92831315;28393523,99136358;41084759,35219488;41084759,35219488;34846978,31958134;28393523,35219488;34846978,41741593;41084759,35219488;66466630,19131588;66466630,19131588;63240501,22392340;63240501,63916870;28393523,63916870;25382470,70438976;28393523,73482665;66466630,73482665;69693357,70438976;69693357,22392340;66466630,19131588;91849100,99136358;91849100,99136358;98086880,105658463;101313608,99136358;98086880,92831315;91849100,99136358;91849100,35219488;91849100,35219488;98086880,41741593;104540335,35219488;98086880,31958134;91849100,35219488;66466630,0;66466630,0;0,70438976;66466630,137616597;132933859,70438976;66466630,0;66466630,128050803;66466630,128050803;6237780,70438976;66466630,9565794;126696078,70438976;66466630,128050803;107551388,63916870;107551388,63916870;107551388,73482665;117231570,73482665;117231570,63916870;107551388,63916870" o:connectangles="0,0,0,0,0,0,0,0,0,0,0,0,0,0,0,0,0,0,0,0,0,0,0,0,0,0,0,0,0,0,0,0,0,0,0,0,0,0,0,0,0,0,0,0,0,0,0,0,0,0,0,0,0,0,0,0,0,0,0"/>
                </v:shape>
                <w10:wrap anchory="page"/>
              </v:group>
            </w:pict>
          </mc:Fallback>
        </mc:AlternateContent>
      </w:r>
    </w:p>
    <w:p w:rsidR="00FA5B63" w:rsidRDefault="00FA5B63" w:rsidP="0072375C"/>
    <w:p w:rsidR="00FA5B63" w:rsidRDefault="00FA5B63" w:rsidP="0072375C"/>
    <w:p w:rsidR="00FC61F2" w:rsidRDefault="00FC61F2" w:rsidP="0072375C"/>
    <w:p w:rsidR="00FC61F2" w:rsidRDefault="00FC61F2" w:rsidP="0072375C"/>
    <w:p w:rsidR="00FC61F2" w:rsidRDefault="00FC61F2" w:rsidP="0072375C"/>
    <w:p w:rsidR="00FC61F2" w:rsidRDefault="00FC61F2" w:rsidP="0072375C"/>
    <w:p w:rsidR="00FC61F2" w:rsidRDefault="00FC61F2" w:rsidP="0072375C"/>
    <w:p w:rsidR="00FC61F2" w:rsidRDefault="00FC61F2" w:rsidP="0072375C"/>
    <w:p w:rsidR="00FC61F2" w:rsidRDefault="00FC61F2" w:rsidP="0072375C"/>
    <w:p w:rsidR="00FC61F2" w:rsidRDefault="00FC61F2" w:rsidP="0072375C"/>
    <w:p w:rsidR="00FC61F2" w:rsidRDefault="00FC61F2" w:rsidP="0072375C"/>
    <w:p w:rsidR="00FC61F2" w:rsidRDefault="00FC61F2" w:rsidP="0072375C"/>
    <w:p w:rsidR="00FC61F2" w:rsidRPr="00D700C4" w:rsidRDefault="00FC61F2" w:rsidP="00FC61F2">
      <w:pPr>
        <w:pStyle w:val="Heading2"/>
        <w:rPr>
          <w:rFonts w:asciiTheme="minorHAnsi" w:hAnsiTheme="minorHAnsi"/>
        </w:rPr>
      </w:pPr>
      <w:bookmarkStart w:id="30" w:name="_Toc444297031"/>
      <w:bookmarkStart w:id="31" w:name="_Toc449037045"/>
      <w:r w:rsidRPr="00D700C4">
        <w:rPr>
          <w:rFonts w:asciiTheme="minorHAnsi" w:hAnsiTheme="minorHAnsi"/>
        </w:rPr>
        <w:lastRenderedPageBreak/>
        <w:t>L. Absenteeism and Tardiness</w:t>
      </w:r>
      <w:bookmarkEnd w:id="30"/>
      <w:bookmarkEnd w:id="31"/>
    </w:p>
    <w:p w:rsidR="00FC61F2" w:rsidRPr="004D6629" w:rsidRDefault="00FC61F2" w:rsidP="00FC61F2">
      <w:pPr>
        <w:pStyle w:val="NoSpacing"/>
        <w:rPr>
          <w:rFonts w:asciiTheme="minorHAnsi" w:hAnsiTheme="minorHAnsi"/>
          <w:szCs w:val="24"/>
        </w:rPr>
      </w:pPr>
      <w:r w:rsidRPr="004D6629">
        <w:rPr>
          <w:rFonts w:asciiTheme="minorHAnsi" w:hAnsiTheme="minorHAnsi"/>
          <w:szCs w:val="24"/>
        </w:rPr>
        <w:t xml:space="preserve">Except for illnesses, any person who is absent from duty during any part of the training or any part of the fieldwork (whether it is a whole day or part of a day) without prior approval from the Program Director and/or Survey Manager may be dismissed from the survey. Program Director/Survey Manager must be contacted by the employee via phone when he/she will be absent or late. </w:t>
      </w:r>
    </w:p>
    <w:p w:rsidR="00FC61F2" w:rsidRPr="00D700C4" w:rsidRDefault="00FC61F2" w:rsidP="00FC61F2"/>
    <w:p w:rsidR="00FC61F2" w:rsidRPr="004D6629" w:rsidRDefault="00FC61F2" w:rsidP="00FC61F2">
      <w:pPr>
        <w:pStyle w:val="Heading2"/>
        <w:rPr>
          <w:rFonts w:asciiTheme="minorHAnsi" w:hAnsiTheme="minorHAnsi"/>
        </w:rPr>
      </w:pPr>
      <w:bookmarkStart w:id="32" w:name="_Toc444297032"/>
      <w:bookmarkStart w:id="33" w:name="_Toc449037046"/>
      <w:r w:rsidRPr="004D6629">
        <w:rPr>
          <w:rFonts w:asciiTheme="minorHAnsi" w:hAnsiTheme="minorHAnsi"/>
        </w:rPr>
        <w:t xml:space="preserve">M. Lunch </w:t>
      </w:r>
      <w:bookmarkEnd w:id="32"/>
      <w:r>
        <w:rPr>
          <w:rFonts w:asciiTheme="minorHAnsi" w:hAnsiTheme="minorHAnsi"/>
        </w:rPr>
        <w:t>Break</w:t>
      </w:r>
      <w:bookmarkEnd w:id="33"/>
    </w:p>
    <w:p w:rsidR="00FC61F2" w:rsidRPr="004D6629" w:rsidRDefault="00FC61F2" w:rsidP="00FC61F2">
      <w:pPr>
        <w:pStyle w:val="NoSpacing"/>
        <w:rPr>
          <w:rFonts w:asciiTheme="minorHAnsi" w:hAnsiTheme="minorHAnsi"/>
          <w:szCs w:val="24"/>
        </w:rPr>
      </w:pPr>
      <w:r w:rsidRPr="004D6629">
        <w:rPr>
          <w:rFonts w:asciiTheme="minorHAnsi" w:hAnsiTheme="minorHAnsi"/>
          <w:szCs w:val="24"/>
        </w:rPr>
        <w:t>Employees will be given 30 minutes each day for lunch, usually inside the vehicle that provides transportation to and from the fieldwork site. The employee should bring adequate quantities of food and water for him/herself.</w:t>
      </w:r>
    </w:p>
    <w:p w:rsidR="00FC61F2" w:rsidRPr="004D6629" w:rsidRDefault="00FC61F2" w:rsidP="00FC61F2">
      <w:pPr>
        <w:pStyle w:val="NoSpacing"/>
        <w:rPr>
          <w:rFonts w:asciiTheme="minorHAnsi" w:hAnsiTheme="minorHAnsi"/>
          <w:szCs w:val="24"/>
          <w:u w:val="single"/>
        </w:rPr>
      </w:pPr>
    </w:p>
    <w:p w:rsidR="00FC61F2" w:rsidRPr="004D6629" w:rsidRDefault="00FC61F2" w:rsidP="00FC61F2">
      <w:pPr>
        <w:pStyle w:val="Heading2"/>
        <w:rPr>
          <w:rFonts w:asciiTheme="minorHAnsi" w:hAnsiTheme="minorHAnsi"/>
        </w:rPr>
      </w:pPr>
      <w:bookmarkStart w:id="34" w:name="_Toc444297033"/>
      <w:bookmarkStart w:id="35" w:name="_Toc449037047"/>
      <w:r w:rsidRPr="004D6629">
        <w:rPr>
          <w:rFonts w:asciiTheme="minorHAnsi" w:hAnsiTheme="minorHAnsi"/>
        </w:rPr>
        <w:t>N. Per Diem Compensation</w:t>
      </w:r>
      <w:bookmarkEnd w:id="34"/>
      <w:bookmarkEnd w:id="35"/>
    </w:p>
    <w:p w:rsidR="00FC61F2" w:rsidRPr="004D6629" w:rsidRDefault="00FC61F2" w:rsidP="00FC61F2">
      <w:pPr>
        <w:pStyle w:val="NoSpacing"/>
        <w:rPr>
          <w:rFonts w:asciiTheme="minorHAnsi" w:hAnsiTheme="minorHAnsi"/>
          <w:szCs w:val="24"/>
        </w:rPr>
      </w:pPr>
      <w:r w:rsidRPr="004D6629">
        <w:rPr>
          <w:rFonts w:asciiTheme="minorHAnsi" w:hAnsiTheme="minorHAnsi"/>
          <w:szCs w:val="24"/>
        </w:rPr>
        <w:t>All enumerators will be compensated for their time and quality of deliverables, as stated in the Memorandum of Understanding (MOU). An outline of how and when each enumerator will be compensated should be provided in the MOU as well as explained verbally at this stage of the training.</w:t>
      </w:r>
    </w:p>
    <w:p w:rsidR="00FC61F2" w:rsidRPr="004D6629" w:rsidRDefault="00FC61F2" w:rsidP="00FC61F2">
      <w:pPr>
        <w:pStyle w:val="NoSpacing"/>
        <w:rPr>
          <w:rFonts w:asciiTheme="minorHAnsi" w:hAnsiTheme="minorHAnsi"/>
          <w:szCs w:val="24"/>
        </w:rPr>
      </w:pPr>
    </w:p>
    <w:p w:rsidR="00FC61F2" w:rsidRDefault="00FC61F2" w:rsidP="00FC61F2">
      <w:pPr>
        <w:pStyle w:val="NoSpacing"/>
        <w:rPr>
          <w:rFonts w:asciiTheme="minorHAnsi" w:hAnsiTheme="minorHAnsi"/>
          <w:szCs w:val="24"/>
        </w:rPr>
      </w:pPr>
      <w:r w:rsidRPr="004D6629">
        <w:rPr>
          <w:rFonts w:asciiTheme="minorHAnsi" w:hAnsiTheme="minorHAnsi"/>
          <w:szCs w:val="24"/>
        </w:rPr>
        <w:t xml:space="preserve">Enumerators will be contracted on a monthly basis. Compensation will occur weekly dependent upon satisfactory completion of each week’s tasks, including returning the assigned tablet. Any enumerator who has not returned his/her tablet will not receive any compensation until the unit has been received by the Survey Manager. </w:t>
      </w:r>
    </w:p>
    <w:p w:rsidR="009C43BC" w:rsidRPr="004D6629" w:rsidRDefault="009C43BC" w:rsidP="00FC61F2">
      <w:pPr>
        <w:pStyle w:val="NoSpacing"/>
        <w:rPr>
          <w:rFonts w:asciiTheme="minorHAnsi" w:hAnsiTheme="minorHAnsi"/>
          <w:szCs w:val="24"/>
        </w:rPr>
      </w:pPr>
    </w:p>
    <w:p w:rsidR="00FC61F2" w:rsidRDefault="009C43BC" w:rsidP="009C43BC">
      <w:pPr>
        <w:pStyle w:val="Heading2"/>
        <w:rPr>
          <w:rFonts w:asciiTheme="minorHAnsi" w:hAnsiTheme="minorHAnsi"/>
        </w:rPr>
      </w:pPr>
      <w:bookmarkStart w:id="36" w:name="_Toc449037048"/>
      <w:r w:rsidRPr="009C43BC">
        <w:rPr>
          <w:rFonts w:asciiTheme="minorHAnsi" w:hAnsiTheme="minorHAnsi"/>
        </w:rPr>
        <w:t xml:space="preserve">O. </w:t>
      </w:r>
      <w:r>
        <w:rPr>
          <w:rFonts w:asciiTheme="minorHAnsi" w:hAnsiTheme="minorHAnsi"/>
        </w:rPr>
        <w:t>Social Media</w:t>
      </w:r>
      <w:r w:rsidR="00B1213B">
        <w:rPr>
          <w:rFonts w:asciiTheme="minorHAnsi" w:hAnsiTheme="minorHAnsi"/>
        </w:rPr>
        <w:t xml:space="preserve"> and Texting/Short Message Service (SMS)</w:t>
      </w:r>
      <w:r w:rsidR="00C377B8">
        <w:rPr>
          <w:rFonts w:asciiTheme="minorHAnsi" w:hAnsiTheme="minorHAnsi"/>
        </w:rPr>
        <w:t xml:space="preserve"> Policy</w:t>
      </w:r>
      <w:bookmarkEnd w:id="36"/>
    </w:p>
    <w:p w:rsidR="00DE7399" w:rsidRDefault="00DE7399" w:rsidP="00C377B8">
      <w:r>
        <w:t>SAFE permits the use of texting/short message service (SMS) to communicate with colleagues</w:t>
      </w:r>
      <w:r w:rsidR="00897460">
        <w:t xml:space="preserve"> and SAFE Administration pertaining to the project including project planning and changes to the fieldwork schedule. Texting/SMS communication between members of SAFE staff must remain professional at all times. </w:t>
      </w:r>
    </w:p>
    <w:p w:rsidR="00897460" w:rsidRDefault="00897460" w:rsidP="00C377B8">
      <w:r>
        <w:t xml:space="preserve">SAFE permits the incidental use of social media website for personal use however, this is a privilege and not a right. Social media use must neither be abused or overused and SAFE reserves the right to withdraw our permission at any time at our entire discretion. </w:t>
      </w:r>
    </w:p>
    <w:p w:rsidR="00897460" w:rsidRDefault="00897460" w:rsidP="00C377B8">
      <w:r>
        <w:t>Social media use must meet these requirements for personal use to continue:</w:t>
      </w:r>
    </w:p>
    <w:p w:rsidR="00897460" w:rsidRDefault="00897460" w:rsidP="00897460">
      <w:pPr>
        <w:pStyle w:val="ListParagraph"/>
        <w:numPr>
          <w:ilvl w:val="0"/>
          <w:numId w:val="30"/>
        </w:numPr>
      </w:pPr>
      <w:r>
        <w:t>Use must be minimal and take place substantially outside of normal working hours</w:t>
      </w:r>
    </w:p>
    <w:p w:rsidR="00897460" w:rsidRDefault="00897460" w:rsidP="00897460">
      <w:pPr>
        <w:pStyle w:val="ListParagraph"/>
        <w:numPr>
          <w:ilvl w:val="0"/>
          <w:numId w:val="30"/>
        </w:numPr>
      </w:pPr>
      <w:r>
        <w:t xml:space="preserve">Use must not interfere with the project </w:t>
      </w:r>
      <w:r w:rsidR="00FB32DE">
        <w:t>goals, timelines, and/or other enumerator duties</w:t>
      </w:r>
    </w:p>
    <w:p w:rsidR="00FB32DE" w:rsidRDefault="00FB32DE" w:rsidP="00FB32DE">
      <w:pPr>
        <w:pStyle w:val="ListParagraph"/>
        <w:numPr>
          <w:ilvl w:val="0"/>
          <w:numId w:val="30"/>
        </w:numPr>
      </w:pPr>
      <w:r>
        <w:t>Use must comply with other SAFE policies in the Personnel Policies Agreement</w:t>
      </w:r>
    </w:p>
    <w:p w:rsidR="00C377B8" w:rsidRDefault="00B1213B" w:rsidP="00C377B8">
      <w:r>
        <w:t xml:space="preserve">Any member of staff who feels that they have been harassed or bullied, or are offended by material posted or uploaded or shared by a colleague onto a social media website or text messaging application should inform SAFE Program Director and/or Survey Manager. </w:t>
      </w:r>
    </w:p>
    <w:p w:rsidR="00B1213B" w:rsidRDefault="00B1213B" w:rsidP="00C377B8">
      <w:r>
        <w:lastRenderedPageBreak/>
        <w:t xml:space="preserve">Never disclose sensitive, confidential, private information related to Safe Mothers, Safe Babies, the project, and/or staff and administrators. If you are unsure whether the information you wish to share </w:t>
      </w:r>
      <w:r w:rsidR="00DE7399">
        <w:t xml:space="preserve">falls within one of these categories, you should discuss tis with SAFE Program Director and/or Survey Manager. </w:t>
      </w:r>
    </w:p>
    <w:p w:rsidR="00DE7399" w:rsidRDefault="00DE7399" w:rsidP="00C377B8">
      <w:r>
        <w:t>Do not upload, share, post, link, or forward any abusive, obscene, discriminatory, harassing, derogatory, or defamatory content.</w:t>
      </w:r>
    </w:p>
    <w:p w:rsidR="009C43BC" w:rsidRPr="009C43BC" w:rsidRDefault="00DE7399" w:rsidP="009C43BC">
      <w:r>
        <w:t>Do not upload, share, post, link, or forward any content about the project unless you have SAFE Administration’</w:t>
      </w:r>
      <w:r w:rsidR="00FB32DE">
        <w:t>s consent.</w:t>
      </w:r>
    </w:p>
    <w:p w:rsidR="009C43BC" w:rsidRDefault="009C43BC" w:rsidP="009C43BC">
      <w:pPr>
        <w:pStyle w:val="Heading2"/>
        <w:rPr>
          <w:rFonts w:asciiTheme="minorHAnsi" w:hAnsiTheme="minorHAnsi"/>
        </w:rPr>
      </w:pPr>
      <w:bookmarkStart w:id="37" w:name="_Toc449037049"/>
      <w:r w:rsidRPr="009C43BC">
        <w:rPr>
          <w:rFonts w:asciiTheme="minorHAnsi" w:hAnsiTheme="minorHAnsi"/>
        </w:rPr>
        <w:t xml:space="preserve">P. </w:t>
      </w:r>
      <w:r w:rsidR="008D05F7">
        <w:rPr>
          <w:rFonts w:asciiTheme="minorHAnsi" w:hAnsiTheme="minorHAnsi"/>
        </w:rPr>
        <w:t xml:space="preserve">Policy on Witchcraft </w:t>
      </w:r>
      <w:r w:rsidR="009635D4">
        <w:rPr>
          <w:rFonts w:asciiTheme="minorHAnsi" w:hAnsiTheme="minorHAnsi"/>
        </w:rPr>
        <w:t>and Spirit Possession</w:t>
      </w:r>
      <w:bookmarkEnd w:id="37"/>
    </w:p>
    <w:p w:rsidR="00686C8E" w:rsidRDefault="008D05F7" w:rsidP="00686C8E">
      <w:r>
        <w:t xml:space="preserve">SAFE </w:t>
      </w:r>
      <w:r w:rsidR="00686C8E">
        <w:t>does not condone the use of witchcraft, hexes, sp</w:t>
      </w:r>
      <w:r>
        <w:t xml:space="preserve">irit possession, shrines or the hiring of such services, whether paid or voluntary, in the workplace, including all fieldwork. </w:t>
      </w:r>
    </w:p>
    <w:p w:rsidR="009C43BC" w:rsidRPr="009C43BC" w:rsidRDefault="009C43BC" w:rsidP="009C43BC"/>
    <w:p w:rsidR="00FC61F2" w:rsidRDefault="00FC61F2" w:rsidP="0072375C"/>
    <w:p w:rsidR="00FC61F2" w:rsidRDefault="00FC61F2" w:rsidP="0072375C"/>
    <w:p w:rsidR="00FC61F2" w:rsidRDefault="00FC61F2" w:rsidP="0072375C"/>
    <w:p w:rsidR="00FC61F2" w:rsidRDefault="00FC61F2" w:rsidP="0072375C"/>
    <w:p w:rsidR="00FC61F2" w:rsidRDefault="009C43BC" w:rsidP="0072375C">
      <w:r>
        <w:rPr>
          <w:noProof/>
        </w:rPr>
        <mc:AlternateContent>
          <mc:Choice Requires="wpg">
            <w:drawing>
              <wp:anchor distT="0" distB="0" distL="114300" distR="114300" simplePos="0" relativeHeight="251815936" behindDoc="0" locked="0" layoutInCell="1" allowOverlap="1" wp14:anchorId="22539BDE" wp14:editId="7C8F4FE3">
                <wp:simplePos x="0" y="0"/>
                <wp:positionH relativeFrom="margin">
                  <wp:posOffset>2460723</wp:posOffset>
                </wp:positionH>
                <wp:positionV relativeFrom="page">
                  <wp:posOffset>8419432</wp:posOffset>
                </wp:positionV>
                <wp:extent cx="783590" cy="795020"/>
                <wp:effectExtent l="0" t="0" r="0" b="5080"/>
                <wp:wrapNone/>
                <wp:docPr id="411" name="Group 411"/>
                <wp:cNvGraphicFramePr/>
                <a:graphic xmlns:a="http://schemas.openxmlformats.org/drawingml/2006/main">
                  <a:graphicData uri="http://schemas.microsoft.com/office/word/2010/wordprocessingGroup">
                    <wpg:wgp>
                      <wpg:cNvGrpSpPr/>
                      <wpg:grpSpPr>
                        <a:xfrm>
                          <a:off x="0" y="0"/>
                          <a:ext cx="783590" cy="795020"/>
                          <a:chOff x="0" y="0"/>
                          <a:chExt cx="783590" cy="795309"/>
                        </a:xfrm>
                      </wpg:grpSpPr>
                      <wpg:grpSp>
                        <wpg:cNvPr id="412" name="Group 275"/>
                        <wpg:cNvGrpSpPr/>
                        <wpg:grpSpPr>
                          <a:xfrm>
                            <a:off x="130629" y="0"/>
                            <a:ext cx="536854" cy="498764"/>
                            <a:chOff x="0" y="0"/>
                            <a:chExt cx="296863" cy="298450"/>
                          </a:xfrm>
                          <a:solidFill>
                            <a:schemeClr val="accent6">
                              <a:lumMod val="75000"/>
                            </a:schemeClr>
                          </a:solidFill>
                        </wpg:grpSpPr>
                        <wps:wsp>
                          <wps:cNvPr id="413" name="Freeform 413"/>
                          <wps:cNvSpPr>
                            <a:spLocks noEditPoints="1"/>
                          </wps:cNvSpPr>
                          <wps:spPr bwMode="auto">
                            <a:xfrm>
                              <a:off x="0" y="0"/>
                              <a:ext cx="296863" cy="298450"/>
                            </a:xfrm>
                            <a:custGeom>
                              <a:avLst/>
                              <a:gdLst/>
                              <a:ahLst/>
                              <a:cxnLst>
                                <a:cxn ang="0">
                                  <a:pos x="58" y="0"/>
                                </a:cxn>
                                <a:cxn ang="0">
                                  <a:pos x="0" y="58"/>
                                </a:cxn>
                                <a:cxn ang="0">
                                  <a:pos x="58" y="116"/>
                                </a:cxn>
                                <a:cxn ang="0">
                                  <a:pos x="116" y="58"/>
                                </a:cxn>
                                <a:cxn ang="0">
                                  <a:pos x="58" y="0"/>
                                </a:cxn>
                                <a:cxn ang="0">
                                  <a:pos x="58" y="109"/>
                                </a:cxn>
                                <a:cxn ang="0">
                                  <a:pos x="7" y="58"/>
                                </a:cxn>
                                <a:cxn ang="0">
                                  <a:pos x="58" y="7"/>
                                </a:cxn>
                                <a:cxn ang="0">
                                  <a:pos x="109" y="58"/>
                                </a:cxn>
                                <a:cxn ang="0">
                                  <a:pos x="58" y="109"/>
                                </a:cxn>
                              </a:cxnLst>
                              <a:rect l="0" t="0" r="r" b="b"/>
                              <a:pathLst>
                                <a:path w="116" h="116">
                                  <a:moveTo>
                                    <a:pt x="58" y="0"/>
                                  </a:moveTo>
                                  <a:cubicBezTo>
                                    <a:pt x="26" y="0"/>
                                    <a:pt x="0" y="26"/>
                                    <a:pt x="0" y="58"/>
                                  </a:cubicBezTo>
                                  <a:cubicBezTo>
                                    <a:pt x="0" y="90"/>
                                    <a:pt x="26" y="116"/>
                                    <a:pt x="58" y="116"/>
                                  </a:cubicBezTo>
                                  <a:cubicBezTo>
                                    <a:pt x="90" y="116"/>
                                    <a:pt x="116" y="90"/>
                                    <a:pt x="116" y="58"/>
                                  </a:cubicBezTo>
                                  <a:cubicBezTo>
                                    <a:pt x="116" y="26"/>
                                    <a:pt x="90" y="0"/>
                                    <a:pt x="58" y="0"/>
                                  </a:cubicBezTo>
                                  <a:close/>
                                  <a:moveTo>
                                    <a:pt x="58" y="109"/>
                                  </a:moveTo>
                                  <a:cubicBezTo>
                                    <a:pt x="30" y="109"/>
                                    <a:pt x="7" y="86"/>
                                    <a:pt x="7" y="58"/>
                                  </a:cubicBezTo>
                                  <a:cubicBezTo>
                                    <a:pt x="7" y="30"/>
                                    <a:pt x="30" y="7"/>
                                    <a:pt x="58" y="7"/>
                                  </a:cubicBezTo>
                                  <a:cubicBezTo>
                                    <a:pt x="86" y="7"/>
                                    <a:pt x="109" y="30"/>
                                    <a:pt x="109" y="58"/>
                                  </a:cubicBezTo>
                                  <a:cubicBezTo>
                                    <a:pt x="109" y="86"/>
                                    <a:pt x="86" y="109"/>
                                    <a:pt x="58" y="109"/>
                                  </a:cubicBezTo>
                                  <a:close/>
                                </a:path>
                              </a:pathLst>
                            </a:custGeom>
                            <a:grpFill/>
                            <a:ln w="9525">
                              <a:noFill/>
                              <a:round/>
                              <a:headEnd/>
                              <a:tailEnd/>
                            </a:ln>
                          </wps:spPr>
                          <wps:bodyPr/>
                        </wps:wsp>
                        <wps:wsp>
                          <wps:cNvPr id="414" name="Freeform 414"/>
                          <wps:cNvSpPr>
                            <a:spLocks/>
                          </wps:cNvSpPr>
                          <wps:spPr bwMode="auto">
                            <a:xfrm>
                              <a:off x="53975" y="57150"/>
                              <a:ext cx="138113" cy="138113"/>
                            </a:xfrm>
                            <a:custGeom>
                              <a:avLst/>
                              <a:gdLst/>
                              <a:ahLst/>
                              <a:cxnLst>
                                <a:cxn ang="0">
                                  <a:pos x="37" y="0"/>
                                </a:cxn>
                                <a:cxn ang="0">
                                  <a:pos x="0" y="36"/>
                                </a:cxn>
                                <a:cxn ang="0">
                                  <a:pos x="5" y="54"/>
                                </a:cxn>
                                <a:cxn ang="0">
                                  <a:pos x="54" y="4"/>
                                </a:cxn>
                                <a:cxn ang="0">
                                  <a:pos x="37" y="0"/>
                                </a:cxn>
                              </a:cxnLst>
                              <a:rect l="0" t="0" r="r" b="b"/>
                              <a:pathLst>
                                <a:path w="54" h="54">
                                  <a:moveTo>
                                    <a:pt x="37" y="0"/>
                                  </a:moveTo>
                                  <a:cubicBezTo>
                                    <a:pt x="17" y="0"/>
                                    <a:pt x="0" y="16"/>
                                    <a:pt x="0" y="36"/>
                                  </a:cubicBezTo>
                                  <a:cubicBezTo>
                                    <a:pt x="0" y="42"/>
                                    <a:pt x="2" y="48"/>
                                    <a:pt x="5" y="54"/>
                                  </a:cubicBezTo>
                                  <a:cubicBezTo>
                                    <a:pt x="54" y="4"/>
                                    <a:pt x="54" y="4"/>
                                    <a:pt x="54" y="4"/>
                                  </a:cubicBezTo>
                                  <a:cubicBezTo>
                                    <a:pt x="49" y="2"/>
                                    <a:pt x="43" y="0"/>
                                    <a:pt x="37" y="0"/>
                                  </a:cubicBezTo>
                                  <a:close/>
                                </a:path>
                              </a:pathLst>
                            </a:custGeom>
                            <a:grpFill/>
                            <a:ln w="9525">
                              <a:noFill/>
                              <a:round/>
                              <a:headEnd/>
                              <a:tailEnd/>
                            </a:ln>
                          </wps:spPr>
                          <wps:bodyPr/>
                        </wps:wsp>
                        <wps:wsp>
                          <wps:cNvPr id="415" name="Freeform 415"/>
                          <wps:cNvSpPr>
                            <a:spLocks/>
                          </wps:cNvSpPr>
                          <wps:spPr bwMode="auto">
                            <a:xfrm>
                              <a:off x="101600" y="106363"/>
                              <a:ext cx="138113" cy="134938"/>
                            </a:xfrm>
                            <a:custGeom>
                              <a:avLst/>
                              <a:gdLst/>
                              <a:ahLst/>
                              <a:cxnLst>
                                <a:cxn ang="0">
                                  <a:pos x="49" y="0"/>
                                </a:cxn>
                                <a:cxn ang="0">
                                  <a:pos x="0" y="49"/>
                                </a:cxn>
                                <a:cxn ang="0">
                                  <a:pos x="18" y="53"/>
                                </a:cxn>
                                <a:cxn ang="0">
                                  <a:pos x="54" y="17"/>
                                </a:cxn>
                                <a:cxn ang="0">
                                  <a:pos x="49" y="0"/>
                                </a:cxn>
                              </a:cxnLst>
                              <a:rect l="0" t="0" r="r" b="b"/>
                              <a:pathLst>
                                <a:path w="54" h="53">
                                  <a:moveTo>
                                    <a:pt x="49" y="0"/>
                                  </a:moveTo>
                                  <a:cubicBezTo>
                                    <a:pt x="0" y="49"/>
                                    <a:pt x="0" y="49"/>
                                    <a:pt x="0" y="49"/>
                                  </a:cubicBezTo>
                                  <a:cubicBezTo>
                                    <a:pt x="6" y="52"/>
                                    <a:pt x="11" y="53"/>
                                    <a:pt x="18" y="53"/>
                                  </a:cubicBezTo>
                                  <a:cubicBezTo>
                                    <a:pt x="38" y="53"/>
                                    <a:pt x="54" y="37"/>
                                    <a:pt x="54" y="17"/>
                                  </a:cubicBezTo>
                                  <a:cubicBezTo>
                                    <a:pt x="54" y="11"/>
                                    <a:pt x="52" y="5"/>
                                    <a:pt x="49" y="0"/>
                                  </a:cubicBezTo>
                                  <a:close/>
                                </a:path>
                              </a:pathLst>
                            </a:custGeom>
                            <a:grpFill/>
                            <a:ln w="9525">
                              <a:noFill/>
                              <a:round/>
                              <a:headEnd/>
                              <a:tailEnd/>
                            </a:ln>
                          </wps:spPr>
                          <wps:bodyPr/>
                        </wps:wsp>
                      </wpg:grpSp>
                      <wps:wsp>
                        <wps:cNvPr id="21504" name="Text Box 2"/>
                        <wps:cNvSpPr txBox="1">
                          <a:spLocks noChangeArrowheads="1"/>
                        </wps:cNvSpPr>
                        <wps:spPr bwMode="auto">
                          <a:xfrm>
                            <a:off x="0" y="498764"/>
                            <a:ext cx="783590" cy="296545"/>
                          </a:xfrm>
                          <a:prstGeom prst="rect">
                            <a:avLst/>
                          </a:prstGeom>
                          <a:solidFill>
                            <a:srgbClr val="FFFFFF"/>
                          </a:solidFill>
                          <a:ln w="9525">
                            <a:noFill/>
                            <a:miter lim="800000"/>
                            <a:headEnd/>
                            <a:tailEnd/>
                          </a:ln>
                        </wps:spPr>
                        <wps:txbx>
                          <w:txbxContent>
                            <w:p w:rsidR="007548D0" w:rsidRPr="00E25D56" w:rsidRDefault="007548D0" w:rsidP="00FC61F2">
                              <w:pPr>
                                <w:jc w:val="center"/>
                                <w:rPr>
                                  <w:b/>
                                  <w:sz w:val="28"/>
                                </w:rPr>
                              </w:pPr>
                              <w:r w:rsidRPr="00E25D56">
                                <w:rPr>
                                  <w:b/>
                                  <w:sz w:val="28"/>
                                </w:rPr>
                                <w:t>BREAK</w:t>
                              </w:r>
                            </w:p>
                          </w:txbxContent>
                        </wps:txbx>
                        <wps:bodyPr rot="0" vert="horz" wrap="square" lIns="91440" tIns="45720" rIns="91440" bIns="45720" anchor="t" anchorCtr="0">
                          <a:noAutofit/>
                        </wps:bodyPr>
                      </wps:wsp>
                    </wpg:wgp>
                  </a:graphicData>
                </a:graphic>
              </wp:anchor>
            </w:drawing>
          </mc:Choice>
          <mc:Fallback>
            <w:pict>
              <v:group w14:anchorId="22539BDE" id="Group 411" o:spid="_x0000_s1163" style="position:absolute;margin-left:193.75pt;margin-top:662.95pt;width:61.7pt;height:62.6pt;z-index:251815936;mso-position-horizontal-relative:margin;mso-position-vertical-relative:page" coordsize="7835,79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">
                <v:group id="Group 275" o:spid="_x0000_s1164" style="position:absolute;left:1306;width:5368;height:4987" coordsize="296863,2984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PO2U6cQAAADcAAAA&#10;DwAAAAAAAAAAAAAAAACqAgAAZHJzL2Rvd25yZXYueG1sUEsFBgAAAAAEAAQA+gAAAJsDAAAAAA==&#10;">
                  <v:shape id="Freeform 413" o:spid="_x0000_s1165" style="position:absolute;width:296863;height:298450;visibility:visible;mso-wrap-style:square;v-text-anchor:top" coordsize="116,1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XIpHcQA&#10;AADcAAAADwAAAGRycy9kb3ducmV2LnhtbESPQUsDMRSE74L/ITzBm822FpG1aSkFwaOtgtvbY/O6&#10;Wbt5STfPdttfbwShx2FmvmFmi8F36kh9agMbGI8KUMR1sC03Bj4/Xh+eQSVBttgFJgNnSrCY397M&#10;sLThxGs6bqRRGcKpRANOJJZap9qRxzQKkTh7u9B7lCz7RtseTxnuOz0piiftseW84DDSylG93/x4&#10;A9X5Qrsv9y7fUfT2UE0n1TZ6Y+7vhuULKKFBruH/9ps1MB0/wt+ZfAT0/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lyKR3EAAAA3AAAAA8AAAAAAAAAAAAAAAAAmAIAAGRycy9k&#10;b3ducmV2LnhtbFBLBQYAAAAABAAEAPUAAACJAwAAAAA=&#10;" path="m58,c26,,,26,,58v,32,26,58,58,58c90,116,116,90,116,58,116,26,90,,58,xm58,109c30,109,7,86,7,58,7,30,30,7,58,7v28,,51,23,51,51c109,86,86,109,58,109xe" filled="f" stroked="f">
                    <v:path arrowok="t" o:connecttype="custom" o:connectlocs="58,0;0,58;58,116;116,58;58,0;58,109;7,58;58,7;109,58;58,109" o:connectangles="0,0,0,0,0,0,0,0,0,0"/>
                    <o:lock v:ext="edit" verticies="t"/>
                  </v:shape>
                  <v:shape id="Freeform 414" o:spid="_x0000_s1166" style="position:absolute;left:53975;top:57150;width:138113;height:138113;visibility:visible;mso-wrap-style:square;v-text-anchor:top" coordsize="54,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W8/pMQA&#10;AADcAAAADwAAAGRycy9kb3ducmV2LnhtbESPzWrDMBCE74W8g9hALiWRE0IJbpRQAgFffKhbfN5Y&#10;W8uNtTKW/JO3rwqFHoeZ+YY5nmfbipF63zhWsN0kIIgrpxuuFXx+XNcHED4ga2wdk4IHeTifFk9H&#10;TLWb+J3GItQiQtinqMCE0KVS+sqQRb9xHXH0vlxvMUTZ11L3OEW4beUuSV6kxYbjgsGOLoaqezFY&#10;BZwbKqdrNnfDd13ey/z5xmFQarWc315BBJrDf/ivnWkF++0efs/EIyBP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lvP6TEAAAA3AAAAA8AAAAAAAAAAAAAAAAAmAIAAGRycy9k&#10;b3ducmV2LnhtbFBLBQYAAAAABAAEAPUAAACJAwAAAAA=&#10;" path="m37,c17,,,16,,36v,6,2,12,5,18c54,4,54,4,54,4,49,2,43,,37,xe" filled="f" stroked="f">
                    <v:path arrowok="t" o:connecttype="custom" o:connectlocs="37,0;0,36;5,54;54,4;37,0" o:connectangles="0,0,0,0,0"/>
                  </v:shape>
                  <v:shape id="Freeform 415" o:spid="_x0000_s1167" style="position:absolute;left:101600;top:106363;width:138113;height:134938;visibility:visible;mso-wrap-style:square;v-text-anchor:top" coordsize="54,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nWZcYA&#10;AADcAAAADwAAAGRycy9kb3ducmV2LnhtbESPQWvCQBSE74L/YXlCL6KbSC1t6ioqCIIntRS9PbLP&#10;bNrs25BdTfTXdwuFHoeZ+YaZLTpbiRs1vnSsIB0nIIhzp0suFHwcN6NXED4ga6wck4I7eVjM+70Z&#10;Ztq1vKfbIRQiQthnqMCEUGdS+tyQRT92NXH0Lq6xGKJsCqkbbCPcVnKSJC/SYslxwWBNa0P59+Fq&#10;Fezazdfj881etuZ6OspVeh6mu7NST4Nu+Q4iUBf+w3/trVbwnE7h90w8AnL+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hnWZcYAAADcAAAADwAAAAAAAAAAAAAAAACYAgAAZHJz&#10;L2Rvd25yZXYueG1sUEsFBgAAAAAEAAQA9QAAAIsDAAAAAA==&#10;" path="m49,c,49,,49,,49v6,3,11,4,18,4c38,53,54,37,54,17,54,11,52,5,49,xe" filled="f" stroked="f">
                    <v:path arrowok="t" o:connecttype="custom" o:connectlocs="49,0;0,49;18,53;54,17;49,0" o:connectangles="0,0,0,0,0"/>
                  </v:shape>
                </v:group>
                <v:shape id="_x0000_s1168" type="#_x0000_t202" style="position:absolute;top:4987;width:7835;height:29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fScMA&#10;AADeAAAADwAAAGRycy9kb3ducmV2LnhtbESP3YrCMBSE7xd8h3AEbxZNFX+rUVRw8bbqAxybY1ts&#10;TkoTbX17syB4OczMN8xq05pSPKl2hWUFw0EEgji1uuBMweV86M9BOI+ssbRMCl7kYLPu/Kww1rbh&#10;hJ4nn4kAYRejgtz7KpbSpTkZdANbEQfvZmuDPsg6k7rGJsBNKUdRNJUGCw4LOVa0zym9nx5Gwe3Y&#10;/E4WzfXPX2bJeLrDYna1L6V63Xa7BOGp9d/wp33UCkbDSTSG/zvhCsj1G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fScMAAADeAAAADwAAAAAAAAAAAAAAAACYAgAAZHJzL2Rv&#10;d25yZXYueG1sUEsFBgAAAAAEAAQA9QAAAIgDAAAAAA==&#10;" stroked="f">
                  <v:textbox>
                    <w:txbxContent>
                      <w:p w:rsidR="007548D0" w:rsidRPr="00E25D56" w:rsidRDefault="007548D0" w:rsidP="00FC61F2">
                        <w:pPr>
                          <w:jc w:val="center"/>
                          <w:rPr>
                            <w:b/>
                            <w:sz w:val="28"/>
                          </w:rPr>
                        </w:pPr>
                        <w:r w:rsidRPr="00E25D56">
                          <w:rPr>
                            <w:b/>
                            <w:sz w:val="28"/>
                          </w:rPr>
                          <w:t>BREAK</w:t>
                        </w:r>
                      </w:p>
                    </w:txbxContent>
                  </v:textbox>
                </v:shape>
                <w10:wrap anchorx="margin" anchory="page"/>
              </v:group>
            </w:pict>
          </mc:Fallback>
        </mc:AlternateContent>
      </w:r>
    </w:p>
    <w:p w:rsidR="00FC61F2" w:rsidRDefault="00FC61F2" w:rsidP="0072375C"/>
    <w:p w:rsidR="00C131EA" w:rsidRDefault="00C131EA" w:rsidP="00E0522B"/>
    <w:p w:rsidR="0072375C" w:rsidRDefault="0072375C" w:rsidP="00E0522B">
      <w:pPr>
        <w:sectPr w:rsidR="0072375C" w:rsidSect="00A541FF">
          <w:pgSz w:w="12240" w:h="15840"/>
          <w:pgMar w:top="2448" w:right="1440" w:bottom="1440" w:left="1440" w:header="720" w:footer="720" w:gutter="0"/>
          <w:cols w:space="720"/>
          <w:docGrid w:linePitch="360"/>
        </w:sectPr>
      </w:pPr>
    </w:p>
    <w:p w:rsidR="00C131EA" w:rsidRPr="00A520C8" w:rsidRDefault="00C131EA" w:rsidP="00C131EA">
      <w:pPr>
        <w:pStyle w:val="TrainingManualHeading"/>
        <w:rPr>
          <w:rFonts w:asciiTheme="minorHAnsi" w:hAnsiTheme="minorHAnsi"/>
          <w:b/>
          <w:color w:val="002060"/>
          <w:sz w:val="78"/>
        </w:rPr>
      </w:pPr>
      <w:bookmarkStart w:id="38" w:name="_Toc449037050"/>
      <w:r w:rsidRPr="00A520C8">
        <w:rPr>
          <w:rFonts w:asciiTheme="minorHAnsi" w:hAnsiTheme="minorHAnsi"/>
          <w:sz w:val="78"/>
        </w:rPr>
        <w:lastRenderedPageBreak/>
        <w:t xml:space="preserve">CONDUCTING A </w:t>
      </w:r>
      <w:r w:rsidRPr="00F04B55">
        <w:rPr>
          <w:rFonts w:asciiTheme="minorHAnsi" w:hAnsiTheme="minorHAnsi"/>
          <w:color w:val="002060"/>
          <w:sz w:val="78"/>
        </w:rPr>
        <w:t>SURVEY</w:t>
      </w:r>
      <w:bookmarkEnd w:id="38"/>
    </w:p>
    <w:p w:rsidR="00BC4695" w:rsidRDefault="00A260A0" w:rsidP="00BC4695">
      <w:r>
        <w:rPr>
          <w:noProof/>
        </w:rPr>
        <mc:AlternateContent>
          <mc:Choice Requires="wps">
            <w:drawing>
              <wp:anchor distT="91440" distB="91440" distL="114300" distR="114300" simplePos="0" relativeHeight="251851776" behindDoc="0" locked="0" layoutInCell="1" allowOverlap="1" wp14:anchorId="02738A88" wp14:editId="25963D7A">
                <wp:simplePos x="0" y="0"/>
                <wp:positionH relativeFrom="margin">
                  <wp:posOffset>-109220</wp:posOffset>
                </wp:positionH>
                <wp:positionV relativeFrom="page">
                  <wp:posOffset>2374491</wp:posOffset>
                </wp:positionV>
                <wp:extent cx="6376670" cy="1864360"/>
                <wp:effectExtent l="0" t="0" r="0" b="2540"/>
                <wp:wrapNone/>
                <wp:docPr id="215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76670" cy="1864360"/>
                        </a:xfrm>
                        <a:prstGeom prst="rect">
                          <a:avLst/>
                        </a:prstGeom>
                        <a:noFill/>
                        <a:ln w="9525">
                          <a:noFill/>
                          <a:miter lim="800000"/>
                          <a:headEnd/>
                          <a:tailEnd/>
                        </a:ln>
                      </wps:spPr>
                      <wps:txbx>
                        <w:txbxContent>
                          <w:p w:rsidR="007548D0" w:rsidRPr="00BC4695" w:rsidRDefault="007548D0" w:rsidP="00BC4695">
                            <w:pPr>
                              <w:pBdr>
                                <w:top w:val="single" w:sz="24" w:space="8" w:color="4F81BD" w:themeColor="accent1"/>
                                <w:bottom w:val="single" w:sz="24" w:space="8" w:color="4F81BD" w:themeColor="accent1"/>
                              </w:pBdr>
                              <w:spacing w:after="0"/>
                              <w:rPr>
                                <w:i/>
                                <w:iCs/>
                                <w:sz w:val="24"/>
                              </w:rPr>
                            </w:pPr>
                            <w:r w:rsidRPr="00E60FD6">
                              <w:rPr>
                                <w:i/>
                                <w:iCs/>
                                <w:sz w:val="24"/>
                              </w:rPr>
                              <w:t xml:space="preserve">READ ALOUD:  </w:t>
                            </w:r>
                            <w:r w:rsidRPr="00BC4695">
                              <w:rPr>
                                <w:i/>
                                <w:iCs/>
                                <w:sz w:val="24"/>
                              </w:rPr>
                              <w:t>“Practice makes perfect! The more you practice your surveying skills, the better you will become. In this section you will find a number of general guidelines on how to build rapport with a respondent and conduct a successful survey.”</w:t>
                            </w:r>
                          </w:p>
                          <w:p w:rsidR="007548D0" w:rsidRPr="00BC4695" w:rsidRDefault="007548D0" w:rsidP="00BC4695">
                            <w:pPr>
                              <w:pBdr>
                                <w:top w:val="single" w:sz="24" w:space="8" w:color="4F81BD" w:themeColor="accent1"/>
                                <w:bottom w:val="single" w:sz="24" w:space="8" w:color="4F81BD" w:themeColor="accent1"/>
                              </w:pBdr>
                              <w:spacing w:after="0"/>
                              <w:rPr>
                                <w:i/>
                                <w:iCs/>
                                <w:sz w:val="24"/>
                              </w:rPr>
                            </w:pPr>
                          </w:p>
                          <w:p w:rsidR="007548D0" w:rsidRPr="007250BB" w:rsidRDefault="007548D0" w:rsidP="00BC4695">
                            <w:pPr>
                              <w:pBdr>
                                <w:top w:val="single" w:sz="24" w:space="8" w:color="4F81BD" w:themeColor="accent1"/>
                                <w:bottom w:val="single" w:sz="24" w:space="8" w:color="4F81BD" w:themeColor="accent1"/>
                              </w:pBdr>
                              <w:spacing w:after="0"/>
                              <w:rPr>
                                <w:i/>
                                <w:iCs/>
                                <w:sz w:val="24"/>
                              </w:rPr>
                            </w:pPr>
                            <w:r w:rsidRPr="00BC4695">
                              <w:rPr>
                                <w:i/>
                                <w:iCs/>
                                <w:sz w:val="24"/>
                              </w:rPr>
                              <w:t>“Before you start to work in an area, your Supervisor will have informed the local leaders that you will be visiting selected households to survey them. You will also be given a letter and an identification badge that states that you are working with Safe Mothers, Safe Babies (SAFE).”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2738A88" id="_x0000_s1169" type="#_x0000_t202" style="position:absolute;margin-left:-8.6pt;margin-top:186.95pt;width:502.1pt;height:146.8pt;z-index:251851776;visibility:visible;mso-wrap-style:square;mso-width-percent:0;mso-height-percent:0;mso-wrap-distance-left:9pt;mso-wrap-distance-top:7.2pt;mso-wrap-distance-right:9pt;mso-wrap-distance-bottom:7.2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" filled="f" stroked="f">
                <v:textbox>
                  <w:txbxContent>
                    <w:p w:rsidR="007548D0" w:rsidRPr="00BC4695" w:rsidRDefault="007548D0" w:rsidP="00BC4695">
                      <w:pPr>
                        <w:pBdr>
                          <w:top w:val="single" w:sz="24" w:space="8" w:color="4F81BD" w:themeColor="accent1"/>
                          <w:bottom w:val="single" w:sz="24" w:space="8" w:color="4F81BD" w:themeColor="accent1"/>
                        </w:pBdr>
                        <w:spacing w:after="0"/>
                        <w:rPr>
                          <w:i/>
                          <w:iCs/>
                          <w:sz w:val="24"/>
                        </w:rPr>
                      </w:pPr>
                      <w:r w:rsidRPr="00E60FD6">
                        <w:rPr>
                          <w:i/>
                          <w:iCs/>
                          <w:sz w:val="24"/>
                        </w:rPr>
                        <w:t xml:space="preserve">READ ALOUD:  </w:t>
                      </w:r>
                      <w:r w:rsidRPr="00BC4695">
                        <w:rPr>
                          <w:i/>
                          <w:iCs/>
                          <w:sz w:val="24"/>
                        </w:rPr>
                        <w:t>“Practice makes perfect! The more you practice your surveying skills, the better you will become. In this section you will find a number of general guidelines on how to build rapport with a respondent and conduct a successful survey.”</w:t>
                      </w:r>
                    </w:p>
                    <w:p w:rsidR="007548D0" w:rsidRPr="00BC4695" w:rsidRDefault="007548D0" w:rsidP="00BC4695">
                      <w:pPr>
                        <w:pBdr>
                          <w:top w:val="single" w:sz="24" w:space="8" w:color="4F81BD" w:themeColor="accent1"/>
                          <w:bottom w:val="single" w:sz="24" w:space="8" w:color="4F81BD" w:themeColor="accent1"/>
                        </w:pBdr>
                        <w:spacing w:after="0"/>
                        <w:rPr>
                          <w:i/>
                          <w:iCs/>
                          <w:sz w:val="24"/>
                        </w:rPr>
                      </w:pPr>
                    </w:p>
                    <w:p w:rsidR="007548D0" w:rsidRPr="007250BB" w:rsidRDefault="007548D0" w:rsidP="00BC4695">
                      <w:pPr>
                        <w:pBdr>
                          <w:top w:val="single" w:sz="24" w:space="8" w:color="4F81BD" w:themeColor="accent1"/>
                          <w:bottom w:val="single" w:sz="24" w:space="8" w:color="4F81BD" w:themeColor="accent1"/>
                        </w:pBdr>
                        <w:spacing w:after="0"/>
                        <w:rPr>
                          <w:i/>
                          <w:iCs/>
                          <w:sz w:val="24"/>
                        </w:rPr>
                      </w:pPr>
                      <w:r w:rsidRPr="00BC4695">
                        <w:rPr>
                          <w:i/>
                          <w:iCs/>
                          <w:sz w:val="24"/>
                        </w:rPr>
                        <w:t>“Before you start to work in an area, your Supervisor will have informed the local leaders that you will be visiting selected households to survey them. You will also be given a letter and an identification badge that states that you are working with Safe Mothers, Safe Babies (SAFE).”</w:t>
                      </w:r>
                    </w:p>
                  </w:txbxContent>
                </v:textbox>
                <w10:wrap anchorx="margin" anchory="page"/>
              </v:shape>
            </w:pict>
          </mc:Fallback>
        </mc:AlternateContent>
      </w:r>
    </w:p>
    <w:p w:rsidR="00BC4695" w:rsidRDefault="00BC4695" w:rsidP="00BC4695"/>
    <w:p w:rsidR="00BC4695" w:rsidRDefault="00BC4695" w:rsidP="00BC4695"/>
    <w:p w:rsidR="00BC4695" w:rsidRDefault="00BC4695" w:rsidP="00BC4695"/>
    <w:p w:rsidR="00BC4695" w:rsidRDefault="00BC4695" w:rsidP="00BC4695"/>
    <w:p w:rsidR="00BC4695" w:rsidRDefault="00BC4695" w:rsidP="00BC4695"/>
    <w:p w:rsidR="00BC4695" w:rsidRDefault="00BC4695" w:rsidP="00BC4695"/>
    <w:p w:rsidR="00BC4695" w:rsidRPr="004D6629" w:rsidRDefault="00BC4695" w:rsidP="00BC4695">
      <w:pPr>
        <w:pStyle w:val="Heading2"/>
        <w:rPr>
          <w:rFonts w:asciiTheme="minorHAnsi" w:hAnsiTheme="minorHAnsi"/>
        </w:rPr>
      </w:pPr>
      <w:bookmarkStart w:id="39" w:name="_Toc444297035"/>
      <w:bookmarkStart w:id="40" w:name="_Toc449037051"/>
      <w:r w:rsidRPr="004D6629">
        <w:rPr>
          <w:rFonts w:asciiTheme="minorHAnsi" w:hAnsiTheme="minorHAnsi"/>
        </w:rPr>
        <w:t>A. Building Rapport with the Respondent</w:t>
      </w:r>
      <w:r w:rsidRPr="00017A7D">
        <w:rPr>
          <w:rFonts w:asciiTheme="minorHAnsi" w:hAnsiTheme="minorHAnsi"/>
          <w:vertAlign w:val="superscript"/>
        </w:rPr>
        <w:t>5</w:t>
      </w:r>
      <w:bookmarkEnd w:id="39"/>
      <w:bookmarkEnd w:id="40"/>
    </w:p>
    <w:p w:rsidR="00BC4695" w:rsidRPr="004D6629" w:rsidRDefault="00922901" w:rsidP="00BC4695">
      <w:pPr>
        <w:pStyle w:val="NoSpacing"/>
        <w:rPr>
          <w:rFonts w:asciiTheme="minorHAnsi" w:hAnsiTheme="minorHAnsi"/>
          <w:szCs w:val="24"/>
        </w:rPr>
      </w:pPr>
      <w:bookmarkStart w:id="41" w:name="h.3rdcrjn" w:colFirst="0" w:colLast="0"/>
      <w:bookmarkEnd w:id="41"/>
      <w:r>
        <w:rPr>
          <w:rFonts w:asciiTheme="minorHAnsi" w:hAnsiTheme="minorHAnsi"/>
          <w:szCs w:val="24"/>
        </w:rPr>
        <w:t>“</w:t>
      </w:r>
      <w:r w:rsidR="00BC4695" w:rsidRPr="004D6629">
        <w:rPr>
          <w:rFonts w:asciiTheme="minorHAnsi" w:hAnsiTheme="minorHAnsi"/>
          <w:szCs w:val="24"/>
        </w:rPr>
        <w:t>The supervisor will assign an enumerator to make the first contact with each of the households selected for the survey. Any woman age 15- 49 years who has been pregnant in the past three years is a suitable respondent for the survey. If an eligible respondent agrees to participate, the enumerator will go on to complete a survey. *ALL respondents in a given household that are eligible to participate should be approached for participation; this means that if there are two women between 15 – 49 years old who have been pregnant in the past three years both women could be surveyed (if they agreed to participate).</w:t>
      </w:r>
    </w:p>
    <w:p w:rsidR="00BC4695" w:rsidRPr="004D6629" w:rsidRDefault="00BC4695" w:rsidP="00BC4695">
      <w:pPr>
        <w:pStyle w:val="NoSpacing"/>
        <w:rPr>
          <w:rFonts w:asciiTheme="minorHAnsi" w:hAnsiTheme="minorHAnsi"/>
          <w:szCs w:val="24"/>
        </w:rPr>
      </w:pPr>
    </w:p>
    <w:p w:rsidR="00BC4695" w:rsidRPr="004D6629" w:rsidRDefault="00BC4695" w:rsidP="00BC4695">
      <w:pPr>
        <w:pStyle w:val="NoSpacing"/>
        <w:rPr>
          <w:rFonts w:asciiTheme="minorHAnsi" w:hAnsiTheme="minorHAnsi"/>
          <w:szCs w:val="24"/>
        </w:rPr>
      </w:pPr>
      <w:r w:rsidRPr="004D6629">
        <w:rPr>
          <w:rFonts w:asciiTheme="minorHAnsi" w:hAnsiTheme="minorHAnsi"/>
          <w:szCs w:val="24"/>
        </w:rPr>
        <w:t xml:space="preserve">As an enumerator, your first responsibility is to establish a good rapport with a respondent. At the beginning of a survey, you and the respondent are strangers to each other. The respondent’s first impression of you will influence their willingness to cooperate with the survey. Be sure that your manner is friendly as you introduce yourself. </w:t>
      </w:r>
    </w:p>
    <w:p w:rsidR="00BC4695" w:rsidRPr="004D6629" w:rsidRDefault="00BC4695" w:rsidP="00BC4695">
      <w:pPr>
        <w:pStyle w:val="NoSpacing"/>
        <w:rPr>
          <w:rFonts w:asciiTheme="minorHAnsi" w:hAnsiTheme="minorHAnsi"/>
          <w:szCs w:val="24"/>
        </w:rPr>
      </w:pPr>
    </w:p>
    <w:p w:rsidR="00BC4695" w:rsidRPr="004D6629" w:rsidRDefault="00BC4695" w:rsidP="00BC4695">
      <w:pPr>
        <w:pStyle w:val="Heading3"/>
        <w:rPr>
          <w:rFonts w:asciiTheme="minorHAnsi" w:hAnsiTheme="minorHAnsi"/>
        </w:rPr>
      </w:pPr>
      <w:bookmarkStart w:id="42" w:name="_Toc444297036"/>
      <w:bookmarkStart w:id="43" w:name="_Toc449037052"/>
      <w:r w:rsidRPr="004D6629">
        <w:rPr>
          <w:rFonts w:asciiTheme="minorHAnsi" w:hAnsiTheme="minorHAnsi"/>
        </w:rPr>
        <w:t>1.</w:t>
      </w:r>
      <w:r w:rsidRPr="004D6629">
        <w:rPr>
          <w:rFonts w:asciiTheme="minorHAnsi" w:hAnsiTheme="minorHAnsi"/>
        </w:rPr>
        <w:tab/>
        <w:t>Make a good first impression.</w:t>
      </w:r>
      <w:bookmarkEnd w:id="42"/>
      <w:bookmarkEnd w:id="43"/>
    </w:p>
    <w:p w:rsidR="00BC4695" w:rsidRPr="004D6629" w:rsidRDefault="00BC4695" w:rsidP="00BC4695">
      <w:pPr>
        <w:pStyle w:val="NoSpacing"/>
        <w:rPr>
          <w:rFonts w:asciiTheme="minorHAnsi" w:hAnsiTheme="minorHAnsi"/>
          <w:szCs w:val="24"/>
        </w:rPr>
      </w:pPr>
    </w:p>
    <w:p w:rsidR="00BC4695" w:rsidRPr="004D6629" w:rsidRDefault="00BC4695" w:rsidP="00BC4695">
      <w:pPr>
        <w:pStyle w:val="NoSpacing"/>
        <w:rPr>
          <w:rFonts w:asciiTheme="minorHAnsi" w:hAnsiTheme="minorHAnsi"/>
          <w:szCs w:val="24"/>
        </w:rPr>
      </w:pPr>
      <w:r w:rsidRPr="004D6629">
        <w:rPr>
          <w:rFonts w:asciiTheme="minorHAnsi" w:hAnsiTheme="minorHAnsi"/>
          <w:szCs w:val="24"/>
        </w:rPr>
        <w:t>When you arrive at the household, do your best to make the respondent feel at ease. With a few well-chosen words, you can put the respondent in the right frame of mind for the survey. Open the survey with a smile and greeting such as “good afternoon” and then proceed with your introduction.</w:t>
      </w:r>
    </w:p>
    <w:p w:rsidR="00BC4695" w:rsidRPr="004D6629" w:rsidRDefault="00BC4695" w:rsidP="00BC4695">
      <w:pPr>
        <w:pStyle w:val="NoSpacing"/>
        <w:rPr>
          <w:rFonts w:asciiTheme="minorHAnsi" w:hAnsiTheme="minorHAnsi"/>
          <w:szCs w:val="24"/>
        </w:rPr>
      </w:pPr>
    </w:p>
    <w:p w:rsidR="00BC4695" w:rsidRPr="004D6629" w:rsidRDefault="00BC4695" w:rsidP="00BC4695">
      <w:pPr>
        <w:pStyle w:val="Heading3"/>
        <w:rPr>
          <w:rFonts w:asciiTheme="minorHAnsi" w:hAnsiTheme="minorHAnsi"/>
        </w:rPr>
      </w:pPr>
      <w:bookmarkStart w:id="44" w:name="_Toc444297037"/>
      <w:bookmarkStart w:id="45" w:name="_Toc449037053"/>
      <w:r w:rsidRPr="004D6629">
        <w:rPr>
          <w:rFonts w:asciiTheme="minorHAnsi" w:hAnsiTheme="minorHAnsi"/>
        </w:rPr>
        <w:t>2.</w:t>
      </w:r>
      <w:r w:rsidRPr="004D6629">
        <w:rPr>
          <w:rFonts w:asciiTheme="minorHAnsi" w:hAnsiTheme="minorHAnsi"/>
        </w:rPr>
        <w:tab/>
        <w:t>Obtain respondent(s) consent to be surveyed.</w:t>
      </w:r>
      <w:bookmarkEnd w:id="44"/>
      <w:bookmarkEnd w:id="45"/>
    </w:p>
    <w:p w:rsidR="00BC4695" w:rsidRPr="004D6629" w:rsidRDefault="00BC4695" w:rsidP="00BC4695">
      <w:pPr>
        <w:pStyle w:val="NoSpacing"/>
        <w:rPr>
          <w:rFonts w:asciiTheme="minorHAnsi" w:hAnsiTheme="minorHAnsi"/>
          <w:szCs w:val="24"/>
        </w:rPr>
      </w:pPr>
    </w:p>
    <w:p w:rsidR="00BC4695" w:rsidRPr="004D6629" w:rsidRDefault="00BC4695" w:rsidP="00BC4695">
      <w:pPr>
        <w:pStyle w:val="NoSpacing"/>
        <w:rPr>
          <w:rFonts w:asciiTheme="minorHAnsi" w:hAnsiTheme="minorHAnsi"/>
          <w:szCs w:val="24"/>
        </w:rPr>
      </w:pPr>
      <w:r w:rsidRPr="004D6629">
        <w:rPr>
          <w:rFonts w:asciiTheme="minorHAnsi" w:hAnsiTheme="minorHAnsi"/>
          <w:szCs w:val="24"/>
        </w:rPr>
        <w:t xml:space="preserve">You MUST obtain a respondent’s informed consent for participation in the survey before you begin a survey. Special statements are included at the beginning of the survey. The statements explain the purpose of the survey. They assure a respondent that participation in the survey is completely voluntary </w:t>
      </w:r>
      <w:r w:rsidRPr="004D6629">
        <w:rPr>
          <w:rFonts w:asciiTheme="minorHAnsi" w:hAnsiTheme="minorHAnsi"/>
          <w:szCs w:val="24"/>
        </w:rPr>
        <w:lastRenderedPageBreak/>
        <w:t>and that it is their right to refuse to answer any questions or stop the survey at any point. Be sure to read the informed consent statement exactly as it is written before asking a respondent to participate in a household or individual survey. Be certain that you read this statement in a relaxed way that does not pressure the respondent into participating in any way. Make sure that you give the respondent an opportunity to ask questions, and answer them. If the respondent has a question that you do not know how to answer, call your supervisor. Each respondent should understand the survey to their satisfaction, and agree to participate freely without any pressure from anyone else.</w:t>
      </w:r>
    </w:p>
    <w:p w:rsidR="00BC4695" w:rsidRPr="004D6629" w:rsidRDefault="00BC4695" w:rsidP="00BC4695">
      <w:pPr>
        <w:rPr>
          <w:rFonts w:asciiTheme="minorHAnsi" w:hAnsiTheme="minorHAnsi"/>
          <w:b/>
          <w:szCs w:val="24"/>
        </w:rPr>
      </w:pPr>
    </w:p>
    <w:p w:rsidR="00BC4695" w:rsidRPr="004D6629" w:rsidRDefault="00BC4695" w:rsidP="00BC4695">
      <w:pPr>
        <w:pStyle w:val="Heading3"/>
        <w:rPr>
          <w:rFonts w:asciiTheme="minorHAnsi" w:hAnsiTheme="minorHAnsi"/>
        </w:rPr>
      </w:pPr>
      <w:bookmarkStart w:id="46" w:name="_Toc444297038"/>
      <w:bookmarkStart w:id="47" w:name="_Toc449037054"/>
      <w:r w:rsidRPr="004D6629">
        <w:rPr>
          <w:rFonts w:asciiTheme="minorHAnsi" w:hAnsiTheme="minorHAnsi"/>
        </w:rPr>
        <w:t>3.</w:t>
      </w:r>
      <w:r w:rsidRPr="004D6629">
        <w:rPr>
          <w:rFonts w:asciiTheme="minorHAnsi" w:hAnsiTheme="minorHAnsi"/>
        </w:rPr>
        <w:tab/>
        <w:t>Always have a positive approach.</w:t>
      </w:r>
      <w:bookmarkEnd w:id="46"/>
      <w:bookmarkEnd w:id="47"/>
    </w:p>
    <w:p w:rsidR="00BC4695" w:rsidRPr="004D6629" w:rsidRDefault="00BC4695" w:rsidP="00BC4695">
      <w:pPr>
        <w:pStyle w:val="NoSpacing"/>
        <w:rPr>
          <w:rFonts w:asciiTheme="minorHAnsi" w:hAnsiTheme="minorHAnsi"/>
          <w:szCs w:val="24"/>
        </w:rPr>
      </w:pPr>
      <w:bookmarkStart w:id="48" w:name="h.lnxbz9" w:colFirst="0" w:colLast="0"/>
      <w:bookmarkEnd w:id="48"/>
    </w:p>
    <w:p w:rsidR="00BC4695" w:rsidRDefault="00BC4695" w:rsidP="00BC4695">
      <w:pPr>
        <w:pStyle w:val="NoSpacing"/>
        <w:rPr>
          <w:rFonts w:asciiTheme="minorHAnsi" w:hAnsiTheme="minorHAnsi"/>
          <w:szCs w:val="24"/>
        </w:rPr>
      </w:pPr>
      <w:r w:rsidRPr="004D6629">
        <w:rPr>
          <w:rFonts w:asciiTheme="minorHAnsi" w:hAnsiTheme="minorHAnsi"/>
          <w:szCs w:val="24"/>
        </w:rPr>
        <w:t>Never adopt an apologetic manner, and do not use words such as “Are you too busy?” Such questions invite refusal before you start. Rather, tell the respondent, “I would like to ask you a few questions” or “I would like to talk with you for a few moments.”</w:t>
      </w:r>
      <w:r>
        <w:rPr>
          <w:rFonts w:asciiTheme="minorHAnsi" w:hAnsiTheme="minorHAnsi"/>
          <w:szCs w:val="24"/>
        </w:rPr>
        <w:t xml:space="preserve"> </w:t>
      </w:r>
    </w:p>
    <w:p w:rsidR="00BC4695" w:rsidRDefault="00BC4695" w:rsidP="00BC4695">
      <w:pPr>
        <w:pStyle w:val="NoSpacing"/>
        <w:rPr>
          <w:rFonts w:asciiTheme="minorHAnsi" w:hAnsiTheme="minorHAnsi"/>
          <w:szCs w:val="24"/>
        </w:rPr>
      </w:pPr>
    </w:p>
    <w:p w:rsidR="00BC4695" w:rsidRPr="004D6629" w:rsidRDefault="00BC4695" w:rsidP="00BC4695">
      <w:pPr>
        <w:pStyle w:val="NoSpacing"/>
        <w:rPr>
          <w:rFonts w:asciiTheme="minorHAnsi" w:hAnsiTheme="minorHAnsi"/>
          <w:szCs w:val="24"/>
        </w:rPr>
      </w:pPr>
      <w:r w:rsidRPr="00376039">
        <w:rPr>
          <w:rFonts w:asciiTheme="minorHAnsi" w:hAnsiTheme="minorHAnsi"/>
          <w:szCs w:val="24"/>
        </w:rPr>
        <w:t>Never yawn</w:t>
      </w:r>
      <w:r>
        <w:rPr>
          <w:rFonts w:asciiTheme="minorHAnsi" w:hAnsiTheme="minorHAnsi"/>
          <w:szCs w:val="24"/>
        </w:rPr>
        <w:t xml:space="preserve"> during the interview, refuse a </w:t>
      </w:r>
      <w:r w:rsidRPr="00376039">
        <w:rPr>
          <w:rFonts w:asciiTheme="minorHAnsi" w:hAnsiTheme="minorHAnsi"/>
          <w:szCs w:val="24"/>
        </w:rPr>
        <w:t>break when a</w:t>
      </w:r>
      <w:r>
        <w:rPr>
          <w:rFonts w:asciiTheme="minorHAnsi" w:hAnsiTheme="minorHAnsi"/>
          <w:szCs w:val="24"/>
        </w:rPr>
        <w:t xml:space="preserve">sked, use judgmental language, </w:t>
      </w:r>
      <w:r w:rsidRPr="00376039">
        <w:rPr>
          <w:rFonts w:asciiTheme="minorHAnsi" w:hAnsiTheme="minorHAnsi"/>
          <w:szCs w:val="24"/>
        </w:rPr>
        <w:t>ask questions that a</w:t>
      </w:r>
      <w:r>
        <w:rPr>
          <w:rFonts w:asciiTheme="minorHAnsi" w:hAnsiTheme="minorHAnsi"/>
          <w:szCs w:val="24"/>
        </w:rPr>
        <w:t xml:space="preserve">re not in the survey, tell the </w:t>
      </w:r>
      <w:r w:rsidRPr="00376039">
        <w:rPr>
          <w:rFonts w:asciiTheme="minorHAnsi" w:hAnsiTheme="minorHAnsi"/>
          <w:szCs w:val="24"/>
        </w:rPr>
        <w:t>participant not t</w:t>
      </w:r>
      <w:r>
        <w:rPr>
          <w:rFonts w:asciiTheme="minorHAnsi" w:hAnsiTheme="minorHAnsi"/>
          <w:szCs w:val="24"/>
        </w:rPr>
        <w:t xml:space="preserve">o cry, tell the participant not </w:t>
      </w:r>
      <w:r w:rsidRPr="00376039">
        <w:rPr>
          <w:rFonts w:asciiTheme="minorHAnsi" w:hAnsiTheme="minorHAnsi"/>
          <w:szCs w:val="24"/>
        </w:rPr>
        <w:t>to feel the way sh</w:t>
      </w:r>
      <w:r>
        <w:rPr>
          <w:rFonts w:asciiTheme="minorHAnsi" w:hAnsiTheme="minorHAnsi"/>
          <w:szCs w:val="24"/>
        </w:rPr>
        <w:t xml:space="preserve">e feels, be funny or sarcastic, </w:t>
      </w:r>
      <w:r w:rsidRPr="00376039">
        <w:rPr>
          <w:rFonts w:asciiTheme="minorHAnsi" w:hAnsiTheme="minorHAnsi"/>
          <w:szCs w:val="24"/>
        </w:rPr>
        <w:t>sound irritated, ac</w:t>
      </w:r>
      <w:r>
        <w:rPr>
          <w:rFonts w:asciiTheme="minorHAnsi" w:hAnsiTheme="minorHAnsi"/>
          <w:szCs w:val="24"/>
        </w:rPr>
        <w:t xml:space="preserve">t bored, or try to hurry the </w:t>
      </w:r>
      <w:r w:rsidRPr="00376039">
        <w:rPr>
          <w:rFonts w:asciiTheme="minorHAnsi" w:hAnsiTheme="minorHAnsi"/>
          <w:szCs w:val="24"/>
        </w:rPr>
        <w:t>participant.</w:t>
      </w:r>
    </w:p>
    <w:p w:rsidR="00BC4695" w:rsidRPr="004D6629" w:rsidRDefault="00BC4695" w:rsidP="00BC4695">
      <w:pPr>
        <w:pStyle w:val="NoSpacing"/>
        <w:rPr>
          <w:rFonts w:asciiTheme="minorHAnsi" w:hAnsiTheme="minorHAnsi"/>
          <w:szCs w:val="24"/>
        </w:rPr>
      </w:pPr>
    </w:p>
    <w:p w:rsidR="00BC4695" w:rsidRPr="004D6629" w:rsidRDefault="00BC4695" w:rsidP="00BC4695">
      <w:pPr>
        <w:pStyle w:val="Heading3"/>
        <w:rPr>
          <w:rFonts w:asciiTheme="minorHAnsi" w:hAnsiTheme="minorHAnsi"/>
        </w:rPr>
      </w:pPr>
      <w:bookmarkStart w:id="49" w:name="_Toc444297039"/>
      <w:bookmarkStart w:id="50" w:name="_Toc449037055"/>
      <w:r w:rsidRPr="004D6629">
        <w:rPr>
          <w:rFonts w:asciiTheme="minorHAnsi" w:hAnsiTheme="minorHAnsi"/>
        </w:rPr>
        <w:t>4.</w:t>
      </w:r>
      <w:r w:rsidRPr="004D6629">
        <w:rPr>
          <w:rFonts w:asciiTheme="minorHAnsi" w:hAnsiTheme="minorHAnsi"/>
        </w:rPr>
        <w:tab/>
        <w:t>Assure confidentiality of responses.</w:t>
      </w:r>
      <w:bookmarkEnd w:id="49"/>
      <w:bookmarkEnd w:id="50"/>
    </w:p>
    <w:p w:rsidR="00BC4695" w:rsidRPr="004D6629" w:rsidRDefault="00BC4695" w:rsidP="00BC4695">
      <w:pPr>
        <w:pStyle w:val="NoSpacing"/>
        <w:rPr>
          <w:rFonts w:asciiTheme="minorHAnsi" w:hAnsiTheme="minorHAnsi"/>
          <w:szCs w:val="24"/>
        </w:rPr>
      </w:pPr>
    </w:p>
    <w:p w:rsidR="00BC4695" w:rsidRPr="004D6629" w:rsidRDefault="00BC4695" w:rsidP="00BC4695">
      <w:pPr>
        <w:pStyle w:val="NoSpacing"/>
        <w:rPr>
          <w:rFonts w:asciiTheme="minorHAnsi" w:hAnsiTheme="minorHAnsi"/>
          <w:szCs w:val="24"/>
        </w:rPr>
      </w:pPr>
      <w:r w:rsidRPr="004D6629">
        <w:rPr>
          <w:rFonts w:asciiTheme="minorHAnsi" w:hAnsiTheme="minorHAnsi"/>
          <w:szCs w:val="24"/>
        </w:rPr>
        <w:t xml:space="preserve">If the respondent is hesitant about responding to the survey or asks what the data will be used for, explain that the information you collect will remain confidential, no individual names will be used for any purpose, and all information will be grouped together to understand maternal and child health at the regional level, and to convey that information in written reports and presentations. </w:t>
      </w:r>
    </w:p>
    <w:p w:rsidR="00BC4695" w:rsidRPr="004D6629" w:rsidRDefault="00BC4695" w:rsidP="00BC4695">
      <w:pPr>
        <w:pStyle w:val="NoSpacing"/>
        <w:rPr>
          <w:rFonts w:asciiTheme="minorHAnsi" w:hAnsiTheme="minorHAnsi"/>
          <w:szCs w:val="24"/>
        </w:rPr>
      </w:pPr>
    </w:p>
    <w:p w:rsidR="00BC4695" w:rsidRPr="004D6629" w:rsidRDefault="00BC4695" w:rsidP="00BC4695">
      <w:pPr>
        <w:pStyle w:val="NoSpacing"/>
        <w:rPr>
          <w:rFonts w:asciiTheme="minorHAnsi" w:hAnsiTheme="minorHAnsi"/>
          <w:szCs w:val="24"/>
        </w:rPr>
      </w:pPr>
      <w:r w:rsidRPr="004D6629">
        <w:rPr>
          <w:rFonts w:asciiTheme="minorHAnsi" w:hAnsiTheme="minorHAnsi"/>
          <w:szCs w:val="24"/>
        </w:rPr>
        <w:t>As such, you should never mention other surveys or show completed surveys to the supervisor or other enumerators in front of a respondent or any other person.</w:t>
      </w:r>
    </w:p>
    <w:p w:rsidR="00BC4695" w:rsidRPr="004D6629" w:rsidRDefault="00BC4695" w:rsidP="00BC4695">
      <w:pPr>
        <w:pStyle w:val="NoSpacing"/>
        <w:rPr>
          <w:rFonts w:asciiTheme="minorHAnsi" w:hAnsiTheme="minorHAnsi"/>
          <w:szCs w:val="24"/>
        </w:rPr>
      </w:pPr>
    </w:p>
    <w:p w:rsidR="00BC4695" w:rsidRPr="004D6629" w:rsidRDefault="00BC4695" w:rsidP="00BC4695">
      <w:pPr>
        <w:pStyle w:val="Heading3"/>
        <w:rPr>
          <w:rFonts w:asciiTheme="minorHAnsi" w:hAnsiTheme="minorHAnsi"/>
        </w:rPr>
      </w:pPr>
      <w:bookmarkStart w:id="51" w:name="_Toc444297040"/>
      <w:bookmarkStart w:id="52" w:name="_Toc449037056"/>
      <w:r w:rsidRPr="004D6629">
        <w:rPr>
          <w:rFonts w:asciiTheme="minorHAnsi" w:hAnsiTheme="minorHAnsi"/>
        </w:rPr>
        <w:t>5.</w:t>
      </w:r>
      <w:r w:rsidRPr="004D6629">
        <w:rPr>
          <w:rFonts w:asciiTheme="minorHAnsi" w:hAnsiTheme="minorHAnsi"/>
        </w:rPr>
        <w:tab/>
        <w:t>Answer any questions from the respondent frankly.</w:t>
      </w:r>
      <w:bookmarkEnd w:id="51"/>
      <w:bookmarkEnd w:id="52"/>
    </w:p>
    <w:p w:rsidR="00BC4695" w:rsidRPr="004D6629" w:rsidRDefault="00BC4695" w:rsidP="00BC4695">
      <w:pPr>
        <w:pStyle w:val="NoSpacing"/>
        <w:rPr>
          <w:rFonts w:asciiTheme="minorHAnsi" w:hAnsiTheme="minorHAnsi"/>
          <w:szCs w:val="24"/>
        </w:rPr>
      </w:pPr>
    </w:p>
    <w:p w:rsidR="00BC4695" w:rsidRPr="004D6629" w:rsidRDefault="00BC4695" w:rsidP="00BC4695">
      <w:pPr>
        <w:pStyle w:val="NoSpacing"/>
        <w:rPr>
          <w:rFonts w:asciiTheme="minorHAnsi" w:hAnsiTheme="minorHAnsi"/>
          <w:szCs w:val="24"/>
        </w:rPr>
      </w:pPr>
      <w:r w:rsidRPr="004D6629">
        <w:rPr>
          <w:rFonts w:asciiTheme="minorHAnsi" w:hAnsiTheme="minorHAnsi"/>
          <w:szCs w:val="24"/>
        </w:rPr>
        <w:t xml:space="preserve">Before agreeing to be surveyed, the respondent may ask you some questions about the survey or how he or she was selected to be surveyed. Be direct and pleasant when you answer. </w:t>
      </w:r>
    </w:p>
    <w:p w:rsidR="00BC4695" w:rsidRPr="004D6629" w:rsidRDefault="00BC4695" w:rsidP="00BC4695">
      <w:pPr>
        <w:pStyle w:val="NoSpacing"/>
        <w:rPr>
          <w:rFonts w:asciiTheme="minorHAnsi" w:hAnsiTheme="minorHAnsi"/>
          <w:szCs w:val="24"/>
        </w:rPr>
      </w:pPr>
    </w:p>
    <w:p w:rsidR="00BC4695" w:rsidRPr="004D6629" w:rsidRDefault="00BC4695" w:rsidP="00BC4695">
      <w:pPr>
        <w:pStyle w:val="NoSpacing"/>
        <w:rPr>
          <w:rFonts w:asciiTheme="minorHAnsi" w:hAnsiTheme="minorHAnsi"/>
          <w:szCs w:val="24"/>
        </w:rPr>
      </w:pPr>
      <w:r w:rsidRPr="004D6629">
        <w:rPr>
          <w:rFonts w:asciiTheme="minorHAnsi" w:hAnsiTheme="minorHAnsi"/>
          <w:szCs w:val="24"/>
        </w:rPr>
        <w:t>The respondent may also be concerned about the length of the survey. If they ask, tell the respondents that the survey usually takes about 60-75 minutes. Indicate your willingness to return at another time if it is inconvenient for the respondent to answer questions then.</w:t>
      </w:r>
    </w:p>
    <w:p w:rsidR="00BC4695" w:rsidRPr="004D6629" w:rsidRDefault="00BC4695" w:rsidP="00BC4695">
      <w:pPr>
        <w:pStyle w:val="NoSpacing"/>
        <w:rPr>
          <w:rFonts w:asciiTheme="minorHAnsi" w:hAnsiTheme="minorHAnsi"/>
          <w:szCs w:val="24"/>
        </w:rPr>
      </w:pPr>
    </w:p>
    <w:p w:rsidR="00BC4695" w:rsidRDefault="00BC4695" w:rsidP="00BC4695">
      <w:pPr>
        <w:pStyle w:val="NoSpacing"/>
        <w:rPr>
          <w:rFonts w:asciiTheme="minorHAnsi" w:hAnsiTheme="minorHAnsi"/>
          <w:szCs w:val="24"/>
        </w:rPr>
      </w:pPr>
      <w:r w:rsidRPr="004D6629">
        <w:rPr>
          <w:rFonts w:asciiTheme="minorHAnsi" w:hAnsiTheme="minorHAnsi"/>
          <w:szCs w:val="24"/>
        </w:rPr>
        <w:t xml:space="preserve">Respondents may ask questions or want to talk further about the topics you bring up during the survey, e.g., about specific health clinic visits. It is important not to interrupt the flow of the survey so tell them that you will be happy to answer their questions or to talk further after the survey. Make sure that you then provide the respondent this opportunity after the survey is over by saying something like, “I remember that you had some questions/wanted to talk about [THIS SUBJECT] further. I would be happy </w:t>
      </w:r>
      <w:r w:rsidRPr="004D6629">
        <w:rPr>
          <w:rFonts w:asciiTheme="minorHAnsi" w:hAnsiTheme="minorHAnsi"/>
          <w:szCs w:val="24"/>
        </w:rPr>
        <w:lastRenderedPageBreak/>
        <w:t>to answer those questions or listen to your thoughts now.” It is important that the respondent feels good about their experience with the survey.</w:t>
      </w:r>
    </w:p>
    <w:p w:rsidR="00BC4695" w:rsidRPr="004D6629" w:rsidRDefault="00BC4695" w:rsidP="00BC4695">
      <w:pPr>
        <w:pStyle w:val="NoSpacing"/>
        <w:rPr>
          <w:rFonts w:asciiTheme="minorHAnsi" w:hAnsiTheme="minorHAnsi"/>
          <w:szCs w:val="24"/>
        </w:rPr>
      </w:pPr>
    </w:p>
    <w:p w:rsidR="00BC4695" w:rsidRPr="004D6629" w:rsidRDefault="00BC4695" w:rsidP="00BC4695">
      <w:pPr>
        <w:pStyle w:val="Heading3"/>
        <w:rPr>
          <w:rFonts w:asciiTheme="minorHAnsi" w:hAnsiTheme="minorHAnsi"/>
        </w:rPr>
      </w:pPr>
      <w:bookmarkStart w:id="53" w:name="_Toc444297041"/>
      <w:bookmarkStart w:id="54" w:name="_Toc449037057"/>
      <w:r w:rsidRPr="004D6629">
        <w:rPr>
          <w:rFonts w:asciiTheme="minorHAnsi" w:hAnsiTheme="minorHAnsi"/>
        </w:rPr>
        <w:t>6.</w:t>
      </w:r>
      <w:r w:rsidRPr="004D6629">
        <w:rPr>
          <w:rFonts w:asciiTheme="minorHAnsi" w:hAnsiTheme="minorHAnsi"/>
        </w:rPr>
        <w:tab/>
        <w:t>Survey the respondent alone.</w:t>
      </w:r>
      <w:bookmarkEnd w:id="53"/>
      <w:bookmarkEnd w:id="54"/>
    </w:p>
    <w:p w:rsidR="00BC4695" w:rsidRPr="004D6629" w:rsidRDefault="00BC4695" w:rsidP="00BC4695">
      <w:pPr>
        <w:pStyle w:val="NoSpacing"/>
        <w:rPr>
          <w:rFonts w:asciiTheme="minorHAnsi" w:hAnsiTheme="minorHAnsi"/>
          <w:szCs w:val="24"/>
        </w:rPr>
      </w:pPr>
    </w:p>
    <w:p w:rsidR="00BC4695" w:rsidRPr="004D6629" w:rsidRDefault="00BC4695" w:rsidP="00BC4695">
      <w:pPr>
        <w:pStyle w:val="NoSpacing"/>
        <w:rPr>
          <w:rFonts w:asciiTheme="minorHAnsi" w:hAnsiTheme="minorHAnsi"/>
          <w:szCs w:val="24"/>
        </w:rPr>
      </w:pPr>
      <w:r w:rsidRPr="004D6629">
        <w:rPr>
          <w:rFonts w:asciiTheme="minorHAnsi" w:hAnsiTheme="minorHAnsi"/>
          <w:szCs w:val="24"/>
        </w:rPr>
        <w:t xml:space="preserve">The presence of a third person during a survey could prevent you from getting frank, honest answers from a respondent. It is very important that the individual survey be conducted privately and that all questions be answered by the respondent herself, without other adults or older children present whenever possible. </w:t>
      </w:r>
    </w:p>
    <w:p w:rsidR="00BC4695" w:rsidRPr="004D6629" w:rsidRDefault="00BC4695" w:rsidP="00BC4695">
      <w:pPr>
        <w:pStyle w:val="NoSpacing"/>
        <w:rPr>
          <w:rFonts w:asciiTheme="minorHAnsi" w:hAnsiTheme="minorHAnsi"/>
          <w:szCs w:val="24"/>
        </w:rPr>
      </w:pPr>
    </w:p>
    <w:p w:rsidR="00BC4695" w:rsidRPr="004D6629" w:rsidRDefault="00BC4695" w:rsidP="00BC4695">
      <w:pPr>
        <w:pStyle w:val="NoSpacing"/>
        <w:rPr>
          <w:rFonts w:asciiTheme="minorHAnsi" w:hAnsiTheme="minorHAnsi"/>
          <w:szCs w:val="24"/>
        </w:rPr>
      </w:pPr>
      <w:r w:rsidRPr="004D6629">
        <w:rPr>
          <w:rFonts w:asciiTheme="minorHAnsi" w:hAnsiTheme="minorHAnsi"/>
          <w:szCs w:val="24"/>
        </w:rPr>
        <w:t xml:space="preserve">If other people are present when you first make contact, explain to the respondent that some of the questions are private and ask to survey the person in the best place for talking alone. Sometimes asking for privacy will make others more curious, so they will want to listen; you will have to be creative. Establishing privacy from the beginning will allow the respondent to be more attentive to the survey questions. </w:t>
      </w:r>
    </w:p>
    <w:p w:rsidR="00BC4695" w:rsidRPr="004D6629" w:rsidRDefault="00BC4695" w:rsidP="00BC4695">
      <w:pPr>
        <w:pStyle w:val="NoSpacing"/>
        <w:rPr>
          <w:rFonts w:asciiTheme="minorHAnsi" w:hAnsiTheme="minorHAnsi"/>
          <w:szCs w:val="24"/>
        </w:rPr>
      </w:pPr>
    </w:p>
    <w:p w:rsidR="00BC4695" w:rsidRPr="004D6629" w:rsidRDefault="00BC4695" w:rsidP="00BC4695">
      <w:pPr>
        <w:pStyle w:val="NoSpacing"/>
        <w:rPr>
          <w:rFonts w:asciiTheme="minorHAnsi" w:hAnsiTheme="minorHAnsi"/>
          <w:szCs w:val="24"/>
        </w:rPr>
      </w:pPr>
      <w:r w:rsidRPr="004D6629">
        <w:rPr>
          <w:rFonts w:asciiTheme="minorHAnsi" w:hAnsiTheme="minorHAnsi"/>
          <w:szCs w:val="24"/>
        </w:rPr>
        <w:t>If it is impossible to get privacy, you may have to carry out the survey with the other people present. However, in such circumstances, it is important that you remember that:</w:t>
      </w:r>
    </w:p>
    <w:p w:rsidR="00BC4695" w:rsidRPr="004D6629" w:rsidRDefault="00BC4695" w:rsidP="00BC4695">
      <w:pPr>
        <w:pStyle w:val="NoSpacing"/>
        <w:rPr>
          <w:rFonts w:asciiTheme="minorHAnsi" w:hAnsiTheme="minorHAnsi"/>
          <w:szCs w:val="24"/>
        </w:rPr>
      </w:pPr>
    </w:p>
    <w:p w:rsidR="00BC4695" w:rsidRPr="004D6629" w:rsidRDefault="00BC4695" w:rsidP="005C4FBF">
      <w:pPr>
        <w:pStyle w:val="NoSpacing"/>
        <w:numPr>
          <w:ilvl w:val="0"/>
          <w:numId w:val="6"/>
        </w:numPr>
        <w:rPr>
          <w:rFonts w:asciiTheme="minorHAnsi" w:hAnsiTheme="minorHAnsi"/>
          <w:szCs w:val="24"/>
        </w:rPr>
      </w:pPr>
      <w:r w:rsidRPr="004D6629">
        <w:rPr>
          <w:rFonts w:asciiTheme="minorHAnsi" w:hAnsiTheme="minorHAnsi"/>
          <w:szCs w:val="24"/>
        </w:rPr>
        <w:t xml:space="preserve">If there is more than one eligible respondent in the household, you must not survey one person in the presence of the other person who will also complete the survey. </w:t>
      </w:r>
    </w:p>
    <w:p w:rsidR="00BC4695" w:rsidRPr="004D6629" w:rsidRDefault="00BC4695" w:rsidP="005C4FBF">
      <w:pPr>
        <w:pStyle w:val="NoSpacing"/>
        <w:numPr>
          <w:ilvl w:val="0"/>
          <w:numId w:val="6"/>
        </w:numPr>
        <w:rPr>
          <w:rFonts w:asciiTheme="minorHAnsi" w:hAnsiTheme="minorHAnsi"/>
          <w:szCs w:val="24"/>
        </w:rPr>
      </w:pPr>
      <w:r w:rsidRPr="004D6629">
        <w:rPr>
          <w:rFonts w:asciiTheme="minorHAnsi" w:hAnsiTheme="minorHAnsi"/>
          <w:szCs w:val="24"/>
        </w:rPr>
        <w:t xml:space="preserve">Extra effort should be made to gain privacy if the other person is of the opposite sex, particularly the husband or wife. </w:t>
      </w:r>
    </w:p>
    <w:p w:rsidR="00BC4695" w:rsidRPr="004D6629" w:rsidRDefault="00BC4695" w:rsidP="00BC4695">
      <w:pPr>
        <w:pStyle w:val="NoSpacing"/>
        <w:rPr>
          <w:rFonts w:asciiTheme="minorHAnsi" w:hAnsiTheme="minorHAnsi"/>
          <w:szCs w:val="24"/>
        </w:rPr>
      </w:pPr>
    </w:p>
    <w:p w:rsidR="00BC4695" w:rsidRPr="004D6629" w:rsidRDefault="00BC4695" w:rsidP="00BC4695">
      <w:pPr>
        <w:pStyle w:val="NoSpacing"/>
        <w:rPr>
          <w:rFonts w:asciiTheme="minorHAnsi" w:hAnsiTheme="minorHAnsi"/>
          <w:szCs w:val="24"/>
        </w:rPr>
      </w:pPr>
      <w:r w:rsidRPr="004D6629">
        <w:rPr>
          <w:rFonts w:asciiTheme="minorHAnsi" w:hAnsiTheme="minorHAnsi"/>
          <w:szCs w:val="24"/>
        </w:rPr>
        <w:t>In all cases where other individuals are present, try to separate yourself and the respondent from the others as much as possible. That being said, always be respectful and never refuse to interview someone if you cannot have complete privacy. This would probably cause suspicion and could create problems for you and the survey team in future surveys, and SAFE as an organization.</w:t>
      </w:r>
      <w:r w:rsidR="00922901">
        <w:rPr>
          <w:rFonts w:asciiTheme="minorHAnsi" w:hAnsiTheme="minorHAnsi"/>
          <w:szCs w:val="24"/>
        </w:rPr>
        <w:t>”</w:t>
      </w:r>
      <w:r w:rsidRPr="004D6629">
        <w:rPr>
          <w:rFonts w:asciiTheme="minorHAnsi" w:hAnsiTheme="minorHAnsi"/>
          <w:szCs w:val="24"/>
        </w:rPr>
        <w:t xml:space="preserve"> </w:t>
      </w:r>
      <w:bookmarkStart w:id="55" w:name="h.35nkun2" w:colFirst="0" w:colLast="0"/>
      <w:bookmarkEnd w:id="55"/>
    </w:p>
    <w:p w:rsidR="00BC4695" w:rsidRPr="004D6629" w:rsidRDefault="00BC4695" w:rsidP="00BC4695">
      <w:pPr>
        <w:pStyle w:val="NoSpacing"/>
        <w:rPr>
          <w:rFonts w:asciiTheme="minorHAnsi" w:hAnsiTheme="minorHAnsi"/>
          <w:szCs w:val="24"/>
          <w:u w:val="single"/>
        </w:rPr>
      </w:pPr>
    </w:p>
    <w:p w:rsidR="00BC4695" w:rsidRPr="00BC4695" w:rsidRDefault="00BC4695" w:rsidP="00BC4695">
      <w:pPr>
        <w:pStyle w:val="Heading2"/>
        <w:rPr>
          <w:rFonts w:asciiTheme="minorHAnsi" w:hAnsiTheme="minorHAnsi"/>
          <w:sz w:val="28"/>
        </w:rPr>
      </w:pPr>
      <w:bookmarkStart w:id="56" w:name="_Toc444297042"/>
      <w:bookmarkStart w:id="57" w:name="_Toc449037058"/>
      <w:r w:rsidRPr="00BC4695">
        <w:rPr>
          <w:rFonts w:asciiTheme="minorHAnsi" w:hAnsiTheme="minorHAnsi"/>
          <w:sz w:val="28"/>
        </w:rPr>
        <w:t>B. Tips for Conducting the Survey</w:t>
      </w:r>
      <w:r w:rsidRPr="00BC4695">
        <w:rPr>
          <w:rFonts w:asciiTheme="minorHAnsi" w:hAnsiTheme="minorHAnsi"/>
          <w:sz w:val="28"/>
          <w:vertAlign w:val="superscript"/>
        </w:rPr>
        <w:t>5</w:t>
      </w:r>
      <w:bookmarkEnd w:id="56"/>
      <w:bookmarkEnd w:id="57"/>
    </w:p>
    <w:p w:rsidR="00BC4695" w:rsidRPr="004D6629" w:rsidRDefault="00BC4695" w:rsidP="00BC4695">
      <w:pPr>
        <w:pStyle w:val="NoSpacing"/>
        <w:rPr>
          <w:rFonts w:asciiTheme="minorHAnsi" w:hAnsiTheme="minorHAnsi"/>
          <w:szCs w:val="24"/>
        </w:rPr>
      </w:pPr>
    </w:p>
    <w:p w:rsidR="00BC4695" w:rsidRPr="00BC4695" w:rsidRDefault="00BC4695" w:rsidP="00BC4695">
      <w:pPr>
        <w:pStyle w:val="Heading3"/>
        <w:rPr>
          <w:rFonts w:asciiTheme="minorHAnsi" w:hAnsiTheme="minorHAnsi"/>
        </w:rPr>
      </w:pPr>
      <w:bookmarkStart w:id="58" w:name="_Toc444297043"/>
      <w:bookmarkStart w:id="59" w:name="_Toc449037059"/>
      <w:r w:rsidRPr="00BC4695">
        <w:rPr>
          <w:rFonts w:asciiTheme="minorHAnsi" w:hAnsiTheme="minorHAnsi"/>
        </w:rPr>
        <w:t>1.</w:t>
      </w:r>
      <w:r w:rsidRPr="00BC4695">
        <w:rPr>
          <w:rFonts w:asciiTheme="minorHAnsi" w:hAnsiTheme="minorHAnsi"/>
        </w:rPr>
        <w:tab/>
        <w:t>Be neutral throughout the survey.</w:t>
      </w:r>
      <w:bookmarkEnd w:id="58"/>
      <w:bookmarkEnd w:id="59"/>
    </w:p>
    <w:p w:rsidR="00BC4695" w:rsidRPr="004D6629" w:rsidRDefault="00BC4695" w:rsidP="00BC4695">
      <w:pPr>
        <w:pStyle w:val="NoSpacing"/>
        <w:rPr>
          <w:rFonts w:asciiTheme="minorHAnsi" w:hAnsiTheme="minorHAnsi"/>
          <w:szCs w:val="24"/>
        </w:rPr>
      </w:pPr>
    </w:p>
    <w:p w:rsidR="00BC4695" w:rsidRPr="004D6629" w:rsidRDefault="00922901" w:rsidP="00BC4695">
      <w:pPr>
        <w:pStyle w:val="NoSpacing"/>
        <w:rPr>
          <w:rFonts w:asciiTheme="minorHAnsi" w:hAnsiTheme="minorHAnsi"/>
          <w:szCs w:val="24"/>
        </w:rPr>
      </w:pPr>
      <w:r>
        <w:rPr>
          <w:rFonts w:asciiTheme="minorHAnsi" w:hAnsiTheme="minorHAnsi"/>
          <w:szCs w:val="24"/>
        </w:rPr>
        <w:t>“</w:t>
      </w:r>
      <w:r w:rsidR="00BC4695" w:rsidRPr="004D6629">
        <w:rPr>
          <w:rFonts w:asciiTheme="minorHAnsi" w:hAnsiTheme="minorHAnsi"/>
          <w:szCs w:val="24"/>
        </w:rPr>
        <w:t>Most people are polite and will tend to give answers that they think you want to hear. It is therefore very important that you remain absolutely neutral as you ask the questions. Never, either by the expression on your face or by the tone of your voice, allow the respondent to think that he/she has given the “right” or “wrong” answer to the question. Never appear to approve or disapprove of any of the respondent’s replies.</w:t>
      </w:r>
    </w:p>
    <w:p w:rsidR="00BC4695" w:rsidRPr="004D6629" w:rsidRDefault="00BC4695" w:rsidP="00BC4695">
      <w:pPr>
        <w:pStyle w:val="NoSpacing"/>
        <w:rPr>
          <w:rFonts w:asciiTheme="minorHAnsi" w:hAnsiTheme="minorHAnsi"/>
          <w:szCs w:val="24"/>
        </w:rPr>
      </w:pPr>
    </w:p>
    <w:p w:rsidR="00BC4695" w:rsidRPr="004D6629" w:rsidRDefault="00BC4695" w:rsidP="00BC4695">
      <w:pPr>
        <w:pStyle w:val="NoSpacing"/>
        <w:rPr>
          <w:rFonts w:asciiTheme="minorHAnsi" w:hAnsiTheme="minorHAnsi"/>
          <w:szCs w:val="24"/>
        </w:rPr>
      </w:pPr>
      <w:r w:rsidRPr="004D6629">
        <w:rPr>
          <w:rFonts w:asciiTheme="minorHAnsi" w:hAnsiTheme="minorHAnsi"/>
          <w:szCs w:val="24"/>
        </w:rPr>
        <w:t xml:space="preserve">The questions are all carefully worded to be neutral. They do not suggest that one answer is more likely or preferable to another answer. If you fail to read the complete question, you may destroy that neutrality. For example, the following is a question in a Demographic and Health Surveillance survey: </w:t>
      </w:r>
      <w:r w:rsidRPr="004D6629">
        <w:rPr>
          <w:rFonts w:asciiTheme="minorHAnsi" w:hAnsiTheme="minorHAnsi"/>
          <w:szCs w:val="24"/>
        </w:rPr>
        <w:lastRenderedPageBreak/>
        <w:t>“Would you like to have another child or would you prefer not to have any more children?” It is a neutral question. However, if you only ask the first part—“would you like to have another child?”—you are more likely to get a “YES” answer. This is what we call a “leading question.” That is why it is important to read the whole question as it is written, and not to add or subtract any part of the question.</w:t>
      </w:r>
    </w:p>
    <w:p w:rsidR="00BC4695" w:rsidRPr="004D6629" w:rsidRDefault="00BC4695" w:rsidP="00BC4695">
      <w:pPr>
        <w:pStyle w:val="NoSpacing"/>
        <w:rPr>
          <w:rFonts w:asciiTheme="minorHAnsi" w:hAnsiTheme="minorHAnsi"/>
          <w:szCs w:val="24"/>
        </w:rPr>
      </w:pPr>
    </w:p>
    <w:p w:rsidR="00BC4695" w:rsidRPr="004D6629" w:rsidRDefault="00BC4695" w:rsidP="00BC4695">
      <w:pPr>
        <w:pStyle w:val="NoSpacing"/>
        <w:rPr>
          <w:rFonts w:asciiTheme="minorHAnsi" w:hAnsiTheme="minorHAnsi"/>
          <w:szCs w:val="24"/>
        </w:rPr>
      </w:pPr>
      <w:r w:rsidRPr="004D6629">
        <w:rPr>
          <w:rFonts w:asciiTheme="minorHAnsi" w:hAnsiTheme="minorHAnsi"/>
          <w:szCs w:val="24"/>
        </w:rPr>
        <w:t>If the respondent gives an ambiguous answer, try to probe in a neutral way, asking questions such as the following:</w:t>
      </w:r>
    </w:p>
    <w:p w:rsidR="00BC4695" w:rsidRPr="004D6629" w:rsidRDefault="00BC4695" w:rsidP="00BC4695">
      <w:pPr>
        <w:pStyle w:val="NoSpacing"/>
        <w:rPr>
          <w:rFonts w:asciiTheme="minorHAnsi" w:hAnsiTheme="minorHAnsi"/>
          <w:szCs w:val="24"/>
        </w:rPr>
      </w:pPr>
    </w:p>
    <w:p w:rsidR="00BC4695" w:rsidRPr="004D6629" w:rsidRDefault="00BC4695" w:rsidP="00BC4695">
      <w:pPr>
        <w:pStyle w:val="NoSpacing"/>
        <w:rPr>
          <w:rFonts w:asciiTheme="minorHAnsi" w:hAnsiTheme="minorHAnsi"/>
          <w:szCs w:val="24"/>
        </w:rPr>
      </w:pPr>
      <w:r w:rsidRPr="004D6629">
        <w:rPr>
          <w:rFonts w:asciiTheme="minorHAnsi" w:hAnsiTheme="minorHAnsi"/>
          <w:szCs w:val="24"/>
        </w:rPr>
        <w:tab/>
      </w:r>
      <w:r w:rsidRPr="004D6629">
        <w:rPr>
          <w:rFonts w:asciiTheme="minorHAnsi" w:hAnsiTheme="minorHAnsi"/>
          <w:szCs w:val="24"/>
        </w:rPr>
        <w:tab/>
        <w:t>“I did not quite hear you; could you please tell me again?”</w:t>
      </w:r>
    </w:p>
    <w:p w:rsidR="00BC4695" w:rsidRPr="004D6629" w:rsidRDefault="00BC4695" w:rsidP="00BC4695">
      <w:pPr>
        <w:pStyle w:val="NoSpacing"/>
        <w:rPr>
          <w:rFonts w:asciiTheme="minorHAnsi" w:hAnsiTheme="minorHAnsi"/>
          <w:szCs w:val="24"/>
        </w:rPr>
      </w:pPr>
      <w:r w:rsidRPr="004D6629">
        <w:rPr>
          <w:rFonts w:asciiTheme="minorHAnsi" w:hAnsiTheme="minorHAnsi"/>
          <w:szCs w:val="24"/>
        </w:rPr>
        <w:tab/>
      </w:r>
      <w:r w:rsidRPr="004D6629">
        <w:rPr>
          <w:rFonts w:asciiTheme="minorHAnsi" w:hAnsiTheme="minorHAnsi"/>
          <w:szCs w:val="24"/>
        </w:rPr>
        <w:tab/>
        <w:t>“There is no hurry. Take a moment to think about it.”</w:t>
      </w:r>
    </w:p>
    <w:p w:rsidR="00BC4695" w:rsidRPr="004D6629" w:rsidRDefault="00BC4695" w:rsidP="00BC4695">
      <w:pPr>
        <w:pStyle w:val="NoSpacing"/>
        <w:rPr>
          <w:rFonts w:asciiTheme="minorHAnsi" w:hAnsiTheme="minorHAnsi"/>
          <w:szCs w:val="24"/>
        </w:rPr>
      </w:pPr>
    </w:p>
    <w:p w:rsidR="00BC4695" w:rsidRPr="004D6629" w:rsidRDefault="00BC4695" w:rsidP="00BC4695">
      <w:pPr>
        <w:pStyle w:val="Heading3"/>
        <w:rPr>
          <w:rFonts w:asciiTheme="minorHAnsi" w:hAnsiTheme="minorHAnsi"/>
        </w:rPr>
      </w:pPr>
      <w:bookmarkStart w:id="60" w:name="_Toc444297044"/>
      <w:bookmarkStart w:id="61" w:name="_Toc449037060"/>
      <w:r w:rsidRPr="004D6629">
        <w:rPr>
          <w:rFonts w:asciiTheme="minorHAnsi" w:hAnsiTheme="minorHAnsi"/>
        </w:rPr>
        <w:t>2.</w:t>
      </w:r>
      <w:r w:rsidRPr="004D6629">
        <w:rPr>
          <w:rFonts w:asciiTheme="minorHAnsi" w:hAnsiTheme="minorHAnsi"/>
        </w:rPr>
        <w:tab/>
        <w:t>Never suggest answers to the respondent.</w:t>
      </w:r>
      <w:bookmarkEnd w:id="60"/>
      <w:bookmarkEnd w:id="61"/>
    </w:p>
    <w:p w:rsidR="00BC4695" w:rsidRPr="004D6629" w:rsidRDefault="00BC4695" w:rsidP="00BC4695">
      <w:pPr>
        <w:pStyle w:val="NoSpacing"/>
        <w:rPr>
          <w:rFonts w:asciiTheme="minorHAnsi" w:hAnsiTheme="minorHAnsi"/>
          <w:szCs w:val="24"/>
        </w:rPr>
      </w:pPr>
    </w:p>
    <w:p w:rsidR="00BC4695" w:rsidRPr="004D6629" w:rsidRDefault="00BC4695" w:rsidP="00BC4695">
      <w:pPr>
        <w:pStyle w:val="NoSpacing"/>
        <w:rPr>
          <w:rFonts w:asciiTheme="minorHAnsi" w:hAnsiTheme="minorHAnsi"/>
          <w:szCs w:val="24"/>
        </w:rPr>
      </w:pPr>
      <w:r w:rsidRPr="004D6629">
        <w:rPr>
          <w:rFonts w:asciiTheme="minorHAnsi" w:hAnsiTheme="minorHAnsi"/>
          <w:szCs w:val="24"/>
        </w:rPr>
        <w:t xml:space="preserve">If a respondent’s answer is not relevant to a question, do not prompt her by saying something like “I suppose you mean that. . . Is that right?” In many cases, she will agree with your interpretation of her answer, even when that is not what she meant. Rather, you should probe in such a manner that the respondent herself comes up with the relevant answer. You should read out the list of answers to the respondent </w:t>
      </w:r>
      <w:r w:rsidRPr="004D6629">
        <w:rPr>
          <w:rFonts w:asciiTheme="minorHAnsi" w:hAnsiTheme="minorHAnsi"/>
          <w:b/>
          <w:szCs w:val="24"/>
          <w:u w:val="single"/>
        </w:rPr>
        <w:t>ONLY</w:t>
      </w:r>
      <w:r w:rsidRPr="004D6629">
        <w:rPr>
          <w:rFonts w:asciiTheme="minorHAnsi" w:hAnsiTheme="minorHAnsi"/>
          <w:b/>
          <w:szCs w:val="24"/>
        </w:rPr>
        <w:t xml:space="preserve"> </w:t>
      </w:r>
      <w:r w:rsidRPr="004D6629">
        <w:rPr>
          <w:rFonts w:asciiTheme="minorHAnsi" w:hAnsiTheme="minorHAnsi"/>
          <w:szCs w:val="24"/>
        </w:rPr>
        <w:t xml:space="preserve">if the survey prompts you to do so. If you need to probe for a more clear answer, use neutral probes, which will often be given to you in the hints below the question. If you need a neutral probe and one is not given to you, carefully consider what questions you can use to help the respondent better understand the question in a neutral, non-leading manner. We will practice this together later during training. If you experience this during a survey, make sure that you write down the question number </w:t>
      </w:r>
      <w:r w:rsidRPr="004D6629">
        <w:rPr>
          <w:rFonts w:asciiTheme="minorHAnsi" w:hAnsiTheme="minorHAnsi"/>
          <w:szCs w:val="24"/>
          <w:u w:val="single"/>
        </w:rPr>
        <w:t>after the survey</w:t>
      </w:r>
      <w:r w:rsidRPr="004D6629">
        <w:rPr>
          <w:rFonts w:asciiTheme="minorHAnsi" w:hAnsiTheme="minorHAnsi"/>
          <w:szCs w:val="24"/>
        </w:rPr>
        <w:t xml:space="preserve"> so that you can give feedback to the survey team regarding the question; how you handled the situation; and brainstorm ways that you and/or other enumerators could address the same question in future surveys.</w:t>
      </w:r>
    </w:p>
    <w:p w:rsidR="00BC4695" w:rsidRPr="004D6629" w:rsidRDefault="00BC4695" w:rsidP="00BC4695">
      <w:pPr>
        <w:pStyle w:val="NoSpacing"/>
        <w:rPr>
          <w:rFonts w:asciiTheme="minorHAnsi" w:hAnsiTheme="minorHAnsi"/>
          <w:szCs w:val="24"/>
        </w:rPr>
      </w:pPr>
    </w:p>
    <w:p w:rsidR="00BC4695" w:rsidRPr="004D6629" w:rsidRDefault="00BC4695" w:rsidP="00BC4695">
      <w:pPr>
        <w:pStyle w:val="Heading3"/>
        <w:rPr>
          <w:rFonts w:asciiTheme="minorHAnsi" w:hAnsiTheme="minorHAnsi"/>
        </w:rPr>
      </w:pPr>
      <w:bookmarkStart w:id="62" w:name="_Toc444297045"/>
      <w:bookmarkStart w:id="63" w:name="_Toc449037061"/>
      <w:r w:rsidRPr="004D6629">
        <w:rPr>
          <w:rFonts w:asciiTheme="minorHAnsi" w:hAnsiTheme="minorHAnsi"/>
        </w:rPr>
        <w:t>3.</w:t>
      </w:r>
      <w:r w:rsidRPr="004D6629">
        <w:rPr>
          <w:rFonts w:asciiTheme="minorHAnsi" w:hAnsiTheme="minorHAnsi"/>
        </w:rPr>
        <w:tab/>
        <w:t>Do not change the wording or sequence of questions.</w:t>
      </w:r>
      <w:bookmarkEnd w:id="62"/>
      <w:bookmarkEnd w:id="63"/>
    </w:p>
    <w:p w:rsidR="00BC4695" w:rsidRPr="004D6629" w:rsidRDefault="00BC4695" w:rsidP="00BC4695">
      <w:pPr>
        <w:pStyle w:val="NoSpacing"/>
        <w:rPr>
          <w:rFonts w:asciiTheme="minorHAnsi" w:hAnsiTheme="minorHAnsi"/>
          <w:szCs w:val="24"/>
        </w:rPr>
      </w:pPr>
    </w:p>
    <w:p w:rsidR="00BC4695" w:rsidRPr="004D6629" w:rsidRDefault="00BC4695" w:rsidP="00BC4695">
      <w:pPr>
        <w:pStyle w:val="NoSpacing"/>
        <w:rPr>
          <w:rFonts w:asciiTheme="minorHAnsi" w:hAnsiTheme="minorHAnsi"/>
          <w:szCs w:val="24"/>
        </w:rPr>
      </w:pPr>
      <w:r w:rsidRPr="004D6629">
        <w:rPr>
          <w:rFonts w:asciiTheme="minorHAnsi" w:hAnsiTheme="minorHAnsi"/>
          <w:szCs w:val="24"/>
        </w:rPr>
        <w:t>The wording of the questions and their sequence in the survey must be maintained. If the respondent has not understood the question, you should repeat the question slowly and clearly. If there is still a problem, you may use probes or reword the question, being careful not to alter the meaning of the original question. Remember to be neutral and non-leading, as discussed above. Provide only the minimum information required to get an appropriate response.</w:t>
      </w:r>
    </w:p>
    <w:p w:rsidR="00BC4695" w:rsidRPr="004D6629" w:rsidRDefault="00BC4695" w:rsidP="00BC4695">
      <w:pPr>
        <w:pStyle w:val="NoSpacing"/>
        <w:rPr>
          <w:rFonts w:asciiTheme="minorHAnsi" w:hAnsiTheme="minorHAnsi"/>
          <w:szCs w:val="24"/>
        </w:rPr>
      </w:pPr>
    </w:p>
    <w:p w:rsidR="00BC4695" w:rsidRPr="004D6629" w:rsidRDefault="00BC4695" w:rsidP="00BC4695">
      <w:pPr>
        <w:pStyle w:val="Heading3"/>
        <w:rPr>
          <w:rFonts w:asciiTheme="minorHAnsi" w:hAnsiTheme="minorHAnsi"/>
        </w:rPr>
      </w:pPr>
      <w:bookmarkStart w:id="64" w:name="_Toc444297046"/>
      <w:bookmarkStart w:id="65" w:name="_Toc449037062"/>
      <w:r w:rsidRPr="004D6629">
        <w:rPr>
          <w:rFonts w:asciiTheme="minorHAnsi" w:hAnsiTheme="minorHAnsi"/>
        </w:rPr>
        <w:t>4.</w:t>
      </w:r>
      <w:r w:rsidRPr="004D6629">
        <w:rPr>
          <w:rFonts w:asciiTheme="minorHAnsi" w:hAnsiTheme="minorHAnsi"/>
        </w:rPr>
        <w:tab/>
        <w:t>Handle hesitant respondents tactfully.</w:t>
      </w:r>
      <w:bookmarkEnd w:id="64"/>
      <w:bookmarkEnd w:id="65"/>
    </w:p>
    <w:p w:rsidR="00BC4695" w:rsidRPr="004D6629" w:rsidRDefault="00BC4695" w:rsidP="00BC4695">
      <w:pPr>
        <w:pStyle w:val="NoSpacing"/>
        <w:rPr>
          <w:rFonts w:asciiTheme="minorHAnsi" w:hAnsiTheme="minorHAnsi"/>
          <w:szCs w:val="24"/>
        </w:rPr>
      </w:pPr>
    </w:p>
    <w:p w:rsidR="00BC4695" w:rsidRPr="004D6629" w:rsidRDefault="00BC4695" w:rsidP="00BC4695">
      <w:pPr>
        <w:pStyle w:val="NoSpacing"/>
        <w:rPr>
          <w:rFonts w:asciiTheme="minorHAnsi" w:hAnsiTheme="minorHAnsi"/>
          <w:szCs w:val="24"/>
        </w:rPr>
      </w:pPr>
      <w:r w:rsidRPr="004D6629">
        <w:rPr>
          <w:rFonts w:asciiTheme="minorHAnsi" w:hAnsiTheme="minorHAnsi"/>
          <w:szCs w:val="24"/>
        </w:rPr>
        <w:t xml:space="preserve">There will be situations where the respondent simply says, “I don’t know,” gives an irrelevant answer, acts very bored or detached, or contradicts something they have already said. In these cases, you must try to re-interest them in the conversation. For example, if you sense that they are shy or afraid, try to remove their shyness or fear before asking the next question. Spend a few moments talking about things unrelated to the survey (for example, their town or village, the weather, their daily activities, etc.). </w:t>
      </w:r>
    </w:p>
    <w:p w:rsidR="00BC4695" w:rsidRPr="004D6629" w:rsidRDefault="00BC4695" w:rsidP="00BC4695">
      <w:pPr>
        <w:pStyle w:val="NoSpacing"/>
        <w:rPr>
          <w:rFonts w:asciiTheme="minorHAnsi" w:hAnsiTheme="minorHAnsi"/>
          <w:szCs w:val="24"/>
        </w:rPr>
      </w:pPr>
      <w:r w:rsidRPr="004D6629">
        <w:rPr>
          <w:rFonts w:asciiTheme="minorHAnsi" w:hAnsiTheme="minorHAnsi"/>
          <w:szCs w:val="24"/>
        </w:rPr>
        <w:lastRenderedPageBreak/>
        <w:t>If the respondent is giving irrelevant or elaborate answers, do not stop them abruptly or rudely, but listen to what they have to say. Then try to steer them gently back to the original question. A good atmosphere must be maintained throughout the survey. The best atmosphere for a survey is one in which the respondent sees the enumerator as a friendly, sympathetic, and responsive person who does not intimidate them and to whom they can say anything without feeling shy or embarrassed. As indicated earlier, a major problem in gaining the respondent’s confidence may be one of privacy. This problem can be prevented if you are able to obtain a private area in which to conduct the survey.</w:t>
      </w:r>
    </w:p>
    <w:p w:rsidR="00BC4695" w:rsidRPr="004D6629" w:rsidRDefault="00BC4695" w:rsidP="00BC4695">
      <w:pPr>
        <w:pStyle w:val="NoSpacing"/>
        <w:rPr>
          <w:rFonts w:asciiTheme="minorHAnsi" w:hAnsiTheme="minorHAnsi"/>
          <w:szCs w:val="24"/>
        </w:rPr>
      </w:pPr>
    </w:p>
    <w:p w:rsidR="00BC4695" w:rsidRPr="004D6629" w:rsidRDefault="00BC4695" w:rsidP="00BC4695">
      <w:pPr>
        <w:pStyle w:val="NoSpacing"/>
        <w:rPr>
          <w:rFonts w:asciiTheme="minorHAnsi" w:hAnsiTheme="minorHAnsi"/>
          <w:szCs w:val="24"/>
        </w:rPr>
      </w:pPr>
      <w:r w:rsidRPr="004D6629">
        <w:rPr>
          <w:rFonts w:asciiTheme="minorHAnsi" w:hAnsiTheme="minorHAnsi"/>
          <w:szCs w:val="24"/>
        </w:rPr>
        <w:t xml:space="preserve">If the respondent is reluctant or unwilling to answer a question, explain once again that the same question is being asked of women all over the region and that the answers will all be merged together. If the respondent is still reluctant, simply mark DECLINES TO ANSWER next to the question and proceed as if nothing had happened. Remember, the respondent </w:t>
      </w:r>
      <w:r w:rsidRPr="004D6629">
        <w:rPr>
          <w:rFonts w:asciiTheme="minorHAnsi" w:hAnsiTheme="minorHAnsi"/>
          <w:b/>
          <w:szCs w:val="24"/>
          <w:u w:val="single"/>
        </w:rPr>
        <w:t>cannot be forced</w:t>
      </w:r>
      <w:r w:rsidRPr="004D6629">
        <w:rPr>
          <w:rFonts w:asciiTheme="minorHAnsi" w:hAnsiTheme="minorHAnsi"/>
          <w:szCs w:val="24"/>
        </w:rPr>
        <w:t xml:space="preserve"> to give an answer, and you should never make anyone feel compelled to answer if they don’t want to answer.</w:t>
      </w:r>
    </w:p>
    <w:p w:rsidR="00BC4695" w:rsidRPr="004D6629" w:rsidRDefault="00BC4695" w:rsidP="00BC4695">
      <w:pPr>
        <w:pStyle w:val="NoSpacing"/>
        <w:rPr>
          <w:rFonts w:asciiTheme="minorHAnsi" w:hAnsiTheme="minorHAnsi"/>
          <w:szCs w:val="24"/>
        </w:rPr>
      </w:pPr>
    </w:p>
    <w:p w:rsidR="00BC4695" w:rsidRPr="004D6629" w:rsidRDefault="00BC4695" w:rsidP="00BC4695">
      <w:pPr>
        <w:pStyle w:val="Heading3"/>
        <w:rPr>
          <w:rFonts w:asciiTheme="minorHAnsi" w:hAnsiTheme="minorHAnsi"/>
        </w:rPr>
      </w:pPr>
      <w:bookmarkStart w:id="66" w:name="_Toc444297047"/>
      <w:bookmarkStart w:id="67" w:name="_Toc449037063"/>
      <w:r w:rsidRPr="004D6629">
        <w:rPr>
          <w:rFonts w:asciiTheme="minorHAnsi" w:hAnsiTheme="minorHAnsi"/>
        </w:rPr>
        <w:t>5.</w:t>
      </w:r>
      <w:r w:rsidRPr="004D6629">
        <w:rPr>
          <w:rFonts w:asciiTheme="minorHAnsi" w:hAnsiTheme="minorHAnsi"/>
        </w:rPr>
        <w:tab/>
        <w:t>Do not form expectations.</w:t>
      </w:r>
      <w:bookmarkEnd w:id="66"/>
      <w:bookmarkEnd w:id="67"/>
    </w:p>
    <w:p w:rsidR="00BC4695" w:rsidRPr="004D6629" w:rsidRDefault="00BC4695" w:rsidP="00BC4695">
      <w:pPr>
        <w:pStyle w:val="NoSpacing"/>
        <w:rPr>
          <w:rFonts w:asciiTheme="minorHAnsi" w:hAnsiTheme="minorHAnsi"/>
          <w:szCs w:val="24"/>
        </w:rPr>
      </w:pPr>
    </w:p>
    <w:p w:rsidR="00BC4695" w:rsidRPr="004D6629" w:rsidRDefault="00BC4695" w:rsidP="00BC4695">
      <w:pPr>
        <w:pStyle w:val="NoSpacing"/>
        <w:rPr>
          <w:rFonts w:asciiTheme="minorHAnsi" w:hAnsiTheme="minorHAnsi"/>
          <w:szCs w:val="24"/>
        </w:rPr>
      </w:pPr>
      <w:r w:rsidRPr="004D6629">
        <w:rPr>
          <w:rFonts w:asciiTheme="minorHAnsi" w:hAnsiTheme="minorHAnsi"/>
          <w:szCs w:val="24"/>
        </w:rPr>
        <w:t>You must not form expectations of the ability and knowledge of the respondent. For example, do not assume women from rural areas are less educated or illiterate or do not know about the survey content. Forming expectations will prevent you from administering the survey in a friendly and approachable way, and it will interfere with the results of the survey. Conduct each survey with no expectations or judgment of the respondent to whom you are speaking.</w:t>
      </w:r>
    </w:p>
    <w:p w:rsidR="00BC4695" w:rsidRPr="004D6629" w:rsidRDefault="00BC4695" w:rsidP="00BC4695">
      <w:pPr>
        <w:pStyle w:val="NoSpacing"/>
        <w:rPr>
          <w:rFonts w:asciiTheme="minorHAnsi" w:hAnsiTheme="minorHAnsi"/>
          <w:szCs w:val="24"/>
        </w:rPr>
      </w:pPr>
    </w:p>
    <w:p w:rsidR="00BC4695" w:rsidRPr="004D6629" w:rsidRDefault="00BC4695" w:rsidP="00BC4695">
      <w:pPr>
        <w:pStyle w:val="Heading3"/>
        <w:rPr>
          <w:rFonts w:asciiTheme="minorHAnsi" w:hAnsiTheme="minorHAnsi"/>
        </w:rPr>
      </w:pPr>
      <w:bookmarkStart w:id="68" w:name="_Toc444297048"/>
      <w:bookmarkStart w:id="69" w:name="_Toc449037064"/>
      <w:r w:rsidRPr="004D6629">
        <w:rPr>
          <w:rFonts w:asciiTheme="minorHAnsi" w:hAnsiTheme="minorHAnsi"/>
        </w:rPr>
        <w:t>6.</w:t>
      </w:r>
      <w:r w:rsidRPr="004D6629">
        <w:rPr>
          <w:rFonts w:asciiTheme="minorHAnsi" w:hAnsiTheme="minorHAnsi"/>
        </w:rPr>
        <w:tab/>
        <w:t>Do not hurry the survey.</w:t>
      </w:r>
      <w:bookmarkEnd w:id="68"/>
      <w:bookmarkEnd w:id="69"/>
    </w:p>
    <w:p w:rsidR="00BC4695" w:rsidRPr="004D6629" w:rsidRDefault="00BC4695" w:rsidP="00BC4695">
      <w:pPr>
        <w:pStyle w:val="NoSpacing"/>
        <w:rPr>
          <w:rFonts w:asciiTheme="minorHAnsi" w:hAnsiTheme="minorHAnsi"/>
          <w:szCs w:val="24"/>
        </w:rPr>
      </w:pPr>
    </w:p>
    <w:p w:rsidR="00BC4695" w:rsidRDefault="00BC4695" w:rsidP="00BC4695">
      <w:pPr>
        <w:pStyle w:val="NoSpacing"/>
        <w:rPr>
          <w:rFonts w:asciiTheme="minorHAnsi" w:hAnsiTheme="minorHAnsi"/>
          <w:szCs w:val="24"/>
        </w:rPr>
      </w:pPr>
      <w:r w:rsidRPr="004D6629">
        <w:rPr>
          <w:rFonts w:asciiTheme="minorHAnsi" w:hAnsiTheme="minorHAnsi"/>
          <w:szCs w:val="24"/>
        </w:rPr>
        <w:t xml:space="preserve">Ask the questions slowly to ensure the respondent understands what is being asked. After you have asked a question, pause and give the respondent time to think. If the respondent feels hurried or is not allowed to formulate their own opinion, they may respond with “I don’t know” or give an inaccurate answer. If you feel the respondent is answering without thinking just to speed up the </w:t>
      </w:r>
      <w:r w:rsidR="00922901">
        <w:rPr>
          <w:rFonts w:asciiTheme="minorHAnsi" w:hAnsiTheme="minorHAnsi"/>
          <w:szCs w:val="24"/>
        </w:rPr>
        <w:t>survey, say to the respondent, ‘</w:t>
      </w:r>
      <w:r w:rsidRPr="004D6629">
        <w:rPr>
          <w:rFonts w:asciiTheme="minorHAnsi" w:hAnsiTheme="minorHAnsi"/>
          <w:szCs w:val="24"/>
        </w:rPr>
        <w:t>There is no hurry. Your opinion is very important, so c</w:t>
      </w:r>
      <w:r w:rsidR="00922901">
        <w:rPr>
          <w:rFonts w:asciiTheme="minorHAnsi" w:hAnsiTheme="minorHAnsi"/>
          <w:szCs w:val="24"/>
        </w:rPr>
        <w:t>onsider your answers carefully.’ “</w:t>
      </w:r>
    </w:p>
    <w:p w:rsidR="00C03ED9" w:rsidRDefault="00C03ED9" w:rsidP="00BC4695">
      <w:pPr>
        <w:pStyle w:val="NoSpacing"/>
        <w:rPr>
          <w:rFonts w:asciiTheme="minorHAnsi" w:hAnsiTheme="minorHAnsi"/>
          <w:szCs w:val="24"/>
        </w:rPr>
      </w:pPr>
    </w:p>
    <w:p w:rsidR="00C03ED9" w:rsidRDefault="00C03ED9" w:rsidP="00BC4695">
      <w:pPr>
        <w:pStyle w:val="NoSpacing"/>
        <w:rPr>
          <w:rFonts w:asciiTheme="minorHAnsi" w:hAnsiTheme="minorHAnsi"/>
          <w:szCs w:val="24"/>
        </w:rPr>
      </w:pPr>
    </w:p>
    <w:p w:rsidR="00C03ED9" w:rsidRDefault="00C03ED9" w:rsidP="00BC4695">
      <w:pPr>
        <w:pStyle w:val="NoSpacing"/>
        <w:rPr>
          <w:rFonts w:asciiTheme="minorHAnsi" w:hAnsiTheme="minorHAnsi"/>
          <w:szCs w:val="24"/>
        </w:rPr>
      </w:pPr>
    </w:p>
    <w:p w:rsidR="00C03ED9" w:rsidRDefault="00C03ED9" w:rsidP="00BC4695">
      <w:pPr>
        <w:pStyle w:val="NoSpacing"/>
        <w:rPr>
          <w:rFonts w:asciiTheme="minorHAnsi" w:hAnsiTheme="minorHAnsi"/>
          <w:szCs w:val="24"/>
        </w:rPr>
      </w:pPr>
    </w:p>
    <w:p w:rsidR="00C03ED9" w:rsidRDefault="00C03ED9" w:rsidP="00BC4695">
      <w:pPr>
        <w:pStyle w:val="NoSpacing"/>
        <w:rPr>
          <w:rFonts w:asciiTheme="minorHAnsi" w:hAnsiTheme="minorHAnsi"/>
          <w:szCs w:val="24"/>
        </w:rPr>
      </w:pPr>
    </w:p>
    <w:p w:rsidR="00C03ED9" w:rsidRDefault="00C03ED9" w:rsidP="00BC4695">
      <w:pPr>
        <w:pStyle w:val="NoSpacing"/>
        <w:rPr>
          <w:rFonts w:asciiTheme="minorHAnsi" w:hAnsiTheme="minorHAnsi"/>
          <w:szCs w:val="24"/>
        </w:rPr>
      </w:pPr>
    </w:p>
    <w:p w:rsidR="00C03ED9" w:rsidRDefault="00C03ED9" w:rsidP="00BC4695">
      <w:pPr>
        <w:pStyle w:val="NoSpacing"/>
        <w:rPr>
          <w:rFonts w:asciiTheme="minorHAnsi" w:hAnsiTheme="minorHAnsi"/>
          <w:szCs w:val="24"/>
        </w:rPr>
      </w:pPr>
    </w:p>
    <w:p w:rsidR="00C03ED9" w:rsidRDefault="00C03ED9" w:rsidP="00BC4695">
      <w:pPr>
        <w:pStyle w:val="NoSpacing"/>
        <w:rPr>
          <w:rFonts w:asciiTheme="minorHAnsi" w:hAnsiTheme="minorHAnsi"/>
          <w:szCs w:val="24"/>
        </w:rPr>
      </w:pPr>
    </w:p>
    <w:p w:rsidR="00C03ED9" w:rsidRDefault="00C03ED9" w:rsidP="00BC4695">
      <w:pPr>
        <w:pStyle w:val="NoSpacing"/>
        <w:rPr>
          <w:rFonts w:asciiTheme="minorHAnsi" w:hAnsiTheme="minorHAnsi"/>
          <w:szCs w:val="24"/>
        </w:rPr>
      </w:pPr>
    </w:p>
    <w:p w:rsidR="00C03ED9" w:rsidRDefault="00C03ED9" w:rsidP="00BC4695">
      <w:pPr>
        <w:pStyle w:val="NoSpacing"/>
        <w:rPr>
          <w:rFonts w:asciiTheme="minorHAnsi" w:hAnsiTheme="minorHAnsi"/>
          <w:szCs w:val="24"/>
        </w:rPr>
      </w:pPr>
    </w:p>
    <w:p w:rsidR="00C03ED9" w:rsidRDefault="00C03ED9" w:rsidP="00BC4695">
      <w:pPr>
        <w:pStyle w:val="NoSpacing"/>
        <w:rPr>
          <w:rFonts w:asciiTheme="minorHAnsi" w:hAnsiTheme="minorHAnsi"/>
          <w:szCs w:val="24"/>
        </w:rPr>
      </w:pPr>
    </w:p>
    <w:p w:rsidR="00C03ED9" w:rsidRDefault="00C03ED9" w:rsidP="00BC4695">
      <w:pPr>
        <w:pStyle w:val="NoSpacing"/>
        <w:rPr>
          <w:rFonts w:asciiTheme="minorHAnsi" w:hAnsiTheme="minorHAnsi"/>
          <w:szCs w:val="24"/>
        </w:rPr>
      </w:pPr>
    </w:p>
    <w:p w:rsidR="00C03ED9" w:rsidRDefault="00C03ED9" w:rsidP="00BC4695">
      <w:pPr>
        <w:pStyle w:val="NoSpacing"/>
        <w:rPr>
          <w:rFonts w:asciiTheme="minorHAnsi" w:hAnsiTheme="minorHAnsi"/>
          <w:szCs w:val="24"/>
        </w:rPr>
      </w:pPr>
    </w:p>
    <w:p w:rsidR="00C03ED9" w:rsidRDefault="006963AC" w:rsidP="00BC4695">
      <w:pPr>
        <w:pStyle w:val="NoSpacing"/>
        <w:rPr>
          <w:rFonts w:asciiTheme="minorHAnsi" w:hAnsiTheme="minorHAnsi"/>
          <w:szCs w:val="24"/>
        </w:rPr>
      </w:pPr>
      <w:r>
        <w:rPr>
          <w:noProof/>
        </w:rPr>
        <mc:AlternateContent>
          <mc:Choice Requires="wpg">
            <w:drawing>
              <wp:anchor distT="0" distB="0" distL="228600" distR="228600" simplePos="0" relativeHeight="252006400" behindDoc="0" locked="0" layoutInCell="1" allowOverlap="1" wp14:anchorId="4FC272F9" wp14:editId="71C1A7B3">
                <wp:simplePos x="0" y="0"/>
                <wp:positionH relativeFrom="margin">
                  <wp:align>center</wp:align>
                </wp:positionH>
                <wp:positionV relativeFrom="margin">
                  <wp:posOffset>7319150</wp:posOffset>
                </wp:positionV>
                <wp:extent cx="4263242" cy="605642"/>
                <wp:effectExtent l="0" t="0" r="23495" b="23495"/>
                <wp:wrapNone/>
                <wp:docPr id="153" name="Group 153"/>
                <wp:cNvGraphicFramePr/>
                <a:graphic xmlns:a="http://schemas.openxmlformats.org/drawingml/2006/main">
                  <a:graphicData uri="http://schemas.microsoft.com/office/word/2010/wordprocessingGroup">
                    <wpg:wgp>
                      <wpg:cNvGrpSpPr/>
                      <wpg:grpSpPr>
                        <a:xfrm>
                          <a:off x="0" y="0"/>
                          <a:ext cx="4263242" cy="605642"/>
                          <a:chOff x="199675" y="2415863"/>
                          <a:chExt cx="1969960" cy="1166654"/>
                        </a:xfrm>
                      </wpg:grpSpPr>
                      <wps:wsp>
                        <wps:cNvPr id="154" name="Rectangle 154"/>
                        <wps:cNvSpPr/>
                        <wps:spPr>
                          <a:xfrm rot="16200000">
                            <a:off x="-337776" y="2953314"/>
                            <a:ext cx="1166111" cy="91209"/>
                          </a:xfrm>
                          <a:prstGeom prst="rect">
                            <a:avLst/>
                          </a:prstGeom>
                          <a:solidFill>
                            <a:srgbClr val="92D05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5" name="Rectangle 155"/>
                        <wps:cNvSpPr/>
                        <wps:spPr>
                          <a:xfrm>
                            <a:off x="340835" y="2450813"/>
                            <a:ext cx="1828800" cy="1131704"/>
                          </a:xfrm>
                          <a:prstGeom prst="rect">
                            <a:avLst/>
                          </a:prstGeom>
                          <a:ln/>
                        </wps:spPr>
                        <wps:style>
                          <a:lnRef idx="2">
                            <a:schemeClr val="accent3"/>
                          </a:lnRef>
                          <a:fillRef idx="1">
                            <a:schemeClr val="lt1"/>
                          </a:fillRef>
                          <a:effectRef idx="0">
                            <a:schemeClr val="accent3"/>
                          </a:effectRef>
                          <a:fontRef idx="minor">
                            <a:schemeClr val="dk1"/>
                          </a:fontRef>
                        </wps:style>
                        <wps:txbx>
                          <w:txbxContent>
                            <w:p w:rsidR="007548D0" w:rsidRPr="001F0CD9" w:rsidRDefault="007548D0" w:rsidP="006963AC">
                              <w:pPr>
                                <w:spacing w:after="0" w:line="240" w:lineRule="auto"/>
                                <w:jc w:val="center"/>
                                <w:rPr>
                                  <w:b/>
                                  <w:sz w:val="24"/>
                                </w:rPr>
                              </w:pPr>
                              <w:r w:rsidRPr="001F0CD9">
                                <w:rPr>
                                  <w:b/>
                                  <w:sz w:val="24"/>
                                </w:rPr>
                                <w:t xml:space="preserve">UP NEXT: </w:t>
                              </w:r>
                              <w:r>
                                <w:rPr>
                                  <w:b/>
                                  <w:sz w:val="24"/>
                                </w:rPr>
                                <w:t>CONDUCTING A SURVEY</w:t>
                              </w:r>
                              <w:r w:rsidRPr="001F0CD9">
                                <w:rPr>
                                  <w:b/>
                                  <w:sz w:val="24"/>
                                </w:rPr>
                                <w:t xml:space="preserve"> </w:t>
                              </w:r>
                              <w:r>
                                <w:rPr>
                                  <w:b/>
                                  <w:sz w:val="24"/>
                                </w:rPr>
                                <w:t xml:space="preserve">ROLE PLAYING </w:t>
                              </w:r>
                            </w:p>
                            <w:p w:rsidR="007548D0" w:rsidRPr="00755D77" w:rsidRDefault="007548D0" w:rsidP="006963AC">
                              <w:pPr>
                                <w:jc w:val="center"/>
                                <w:rPr>
                                  <w:b/>
                                </w:rPr>
                              </w:pPr>
                            </w:p>
                            <w:p w:rsidR="007548D0" w:rsidRPr="00A1129D" w:rsidRDefault="007548D0" w:rsidP="006963AC">
                              <w:pPr>
                                <w:rPr>
                                  <w:b/>
                                  <w:sz w:val="24"/>
                                </w:rPr>
                              </w:pPr>
                            </w:p>
                          </w:txbxContent>
                        </wps:txbx>
                        <wps:bodyPr rot="0" spcFirstLastPara="0" vertOverflow="overflow" horzOverflow="overflow" vert="horz" wrap="square" lIns="91440" tIns="182880" rIns="109728" bIns="22860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FC272F9" id="Group 153" o:spid="_x0000_s1170" style="position:absolute;margin-left:0;margin-top:576.3pt;width:335.7pt;height:47.7pt;z-index:252006400;mso-wrap-distance-left:18pt;mso-wrap-distance-right:18pt;mso-position-horizontal:center;mso-position-horizontal-relative:margin;mso-position-vertical-relative:margin;mso-width-relative:margin;mso-height-relative:margin" coordorigin="1996,24158" coordsize="19699,116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">
                <v:rect id="Rectangle 154" o:spid="_x0000_s1171" style="position:absolute;left:-3379;top:29533;width:11661;height:912;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8f4vcQA&#10;AADcAAAADwAAAGRycy9kb3ducmV2LnhtbESPS2vDMBCE74X+B7GFXEwix82juJFNSCiEnvK8L9bW&#10;NrVWxlJs999XgUJvu8zMt7ObfDSN6KlztWUF81kMgriwuuZSwfXyMX0D4TyyxsYyKfghB3n2/LTB&#10;VNuBT9SffSkChF2KCirv21RKV1Rk0M1sSxy0L9sZ9GHtSqk7HALcNDKJ45U0WHO4UGFLu4qK7/Pd&#10;BMpnsl72t4heF8f7Jdnto8HrSKnJy7h9B+Fp9P/mv/RBh/rLBTyeCRPI7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vH+L3EAAAA3AAAAA8AAAAAAAAAAAAAAAAAmAIAAGRycy9k&#10;b3ducmV2LnhtbFBLBQYAAAAABAAEAPUAAACJAwAAAAA=&#10;" fillcolor="#92d050" stroked="f" strokeweight="2pt"/>
                <v:rect id="Rectangle 155" o:spid="_x0000_s1172" style="position:absolute;left:3408;top:24508;width:18288;height:113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grF+sQA&#10;AADcAAAADwAAAGRycy9kb3ducmV2LnhtbERPTWvCQBC9C/6HZQQvpW5aUEvMRqStoLYeahXxNmTH&#10;JDQ7G7Krxn/vCgVv83ifk0xbU4kzNa60rOBlEIEgzqwuOVew/Z0/v4FwHlljZZkUXMnBNO12Eoy1&#10;vfAPnTc+FyGEXYwKCu/rWEqXFWTQDWxNHLijbQz6AJtc6gYvIdxU8jWKRtJgyaGhwJreC8r+Niej&#10;4OO7/NrRdn+q6XM5PlxXT3ptSKl+r51NQHhq/UP8717oMH84hPsz4QKZ3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YKxfrEAAAA3AAAAA8AAAAAAAAAAAAAAAAAmAIAAGRycy9k&#10;b3ducmV2LnhtbFBLBQYAAAAABAAEAPUAAACJAwAAAAA=&#10;" fillcolor="white [3201]" strokecolor="#9bbb59 [3206]" strokeweight="2pt">
                  <v:textbox inset=",14.4pt,8.64pt,18pt">
                    <w:txbxContent>
                      <w:p w:rsidR="007548D0" w:rsidRPr="001F0CD9" w:rsidRDefault="007548D0" w:rsidP="006963AC">
                        <w:pPr>
                          <w:spacing w:after="0" w:line="240" w:lineRule="auto"/>
                          <w:jc w:val="center"/>
                          <w:rPr>
                            <w:b/>
                            <w:sz w:val="24"/>
                          </w:rPr>
                        </w:pPr>
                        <w:r w:rsidRPr="001F0CD9">
                          <w:rPr>
                            <w:b/>
                            <w:sz w:val="24"/>
                          </w:rPr>
                          <w:t xml:space="preserve">UP NEXT: </w:t>
                        </w:r>
                        <w:r>
                          <w:rPr>
                            <w:b/>
                            <w:sz w:val="24"/>
                          </w:rPr>
                          <w:t>CONDUCTING A SURVEY</w:t>
                        </w:r>
                        <w:r w:rsidRPr="001F0CD9">
                          <w:rPr>
                            <w:b/>
                            <w:sz w:val="24"/>
                          </w:rPr>
                          <w:t xml:space="preserve"> </w:t>
                        </w:r>
                        <w:r>
                          <w:rPr>
                            <w:b/>
                            <w:sz w:val="24"/>
                          </w:rPr>
                          <w:t xml:space="preserve">ROLE PLAYING </w:t>
                        </w:r>
                      </w:p>
                      <w:p w:rsidR="007548D0" w:rsidRPr="00755D77" w:rsidRDefault="007548D0" w:rsidP="006963AC">
                        <w:pPr>
                          <w:jc w:val="center"/>
                          <w:rPr>
                            <w:b/>
                          </w:rPr>
                        </w:pPr>
                      </w:p>
                      <w:p w:rsidR="007548D0" w:rsidRPr="00A1129D" w:rsidRDefault="007548D0" w:rsidP="006963AC">
                        <w:pPr>
                          <w:rPr>
                            <w:b/>
                            <w:sz w:val="24"/>
                          </w:rPr>
                        </w:pPr>
                      </w:p>
                    </w:txbxContent>
                  </v:textbox>
                </v:rect>
                <w10:wrap anchorx="margin" anchory="margin"/>
              </v:group>
            </w:pict>
          </mc:Fallback>
        </mc:AlternateContent>
      </w:r>
    </w:p>
    <w:p w:rsidR="00831CA1" w:rsidRDefault="00831CA1" w:rsidP="00BC4695">
      <w:pPr>
        <w:pStyle w:val="NoSpacing"/>
        <w:rPr>
          <w:rFonts w:asciiTheme="minorHAnsi" w:hAnsiTheme="minorHAnsi"/>
          <w:szCs w:val="24"/>
        </w:rPr>
      </w:pPr>
    </w:p>
    <w:p w:rsidR="00831CA1" w:rsidRDefault="00831CA1" w:rsidP="00BC4695">
      <w:pPr>
        <w:pStyle w:val="NoSpacing"/>
        <w:rPr>
          <w:rFonts w:asciiTheme="minorHAnsi" w:hAnsiTheme="minorHAnsi"/>
          <w:szCs w:val="24"/>
        </w:rPr>
      </w:pPr>
    </w:p>
    <w:p w:rsidR="00831CA1" w:rsidRDefault="00831CA1" w:rsidP="00BC4695">
      <w:pPr>
        <w:pStyle w:val="NoSpacing"/>
        <w:rPr>
          <w:rFonts w:asciiTheme="minorHAnsi" w:hAnsiTheme="minorHAnsi"/>
          <w:szCs w:val="24"/>
        </w:rPr>
      </w:pPr>
    </w:p>
    <w:p w:rsidR="00831CA1" w:rsidRDefault="00831CA1" w:rsidP="00BC4695">
      <w:pPr>
        <w:pStyle w:val="NoSpacing"/>
        <w:rPr>
          <w:rFonts w:asciiTheme="minorHAnsi" w:hAnsiTheme="minorHAnsi"/>
          <w:szCs w:val="24"/>
        </w:rPr>
      </w:pPr>
    </w:p>
    <w:p w:rsidR="00831CA1" w:rsidRDefault="00831CA1" w:rsidP="00BC4695">
      <w:pPr>
        <w:pStyle w:val="NoSpacing"/>
        <w:rPr>
          <w:rFonts w:asciiTheme="minorHAnsi" w:hAnsiTheme="minorHAnsi"/>
          <w:szCs w:val="24"/>
        </w:rPr>
      </w:pPr>
    </w:p>
    <w:p w:rsidR="00831CA1" w:rsidRDefault="00831CA1" w:rsidP="00BC4695">
      <w:pPr>
        <w:pStyle w:val="NoSpacing"/>
        <w:rPr>
          <w:rFonts w:asciiTheme="minorHAnsi" w:hAnsiTheme="minorHAnsi"/>
          <w:szCs w:val="24"/>
        </w:rPr>
      </w:pPr>
    </w:p>
    <w:p w:rsidR="00831CA1" w:rsidRDefault="00831CA1" w:rsidP="00BC4695">
      <w:pPr>
        <w:pStyle w:val="NoSpacing"/>
        <w:rPr>
          <w:rFonts w:asciiTheme="minorHAnsi" w:hAnsiTheme="minorHAnsi"/>
          <w:szCs w:val="24"/>
        </w:rPr>
      </w:pPr>
    </w:p>
    <w:p w:rsidR="00831CA1" w:rsidRDefault="00831CA1" w:rsidP="00BC4695">
      <w:pPr>
        <w:pStyle w:val="NoSpacing"/>
        <w:rPr>
          <w:rFonts w:asciiTheme="minorHAnsi" w:hAnsiTheme="minorHAnsi"/>
          <w:szCs w:val="24"/>
        </w:rPr>
      </w:pPr>
    </w:p>
    <w:p w:rsidR="00831CA1" w:rsidRDefault="00831CA1" w:rsidP="00BC4695">
      <w:pPr>
        <w:pStyle w:val="NoSpacing"/>
        <w:rPr>
          <w:rFonts w:asciiTheme="minorHAnsi" w:hAnsiTheme="minorHAnsi"/>
          <w:szCs w:val="24"/>
        </w:rPr>
      </w:pPr>
    </w:p>
    <w:p w:rsidR="00831CA1" w:rsidRDefault="00831CA1" w:rsidP="00BC4695">
      <w:pPr>
        <w:pStyle w:val="NoSpacing"/>
        <w:rPr>
          <w:rFonts w:asciiTheme="minorHAnsi" w:hAnsiTheme="minorHAnsi"/>
          <w:szCs w:val="24"/>
        </w:rPr>
      </w:pPr>
    </w:p>
    <w:p w:rsidR="00831CA1" w:rsidRDefault="00831CA1" w:rsidP="00BC4695">
      <w:pPr>
        <w:pStyle w:val="NoSpacing"/>
        <w:rPr>
          <w:rFonts w:asciiTheme="minorHAnsi" w:hAnsiTheme="minorHAnsi"/>
          <w:szCs w:val="24"/>
        </w:rPr>
      </w:pPr>
    </w:p>
    <w:p w:rsidR="00831CA1" w:rsidRDefault="00831CA1" w:rsidP="00BC4695">
      <w:pPr>
        <w:pStyle w:val="NoSpacing"/>
        <w:rPr>
          <w:rFonts w:asciiTheme="minorHAnsi" w:hAnsiTheme="minorHAnsi"/>
          <w:szCs w:val="24"/>
        </w:rPr>
      </w:pPr>
    </w:p>
    <w:p w:rsidR="00831CA1" w:rsidRDefault="00831CA1" w:rsidP="00BC4695">
      <w:pPr>
        <w:pStyle w:val="NoSpacing"/>
        <w:rPr>
          <w:rFonts w:asciiTheme="minorHAnsi" w:hAnsiTheme="minorHAnsi"/>
          <w:szCs w:val="24"/>
        </w:rPr>
      </w:pPr>
    </w:p>
    <w:p w:rsidR="00831CA1" w:rsidRDefault="00831CA1" w:rsidP="00BC4695">
      <w:pPr>
        <w:pStyle w:val="NoSpacing"/>
        <w:rPr>
          <w:rFonts w:asciiTheme="minorHAnsi" w:hAnsiTheme="minorHAnsi"/>
          <w:szCs w:val="24"/>
        </w:rPr>
      </w:pPr>
    </w:p>
    <w:p w:rsidR="00831CA1" w:rsidRDefault="00831CA1" w:rsidP="00BC4695">
      <w:pPr>
        <w:pStyle w:val="NoSpacing"/>
        <w:rPr>
          <w:rFonts w:asciiTheme="minorHAnsi" w:hAnsiTheme="minorHAnsi"/>
          <w:szCs w:val="24"/>
        </w:rPr>
      </w:pPr>
    </w:p>
    <w:p w:rsidR="00831CA1" w:rsidRDefault="00831CA1" w:rsidP="00BC4695">
      <w:pPr>
        <w:pStyle w:val="NoSpacing"/>
        <w:rPr>
          <w:rFonts w:asciiTheme="minorHAnsi" w:hAnsiTheme="minorHAnsi"/>
          <w:szCs w:val="24"/>
        </w:rPr>
      </w:pPr>
    </w:p>
    <w:p w:rsidR="00831CA1" w:rsidRDefault="00831CA1" w:rsidP="00BC4695">
      <w:pPr>
        <w:pStyle w:val="NoSpacing"/>
        <w:rPr>
          <w:rFonts w:asciiTheme="minorHAnsi" w:hAnsiTheme="minorHAnsi"/>
          <w:szCs w:val="24"/>
        </w:rPr>
      </w:pPr>
    </w:p>
    <w:p w:rsidR="00831CA1" w:rsidRDefault="00831CA1" w:rsidP="00BC4695">
      <w:pPr>
        <w:pStyle w:val="NoSpacing"/>
        <w:rPr>
          <w:rFonts w:asciiTheme="minorHAnsi" w:hAnsiTheme="minorHAnsi"/>
          <w:szCs w:val="24"/>
        </w:rPr>
      </w:pPr>
    </w:p>
    <w:p w:rsidR="00831CA1" w:rsidRDefault="00831CA1" w:rsidP="00BC4695">
      <w:pPr>
        <w:pStyle w:val="NoSpacing"/>
        <w:rPr>
          <w:rFonts w:asciiTheme="minorHAnsi" w:hAnsiTheme="minorHAnsi"/>
          <w:szCs w:val="24"/>
        </w:rPr>
      </w:pPr>
    </w:p>
    <w:p w:rsidR="00831CA1" w:rsidRDefault="00831CA1" w:rsidP="00BC4695">
      <w:pPr>
        <w:pStyle w:val="NoSpacing"/>
        <w:rPr>
          <w:rFonts w:asciiTheme="minorHAnsi" w:hAnsiTheme="minorHAnsi"/>
          <w:szCs w:val="24"/>
        </w:rPr>
      </w:pPr>
    </w:p>
    <w:p w:rsidR="00831CA1" w:rsidRDefault="00831CA1" w:rsidP="00BC4695">
      <w:pPr>
        <w:pStyle w:val="NoSpacing"/>
        <w:rPr>
          <w:rFonts w:asciiTheme="minorHAnsi" w:hAnsiTheme="minorHAnsi"/>
          <w:szCs w:val="24"/>
        </w:rPr>
      </w:pPr>
    </w:p>
    <w:p w:rsidR="00831CA1" w:rsidRDefault="00831CA1" w:rsidP="00BC4695">
      <w:pPr>
        <w:pStyle w:val="NoSpacing"/>
        <w:rPr>
          <w:rFonts w:asciiTheme="minorHAnsi" w:hAnsiTheme="minorHAnsi"/>
          <w:szCs w:val="24"/>
        </w:rPr>
      </w:pPr>
    </w:p>
    <w:p w:rsidR="00831CA1" w:rsidRDefault="00831CA1" w:rsidP="00BC4695">
      <w:pPr>
        <w:pStyle w:val="NoSpacing"/>
        <w:rPr>
          <w:rFonts w:asciiTheme="minorHAnsi" w:hAnsiTheme="minorHAnsi"/>
          <w:szCs w:val="24"/>
        </w:rPr>
      </w:pPr>
    </w:p>
    <w:p w:rsidR="00831CA1" w:rsidRDefault="00831CA1" w:rsidP="00BC4695">
      <w:pPr>
        <w:pStyle w:val="NoSpacing"/>
        <w:rPr>
          <w:rFonts w:asciiTheme="minorHAnsi" w:hAnsiTheme="minorHAnsi"/>
          <w:szCs w:val="24"/>
        </w:rPr>
      </w:pPr>
    </w:p>
    <w:p w:rsidR="00831CA1" w:rsidRDefault="00831CA1" w:rsidP="00BC4695">
      <w:pPr>
        <w:pStyle w:val="NoSpacing"/>
        <w:rPr>
          <w:rFonts w:asciiTheme="minorHAnsi" w:hAnsiTheme="minorHAnsi"/>
          <w:szCs w:val="24"/>
        </w:rPr>
      </w:pPr>
    </w:p>
    <w:p w:rsidR="00831CA1" w:rsidRDefault="00831CA1" w:rsidP="00BC4695">
      <w:pPr>
        <w:pStyle w:val="NoSpacing"/>
        <w:rPr>
          <w:rFonts w:asciiTheme="minorHAnsi" w:hAnsiTheme="minorHAnsi"/>
          <w:szCs w:val="24"/>
        </w:rPr>
      </w:pPr>
    </w:p>
    <w:p w:rsidR="00831CA1" w:rsidRDefault="00831CA1" w:rsidP="00BC4695">
      <w:pPr>
        <w:pStyle w:val="NoSpacing"/>
        <w:rPr>
          <w:rFonts w:asciiTheme="minorHAnsi" w:hAnsiTheme="minorHAnsi"/>
          <w:szCs w:val="24"/>
        </w:rPr>
      </w:pPr>
    </w:p>
    <w:p w:rsidR="00C03ED9" w:rsidRDefault="00C03ED9" w:rsidP="00BC4695">
      <w:pPr>
        <w:pStyle w:val="NoSpacing"/>
        <w:rPr>
          <w:rFonts w:asciiTheme="minorHAnsi" w:hAnsiTheme="minorHAnsi"/>
          <w:szCs w:val="24"/>
        </w:rPr>
      </w:pPr>
      <w:r>
        <w:rPr>
          <w:rFonts w:asciiTheme="minorHAnsi" w:hAnsiTheme="minorHAnsi"/>
          <w:noProof/>
          <w:szCs w:val="24"/>
        </w:rPr>
        <mc:AlternateContent>
          <mc:Choice Requires="wpg">
            <w:drawing>
              <wp:anchor distT="0" distB="0" distL="114300" distR="114300" simplePos="0" relativeHeight="251853824" behindDoc="0" locked="0" layoutInCell="1" allowOverlap="1" wp14:anchorId="4540EF1D" wp14:editId="672203B9">
                <wp:simplePos x="0" y="0"/>
                <wp:positionH relativeFrom="margin">
                  <wp:align>center</wp:align>
                </wp:positionH>
                <wp:positionV relativeFrom="page">
                  <wp:posOffset>1493908</wp:posOffset>
                </wp:positionV>
                <wp:extent cx="6174105" cy="4512621"/>
                <wp:effectExtent l="0" t="0" r="17145" b="21590"/>
                <wp:wrapNone/>
                <wp:docPr id="21516" name="Group 21516"/>
                <wp:cNvGraphicFramePr/>
                <a:graphic xmlns:a="http://schemas.openxmlformats.org/drawingml/2006/main">
                  <a:graphicData uri="http://schemas.microsoft.com/office/word/2010/wordprocessingGroup">
                    <wpg:wgp>
                      <wpg:cNvGrpSpPr/>
                      <wpg:grpSpPr>
                        <a:xfrm>
                          <a:off x="0" y="0"/>
                          <a:ext cx="6174105" cy="4512621"/>
                          <a:chOff x="-1" y="160268"/>
                          <a:chExt cx="5909683" cy="1684888"/>
                        </a:xfrm>
                      </wpg:grpSpPr>
                      <wps:wsp>
                        <wps:cNvPr id="21517" name="Round Same Side Corner Rectangle 21517"/>
                        <wps:cNvSpPr/>
                        <wps:spPr>
                          <a:xfrm>
                            <a:off x="-1" y="160268"/>
                            <a:ext cx="5909683" cy="195061"/>
                          </a:xfrm>
                          <a:prstGeom prst="round2SameRect">
                            <a:avLst>
                              <a:gd name="adj1" fmla="val 16667"/>
                              <a:gd name="adj2" fmla="val 0"/>
                            </a:avLst>
                          </a:prstGeom>
                          <a:solidFill>
                            <a:srgbClr val="002060"/>
                          </a:solidFill>
                          <a:ln w="12700" cap="flat">
                            <a:solidFill>
                              <a:srgbClr val="A5A5A5"/>
                            </a:solidFill>
                            <a:prstDash val="solid"/>
                            <a:miter/>
                            <a:headEnd type="none" w="med" len="med"/>
                            <a:tailEnd type="none" w="med" len="med"/>
                          </a:ln>
                        </wps:spPr>
                        <wps:txbx>
                          <w:txbxContent>
                            <w:p w:rsidR="007548D0" w:rsidRPr="00EF67D0" w:rsidRDefault="007548D0" w:rsidP="00C03ED9">
                              <w:pPr>
                                <w:jc w:val="center"/>
                                <w:textDirection w:val="btLr"/>
                                <w:rPr>
                                  <w:rFonts w:asciiTheme="minorHAnsi" w:hAnsiTheme="minorHAnsi"/>
                                  <w:color w:val="FFFFFF" w:themeColor="background1"/>
                                  <w:sz w:val="36"/>
                                </w:rPr>
                              </w:pPr>
                              <w:r w:rsidRPr="00EF67D0">
                                <w:rPr>
                                  <w:rFonts w:asciiTheme="minorHAnsi" w:hAnsiTheme="minorHAnsi"/>
                                  <w:b/>
                                  <w:color w:val="FFFFFF" w:themeColor="background1"/>
                                  <w:sz w:val="36"/>
                                </w:rPr>
                                <w:t xml:space="preserve">ACTIVITY:  </w:t>
                              </w:r>
                              <w:r>
                                <w:rPr>
                                  <w:rFonts w:asciiTheme="minorHAnsi" w:hAnsiTheme="minorHAnsi"/>
                                  <w:b/>
                                  <w:color w:val="FFFFFF" w:themeColor="background1"/>
                                  <w:sz w:val="36"/>
                                </w:rPr>
                                <w:t>ROLE PLAYS</w:t>
                              </w:r>
                            </w:p>
                          </w:txbxContent>
                        </wps:txbx>
                        <wps:bodyPr wrap="square" lIns="91425" tIns="45700" rIns="91425" bIns="45700" anchor="ctr" anchorCtr="0">
                          <a:noAutofit/>
                        </wps:bodyPr>
                      </wps:wsp>
                      <wps:wsp>
                        <wps:cNvPr id="21518" name="Rectangle 21518"/>
                        <wps:cNvSpPr/>
                        <wps:spPr>
                          <a:xfrm>
                            <a:off x="32747" y="350028"/>
                            <a:ext cx="5876925" cy="1495128"/>
                          </a:xfrm>
                          <a:prstGeom prst="rect">
                            <a:avLst/>
                          </a:prstGeom>
                          <a:solidFill>
                            <a:srgbClr val="FFFFFF"/>
                          </a:solidFill>
                          <a:ln w="25400" cap="flat" cmpd="thickThin">
                            <a:solidFill>
                              <a:srgbClr val="002060"/>
                            </a:solidFill>
                            <a:prstDash val="solid"/>
                            <a:miter/>
                            <a:headEnd type="none" w="med" len="med"/>
                            <a:tailEnd type="none" w="med" len="med"/>
                          </a:ln>
                        </wps:spPr>
                        <wps:txbx>
                          <w:txbxContent>
                            <w:p w:rsidR="007548D0" w:rsidRDefault="007548D0" w:rsidP="00831CA1">
                              <w:pPr>
                                <w:textDirection w:val="btLr"/>
                                <w:rPr>
                                  <w:rFonts w:asciiTheme="minorHAnsi" w:hAnsiTheme="minorHAnsi"/>
                                  <w:sz w:val="24"/>
                                </w:rPr>
                              </w:pPr>
                              <w:r w:rsidRPr="00831CA1">
                                <w:rPr>
                                  <w:rFonts w:asciiTheme="minorHAnsi" w:hAnsiTheme="minorHAnsi"/>
                                  <w:b/>
                                  <w:sz w:val="24"/>
                                </w:rPr>
                                <w:t>Materials needed:</w:t>
                              </w:r>
                              <w:r>
                                <w:rPr>
                                  <w:rFonts w:asciiTheme="minorHAnsi" w:hAnsiTheme="minorHAnsi"/>
                                  <w:sz w:val="24"/>
                                </w:rPr>
                                <w:t xml:space="preserve"> Scenario role playing scripts</w:t>
                              </w:r>
                            </w:p>
                            <w:p w:rsidR="007548D0" w:rsidRDefault="007548D0" w:rsidP="00831CA1">
                              <w:pPr>
                                <w:textDirection w:val="btLr"/>
                                <w:rPr>
                                  <w:rFonts w:asciiTheme="minorHAnsi" w:hAnsiTheme="minorHAnsi"/>
                                  <w:sz w:val="24"/>
                                </w:rPr>
                              </w:pPr>
                              <w:r w:rsidRPr="00831CA1">
                                <w:rPr>
                                  <w:rFonts w:asciiTheme="minorHAnsi" w:hAnsiTheme="minorHAnsi"/>
                                  <w:b/>
                                  <w:sz w:val="24"/>
                                </w:rPr>
                                <w:t>Time required:</w:t>
                              </w:r>
                              <w:r>
                                <w:rPr>
                                  <w:rFonts w:asciiTheme="minorHAnsi" w:hAnsiTheme="minorHAnsi"/>
                                  <w:sz w:val="24"/>
                                </w:rPr>
                                <w:t xml:space="preserve"> 1 hour to 1 hour and 30 minutes</w:t>
                              </w:r>
                            </w:p>
                            <w:p w:rsidR="007548D0" w:rsidRPr="00831CA1" w:rsidRDefault="007548D0" w:rsidP="00831CA1">
                              <w:pPr>
                                <w:textDirection w:val="btLr"/>
                                <w:rPr>
                                  <w:rFonts w:asciiTheme="minorHAnsi" w:hAnsiTheme="minorHAnsi"/>
                                  <w:sz w:val="24"/>
                                </w:rPr>
                              </w:pPr>
                              <w:r w:rsidRPr="00831CA1">
                                <w:rPr>
                                  <w:rFonts w:asciiTheme="minorHAnsi" w:hAnsiTheme="minorHAnsi"/>
                                  <w:sz w:val="24"/>
                                </w:rPr>
                                <w:t>Encourage volunteers to join you in front of the group to participate in the following role plays. The trainer should play the role of enumerator, the volunteer acts as the respondent. Sample role playing scenarios should be developed for the survey based o</w:t>
                              </w:r>
                              <w:r>
                                <w:rPr>
                                  <w:rFonts w:asciiTheme="minorHAnsi" w:hAnsiTheme="minorHAnsi"/>
                                  <w:sz w:val="24"/>
                                </w:rPr>
                                <w:t>n the following demonstrations:</w:t>
                              </w:r>
                            </w:p>
                            <w:p w:rsidR="007548D0" w:rsidRPr="00831CA1" w:rsidRDefault="007548D0" w:rsidP="00831CA1">
                              <w:pPr>
                                <w:textDirection w:val="btLr"/>
                                <w:rPr>
                                  <w:rFonts w:asciiTheme="minorHAnsi" w:hAnsiTheme="minorHAnsi"/>
                                  <w:sz w:val="24"/>
                                </w:rPr>
                              </w:pPr>
                              <w:r w:rsidRPr="00831CA1">
                                <w:rPr>
                                  <w:rFonts w:asciiTheme="minorHAnsi" w:hAnsiTheme="minorHAnsi"/>
                                  <w:sz w:val="24"/>
                                </w:rPr>
                                <w:t>-</w:t>
                              </w:r>
                              <w:r w:rsidRPr="00831CA1">
                                <w:rPr>
                                  <w:rFonts w:asciiTheme="minorHAnsi" w:hAnsiTheme="minorHAnsi"/>
                                  <w:sz w:val="24"/>
                                </w:rPr>
                                <w:tab/>
                                <w:t xml:space="preserve">Rushing the respondent </w:t>
                              </w:r>
                            </w:p>
                            <w:p w:rsidR="007548D0" w:rsidRPr="00831CA1" w:rsidRDefault="007548D0" w:rsidP="00831CA1">
                              <w:pPr>
                                <w:textDirection w:val="btLr"/>
                                <w:rPr>
                                  <w:rFonts w:asciiTheme="minorHAnsi" w:hAnsiTheme="minorHAnsi"/>
                                  <w:sz w:val="24"/>
                                </w:rPr>
                              </w:pPr>
                              <w:r w:rsidRPr="00831CA1">
                                <w:rPr>
                                  <w:rFonts w:asciiTheme="minorHAnsi" w:hAnsiTheme="minorHAnsi"/>
                                  <w:sz w:val="24"/>
                                </w:rPr>
                                <w:t>-</w:t>
                              </w:r>
                              <w:r w:rsidRPr="00831CA1">
                                <w:rPr>
                                  <w:rFonts w:asciiTheme="minorHAnsi" w:hAnsiTheme="minorHAnsi"/>
                                  <w:sz w:val="24"/>
                                </w:rPr>
                                <w:tab/>
                                <w:t>Coercing the respondent to participate</w:t>
                              </w:r>
                            </w:p>
                            <w:p w:rsidR="007548D0" w:rsidRPr="00831CA1" w:rsidRDefault="007548D0" w:rsidP="00831CA1">
                              <w:pPr>
                                <w:textDirection w:val="btLr"/>
                                <w:rPr>
                                  <w:rFonts w:asciiTheme="minorHAnsi" w:hAnsiTheme="minorHAnsi"/>
                                  <w:sz w:val="24"/>
                                </w:rPr>
                              </w:pPr>
                              <w:r w:rsidRPr="00831CA1">
                                <w:rPr>
                                  <w:rFonts w:asciiTheme="minorHAnsi" w:hAnsiTheme="minorHAnsi"/>
                                  <w:sz w:val="24"/>
                                </w:rPr>
                                <w:t>-</w:t>
                              </w:r>
                              <w:r w:rsidRPr="00831CA1">
                                <w:rPr>
                                  <w:rFonts w:asciiTheme="minorHAnsi" w:hAnsiTheme="minorHAnsi"/>
                                  <w:sz w:val="24"/>
                                </w:rPr>
                                <w:tab/>
                                <w:t>Suggesting answers</w:t>
                              </w:r>
                            </w:p>
                            <w:p w:rsidR="007548D0" w:rsidRPr="00831CA1" w:rsidRDefault="007548D0" w:rsidP="00831CA1">
                              <w:pPr>
                                <w:textDirection w:val="btLr"/>
                                <w:rPr>
                                  <w:rFonts w:asciiTheme="minorHAnsi" w:hAnsiTheme="minorHAnsi"/>
                                  <w:sz w:val="24"/>
                                </w:rPr>
                              </w:pPr>
                              <w:r w:rsidRPr="00831CA1">
                                <w:rPr>
                                  <w:rFonts w:asciiTheme="minorHAnsi" w:hAnsiTheme="minorHAnsi"/>
                                  <w:sz w:val="24"/>
                                </w:rPr>
                                <w:t>-</w:t>
                              </w:r>
                              <w:r w:rsidRPr="00831CA1">
                                <w:rPr>
                                  <w:rFonts w:asciiTheme="minorHAnsi" w:hAnsiTheme="minorHAnsi"/>
                                  <w:sz w:val="24"/>
                                </w:rPr>
                                <w:tab/>
                                <w:t>Changing survey questions</w:t>
                              </w:r>
                            </w:p>
                            <w:p w:rsidR="007548D0" w:rsidRPr="00831CA1" w:rsidRDefault="007548D0" w:rsidP="00831CA1">
                              <w:pPr>
                                <w:textDirection w:val="btLr"/>
                                <w:rPr>
                                  <w:rFonts w:asciiTheme="minorHAnsi" w:hAnsiTheme="minorHAnsi"/>
                                  <w:sz w:val="24"/>
                                </w:rPr>
                              </w:pPr>
                              <w:r w:rsidRPr="00831CA1">
                                <w:rPr>
                                  <w:rFonts w:asciiTheme="minorHAnsi" w:hAnsiTheme="minorHAnsi"/>
                                  <w:sz w:val="24"/>
                                </w:rPr>
                                <w:t>-</w:t>
                              </w:r>
                              <w:r w:rsidRPr="00831CA1">
                                <w:rPr>
                                  <w:rFonts w:asciiTheme="minorHAnsi" w:hAnsiTheme="minorHAnsi"/>
                                  <w:sz w:val="24"/>
                                </w:rPr>
                                <w:tab/>
                                <w:t>When a respondent bec</w:t>
                              </w:r>
                              <w:r>
                                <w:rPr>
                                  <w:rFonts w:asciiTheme="minorHAnsi" w:hAnsiTheme="minorHAnsi"/>
                                  <w:sz w:val="24"/>
                                </w:rPr>
                                <w:t>omes upset by a survey question</w:t>
                              </w:r>
                            </w:p>
                            <w:p w:rsidR="007548D0" w:rsidRPr="00831CA1" w:rsidRDefault="007548D0" w:rsidP="00831CA1">
                              <w:pPr>
                                <w:textDirection w:val="btLr"/>
                              </w:pPr>
                              <w:r w:rsidRPr="00831CA1">
                                <w:rPr>
                                  <w:rFonts w:asciiTheme="minorHAnsi" w:hAnsiTheme="minorHAnsi"/>
                                  <w:sz w:val="24"/>
                                </w:rPr>
                                <w:t>After each scenario, have participants describe what went wrong in each role play. THEN demonstrate the proper enumerator response for each scenario.</w:t>
                              </w:r>
                            </w:p>
                          </w:txbxContent>
                        </wps:txbx>
                        <wps:bodyPr wrap="square" lIns="91425" tIns="45700" rIns="91425" bIns="4570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4540EF1D" id="Group 21516" o:spid="_x0000_s1173" style="position:absolute;margin-left:0;margin-top:117.65pt;width:486.15pt;height:355.3pt;z-index:251853824;mso-position-horizontal:center;mso-position-horizontal-relative:margin;mso-position-vertical-relative:page;mso-width-relative:margin;mso-height-relative:margin" coordorigin=",1602" coordsize="59096,168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">
                <v:shape id="Round Same Side Corner Rectangle 21517" o:spid="_x0000_s1174" style="position:absolute;top:1602;width:59096;height:1951;visibility:visible;mso-wrap-style:square;v-text-anchor:middle" coordsize="5909683,1950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qQ42cgA&#10;AADeAAAADwAAAGRycy9kb3ducmV2LnhtbESP3WrCQBSE7wt9h+UUvKubCK0SXaVGCoK24g96e8we&#10;k6XZsyG71fj23UKhl8PMfMNMZp2txZVabxwrSPsJCOLCacOlgsP+/XkEwgdkjbVjUnAnD7Pp48ME&#10;M+1uvKXrLpQiQthnqKAKocmk9EVFFn3fNcTRu7jWYoiyLaVu8RbhtpaDJHmVFg3HhQobyisqvnbf&#10;VkFhTsP5xhzzxcofzx9uZNarz1yp3lP3NgYRqAv/4b/2UisYpC/pEH7vxCsgp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OpDjZyAAAAN4AAAAPAAAAAAAAAAAAAAAAAJgCAABk&#10;cnMvZG93bnJldi54bWxQSwUGAAAAAAQABAD1AAAAjQMAAAAA&#10;" adj="-11796480,,5400" path="m32511,l5877172,v17955,,32511,14556,32511,32511l5909683,195061r,l,195061r,l,32511c,14556,14556,,32511,xe" fillcolor="#002060" strokecolor="#a5a5a5" strokeweight="1pt">
                  <v:stroke joinstyle="miter"/>
                  <v:formulas/>
                  <v:path arrowok="t" o:connecttype="custom" o:connectlocs="32511,0;5877172,0;5909683,32511;5909683,195061;5909683,195061;0,195061;0,195061;0,32511;32511,0" o:connectangles="0,0,0,0,0,0,0,0,0" textboxrect="0,0,5909683,195061"/>
                  <v:textbox inset="2.53958mm,1.2694mm,2.53958mm,1.2694mm">
                    <w:txbxContent>
                      <w:p w:rsidR="007548D0" w:rsidRPr="00EF67D0" w:rsidRDefault="007548D0" w:rsidP="00C03ED9">
                        <w:pPr>
                          <w:jc w:val="center"/>
                          <w:textDirection w:val="btLr"/>
                          <w:rPr>
                            <w:rFonts w:asciiTheme="minorHAnsi" w:hAnsiTheme="minorHAnsi"/>
                            <w:color w:val="FFFFFF" w:themeColor="background1"/>
                            <w:sz w:val="36"/>
                          </w:rPr>
                        </w:pPr>
                        <w:r w:rsidRPr="00EF67D0">
                          <w:rPr>
                            <w:rFonts w:asciiTheme="minorHAnsi" w:hAnsiTheme="minorHAnsi"/>
                            <w:b/>
                            <w:color w:val="FFFFFF" w:themeColor="background1"/>
                            <w:sz w:val="36"/>
                          </w:rPr>
                          <w:t xml:space="preserve">ACTIVITY:  </w:t>
                        </w:r>
                        <w:r>
                          <w:rPr>
                            <w:rFonts w:asciiTheme="minorHAnsi" w:hAnsiTheme="minorHAnsi"/>
                            <w:b/>
                            <w:color w:val="FFFFFF" w:themeColor="background1"/>
                            <w:sz w:val="36"/>
                          </w:rPr>
                          <w:t>ROLE PLAYS</w:t>
                        </w:r>
                      </w:p>
                    </w:txbxContent>
                  </v:textbox>
                </v:shape>
                <v:rect id="Rectangle 21518" o:spid="_x0000_s1175" style="position:absolute;left:327;top:3500;width:58769;height:149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NcPMMIA&#10;AADeAAAADwAAAGRycy9kb3ducmV2LnhtbERPy4rCMBTdD/gP4QruxrSVGaUaRQRBx9X4WLi7NNe2&#10;2NzUJtr692YhuDyc92zRmUo8qHGlZQXxMAJBnFldcq7geFh/T0A4j6yxskwKnuRgMe99zTDVtuV/&#10;eux9LkIIuxQVFN7XqZQuK8igG9qaOHAX2xj0ATa51A22IdxUMomiX2mw5NBQYE2rgrLr/m4UnNob&#10;+fyWjM5/k2Xstt3urN1YqUG/W05BeOr8R/x2b7SCJP6Jw95wJ1wBOX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I1w8wwgAAAN4AAAAPAAAAAAAAAAAAAAAAAJgCAABkcnMvZG93&#10;bnJldi54bWxQSwUGAAAAAAQABAD1AAAAhwMAAAAA&#10;" strokecolor="#002060" strokeweight="2pt">
                  <v:stroke linestyle="thickThin"/>
                  <v:textbox inset="2.53958mm,1.2694mm,2.53958mm,1.2694mm">
                    <w:txbxContent>
                      <w:p w:rsidR="007548D0" w:rsidRDefault="007548D0" w:rsidP="00831CA1">
                        <w:pPr>
                          <w:textDirection w:val="btLr"/>
                          <w:rPr>
                            <w:rFonts w:asciiTheme="minorHAnsi" w:hAnsiTheme="minorHAnsi"/>
                            <w:sz w:val="24"/>
                          </w:rPr>
                        </w:pPr>
                        <w:r w:rsidRPr="00831CA1">
                          <w:rPr>
                            <w:rFonts w:asciiTheme="minorHAnsi" w:hAnsiTheme="minorHAnsi"/>
                            <w:b/>
                            <w:sz w:val="24"/>
                          </w:rPr>
                          <w:t>Materials needed:</w:t>
                        </w:r>
                        <w:r>
                          <w:rPr>
                            <w:rFonts w:asciiTheme="minorHAnsi" w:hAnsiTheme="minorHAnsi"/>
                            <w:sz w:val="24"/>
                          </w:rPr>
                          <w:t xml:space="preserve"> Scenario role playing scripts</w:t>
                        </w:r>
                      </w:p>
                      <w:p w:rsidR="007548D0" w:rsidRDefault="007548D0" w:rsidP="00831CA1">
                        <w:pPr>
                          <w:textDirection w:val="btLr"/>
                          <w:rPr>
                            <w:rFonts w:asciiTheme="minorHAnsi" w:hAnsiTheme="minorHAnsi"/>
                            <w:sz w:val="24"/>
                          </w:rPr>
                        </w:pPr>
                        <w:r w:rsidRPr="00831CA1">
                          <w:rPr>
                            <w:rFonts w:asciiTheme="minorHAnsi" w:hAnsiTheme="minorHAnsi"/>
                            <w:b/>
                            <w:sz w:val="24"/>
                          </w:rPr>
                          <w:t>Time required:</w:t>
                        </w:r>
                        <w:r>
                          <w:rPr>
                            <w:rFonts w:asciiTheme="minorHAnsi" w:hAnsiTheme="minorHAnsi"/>
                            <w:sz w:val="24"/>
                          </w:rPr>
                          <w:t xml:space="preserve"> 1 hour to 1 hour and 30 minutes</w:t>
                        </w:r>
                      </w:p>
                      <w:p w:rsidR="007548D0" w:rsidRPr="00831CA1" w:rsidRDefault="007548D0" w:rsidP="00831CA1">
                        <w:pPr>
                          <w:textDirection w:val="btLr"/>
                          <w:rPr>
                            <w:rFonts w:asciiTheme="minorHAnsi" w:hAnsiTheme="minorHAnsi"/>
                            <w:sz w:val="24"/>
                          </w:rPr>
                        </w:pPr>
                        <w:r w:rsidRPr="00831CA1">
                          <w:rPr>
                            <w:rFonts w:asciiTheme="minorHAnsi" w:hAnsiTheme="minorHAnsi"/>
                            <w:sz w:val="24"/>
                          </w:rPr>
                          <w:t>Encourage volunteers to join you in front of the group to participate in the following role plays. The trainer should play the role of enumerator, the volunteer acts as the respondent. Sample role playing scenarios should be developed for the survey based o</w:t>
                        </w:r>
                        <w:r>
                          <w:rPr>
                            <w:rFonts w:asciiTheme="minorHAnsi" w:hAnsiTheme="minorHAnsi"/>
                            <w:sz w:val="24"/>
                          </w:rPr>
                          <w:t>n the following demonstrations:</w:t>
                        </w:r>
                      </w:p>
                      <w:p w:rsidR="007548D0" w:rsidRPr="00831CA1" w:rsidRDefault="007548D0" w:rsidP="00831CA1">
                        <w:pPr>
                          <w:textDirection w:val="btLr"/>
                          <w:rPr>
                            <w:rFonts w:asciiTheme="minorHAnsi" w:hAnsiTheme="minorHAnsi"/>
                            <w:sz w:val="24"/>
                          </w:rPr>
                        </w:pPr>
                        <w:r w:rsidRPr="00831CA1">
                          <w:rPr>
                            <w:rFonts w:asciiTheme="minorHAnsi" w:hAnsiTheme="minorHAnsi"/>
                            <w:sz w:val="24"/>
                          </w:rPr>
                          <w:t>-</w:t>
                        </w:r>
                        <w:r w:rsidRPr="00831CA1">
                          <w:rPr>
                            <w:rFonts w:asciiTheme="minorHAnsi" w:hAnsiTheme="minorHAnsi"/>
                            <w:sz w:val="24"/>
                          </w:rPr>
                          <w:tab/>
                          <w:t xml:space="preserve">Rushing the respondent </w:t>
                        </w:r>
                      </w:p>
                      <w:p w:rsidR="007548D0" w:rsidRPr="00831CA1" w:rsidRDefault="007548D0" w:rsidP="00831CA1">
                        <w:pPr>
                          <w:textDirection w:val="btLr"/>
                          <w:rPr>
                            <w:rFonts w:asciiTheme="minorHAnsi" w:hAnsiTheme="minorHAnsi"/>
                            <w:sz w:val="24"/>
                          </w:rPr>
                        </w:pPr>
                        <w:r w:rsidRPr="00831CA1">
                          <w:rPr>
                            <w:rFonts w:asciiTheme="minorHAnsi" w:hAnsiTheme="minorHAnsi"/>
                            <w:sz w:val="24"/>
                          </w:rPr>
                          <w:t>-</w:t>
                        </w:r>
                        <w:r w:rsidRPr="00831CA1">
                          <w:rPr>
                            <w:rFonts w:asciiTheme="minorHAnsi" w:hAnsiTheme="minorHAnsi"/>
                            <w:sz w:val="24"/>
                          </w:rPr>
                          <w:tab/>
                          <w:t>Coercing the respondent to participate</w:t>
                        </w:r>
                      </w:p>
                      <w:p w:rsidR="007548D0" w:rsidRPr="00831CA1" w:rsidRDefault="007548D0" w:rsidP="00831CA1">
                        <w:pPr>
                          <w:textDirection w:val="btLr"/>
                          <w:rPr>
                            <w:rFonts w:asciiTheme="minorHAnsi" w:hAnsiTheme="minorHAnsi"/>
                            <w:sz w:val="24"/>
                          </w:rPr>
                        </w:pPr>
                        <w:r w:rsidRPr="00831CA1">
                          <w:rPr>
                            <w:rFonts w:asciiTheme="minorHAnsi" w:hAnsiTheme="minorHAnsi"/>
                            <w:sz w:val="24"/>
                          </w:rPr>
                          <w:t>-</w:t>
                        </w:r>
                        <w:r w:rsidRPr="00831CA1">
                          <w:rPr>
                            <w:rFonts w:asciiTheme="minorHAnsi" w:hAnsiTheme="minorHAnsi"/>
                            <w:sz w:val="24"/>
                          </w:rPr>
                          <w:tab/>
                          <w:t>Suggesting answers</w:t>
                        </w:r>
                      </w:p>
                      <w:p w:rsidR="007548D0" w:rsidRPr="00831CA1" w:rsidRDefault="007548D0" w:rsidP="00831CA1">
                        <w:pPr>
                          <w:textDirection w:val="btLr"/>
                          <w:rPr>
                            <w:rFonts w:asciiTheme="minorHAnsi" w:hAnsiTheme="minorHAnsi"/>
                            <w:sz w:val="24"/>
                          </w:rPr>
                        </w:pPr>
                        <w:r w:rsidRPr="00831CA1">
                          <w:rPr>
                            <w:rFonts w:asciiTheme="minorHAnsi" w:hAnsiTheme="minorHAnsi"/>
                            <w:sz w:val="24"/>
                          </w:rPr>
                          <w:t>-</w:t>
                        </w:r>
                        <w:r w:rsidRPr="00831CA1">
                          <w:rPr>
                            <w:rFonts w:asciiTheme="minorHAnsi" w:hAnsiTheme="minorHAnsi"/>
                            <w:sz w:val="24"/>
                          </w:rPr>
                          <w:tab/>
                          <w:t>Changing survey questions</w:t>
                        </w:r>
                      </w:p>
                      <w:p w:rsidR="007548D0" w:rsidRPr="00831CA1" w:rsidRDefault="007548D0" w:rsidP="00831CA1">
                        <w:pPr>
                          <w:textDirection w:val="btLr"/>
                          <w:rPr>
                            <w:rFonts w:asciiTheme="minorHAnsi" w:hAnsiTheme="minorHAnsi"/>
                            <w:sz w:val="24"/>
                          </w:rPr>
                        </w:pPr>
                        <w:r w:rsidRPr="00831CA1">
                          <w:rPr>
                            <w:rFonts w:asciiTheme="minorHAnsi" w:hAnsiTheme="minorHAnsi"/>
                            <w:sz w:val="24"/>
                          </w:rPr>
                          <w:t>-</w:t>
                        </w:r>
                        <w:r w:rsidRPr="00831CA1">
                          <w:rPr>
                            <w:rFonts w:asciiTheme="minorHAnsi" w:hAnsiTheme="minorHAnsi"/>
                            <w:sz w:val="24"/>
                          </w:rPr>
                          <w:tab/>
                          <w:t>When a respondent bec</w:t>
                        </w:r>
                        <w:r>
                          <w:rPr>
                            <w:rFonts w:asciiTheme="minorHAnsi" w:hAnsiTheme="minorHAnsi"/>
                            <w:sz w:val="24"/>
                          </w:rPr>
                          <w:t>omes upset by a survey question</w:t>
                        </w:r>
                      </w:p>
                      <w:p w:rsidR="007548D0" w:rsidRPr="00831CA1" w:rsidRDefault="007548D0" w:rsidP="00831CA1">
                        <w:pPr>
                          <w:textDirection w:val="btLr"/>
                        </w:pPr>
                        <w:r w:rsidRPr="00831CA1">
                          <w:rPr>
                            <w:rFonts w:asciiTheme="minorHAnsi" w:hAnsiTheme="minorHAnsi"/>
                            <w:sz w:val="24"/>
                          </w:rPr>
                          <w:t>After each scenario, have participants describe what went wrong in each role play. THEN demonstrate the proper enumerator response for each scenario.</w:t>
                        </w:r>
                      </w:p>
                    </w:txbxContent>
                  </v:textbox>
                </v:rect>
                <w10:wrap anchorx="margin" anchory="page"/>
              </v:group>
            </w:pict>
          </mc:Fallback>
        </mc:AlternateContent>
      </w:r>
    </w:p>
    <w:p w:rsidR="00C03ED9" w:rsidRDefault="00C03ED9" w:rsidP="00BC4695">
      <w:pPr>
        <w:pStyle w:val="NoSpacing"/>
        <w:rPr>
          <w:rFonts w:asciiTheme="minorHAnsi" w:hAnsiTheme="minorHAnsi"/>
          <w:szCs w:val="24"/>
        </w:rPr>
      </w:pPr>
    </w:p>
    <w:p w:rsidR="00C03ED9" w:rsidRDefault="00831CA1" w:rsidP="00BC4695">
      <w:pPr>
        <w:pStyle w:val="NoSpacing"/>
        <w:rPr>
          <w:rFonts w:asciiTheme="minorHAnsi" w:hAnsiTheme="minorHAnsi"/>
          <w:szCs w:val="24"/>
        </w:rPr>
      </w:pPr>
      <w:r>
        <w:rPr>
          <w:noProof/>
        </w:rPr>
        <mc:AlternateContent>
          <mc:Choice Requires="wpg">
            <w:drawing>
              <wp:anchor distT="0" distB="0" distL="114300" distR="114300" simplePos="0" relativeHeight="251855872" behindDoc="0" locked="0" layoutInCell="1" allowOverlap="1" wp14:anchorId="1EF5C865" wp14:editId="56158BA7">
                <wp:simplePos x="0" y="0"/>
                <wp:positionH relativeFrom="margin">
                  <wp:align>center</wp:align>
                </wp:positionH>
                <wp:positionV relativeFrom="page">
                  <wp:posOffset>6511735</wp:posOffset>
                </wp:positionV>
                <wp:extent cx="783590" cy="795020"/>
                <wp:effectExtent l="0" t="0" r="0" b="5080"/>
                <wp:wrapNone/>
                <wp:docPr id="21519" name="Group 21519"/>
                <wp:cNvGraphicFramePr/>
                <a:graphic xmlns:a="http://schemas.openxmlformats.org/drawingml/2006/main">
                  <a:graphicData uri="http://schemas.microsoft.com/office/word/2010/wordprocessingGroup">
                    <wpg:wgp>
                      <wpg:cNvGrpSpPr/>
                      <wpg:grpSpPr>
                        <a:xfrm>
                          <a:off x="0" y="0"/>
                          <a:ext cx="783590" cy="795020"/>
                          <a:chOff x="0" y="0"/>
                          <a:chExt cx="783590" cy="795309"/>
                        </a:xfrm>
                      </wpg:grpSpPr>
                      <wpg:grpSp>
                        <wpg:cNvPr id="21520" name="Group 275"/>
                        <wpg:cNvGrpSpPr/>
                        <wpg:grpSpPr>
                          <a:xfrm>
                            <a:off x="130629" y="0"/>
                            <a:ext cx="536854" cy="498764"/>
                            <a:chOff x="0" y="0"/>
                            <a:chExt cx="296863" cy="298450"/>
                          </a:xfrm>
                          <a:solidFill>
                            <a:schemeClr val="accent6">
                              <a:lumMod val="75000"/>
                            </a:schemeClr>
                          </a:solidFill>
                        </wpg:grpSpPr>
                        <wps:wsp>
                          <wps:cNvPr id="21521" name="Freeform 21521"/>
                          <wps:cNvSpPr>
                            <a:spLocks noEditPoints="1"/>
                          </wps:cNvSpPr>
                          <wps:spPr bwMode="auto">
                            <a:xfrm>
                              <a:off x="0" y="0"/>
                              <a:ext cx="296863" cy="298450"/>
                            </a:xfrm>
                            <a:custGeom>
                              <a:avLst/>
                              <a:gdLst/>
                              <a:ahLst/>
                              <a:cxnLst>
                                <a:cxn ang="0">
                                  <a:pos x="58" y="0"/>
                                </a:cxn>
                                <a:cxn ang="0">
                                  <a:pos x="0" y="58"/>
                                </a:cxn>
                                <a:cxn ang="0">
                                  <a:pos x="58" y="116"/>
                                </a:cxn>
                                <a:cxn ang="0">
                                  <a:pos x="116" y="58"/>
                                </a:cxn>
                                <a:cxn ang="0">
                                  <a:pos x="58" y="0"/>
                                </a:cxn>
                                <a:cxn ang="0">
                                  <a:pos x="58" y="109"/>
                                </a:cxn>
                                <a:cxn ang="0">
                                  <a:pos x="7" y="58"/>
                                </a:cxn>
                                <a:cxn ang="0">
                                  <a:pos x="58" y="7"/>
                                </a:cxn>
                                <a:cxn ang="0">
                                  <a:pos x="109" y="58"/>
                                </a:cxn>
                                <a:cxn ang="0">
                                  <a:pos x="58" y="109"/>
                                </a:cxn>
                              </a:cxnLst>
                              <a:rect l="0" t="0" r="r" b="b"/>
                              <a:pathLst>
                                <a:path w="116" h="116">
                                  <a:moveTo>
                                    <a:pt x="58" y="0"/>
                                  </a:moveTo>
                                  <a:cubicBezTo>
                                    <a:pt x="26" y="0"/>
                                    <a:pt x="0" y="26"/>
                                    <a:pt x="0" y="58"/>
                                  </a:cubicBezTo>
                                  <a:cubicBezTo>
                                    <a:pt x="0" y="90"/>
                                    <a:pt x="26" y="116"/>
                                    <a:pt x="58" y="116"/>
                                  </a:cubicBezTo>
                                  <a:cubicBezTo>
                                    <a:pt x="90" y="116"/>
                                    <a:pt x="116" y="90"/>
                                    <a:pt x="116" y="58"/>
                                  </a:cubicBezTo>
                                  <a:cubicBezTo>
                                    <a:pt x="116" y="26"/>
                                    <a:pt x="90" y="0"/>
                                    <a:pt x="58" y="0"/>
                                  </a:cubicBezTo>
                                  <a:close/>
                                  <a:moveTo>
                                    <a:pt x="58" y="109"/>
                                  </a:moveTo>
                                  <a:cubicBezTo>
                                    <a:pt x="30" y="109"/>
                                    <a:pt x="7" y="86"/>
                                    <a:pt x="7" y="58"/>
                                  </a:cubicBezTo>
                                  <a:cubicBezTo>
                                    <a:pt x="7" y="30"/>
                                    <a:pt x="30" y="7"/>
                                    <a:pt x="58" y="7"/>
                                  </a:cubicBezTo>
                                  <a:cubicBezTo>
                                    <a:pt x="86" y="7"/>
                                    <a:pt x="109" y="30"/>
                                    <a:pt x="109" y="58"/>
                                  </a:cubicBezTo>
                                  <a:cubicBezTo>
                                    <a:pt x="109" y="86"/>
                                    <a:pt x="86" y="109"/>
                                    <a:pt x="58" y="109"/>
                                  </a:cubicBezTo>
                                  <a:close/>
                                </a:path>
                              </a:pathLst>
                            </a:custGeom>
                            <a:grpFill/>
                            <a:ln w="9525">
                              <a:noFill/>
                              <a:round/>
                              <a:headEnd/>
                              <a:tailEnd/>
                            </a:ln>
                          </wps:spPr>
                          <wps:bodyPr/>
                        </wps:wsp>
                        <wps:wsp>
                          <wps:cNvPr id="21522" name="Freeform 21522"/>
                          <wps:cNvSpPr>
                            <a:spLocks/>
                          </wps:cNvSpPr>
                          <wps:spPr bwMode="auto">
                            <a:xfrm>
                              <a:off x="53975" y="57150"/>
                              <a:ext cx="138113" cy="138113"/>
                            </a:xfrm>
                            <a:custGeom>
                              <a:avLst/>
                              <a:gdLst/>
                              <a:ahLst/>
                              <a:cxnLst>
                                <a:cxn ang="0">
                                  <a:pos x="37" y="0"/>
                                </a:cxn>
                                <a:cxn ang="0">
                                  <a:pos x="0" y="36"/>
                                </a:cxn>
                                <a:cxn ang="0">
                                  <a:pos x="5" y="54"/>
                                </a:cxn>
                                <a:cxn ang="0">
                                  <a:pos x="54" y="4"/>
                                </a:cxn>
                                <a:cxn ang="0">
                                  <a:pos x="37" y="0"/>
                                </a:cxn>
                              </a:cxnLst>
                              <a:rect l="0" t="0" r="r" b="b"/>
                              <a:pathLst>
                                <a:path w="54" h="54">
                                  <a:moveTo>
                                    <a:pt x="37" y="0"/>
                                  </a:moveTo>
                                  <a:cubicBezTo>
                                    <a:pt x="17" y="0"/>
                                    <a:pt x="0" y="16"/>
                                    <a:pt x="0" y="36"/>
                                  </a:cubicBezTo>
                                  <a:cubicBezTo>
                                    <a:pt x="0" y="42"/>
                                    <a:pt x="2" y="48"/>
                                    <a:pt x="5" y="54"/>
                                  </a:cubicBezTo>
                                  <a:cubicBezTo>
                                    <a:pt x="54" y="4"/>
                                    <a:pt x="54" y="4"/>
                                    <a:pt x="54" y="4"/>
                                  </a:cubicBezTo>
                                  <a:cubicBezTo>
                                    <a:pt x="49" y="2"/>
                                    <a:pt x="43" y="0"/>
                                    <a:pt x="37" y="0"/>
                                  </a:cubicBezTo>
                                  <a:close/>
                                </a:path>
                              </a:pathLst>
                            </a:custGeom>
                            <a:grpFill/>
                            <a:ln w="9525">
                              <a:noFill/>
                              <a:round/>
                              <a:headEnd/>
                              <a:tailEnd/>
                            </a:ln>
                          </wps:spPr>
                          <wps:bodyPr/>
                        </wps:wsp>
                        <wps:wsp>
                          <wps:cNvPr id="21523" name="Freeform 21523"/>
                          <wps:cNvSpPr>
                            <a:spLocks/>
                          </wps:cNvSpPr>
                          <wps:spPr bwMode="auto">
                            <a:xfrm>
                              <a:off x="101600" y="106363"/>
                              <a:ext cx="138113" cy="134938"/>
                            </a:xfrm>
                            <a:custGeom>
                              <a:avLst/>
                              <a:gdLst/>
                              <a:ahLst/>
                              <a:cxnLst>
                                <a:cxn ang="0">
                                  <a:pos x="49" y="0"/>
                                </a:cxn>
                                <a:cxn ang="0">
                                  <a:pos x="0" y="49"/>
                                </a:cxn>
                                <a:cxn ang="0">
                                  <a:pos x="18" y="53"/>
                                </a:cxn>
                                <a:cxn ang="0">
                                  <a:pos x="54" y="17"/>
                                </a:cxn>
                                <a:cxn ang="0">
                                  <a:pos x="49" y="0"/>
                                </a:cxn>
                              </a:cxnLst>
                              <a:rect l="0" t="0" r="r" b="b"/>
                              <a:pathLst>
                                <a:path w="54" h="53">
                                  <a:moveTo>
                                    <a:pt x="49" y="0"/>
                                  </a:moveTo>
                                  <a:cubicBezTo>
                                    <a:pt x="0" y="49"/>
                                    <a:pt x="0" y="49"/>
                                    <a:pt x="0" y="49"/>
                                  </a:cubicBezTo>
                                  <a:cubicBezTo>
                                    <a:pt x="6" y="52"/>
                                    <a:pt x="11" y="53"/>
                                    <a:pt x="18" y="53"/>
                                  </a:cubicBezTo>
                                  <a:cubicBezTo>
                                    <a:pt x="38" y="53"/>
                                    <a:pt x="54" y="37"/>
                                    <a:pt x="54" y="17"/>
                                  </a:cubicBezTo>
                                  <a:cubicBezTo>
                                    <a:pt x="54" y="11"/>
                                    <a:pt x="52" y="5"/>
                                    <a:pt x="49" y="0"/>
                                  </a:cubicBezTo>
                                  <a:close/>
                                </a:path>
                              </a:pathLst>
                            </a:custGeom>
                            <a:grpFill/>
                            <a:ln w="9525">
                              <a:noFill/>
                              <a:round/>
                              <a:headEnd/>
                              <a:tailEnd/>
                            </a:ln>
                          </wps:spPr>
                          <wps:bodyPr/>
                        </wps:wsp>
                      </wpg:grpSp>
                      <wps:wsp>
                        <wps:cNvPr id="21524" name="Text Box 2"/>
                        <wps:cNvSpPr txBox="1">
                          <a:spLocks noChangeArrowheads="1"/>
                        </wps:cNvSpPr>
                        <wps:spPr bwMode="auto">
                          <a:xfrm>
                            <a:off x="0" y="498764"/>
                            <a:ext cx="783590" cy="296545"/>
                          </a:xfrm>
                          <a:prstGeom prst="rect">
                            <a:avLst/>
                          </a:prstGeom>
                          <a:solidFill>
                            <a:srgbClr val="FFFFFF"/>
                          </a:solidFill>
                          <a:ln w="9525">
                            <a:noFill/>
                            <a:miter lim="800000"/>
                            <a:headEnd/>
                            <a:tailEnd/>
                          </a:ln>
                        </wps:spPr>
                        <wps:txbx>
                          <w:txbxContent>
                            <w:p w:rsidR="007548D0" w:rsidRPr="00E25D56" w:rsidRDefault="007548D0" w:rsidP="00831CA1">
                              <w:pPr>
                                <w:jc w:val="center"/>
                                <w:rPr>
                                  <w:b/>
                                  <w:sz w:val="28"/>
                                </w:rPr>
                              </w:pPr>
                              <w:r w:rsidRPr="00E25D56">
                                <w:rPr>
                                  <w:b/>
                                  <w:sz w:val="28"/>
                                </w:rPr>
                                <w:t>BREAK</w:t>
                              </w:r>
                            </w:p>
                          </w:txbxContent>
                        </wps:txbx>
                        <wps:bodyPr rot="0" vert="horz" wrap="square" lIns="91440" tIns="45720" rIns="91440" bIns="45720" anchor="t" anchorCtr="0">
                          <a:noAutofit/>
                        </wps:bodyPr>
                      </wps:wsp>
                    </wpg:wgp>
                  </a:graphicData>
                </a:graphic>
              </wp:anchor>
            </w:drawing>
          </mc:Choice>
          <mc:Fallback>
            <w:pict>
              <v:group w14:anchorId="1EF5C865" id="Group 21519" o:spid="_x0000_s1176" style="position:absolute;margin-left:0;margin-top:512.75pt;width:61.7pt;height:62.6pt;z-index:251855872;mso-position-horizontal:center;mso-position-horizontal-relative:margin;mso-position-vertical-relative:page" coordsize="7835,79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">
                <v:group id="Group 275" o:spid="_x0000_s1177" style="position:absolute;left:1306;width:5368;height:4987" coordsize="296863,2984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cOZkrxgAAAN4A&#10;AAAPAAAAAAAAAAAAAAAAAKoCAABkcnMvZG93bnJldi54bWxQSwUGAAAAAAQABAD6AAAAnQMAAAAA&#10;">
                  <v:shape id="Freeform 21521" o:spid="_x0000_s1178" style="position:absolute;width:296863;height:298450;visibility:visible;mso-wrap-style:square;v-text-anchor:top" coordsize="116,1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ftIJMUA&#10;AADeAAAADwAAAGRycy9kb3ducmV2LnhtbESPQUvDQBSE70L/w/IEb3aTYEVit0UKgketguntkX3N&#10;RrNv1+yzTfvrXUHwOMzMN8xyPflBHWhMfWAD5bwARdwG23Nn4O318foOVBJki0NgMnCiBOvV7GKJ&#10;tQ1HfqHDVjqVIZxqNOBEYq11ah15TPMQibO3D6NHyXLstB3xmOF+0FVR3GqPPecFh5E2jtrP7bc3&#10;0JzOtH93z/IRRe++mpuq2UVvzNXl9HAPSmiS//Bf+8kaqMpFVcLvnXwF9Oo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0gkxQAAAN4AAAAPAAAAAAAAAAAAAAAAAJgCAABkcnMv&#10;ZG93bnJldi54bWxQSwUGAAAAAAQABAD1AAAAigMAAAAA&#10;" path="m58,c26,,,26,,58v,32,26,58,58,58c90,116,116,90,116,58,116,26,90,,58,xm58,109c30,109,7,86,7,58,7,30,30,7,58,7v28,,51,23,51,51c109,86,86,109,58,109xe" filled="f" stroked="f">
                    <v:path arrowok="t" o:connecttype="custom" o:connectlocs="58,0;0,58;58,116;116,58;58,0;58,109;7,58;58,7;109,58;58,109" o:connectangles="0,0,0,0,0,0,0,0,0,0"/>
                    <o:lock v:ext="edit" verticies="t"/>
                  </v:shape>
                  <v:shape id="Freeform 21522" o:spid="_x0000_s1179" style="position:absolute;left:53975;top:57150;width:138113;height:138113;visibility:visible;mso-wrap-style:square;v-text-anchor:top" coordsize="54,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C8iesQA&#10;AADeAAAADwAAAGRycy9kb3ducmV2LnhtbESPQYvCMBSE7wv+h/AEL4umFlykGkUEwYuHdZeen82z&#10;qTYvpUlt/fdmQdjjMDPfMOvtYGvxoNZXjhXMZwkI4sLpiksFvz+H6RKED8gaa8ek4EketpvRxxoz&#10;7Xr+psc5lCJC2GeowITQZFL6wpBFP3MNcfSurrUYomxLqVvsI9zWMk2SL2mx4rhgsKG9oeJ+7qwC&#10;PhnK+8NxaLpbmd/z0+eFQ6fUZDzsViACDeE//G4ftYJ0vkhT+LsTr4Dcv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wvInrEAAAA3gAAAA8AAAAAAAAAAAAAAAAAmAIAAGRycy9k&#10;b3ducmV2LnhtbFBLBQYAAAAABAAEAPUAAACJAwAAAAA=&#10;" path="m37,c17,,,16,,36v,6,2,12,5,18c54,4,54,4,54,4,49,2,43,,37,xe" filled="f" stroked="f">
                    <v:path arrowok="t" o:connecttype="custom" o:connectlocs="37,0;0,36;5,54;54,4;37,0" o:connectangles="0,0,0,0,0"/>
                  </v:shape>
                  <v:shape id="Freeform 21523" o:spid="_x0000_s1180" style="position:absolute;left:101600;top:106363;width:138113;height:134938;visibility:visible;mso-wrap-style:square;v-text-anchor:top" coordsize="54,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NZVQcgA&#10;AADeAAAADwAAAGRycy9kb3ducmV2LnhtbESPQWvCQBSE74X+h+UVeim6SYrFpq5SBUHwpJZSb4/s&#10;M5s2+zZkVxP99a4g9DjMzDfMZNbbWpyo9ZVjBekwAUFcOF1xqeBrtxyMQfiArLF2TArO5GE2fXyY&#10;YK5dxxs6bUMpIoR9jgpMCE0upS8MWfRD1xBH7+BaiyHKtpS6xS7CbS2zJHmTFiuOCwYbWhgq/rZH&#10;q2DdLX8v3+/2sDLHn52cp/uXdL1X6vmp//wAEagP/+F7e6UVZOkoe4XbnXgF5PQK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s1lVByAAAAN4AAAAPAAAAAAAAAAAAAAAAAJgCAABk&#10;cnMvZG93bnJldi54bWxQSwUGAAAAAAQABAD1AAAAjQMAAAAA&#10;" path="m49,c,49,,49,,49v6,3,11,4,18,4c38,53,54,37,54,17,54,11,52,5,49,xe" filled="f" stroked="f">
                    <v:path arrowok="t" o:connecttype="custom" o:connectlocs="49,0;0,49;18,53;54,17;49,0" o:connectangles="0,0,0,0,0"/>
                  </v:shape>
                </v:group>
                <v:shape id="_x0000_s1181" type="#_x0000_t202" style="position:absolute;top:4987;width:7835;height:29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FNDKcYA&#10;AADeAAAADwAAAGRycy9kb3ducmV2LnhtbESP3WrCQBSE7wu+w3KE3hTdGOJPU1exhZbcJvoAx+wx&#10;CWbPhuzWxLfvFgQvh5n5htnuR9OKG/WusaxgMY9AEJdWN1wpOB2/ZxsQziNrbC2Tgjs52O8mL1tM&#10;tR04p1vhKxEg7FJUUHvfpVK6siaDbm474uBdbG/QB9lXUvc4BLhpZRxFK2mw4bBQY0dfNZXX4tco&#10;uGTD2/J9OP/40zpPVp/YrM/2rtTrdDx8gPA0+mf40c60gnixjBP4vxOugNz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FNDKcYAAADeAAAADwAAAAAAAAAAAAAAAACYAgAAZHJz&#10;L2Rvd25yZXYueG1sUEsFBgAAAAAEAAQA9QAAAIsDAAAAAA==&#10;" stroked="f">
                  <v:textbox>
                    <w:txbxContent>
                      <w:p w:rsidR="007548D0" w:rsidRPr="00E25D56" w:rsidRDefault="007548D0" w:rsidP="00831CA1">
                        <w:pPr>
                          <w:jc w:val="center"/>
                          <w:rPr>
                            <w:b/>
                            <w:sz w:val="28"/>
                          </w:rPr>
                        </w:pPr>
                        <w:r w:rsidRPr="00E25D56">
                          <w:rPr>
                            <w:b/>
                            <w:sz w:val="28"/>
                          </w:rPr>
                          <w:t>BREAK</w:t>
                        </w:r>
                      </w:p>
                    </w:txbxContent>
                  </v:textbox>
                </v:shape>
                <w10:wrap anchorx="margin" anchory="page"/>
              </v:group>
            </w:pict>
          </mc:Fallback>
        </mc:AlternateContent>
      </w:r>
    </w:p>
    <w:p w:rsidR="00C03ED9" w:rsidRDefault="00C03ED9" w:rsidP="00BC4695">
      <w:pPr>
        <w:pStyle w:val="NoSpacing"/>
        <w:rPr>
          <w:rFonts w:asciiTheme="minorHAnsi" w:hAnsiTheme="minorHAnsi"/>
          <w:szCs w:val="24"/>
        </w:rPr>
      </w:pPr>
    </w:p>
    <w:p w:rsidR="00C03ED9" w:rsidRDefault="00C03ED9" w:rsidP="00BC4695">
      <w:pPr>
        <w:pStyle w:val="NoSpacing"/>
        <w:rPr>
          <w:rFonts w:asciiTheme="minorHAnsi" w:hAnsiTheme="minorHAnsi"/>
          <w:szCs w:val="24"/>
        </w:rPr>
      </w:pPr>
    </w:p>
    <w:p w:rsidR="00C03ED9" w:rsidRDefault="00C03ED9" w:rsidP="00BC4695">
      <w:pPr>
        <w:pStyle w:val="NoSpacing"/>
        <w:rPr>
          <w:rFonts w:asciiTheme="minorHAnsi" w:hAnsiTheme="minorHAnsi"/>
          <w:szCs w:val="24"/>
        </w:rPr>
      </w:pPr>
    </w:p>
    <w:p w:rsidR="00C03ED9" w:rsidRDefault="00C03ED9" w:rsidP="00BC4695">
      <w:pPr>
        <w:pStyle w:val="NoSpacing"/>
        <w:rPr>
          <w:rFonts w:asciiTheme="minorHAnsi" w:hAnsiTheme="minorHAnsi"/>
          <w:szCs w:val="24"/>
        </w:rPr>
      </w:pPr>
    </w:p>
    <w:p w:rsidR="00831CA1" w:rsidRDefault="00831CA1" w:rsidP="00BC4695">
      <w:pPr>
        <w:pStyle w:val="NoSpacing"/>
        <w:rPr>
          <w:rFonts w:asciiTheme="minorHAnsi" w:hAnsiTheme="minorHAnsi"/>
          <w:szCs w:val="24"/>
        </w:rPr>
      </w:pPr>
    </w:p>
    <w:p w:rsidR="00831CA1" w:rsidRDefault="00831CA1" w:rsidP="00BC4695">
      <w:pPr>
        <w:pStyle w:val="NoSpacing"/>
        <w:rPr>
          <w:rFonts w:asciiTheme="minorHAnsi" w:hAnsiTheme="minorHAnsi"/>
          <w:szCs w:val="24"/>
        </w:rPr>
      </w:pPr>
    </w:p>
    <w:p w:rsidR="00831CA1" w:rsidRDefault="00831CA1" w:rsidP="00BC4695">
      <w:pPr>
        <w:pStyle w:val="NoSpacing"/>
        <w:rPr>
          <w:rFonts w:asciiTheme="minorHAnsi" w:hAnsiTheme="minorHAnsi"/>
          <w:szCs w:val="24"/>
        </w:rPr>
      </w:pPr>
    </w:p>
    <w:p w:rsidR="00831CA1" w:rsidRDefault="00831CA1" w:rsidP="00BC4695">
      <w:pPr>
        <w:pStyle w:val="NoSpacing"/>
        <w:rPr>
          <w:rFonts w:asciiTheme="minorHAnsi" w:hAnsiTheme="minorHAnsi"/>
          <w:szCs w:val="24"/>
        </w:rPr>
      </w:pPr>
    </w:p>
    <w:p w:rsidR="00831CA1" w:rsidRDefault="00831CA1" w:rsidP="00BC4695">
      <w:pPr>
        <w:pStyle w:val="NoSpacing"/>
        <w:rPr>
          <w:rFonts w:asciiTheme="minorHAnsi" w:hAnsiTheme="minorHAnsi"/>
          <w:szCs w:val="24"/>
        </w:rPr>
      </w:pPr>
    </w:p>
    <w:p w:rsidR="00831CA1" w:rsidRDefault="00831CA1" w:rsidP="00BC4695">
      <w:pPr>
        <w:pStyle w:val="NoSpacing"/>
        <w:rPr>
          <w:rFonts w:asciiTheme="minorHAnsi" w:hAnsiTheme="minorHAnsi"/>
          <w:szCs w:val="24"/>
        </w:rPr>
      </w:pPr>
    </w:p>
    <w:p w:rsidR="00831CA1" w:rsidRDefault="00831CA1" w:rsidP="00BC4695">
      <w:pPr>
        <w:pStyle w:val="NoSpacing"/>
        <w:rPr>
          <w:rFonts w:asciiTheme="minorHAnsi" w:hAnsiTheme="minorHAnsi"/>
          <w:szCs w:val="24"/>
        </w:rPr>
      </w:pPr>
    </w:p>
    <w:p w:rsidR="00831CA1" w:rsidRDefault="00831CA1" w:rsidP="00BC4695">
      <w:pPr>
        <w:pStyle w:val="NoSpacing"/>
        <w:rPr>
          <w:rFonts w:asciiTheme="minorHAnsi" w:hAnsiTheme="minorHAnsi"/>
          <w:szCs w:val="24"/>
        </w:rPr>
      </w:pPr>
    </w:p>
    <w:p w:rsidR="00831CA1" w:rsidRDefault="00831CA1" w:rsidP="00BC4695">
      <w:pPr>
        <w:pStyle w:val="NoSpacing"/>
        <w:rPr>
          <w:rFonts w:asciiTheme="minorHAnsi" w:hAnsiTheme="minorHAnsi"/>
          <w:szCs w:val="24"/>
        </w:rPr>
      </w:pPr>
    </w:p>
    <w:p w:rsidR="00831CA1" w:rsidRDefault="00831CA1" w:rsidP="00BC4695">
      <w:pPr>
        <w:pStyle w:val="NoSpacing"/>
        <w:rPr>
          <w:rFonts w:asciiTheme="minorHAnsi" w:hAnsiTheme="minorHAnsi"/>
          <w:szCs w:val="24"/>
        </w:rPr>
      </w:pPr>
    </w:p>
    <w:p w:rsidR="00831CA1" w:rsidRPr="004D6629" w:rsidRDefault="00831CA1" w:rsidP="00831CA1">
      <w:pPr>
        <w:pStyle w:val="Heading2"/>
        <w:rPr>
          <w:rFonts w:asciiTheme="minorHAnsi" w:hAnsiTheme="minorHAnsi"/>
        </w:rPr>
      </w:pPr>
      <w:bookmarkStart w:id="70" w:name="_Toc444297049"/>
      <w:bookmarkStart w:id="71" w:name="_Toc449037065"/>
      <w:r w:rsidRPr="004D6629">
        <w:rPr>
          <w:rFonts w:asciiTheme="minorHAnsi" w:hAnsiTheme="minorHAnsi"/>
        </w:rPr>
        <w:lastRenderedPageBreak/>
        <w:t>C. Language of the Survey</w:t>
      </w:r>
      <w:bookmarkEnd w:id="70"/>
      <w:bookmarkEnd w:id="71"/>
      <w:r w:rsidRPr="004D6629">
        <w:rPr>
          <w:rFonts w:asciiTheme="minorHAnsi" w:hAnsiTheme="minorHAnsi"/>
        </w:rPr>
        <w:t xml:space="preserve"> </w:t>
      </w:r>
    </w:p>
    <w:p w:rsidR="00831CA1" w:rsidRPr="004D6629" w:rsidRDefault="00831CA1" w:rsidP="00831CA1">
      <w:pPr>
        <w:pStyle w:val="NoSpacing"/>
        <w:rPr>
          <w:rFonts w:asciiTheme="minorHAnsi" w:hAnsiTheme="minorHAnsi"/>
          <w:szCs w:val="24"/>
        </w:rPr>
      </w:pPr>
      <w:r w:rsidRPr="004D6629">
        <w:rPr>
          <w:rFonts w:asciiTheme="minorHAnsi" w:hAnsiTheme="minorHAnsi"/>
          <w:szCs w:val="24"/>
        </w:rPr>
        <w:t>The survey has been translated into English and Lusoga. One of the first things you will do when you approach a household to do a survey is to establish in which language the eligible respondent would prefer to take the survey.</w:t>
      </w:r>
    </w:p>
    <w:p w:rsidR="00831CA1" w:rsidRPr="004D6629" w:rsidRDefault="00831CA1" w:rsidP="00831CA1">
      <w:pPr>
        <w:pStyle w:val="NoSpacing"/>
        <w:rPr>
          <w:rFonts w:asciiTheme="minorHAnsi" w:hAnsiTheme="minorHAnsi"/>
          <w:szCs w:val="24"/>
        </w:rPr>
      </w:pPr>
    </w:p>
    <w:p w:rsidR="00831CA1" w:rsidRPr="004D6629" w:rsidRDefault="00831CA1" w:rsidP="00831CA1">
      <w:pPr>
        <w:pStyle w:val="NoSpacing"/>
        <w:rPr>
          <w:rFonts w:asciiTheme="minorHAnsi" w:hAnsiTheme="minorHAnsi"/>
          <w:szCs w:val="24"/>
        </w:rPr>
      </w:pPr>
      <w:r w:rsidRPr="004D6629">
        <w:rPr>
          <w:rFonts w:asciiTheme="minorHAnsi" w:hAnsiTheme="minorHAnsi"/>
          <w:szCs w:val="24"/>
        </w:rPr>
        <w:t xml:space="preserve">We will be practicing surveys in English during training, and reviewing all the translations in Lusoga. If you notice—either during training or during the actual administration of the survey—that a question is hard to understand in Lusoga, that the meaning in Lusoga is different than it is in English, or that it is getting unexpected responses (which might be related to how it is worded in Lusoga), it is important that you communicate with the rest of the team about these questions. For the results of the survey to be valid, the questions must be asked of all respondents in the same way. If a particular question needs to be changed, the change should be made to ALL surveys. </w:t>
      </w:r>
    </w:p>
    <w:p w:rsidR="00831CA1" w:rsidRPr="004D6629" w:rsidRDefault="00831CA1" w:rsidP="00831CA1">
      <w:pPr>
        <w:pStyle w:val="NoSpacing"/>
        <w:rPr>
          <w:rFonts w:asciiTheme="minorHAnsi" w:hAnsiTheme="minorHAnsi"/>
          <w:szCs w:val="24"/>
        </w:rPr>
      </w:pPr>
    </w:p>
    <w:p w:rsidR="00831CA1" w:rsidRPr="004D6629" w:rsidRDefault="00831CA1" w:rsidP="00831CA1">
      <w:pPr>
        <w:pStyle w:val="NoSpacing"/>
        <w:rPr>
          <w:rFonts w:asciiTheme="minorHAnsi" w:hAnsiTheme="minorHAnsi"/>
          <w:szCs w:val="24"/>
        </w:rPr>
      </w:pPr>
      <w:r w:rsidRPr="004D6629">
        <w:rPr>
          <w:rFonts w:asciiTheme="minorHAnsi" w:hAnsiTheme="minorHAnsi"/>
          <w:szCs w:val="24"/>
        </w:rPr>
        <w:t>Please remember that if you need to elaborate on a question, clarify a question, or probe for more information, it is very important not to change the meaning of the question when you rephrase it or interpret it into Lusoga. Recall our prior discussion about ensuring that probes and questions remain neutral and non-leading.</w:t>
      </w:r>
    </w:p>
    <w:p w:rsidR="00831CA1" w:rsidRPr="004D6629" w:rsidRDefault="00831CA1" w:rsidP="00831CA1">
      <w:pPr>
        <w:pStyle w:val="NoSpacing"/>
        <w:rPr>
          <w:rFonts w:asciiTheme="minorHAnsi" w:hAnsiTheme="minorHAnsi"/>
          <w:szCs w:val="24"/>
        </w:rPr>
      </w:pPr>
    </w:p>
    <w:p w:rsidR="00831CA1" w:rsidRPr="004D6629" w:rsidRDefault="00831CA1" w:rsidP="00831CA1">
      <w:pPr>
        <w:pStyle w:val="NoSpacing"/>
        <w:rPr>
          <w:rFonts w:asciiTheme="minorHAnsi" w:hAnsiTheme="minorHAnsi"/>
          <w:szCs w:val="24"/>
        </w:rPr>
      </w:pPr>
      <w:r w:rsidRPr="004D6629">
        <w:rPr>
          <w:rFonts w:asciiTheme="minorHAnsi" w:hAnsiTheme="minorHAnsi"/>
          <w:szCs w:val="24"/>
        </w:rPr>
        <w:t>If you come across an individual whose primary language is something other than Lusoga, call your supervisor. Do NOT proceed with the survey using either yourself or someone else as a translator, unless you are told to do so by your supervisor. Additionally, you should NEVER use a husband, co-wife, or child as a translator. This could influence the responses. If a husband said something like, “It’s okay, I will translate for you,” you should respond in a non-offensive and professional way with a statement like, “Thank you for offering to help, but since the survey is only translated into Lusoga, my supervisor asked me to call if I encounter someone who speaks a different language. I’ll just give him/her a quick call.”</w:t>
      </w:r>
    </w:p>
    <w:p w:rsidR="00831CA1" w:rsidRPr="004D6629" w:rsidRDefault="00831CA1" w:rsidP="00831CA1">
      <w:pPr>
        <w:rPr>
          <w:rFonts w:asciiTheme="minorHAnsi" w:hAnsiTheme="minorHAnsi"/>
          <w:b/>
          <w:color w:val="333333"/>
          <w:sz w:val="36"/>
          <w:szCs w:val="24"/>
          <w:shd w:val="clear" w:color="auto" w:fill="FCFCFC"/>
        </w:rPr>
      </w:pPr>
      <w:r w:rsidRPr="004D6629">
        <w:rPr>
          <w:rFonts w:asciiTheme="minorHAnsi" w:hAnsiTheme="minorHAnsi"/>
          <w:b/>
          <w:color w:val="333333"/>
          <w:sz w:val="36"/>
          <w:szCs w:val="24"/>
          <w:shd w:val="clear" w:color="auto" w:fill="FCFCFC"/>
        </w:rPr>
        <w:br w:type="page"/>
      </w:r>
    </w:p>
    <w:p w:rsidR="00831CA1" w:rsidRPr="00922901" w:rsidRDefault="00831CA1" w:rsidP="00343806">
      <w:pPr>
        <w:pStyle w:val="TrainingManualHeading"/>
        <w:rPr>
          <w:rFonts w:asciiTheme="minorHAnsi" w:hAnsiTheme="minorHAnsi"/>
        </w:rPr>
      </w:pPr>
      <w:bookmarkStart w:id="72" w:name="_Toc444297050"/>
      <w:bookmarkStart w:id="73" w:name="_Toc449037066"/>
      <w:r w:rsidRPr="00922901">
        <w:rPr>
          <w:rFonts w:asciiTheme="minorHAnsi" w:hAnsiTheme="minorHAnsi"/>
          <w:shd w:val="clear" w:color="auto" w:fill="FCFCFC"/>
        </w:rPr>
        <w:lastRenderedPageBreak/>
        <w:t xml:space="preserve">INFORMED </w:t>
      </w:r>
      <w:r w:rsidRPr="00F04B55">
        <w:rPr>
          <w:rFonts w:asciiTheme="minorHAnsi" w:hAnsiTheme="minorHAnsi"/>
          <w:color w:val="002060"/>
          <w:shd w:val="clear" w:color="auto" w:fill="FCFCFC"/>
        </w:rPr>
        <w:t>CONSENT</w:t>
      </w:r>
      <w:bookmarkEnd w:id="72"/>
      <w:bookmarkEnd w:id="73"/>
      <w:r w:rsidRPr="00922901">
        <w:rPr>
          <w:rFonts w:asciiTheme="minorHAnsi" w:hAnsiTheme="minorHAnsi"/>
          <w:shd w:val="clear" w:color="auto" w:fill="FCFCFC"/>
        </w:rPr>
        <w:t xml:space="preserve"> </w:t>
      </w:r>
    </w:p>
    <w:p w:rsidR="00831CA1" w:rsidRPr="004D6629" w:rsidRDefault="00831CA1" w:rsidP="00831CA1">
      <w:pPr>
        <w:pStyle w:val="NoSpacing"/>
        <w:rPr>
          <w:rFonts w:asciiTheme="minorHAnsi" w:hAnsiTheme="minorHAnsi"/>
          <w:szCs w:val="24"/>
        </w:rPr>
      </w:pPr>
      <w:bookmarkStart w:id="74" w:name="h.62fk2m3lz0zx" w:colFirst="0" w:colLast="0"/>
      <w:bookmarkEnd w:id="74"/>
    </w:p>
    <w:p w:rsidR="00831CA1" w:rsidRPr="004D6629" w:rsidRDefault="00831CA1" w:rsidP="00831CA1">
      <w:pPr>
        <w:pStyle w:val="Heading2"/>
        <w:rPr>
          <w:rFonts w:asciiTheme="minorHAnsi" w:hAnsiTheme="minorHAnsi"/>
        </w:rPr>
      </w:pPr>
      <w:bookmarkStart w:id="75" w:name="h.ygx4iw67394s" w:colFirst="0" w:colLast="0"/>
      <w:bookmarkStart w:id="76" w:name="_Toc444297051"/>
      <w:bookmarkStart w:id="77" w:name="_Toc449037067"/>
      <w:bookmarkEnd w:id="75"/>
      <w:r w:rsidRPr="004D6629">
        <w:rPr>
          <w:rFonts w:asciiTheme="minorHAnsi" w:hAnsiTheme="minorHAnsi"/>
          <w:shd w:val="clear" w:color="auto" w:fill="FCFCFC"/>
        </w:rPr>
        <w:t>A. Informed Consent: What is it?</w:t>
      </w:r>
      <w:bookmarkEnd w:id="76"/>
      <w:bookmarkEnd w:id="77"/>
    </w:p>
    <w:p w:rsidR="00831CA1" w:rsidRPr="004D6629" w:rsidRDefault="00831CA1" w:rsidP="00831CA1">
      <w:pPr>
        <w:pStyle w:val="NoSpacing"/>
        <w:rPr>
          <w:rFonts w:asciiTheme="minorHAnsi" w:hAnsiTheme="minorHAnsi"/>
          <w:szCs w:val="24"/>
        </w:rPr>
      </w:pPr>
      <w:r w:rsidRPr="004D6629">
        <w:rPr>
          <w:rFonts w:asciiTheme="minorHAnsi" w:hAnsiTheme="minorHAnsi"/>
          <w:color w:val="333333"/>
          <w:szCs w:val="24"/>
          <w:shd w:val="clear" w:color="auto" w:fill="FCFCFC"/>
        </w:rPr>
        <w:t>Consent is the process of informing the participant about a study and allowing him or her to think about it and come to a voluntary decision. Consents can be in oral (spoken, without signature) or documented in a signed format. For the purpose of our survey, we will be obtaining oral/spoken consent.</w:t>
      </w:r>
    </w:p>
    <w:p w:rsidR="00831CA1" w:rsidRPr="004D6629" w:rsidRDefault="00831CA1" w:rsidP="00831CA1">
      <w:pPr>
        <w:pStyle w:val="NoSpacing"/>
        <w:rPr>
          <w:rFonts w:asciiTheme="minorHAnsi" w:hAnsiTheme="minorHAnsi"/>
          <w:szCs w:val="24"/>
        </w:rPr>
      </w:pPr>
    </w:p>
    <w:p w:rsidR="00831CA1" w:rsidRPr="004D6629" w:rsidRDefault="00831CA1" w:rsidP="00831CA1">
      <w:pPr>
        <w:pStyle w:val="NoSpacing"/>
        <w:rPr>
          <w:rFonts w:asciiTheme="minorHAnsi" w:hAnsiTheme="minorHAnsi"/>
          <w:szCs w:val="24"/>
        </w:rPr>
      </w:pPr>
      <w:r w:rsidRPr="004D6629">
        <w:rPr>
          <w:rFonts w:asciiTheme="minorHAnsi" w:hAnsiTheme="minorHAnsi"/>
          <w:szCs w:val="24"/>
        </w:rPr>
        <w:t>It is important to read the informed consent exactly as it is written on the survey, to ensure that the participant knows what we will be doing and asking so they may decide to participate or not</w:t>
      </w:r>
    </w:p>
    <w:p w:rsidR="00831CA1" w:rsidRPr="004D6629" w:rsidRDefault="00831CA1" w:rsidP="00831CA1">
      <w:pPr>
        <w:pStyle w:val="NoSpacing"/>
        <w:rPr>
          <w:rFonts w:asciiTheme="minorHAnsi" w:hAnsiTheme="minorHAnsi"/>
          <w:szCs w:val="24"/>
          <w:u w:val="single"/>
        </w:rPr>
      </w:pPr>
    </w:p>
    <w:p w:rsidR="00831CA1" w:rsidRPr="004D6629" w:rsidRDefault="00831CA1" w:rsidP="00831CA1">
      <w:pPr>
        <w:pStyle w:val="Heading2"/>
        <w:rPr>
          <w:rFonts w:asciiTheme="minorHAnsi" w:hAnsiTheme="minorHAnsi"/>
        </w:rPr>
      </w:pPr>
      <w:bookmarkStart w:id="78" w:name="_Toc444297052"/>
      <w:bookmarkStart w:id="79" w:name="_Toc449037068"/>
      <w:r w:rsidRPr="004D6629">
        <w:rPr>
          <w:rFonts w:asciiTheme="minorHAnsi" w:hAnsiTheme="minorHAnsi"/>
        </w:rPr>
        <w:t>B. Coercion and/or the Appearance of Coercion</w:t>
      </w:r>
      <w:bookmarkEnd w:id="78"/>
      <w:bookmarkEnd w:id="79"/>
    </w:p>
    <w:p w:rsidR="00831CA1" w:rsidRPr="004D6629" w:rsidRDefault="00831CA1" w:rsidP="00831CA1">
      <w:pPr>
        <w:pStyle w:val="NoSpacing"/>
        <w:rPr>
          <w:rFonts w:asciiTheme="minorHAnsi" w:hAnsiTheme="minorHAnsi"/>
          <w:szCs w:val="24"/>
        </w:rPr>
      </w:pPr>
      <w:r w:rsidRPr="004D6629">
        <w:rPr>
          <w:rFonts w:asciiTheme="minorHAnsi" w:hAnsiTheme="minorHAnsi"/>
          <w:b/>
          <w:szCs w:val="24"/>
        </w:rPr>
        <w:t>What is coercion?</w:t>
      </w:r>
      <w:r w:rsidRPr="004D6629">
        <w:rPr>
          <w:rFonts w:asciiTheme="minorHAnsi" w:hAnsiTheme="minorHAnsi"/>
          <w:szCs w:val="24"/>
        </w:rPr>
        <w:t xml:space="preserve"> Coercion is persuading by intimidation, authority, or force or threatening someone into participation. </w:t>
      </w:r>
    </w:p>
    <w:p w:rsidR="00831CA1" w:rsidRPr="004D6629" w:rsidRDefault="00831CA1" w:rsidP="00831CA1">
      <w:pPr>
        <w:pStyle w:val="NoSpacing"/>
        <w:rPr>
          <w:rFonts w:asciiTheme="minorHAnsi" w:hAnsiTheme="minorHAnsi"/>
          <w:szCs w:val="24"/>
        </w:rPr>
      </w:pPr>
    </w:p>
    <w:p w:rsidR="00831CA1" w:rsidRPr="004D6629" w:rsidRDefault="00831CA1" w:rsidP="00831CA1">
      <w:pPr>
        <w:pStyle w:val="NoSpacing"/>
        <w:rPr>
          <w:rFonts w:asciiTheme="minorHAnsi" w:hAnsiTheme="minorHAnsi"/>
          <w:szCs w:val="24"/>
        </w:rPr>
      </w:pPr>
      <w:r w:rsidRPr="004D6629">
        <w:rPr>
          <w:rFonts w:asciiTheme="minorHAnsi" w:hAnsiTheme="minorHAnsi"/>
          <w:b/>
          <w:szCs w:val="24"/>
        </w:rPr>
        <w:t>NEVER</w:t>
      </w:r>
      <w:r w:rsidRPr="004D6629">
        <w:rPr>
          <w:rFonts w:asciiTheme="minorHAnsi" w:hAnsiTheme="minorHAnsi"/>
          <w:szCs w:val="24"/>
        </w:rPr>
        <w:t xml:space="preserve"> coerce a respondent to participate in the survey. It is important to prevent coercion for ethical reasons, as well as for collecting good data.</w:t>
      </w:r>
    </w:p>
    <w:p w:rsidR="00831CA1" w:rsidRPr="004D6629" w:rsidRDefault="00831CA1" w:rsidP="00831CA1">
      <w:pPr>
        <w:pStyle w:val="NoSpacing"/>
        <w:rPr>
          <w:rFonts w:asciiTheme="minorHAnsi" w:hAnsiTheme="minorHAnsi"/>
          <w:szCs w:val="24"/>
        </w:rPr>
      </w:pPr>
    </w:p>
    <w:p w:rsidR="00831CA1" w:rsidRPr="004D6629" w:rsidRDefault="00831CA1" w:rsidP="00831CA1">
      <w:pPr>
        <w:pStyle w:val="NoSpacing"/>
        <w:rPr>
          <w:rFonts w:asciiTheme="minorHAnsi" w:hAnsiTheme="minorHAnsi"/>
          <w:szCs w:val="24"/>
        </w:rPr>
      </w:pPr>
      <w:r w:rsidRPr="004D6629">
        <w:rPr>
          <w:rFonts w:asciiTheme="minorHAnsi" w:hAnsiTheme="minorHAnsi"/>
          <w:szCs w:val="24"/>
        </w:rPr>
        <w:t xml:space="preserve">We only want those who would like to participate of their own free will to be surveyed. If you feel like the participant is being coerced by you or someone else to participate, or at any time during the survey if you feel they are too upset, </w:t>
      </w:r>
      <w:r w:rsidRPr="004D6629">
        <w:rPr>
          <w:rFonts w:asciiTheme="minorHAnsi" w:hAnsiTheme="minorHAnsi"/>
          <w:b/>
          <w:szCs w:val="24"/>
        </w:rPr>
        <w:t>stop</w:t>
      </w:r>
      <w:r w:rsidRPr="004D6629">
        <w:rPr>
          <w:rFonts w:asciiTheme="minorHAnsi" w:hAnsiTheme="minorHAnsi"/>
          <w:szCs w:val="24"/>
        </w:rPr>
        <w:t xml:space="preserve"> the survey.</w:t>
      </w:r>
    </w:p>
    <w:p w:rsidR="00831CA1" w:rsidRPr="004D6629" w:rsidRDefault="00831CA1" w:rsidP="00831CA1">
      <w:pPr>
        <w:pStyle w:val="NoSpacing"/>
        <w:rPr>
          <w:rFonts w:asciiTheme="minorHAnsi" w:hAnsiTheme="minorHAnsi"/>
          <w:szCs w:val="24"/>
        </w:rPr>
      </w:pPr>
    </w:p>
    <w:p w:rsidR="00831CA1" w:rsidRPr="004D6629" w:rsidRDefault="00831CA1" w:rsidP="00831CA1">
      <w:pPr>
        <w:pStyle w:val="Heading2"/>
        <w:rPr>
          <w:rFonts w:asciiTheme="minorHAnsi" w:hAnsiTheme="minorHAnsi"/>
        </w:rPr>
      </w:pPr>
      <w:bookmarkStart w:id="80" w:name="_Toc444297053"/>
      <w:bookmarkStart w:id="81" w:name="_Toc449037069"/>
      <w:r w:rsidRPr="004D6629">
        <w:rPr>
          <w:rFonts w:asciiTheme="minorHAnsi" w:hAnsiTheme="minorHAnsi"/>
        </w:rPr>
        <w:t>C. Enumerator Gender and Possible Impacts on Respondents</w:t>
      </w:r>
      <w:bookmarkEnd w:id="80"/>
      <w:bookmarkEnd w:id="81"/>
      <w:r w:rsidRPr="004D6629">
        <w:rPr>
          <w:rFonts w:asciiTheme="minorHAnsi" w:hAnsiTheme="minorHAnsi"/>
        </w:rPr>
        <w:t xml:space="preserve"> </w:t>
      </w:r>
    </w:p>
    <w:p w:rsidR="00831CA1" w:rsidRPr="004D6629" w:rsidRDefault="00831CA1" w:rsidP="00831CA1">
      <w:pPr>
        <w:pStyle w:val="NoSpacing"/>
        <w:rPr>
          <w:rFonts w:asciiTheme="minorHAnsi" w:hAnsiTheme="minorHAnsi"/>
          <w:szCs w:val="24"/>
        </w:rPr>
      </w:pPr>
      <w:r w:rsidRPr="004D6629">
        <w:rPr>
          <w:rFonts w:asciiTheme="minorHAnsi" w:hAnsiTheme="minorHAnsi"/>
          <w:szCs w:val="24"/>
        </w:rPr>
        <w:t xml:space="preserve">Be aware that your gender may or may not have a tendency to impact a respondent’s answers. Particularly true for male enumerators talking with female respondents, you must be especially aware of how your gender within the region’s cultural context will be perceived. Remember that we truly want to hear the answers of the respondents, not the answers that she thinks you, as the enumerator, want to hear. If this is likely to be an issue, be extra vigilant not to make negative comments or use leading probes, questions, or statements. Also be careful to create a positive and non-coercive environment that really allows the respondent to decide if she wants to participate, both at the beginning of the survey and for individual questions. The respondent should never feel coerced into participating for any reason. </w:t>
      </w:r>
    </w:p>
    <w:p w:rsidR="00831CA1" w:rsidRDefault="00831CA1" w:rsidP="00831CA1">
      <w:pPr>
        <w:pStyle w:val="NoSpacing"/>
        <w:rPr>
          <w:rFonts w:asciiTheme="minorHAnsi" w:hAnsiTheme="minorHAnsi"/>
          <w:szCs w:val="24"/>
        </w:rPr>
      </w:pPr>
    </w:p>
    <w:p w:rsidR="00957F2F" w:rsidRDefault="00957F2F" w:rsidP="00831CA1">
      <w:pPr>
        <w:pStyle w:val="NoSpacing"/>
        <w:rPr>
          <w:rFonts w:asciiTheme="minorHAnsi" w:hAnsiTheme="minorHAnsi"/>
          <w:szCs w:val="24"/>
        </w:rPr>
      </w:pPr>
    </w:p>
    <w:p w:rsidR="00957F2F" w:rsidRDefault="00957F2F" w:rsidP="00831CA1">
      <w:pPr>
        <w:pStyle w:val="NoSpacing"/>
        <w:rPr>
          <w:rFonts w:asciiTheme="minorHAnsi" w:hAnsiTheme="minorHAnsi"/>
          <w:szCs w:val="24"/>
        </w:rPr>
      </w:pPr>
    </w:p>
    <w:p w:rsidR="00957F2F" w:rsidRDefault="00957F2F" w:rsidP="00831CA1">
      <w:pPr>
        <w:pStyle w:val="NoSpacing"/>
        <w:rPr>
          <w:rFonts w:asciiTheme="minorHAnsi" w:hAnsiTheme="minorHAnsi"/>
          <w:szCs w:val="24"/>
        </w:rPr>
      </w:pPr>
    </w:p>
    <w:p w:rsidR="00957F2F" w:rsidRDefault="00957F2F" w:rsidP="00831CA1">
      <w:pPr>
        <w:pStyle w:val="NoSpacing"/>
        <w:rPr>
          <w:rFonts w:asciiTheme="minorHAnsi" w:hAnsiTheme="minorHAnsi"/>
          <w:szCs w:val="24"/>
        </w:rPr>
      </w:pPr>
    </w:p>
    <w:p w:rsidR="00957F2F" w:rsidRDefault="00957F2F" w:rsidP="00831CA1">
      <w:pPr>
        <w:pStyle w:val="NoSpacing"/>
        <w:rPr>
          <w:rFonts w:asciiTheme="minorHAnsi" w:hAnsiTheme="minorHAnsi"/>
          <w:szCs w:val="24"/>
        </w:rPr>
      </w:pPr>
    </w:p>
    <w:p w:rsidR="00957F2F" w:rsidRDefault="00957F2F" w:rsidP="00831CA1">
      <w:pPr>
        <w:pStyle w:val="NoSpacing"/>
        <w:rPr>
          <w:rFonts w:asciiTheme="minorHAnsi" w:hAnsiTheme="minorHAnsi"/>
          <w:szCs w:val="24"/>
        </w:rPr>
      </w:pPr>
    </w:p>
    <w:p w:rsidR="00957F2F" w:rsidRPr="004D6629" w:rsidRDefault="006963AC" w:rsidP="00831CA1">
      <w:pPr>
        <w:pStyle w:val="NoSpacing"/>
        <w:rPr>
          <w:rFonts w:asciiTheme="minorHAnsi" w:hAnsiTheme="minorHAnsi"/>
          <w:szCs w:val="24"/>
        </w:rPr>
      </w:pPr>
      <w:r>
        <w:rPr>
          <w:noProof/>
        </w:rPr>
        <mc:AlternateContent>
          <mc:Choice Requires="wpg">
            <w:drawing>
              <wp:anchor distT="0" distB="0" distL="228600" distR="228600" simplePos="0" relativeHeight="252004352" behindDoc="0" locked="0" layoutInCell="1" allowOverlap="1" wp14:anchorId="6495F3F8" wp14:editId="67BD635B">
                <wp:simplePos x="0" y="0"/>
                <wp:positionH relativeFrom="margin">
                  <wp:align>center</wp:align>
                </wp:positionH>
                <wp:positionV relativeFrom="bottomMargin">
                  <wp:posOffset>-296831</wp:posOffset>
                </wp:positionV>
                <wp:extent cx="4263242" cy="605642"/>
                <wp:effectExtent l="0" t="0" r="23495" b="23495"/>
                <wp:wrapNone/>
                <wp:docPr id="140" name="Group 140"/>
                <wp:cNvGraphicFramePr/>
                <a:graphic xmlns:a="http://schemas.openxmlformats.org/drawingml/2006/main">
                  <a:graphicData uri="http://schemas.microsoft.com/office/word/2010/wordprocessingGroup">
                    <wpg:wgp>
                      <wpg:cNvGrpSpPr/>
                      <wpg:grpSpPr>
                        <a:xfrm>
                          <a:off x="0" y="0"/>
                          <a:ext cx="4263242" cy="605642"/>
                          <a:chOff x="199675" y="2415863"/>
                          <a:chExt cx="1969960" cy="1166654"/>
                        </a:xfrm>
                      </wpg:grpSpPr>
                      <wps:wsp>
                        <wps:cNvPr id="141" name="Rectangle 141"/>
                        <wps:cNvSpPr/>
                        <wps:spPr>
                          <a:xfrm rot="16200000">
                            <a:off x="-337776" y="2953314"/>
                            <a:ext cx="1166111" cy="91209"/>
                          </a:xfrm>
                          <a:prstGeom prst="rect">
                            <a:avLst/>
                          </a:prstGeom>
                          <a:solidFill>
                            <a:srgbClr val="92D05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2" name="Rectangle 142"/>
                        <wps:cNvSpPr/>
                        <wps:spPr>
                          <a:xfrm>
                            <a:off x="340835" y="2450813"/>
                            <a:ext cx="1828800" cy="1131704"/>
                          </a:xfrm>
                          <a:prstGeom prst="rect">
                            <a:avLst/>
                          </a:prstGeom>
                          <a:ln/>
                        </wps:spPr>
                        <wps:style>
                          <a:lnRef idx="2">
                            <a:schemeClr val="accent3"/>
                          </a:lnRef>
                          <a:fillRef idx="1">
                            <a:schemeClr val="lt1"/>
                          </a:fillRef>
                          <a:effectRef idx="0">
                            <a:schemeClr val="accent3"/>
                          </a:effectRef>
                          <a:fontRef idx="minor">
                            <a:schemeClr val="dk1"/>
                          </a:fontRef>
                        </wps:style>
                        <wps:txbx>
                          <w:txbxContent>
                            <w:p w:rsidR="007548D0" w:rsidRPr="001F0CD9" w:rsidRDefault="007548D0" w:rsidP="006963AC">
                              <w:pPr>
                                <w:spacing w:after="0" w:line="240" w:lineRule="auto"/>
                                <w:jc w:val="center"/>
                                <w:rPr>
                                  <w:b/>
                                  <w:sz w:val="24"/>
                                </w:rPr>
                              </w:pPr>
                              <w:r w:rsidRPr="001F0CD9">
                                <w:rPr>
                                  <w:b/>
                                  <w:sz w:val="24"/>
                                </w:rPr>
                                <w:t xml:space="preserve">UP NEXT:  </w:t>
                              </w:r>
                              <w:r>
                                <w:rPr>
                                  <w:b/>
                                  <w:sz w:val="24"/>
                                </w:rPr>
                                <w:t>INFORMED CONSENT ACTIVITY</w:t>
                              </w:r>
                            </w:p>
                            <w:p w:rsidR="007548D0" w:rsidRPr="00755D77" w:rsidRDefault="007548D0" w:rsidP="006963AC">
                              <w:pPr>
                                <w:jc w:val="center"/>
                                <w:rPr>
                                  <w:b/>
                                </w:rPr>
                              </w:pPr>
                            </w:p>
                            <w:p w:rsidR="007548D0" w:rsidRPr="00A1129D" w:rsidRDefault="007548D0" w:rsidP="006963AC">
                              <w:pPr>
                                <w:rPr>
                                  <w:b/>
                                  <w:sz w:val="24"/>
                                </w:rPr>
                              </w:pPr>
                            </w:p>
                          </w:txbxContent>
                        </wps:txbx>
                        <wps:bodyPr rot="0" spcFirstLastPara="0" vertOverflow="overflow" horzOverflow="overflow" vert="horz" wrap="square" lIns="91440" tIns="182880" rIns="109728" bIns="22860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495F3F8" id="Group 140" o:spid="_x0000_s1182" style="position:absolute;margin-left:0;margin-top:-23.35pt;width:335.7pt;height:47.7pt;z-index:252004352;mso-wrap-distance-left:18pt;mso-wrap-distance-right:18pt;mso-position-horizontal:center;mso-position-horizontal-relative:margin;mso-position-vertical-relative:bottom-margin-area;mso-width-relative:margin;mso-height-relative:margin" coordorigin="1996,24158" coordsize="19699,116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">
                <v:rect id="Rectangle 141" o:spid="_x0000_s1183" style="position:absolute;left:-3379;top:29533;width:11661;height:912;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mnN+MQA&#10;AADcAAAADwAAAGRycy9kb3ducmV2LnhtbESPQWvCQBCF70L/wzIFL6FujLZKdJWiFMSTje19yI5J&#10;aHY2ZNck/feuIHib4b33zZv1djC16Kh1lWUF00kMgji3uuJCwc/5620JwnlkjbVlUvBPDrabl9Ea&#10;U217/qYu84UIEHYpKii9b1IpXV6SQTexDXHQLrY16MPaFlK32Ae4qWUSxx/SYMXhQokN7UrK/7Kr&#10;CZRjsnjvfiOazU/Xc7LbR73XkVLj1+FzBcLT4J/mR/qgQ/35FO7PhAnk5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5pzfjEAAAA3AAAAA8AAAAAAAAAAAAAAAAAmAIAAGRycy9k&#10;b3ducmV2LnhtbFBLBQYAAAAABAAEAPUAAACJAwAAAAA=&#10;" fillcolor="#92d050" stroked="f" strokeweight="2pt"/>
                <v:rect id="Rectangle 142" o:spid="_x0000_s1184" style="position:absolute;left:3408;top:24508;width:18288;height:113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DrLU8QA&#10;AADcAAAADwAAAGRycy9kb3ducmV2LnhtbERPTWvCQBC9C/6HZQQvpW4qoiVmI9JaqLYeahXxNmTH&#10;JDQ7G7Krxn/vCgVv83ifk8xaU4kzNa60rOBlEIEgzqwuOVew/f14fgXhPLLGyjIpuJKDWdrtJBhr&#10;e+EfOm98LkIIuxgVFN7XsZQuK8igG9iaOHBH2xj0ATa51A1eQrip5DCKxtJgyaGhwJreCsr+Niej&#10;4P27/NrRdn+qabGcHK6rJ702pFS/186nIDy1/iH+d3/qMH80hPsz4QKZ3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w6y1PEAAAA3AAAAA8AAAAAAAAAAAAAAAAAmAIAAGRycy9k&#10;b3ducmV2LnhtbFBLBQYAAAAABAAEAPUAAACJAwAAAAA=&#10;" fillcolor="white [3201]" strokecolor="#9bbb59 [3206]" strokeweight="2pt">
                  <v:textbox inset=",14.4pt,8.64pt,18pt">
                    <w:txbxContent>
                      <w:p w:rsidR="007548D0" w:rsidRPr="001F0CD9" w:rsidRDefault="007548D0" w:rsidP="006963AC">
                        <w:pPr>
                          <w:spacing w:after="0" w:line="240" w:lineRule="auto"/>
                          <w:jc w:val="center"/>
                          <w:rPr>
                            <w:b/>
                            <w:sz w:val="24"/>
                          </w:rPr>
                        </w:pPr>
                        <w:r w:rsidRPr="001F0CD9">
                          <w:rPr>
                            <w:b/>
                            <w:sz w:val="24"/>
                          </w:rPr>
                          <w:t xml:space="preserve">UP NEXT:  </w:t>
                        </w:r>
                        <w:r>
                          <w:rPr>
                            <w:b/>
                            <w:sz w:val="24"/>
                          </w:rPr>
                          <w:t>INFORMED CONSENT ACTIVITY</w:t>
                        </w:r>
                      </w:p>
                      <w:p w:rsidR="007548D0" w:rsidRPr="00755D77" w:rsidRDefault="007548D0" w:rsidP="006963AC">
                        <w:pPr>
                          <w:jc w:val="center"/>
                          <w:rPr>
                            <w:b/>
                          </w:rPr>
                        </w:pPr>
                      </w:p>
                      <w:p w:rsidR="007548D0" w:rsidRPr="00A1129D" w:rsidRDefault="007548D0" w:rsidP="006963AC">
                        <w:pPr>
                          <w:rPr>
                            <w:b/>
                            <w:sz w:val="24"/>
                          </w:rPr>
                        </w:pPr>
                      </w:p>
                    </w:txbxContent>
                  </v:textbox>
                </v:rect>
                <w10:wrap anchorx="margin" anchory="margin"/>
              </v:group>
            </w:pict>
          </mc:Fallback>
        </mc:AlternateContent>
      </w:r>
    </w:p>
    <w:p w:rsidR="00831CA1" w:rsidRPr="004D6629" w:rsidRDefault="00831CA1" w:rsidP="00831CA1">
      <w:pPr>
        <w:pStyle w:val="Heading2"/>
        <w:rPr>
          <w:rFonts w:asciiTheme="minorHAnsi" w:hAnsiTheme="minorHAnsi"/>
        </w:rPr>
      </w:pPr>
      <w:bookmarkStart w:id="82" w:name="_Toc444297054"/>
      <w:bookmarkStart w:id="83" w:name="_Toc449037070"/>
      <w:r w:rsidRPr="004D6629">
        <w:rPr>
          <w:rFonts w:asciiTheme="minorHAnsi" w:hAnsiTheme="minorHAnsi"/>
        </w:rPr>
        <w:lastRenderedPageBreak/>
        <w:t>D. Components of the Informed Consent Form</w:t>
      </w:r>
      <w:bookmarkEnd w:id="82"/>
      <w:bookmarkEnd w:id="83"/>
    </w:p>
    <w:p w:rsidR="00831CA1" w:rsidRPr="004D6629" w:rsidRDefault="00831CA1" w:rsidP="00831CA1">
      <w:pPr>
        <w:pStyle w:val="NoSpacing"/>
        <w:rPr>
          <w:rFonts w:asciiTheme="minorHAnsi" w:hAnsiTheme="minorHAnsi"/>
          <w:szCs w:val="24"/>
        </w:rPr>
      </w:pPr>
      <w:r w:rsidRPr="004D6629">
        <w:rPr>
          <w:rFonts w:asciiTheme="minorHAnsi" w:hAnsiTheme="minorHAnsi"/>
          <w:szCs w:val="24"/>
        </w:rPr>
        <w:t xml:space="preserve">The informed consent form is required for all surveys. It is to be read aloud by the enumerator each time he/she begins a new survey. The entire form must be read, word for word. The form includes the following: </w:t>
      </w:r>
    </w:p>
    <w:p w:rsidR="00831CA1" w:rsidRPr="004D6629" w:rsidRDefault="00831CA1" w:rsidP="00831CA1">
      <w:pPr>
        <w:pStyle w:val="NoSpacing"/>
        <w:rPr>
          <w:rFonts w:asciiTheme="minorHAnsi" w:hAnsiTheme="minorHAnsi"/>
          <w:szCs w:val="24"/>
        </w:rPr>
      </w:pPr>
    </w:p>
    <w:p w:rsidR="00831CA1" w:rsidRPr="004D6629" w:rsidRDefault="00831CA1" w:rsidP="005C4FBF">
      <w:pPr>
        <w:pStyle w:val="NoSpacing"/>
        <w:numPr>
          <w:ilvl w:val="0"/>
          <w:numId w:val="7"/>
        </w:numPr>
        <w:rPr>
          <w:rFonts w:asciiTheme="minorHAnsi" w:hAnsiTheme="minorHAnsi"/>
          <w:szCs w:val="24"/>
        </w:rPr>
      </w:pPr>
      <w:r w:rsidRPr="004D6629">
        <w:rPr>
          <w:rFonts w:asciiTheme="minorHAnsi" w:hAnsiTheme="minorHAnsi"/>
          <w:szCs w:val="24"/>
        </w:rPr>
        <w:t>An introduction of enumerator (your name) and the purpose of the survey: Sentence 1,5</w:t>
      </w:r>
    </w:p>
    <w:p w:rsidR="00831CA1" w:rsidRPr="004D6629" w:rsidRDefault="00831CA1" w:rsidP="005C4FBF">
      <w:pPr>
        <w:pStyle w:val="NoSpacing"/>
        <w:numPr>
          <w:ilvl w:val="0"/>
          <w:numId w:val="7"/>
        </w:numPr>
        <w:rPr>
          <w:rFonts w:asciiTheme="minorHAnsi" w:hAnsiTheme="minorHAnsi"/>
          <w:szCs w:val="24"/>
        </w:rPr>
      </w:pPr>
      <w:r w:rsidRPr="004D6629">
        <w:rPr>
          <w:rFonts w:asciiTheme="minorHAnsi" w:hAnsiTheme="minorHAnsi"/>
          <w:szCs w:val="24"/>
        </w:rPr>
        <w:t>Eligibility requirements: Sentence 2,3</w:t>
      </w:r>
    </w:p>
    <w:p w:rsidR="00831CA1" w:rsidRPr="004D6629" w:rsidRDefault="00831CA1" w:rsidP="005C4FBF">
      <w:pPr>
        <w:pStyle w:val="NoSpacing"/>
        <w:numPr>
          <w:ilvl w:val="0"/>
          <w:numId w:val="7"/>
        </w:numPr>
        <w:rPr>
          <w:rFonts w:asciiTheme="minorHAnsi" w:hAnsiTheme="minorHAnsi"/>
          <w:szCs w:val="24"/>
        </w:rPr>
      </w:pPr>
      <w:r w:rsidRPr="004D6629">
        <w:rPr>
          <w:rFonts w:asciiTheme="minorHAnsi" w:hAnsiTheme="minorHAnsi"/>
          <w:szCs w:val="24"/>
        </w:rPr>
        <w:t>States that participation is voluntary: Sentence 12</w:t>
      </w:r>
    </w:p>
    <w:p w:rsidR="00831CA1" w:rsidRPr="004D6629" w:rsidRDefault="00831CA1" w:rsidP="005C4FBF">
      <w:pPr>
        <w:pStyle w:val="NoSpacing"/>
        <w:numPr>
          <w:ilvl w:val="0"/>
          <w:numId w:val="7"/>
        </w:numPr>
        <w:rPr>
          <w:rFonts w:asciiTheme="minorHAnsi" w:hAnsiTheme="minorHAnsi"/>
          <w:szCs w:val="24"/>
        </w:rPr>
      </w:pPr>
      <w:r w:rsidRPr="004D6629">
        <w:rPr>
          <w:rFonts w:asciiTheme="minorHAnsi" w:hAnsiTheme="minorHAnsi"/>
          <w:szCs w:val="24"/>
        </w:rPr>
        <w:t>Duration of the survey: Sentence 6,9</w:t>
      </w:r>
    </w:p>
    <w:p w:rsidR="00957F2F" w:rsidRPr="006963AC" w:rsidRDefault="00831CA1" w:rsidP="00957F2F">
      <w:pPr>
        <w:pStyle w:val="NoSpacing"/>
        <w:numPr>
          <w:ilvl w:val="0"/>
          <w:numId w:val="7"/>
        </w:numPr>
        <w:rPr>
          <w:rFonts w:asciiTheme="minorHAnsi" w:hAnsiTheme="minorHAnsi"/>
          <w:szCs w:val="24"/>
        </w:rPr>
      </w:pPr>
      <w:r w:rsidRPr="004D6629">
        <w:rPr>
          <w:rFonts w:asciiTheme="minorHAnsi" w:hAnsiTheme="minorHAnsi"/>
          <w:szCs w:val="24"/>
        </w:rPr>
        <w:t>What topics the survey questions cover: Sentence 4, 7, 8</w:t>
      </w:r>
    </w:p>
    <w:p w:rsidR="00831CA1" w:rsidRPr="004D6629" w:rsidRDefault="00831CA1" w:rsidP="005C4FBF">
      <w:pPr>
        <w:pStyle w:val="NoSpacing"/>
        <w:numPr>
          <w:ilvl w:val="0"/>
          <w:numId w:val="7"/>
        </w:numPr>
        <w:rPr>
          <w:rFonts w:asciiTheme="minorHAnsi" w:hAnsiTheme="minorHAnsi"/>
          <w:szCs w:val="24"/>
        </w:rPr>
      </w:pPr>
      <w:r w:rsidRPr="004D6629">
        <w:rPr>
          <w:rFonts w:asciiTheme="minorHAnsi" w:hAnsiTheme="minorHAnsi"/>
          <w:szCs w:val="24"/>
        </w:rPr>
        <w:t>Tells the participant that she has the ability to take breaks and end the survey if she desires: Sentence 11</w:t>
      </w:r>
    </w:p>
    <w:p w:rsidR="00831CA1" w:rsidRPr="004D6629" w:rsidRDefault="00831CA1" w:rsidP="005C4FBF">
      <w:pPr>
        <w:pStyle w:val="NoSpacing"/>
        <w:numPr>
          <w:ilvl w:val="0"/>
          <w:numId w:val="7"/>
        </w:numPr>
        <w:rPr>
          <w:rFonts w:asciiTheme="minorHAnsi" w:hAnsiTheme="minorHAnsi"/>
          <w:szCs w:val="24"/>
        </w:rPr>
      </w:pPr>
      <w:r w:rsidRPr="004D6629">
        <w:rPr>
          <w:rFonts w:asciiTheme="minorHAnsi" w:hAnsiTheme="minorHAnsi"/>
          <w:szCs w:val="24"/>
        </w:rPr>
        <w:t>Confidentiality – the information shared will not be shared with anyone not involved in the project or organization: Sentence 14, 15, 16, 17</w:t>
      </w:r>
    </w:p>
    <w:p w:rsidR="00831CA1" w:rsidRPr="004D6629" w:rsidRDefault="00831CA1" w:rsidP="005C4FBF">
      <w:pPr>
        <w:pStyle w:val="NoSpacing"/>
        <w:numPr>
          <w:ilvl w:val="0"/>
          <w:numId w:val="7"/>
        </w:numPr>
        <w:rPr>
          <w:rFonts w:asciiTheme="minorHAnsi" w:hAnsiTheme="minorHAnsi"/>
          <w:szCs w:val="24"/>
        </w:rPr>
      </w:pPr>
      <w:r w:rsidRPr="004D6629">
        <w:rPr>
          <w:rFonts w:asciiTheme="minorHAnsi" w:hAnsiTheme="minorHAnsi"/>
          <w:szCs w:val="24"/>
        </w:rPr>
        <w:t>Assures the participant that all information is anonymous (her name will not be on the survey): Sentence 14</w:t>
      </w:r>
    </w:p>
    <w:p w:rsidR="00831CA1" w:rsidRPr="004D6629" w:rsidRDefault="00831CA1" w:rsidP="005C4FBF">
      <w:pPr>
        <w:pStyle w:val="NoSpacing"/>
        <w:numPr>
          <w:ilvl w:val="0"/>
          <w:numId w:val="7"/>
        </w:numPr>
        <w:rPr>
          <w:rFonts w:asciiTheme="minorHAnsi" w:hAnsiTheme="minorHAnsi"/>
          <w:szCs w:val="24"/>
        </w:rPr>
      </w:pPr>
      <w:r w:rsidRPr="004D6629">
        <w:rPr>
          <w:rFonts w:asciiTheme="minorHAnsi" w:hAnsiTheme="minorHAnsi"/>
          <w:szCs w:val="24"/>
        </w:rPr>
        <w:t>Explains that there are no right or wrong answers: Sentence 10</w:t>
      </w:r>
    </w:p>
    <w:p w:rsidR="00831CA1" w:rsidRPr="004D6629" w:rsidRDefault="00831CA1" w:rsidP="005C4FBF">
      <w:pPr>
        <w:pStyle w:val="NoSpacing"/>
        <w:numPr>
          <w:ilvl w:val="0"/>
          <w:numId w:val="7"/>
        </w:numPr>
        <w:rPr>
          <w:rFonts w:asciiTheme="minorHAnsi" w:hAnsiTheme="minorHAnsi"/>
          <w:szCs w:val="24"/>
        </w:rPr>
      </w:pPr>
      <w:r w:rsidRPr="004D6629">
        <w:rPr>
          <w:rFonts w:asciiTheme="minorHAnsi" w:hAnsiTheme="minorHAnsi"/>
          <w:szCs w:val="24"/>
        </w:rPr>
        <w:t>Allows the participant to ask questions about the survey: Sentence 18, 19</w:t>
      </w:r>
    </w:p>
    <w:p w:rsidR="00831CA1" w:rsidRDefault="00831CA1" w:rsidP="005C4FBF">
      <w:pPr>
        <w:pStyle w:val="NoSpacing"/>
        <w:numPr>
          <w:ilvl w:val="0"/>
          <w:numId w:val="7"/>
        </w:numPr>
        <w:rPr>
          <w:rFonts w:asciiTheme="minorHAnsi" w:hAnsiTheme="minorHAnsi"/>
          <w:szCs w:val="24"/>
        </w:rPr>
      </w:pPr>
      <w:r w:rsidRPr="004D6629">
        <w:rPr>
          <w:rFonts w:asciiTheme="minorHAnsi" w:hAnsiTheme="minorHAnsi"/>
          <w:szCs w:val="24"/>
        </w:rPr>
        <w:t>Informs participant that some questions may elicit emotional discomfort but that a counselor is available to speak with her at her request: Sentence 13</w:t>
      </w:r>
    </w:p>
    <w:p w:rsidR="00831CA1" w:rsidRDefault="00831CA1" w:rsidP="005C4FBF">
      <w:pPr>
        <w:pStyle w:val="NoSpacing"/>
        <w:numPr>
          <w:ilvl w:val="0"/>
          <w:numId w:val="7"/>
        </w:numPr>
        <w:rPr>
          <w:rFonts w:asciiTheme="minorHAnsi" w:hAnsiTheme="minorHAnsi"/>
          <w:szCs w:val="24"/>
        </w:rPr>
      </w:pPr>
      <w:r w:rsidRPr="00831CA1">
        <w:rPr>
          <w:rFonts w:asciiTheme="minorHAnsi" w:hAnsiTheme="minorHAnsi"/>
          <w:szCs w:val="24"/>
        </w:rPr>
        <w:t>Asks participant if she is willing to participate in the survey: Sentence 20</w:t>
      </w:r>
    </w:p>
    <w:p w:rsidR="00B26562" w:rsidRDefault="00B26562" w:rsidP="00B26562">
      <w:pPr>
        <w:pStyle w:val="NoSpacing"/>
        <w:ind w:left="720"/>
        <w:rPr>
          <w:rFonts w:asciiTheme="minorHAnsi" w:hAnsiTheme="minorHAnsi"/>
          <w:szCs w:val="24"/>
        </w:rPr>
      </w:pPr>
    </w:p>
    <w:p w:rsidR="00B26562" w:rsidRPr="00831CA1" w:rsidRDefault="006963AC" w:rsidP="00B26562">
      <w:pPr>
        <w:pStyle w:val="NoSpacing"/>
        <w:ind w:left="720"/>
        <w:rPr>
          <w:rFonts w:asciiTheme="minorHAnsi" w:hAnsiTheme="minorHAnsi"/>
          <w:szCs w:val="24"/>
        </w:rPr>
      </w:pPr>
      <w:r>
        <w:rPr>
          <w:noProof/>
        </w:rPr>
        <mc:AlternateContent>
          <mc:Choice Requires="wps">
            <w:drawing>
              <wp:anchor distT="91440" distB="91440" distL="114300" distR="114300" simplePos="0" relativeHeight="251862016" behindDoc="0" locked="0" layoutInCell="1" allowOverlap="1" wp14:anchorId="4B3BE70F" wp14:editId="541BF59A">
                <wp:simplePos x="0" y="0"/>
                <wp:positionH relativeFrom="margin">
                  <wp:posOffset>-83127</wp:posOffset>
                </wp:positionH>
                <wp:positionV relativeFrom="page">
                  <wp:posOffset>5486400</wp:posOffset>
                </wp:positionV>
                <wp:extent cx="6376670" cy="866899"/>
                <wp:effectExtent l="0" t="0" r="0" b="0"/>
                <wp:wrapNone/>
                <wp:docPr id="215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76670" cy="866899"/>
                        </a:xfrm>
                        <a:prstGeom prst="rect">
                          <a:avLst/>
                        </a:prstGeom>
                        <a:noFill/>
                        <a:ln w="9525">
                          <a:noFill/>
                          <a:miter lim="800000"/>
                          <a:headEnd/>
                          <a:tailEnd/>
                        </a:ln>
                      </wps:spPr>
                      <wps:txbx>
                        <w:txbxContent>
                          <w:p w:rsidR="007548D0" w:rsidRPr="007250BB" w:rsidRDefault="007548D0" w:rsidP="003A63ED">
                            <w:pPr>
                              <w:pBdr>
                                <w:top w:val="single" w:sz="24" w:space="14" w:color="4F81BD" w:themeColor="accent1"/>
                                <w:bottom w:val="single" w:sz="24" w:space="8" w:color="4F81BD" w:themeColor="accent1"/>
                              </w:pBdr>
                              <w:spacing w:after="0"/>
                              <w:rPr>
                                <w:i/>
                                <w:iCs/>
                                <w:sz w:val="24"/>
                              </w:rPr>
                            </w:pPr>
                            <w:r w:rsidRPr="00957F2F">
                              <w:rPr>
                                <w:i/>
                                <w:iCs/>
                                <w:sz w:val="24"/>
                              </w:rPr>
                              <w:t xml:space="preserve">READ ALOUD:  </w:t>
                            </w:r>
                            <w:r w:rsidRPr="003A63ED">
                              <w:rPr>
                                <w:i/>
                                <w:iCs/>
                                <w:sz w:val="24"/>
                              </w:rPr>
                              <w:t>“Next we will look at an example of the informed consent from our survey. Please read through and identify all the important components that we just discussed.”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B3BE70F" id="_x0000_s1185" type="#_x0000_t202" style="position:absolute;left:0;text-align:left;margin-left:-6.55pt;margin-top:6in;width:502.1pt;height:68.25pt;z-index:251862016;visibility:visible;mso-wrap-style:square;mso-width-percent:0;mso-height-percent:0;mso-wrap-distance-left:9pt;mso-wrap-distance-top:7.2pt;mso-wrap-distance-right:9pt;mso-wrap-distance-bottom:7.2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" filled="f" stroked="f">
                <v:textbox>
                  <w:txbxContent>
                    <w:p w:rsidR="007548D0" w:rsidRPr="007250BB" w:rsidRDefault="007548D0" w:rsidP="003A63ED">
                      <w:pPr>
                        <w:pBdr>
                          <w:top w:val="single" w:sz="24" w:space="14" w:color="4F81BD" w:themeColor="accent1"/>
                          <w:bottom w:val="single" w:sz="24" w:space="8" w:color="4F81BD" w:themeColor="accent1"/>
                        </w:pBdr>
                        <w:spacing w:after="0"/>
                        <w:rPr>
                          <w:i/>
                          <w:iCs/>
                          <w:sz w:val="24"/>
                        </w:rPr>
                      </w:pPr>
                      <w:r w:rsidRPr="00957F2F">
                        <w:rPr>
                          <w:i/>
                          <w:iCs/>
                          <w:sz w:val="24"/>
                        </w:rPr>
                        <w:t xml:space="preserve">READ ALOUD:  </w:t>
                      </w:r>
                      <w:r w:rsidRPr="003A63ED">
                        <w:rPr>
                          <w:i/>
                          <w:iCs/>
                          <w:sz w:val="24"/>
                        </w:rPr>
                        <w:t>“Next we will look at an example of the informed consent from our survey. Please read through and identify all the important components that we just discussed.”</w:t>
                      </w:r>
                    </w:p>
                  </w:txbxContent>
                </v:textbox>
                <w10:wrap anchorx="margin" anchory="page"/>
              </v:shape>
            </w:pict>
          </mc:Fallback>
        </mc:AlternateContent>
      </w:r>
    </w:p>
    <w:p w:rsidR="00831CA1" w:rsidRDefault="00831CA1" w:rsidP="00831CA1">
      <w:pPr>
        <w:pStyle w:val="NoSpacing"/>
        <w:rPr>
          <w:rFonts w:asciiTheme="minorHAnsi" w:hAnsiTheme="minorHAnsi"/>
          <w:szCs w:val="24"/>
        </w:rPr>
      </w:pPr>
    </w:p>
    <w:p w:rsidR="00831CA1" w:rsidRDefault="00831CA1" w:rsidP="00831CA1">
      <w:pPr>
        <w:pStyle w:val="NoSpacing"/>
        <w:rPr>
          <w:rFonts w:asciiTheme="minorHAnsi" w:hAnsiTheme="minorHAnsi"/>
          <w:szCs w:val="24"/>
        </w:rPr>
      </w:pPr>
    </w:p>
    <w:p w:rsidR="00C03ED9" w:rsidRDefault="00C03ED9" w:rsidP="00BC4695">
      <w:pPr>
        <w:pStyle w:val="NoSpacing"/>
        <w:rPr>
          <w:rFonts w:asciiTheme="minorHAnsi" w:hAnsiTheme="minorHAnsi"/>
          <w:szCs w:val="24"/>
        </w:rPr>
      </w:pPr>
    </w:p>
    <w:p w:rsidR="00C03ED9" w:rsidRDefault="00C03ED9" w:rsidP="00BC4695">
      <w:pPr>
        <w:pStyle w:val="NoSpacing"/>
        <w:rPr>
          <w:rFonts w:asciiTheme="minorHAnsi" w:hAnsiTheme="minorHAnsi"/>
          <w:szCs w:val="24"/>
        </w:rPr>
      </w:pPr>
    </w:p>
    <w:p w:rsidR="00C03ED9" w:rsidRDefault="00C03ED9" w:rsidP="00BC4695">
      <w:pPr>
        <w:pStyle w:val="NoSpacing"/>
        <w:rPr>
          <w:rFonts w:asciiTheme="minorHAnsi" w:hAnsiTheme="minorHAnsi"/>
          <w:szCs w:val="24"/>
        </w:rPr>
      </w:pPr>
    </w:p>
    <w:p w:rsidR="00C131EA" w:rsidRDefault="006963AC" w:rsidP="00C03ED9">
      <w:pPr>
        <w:rPr>
          <w:noProof/>
        </w:rPr>
      </w:pPr>
      <w:r>
        <w:rPr>
          <w:rFonts w:asciiTheme="minorHAnsi" w:hAnsiTheme="minorHAnsi"/>
          <w:noProof/>
          <w:szCs w:val="24"/>
        </w:rPr>
        <mc:AlternateContent>
          <mc:Choice Requires="wpg">
            <w:drawing>
              <wp:anchor distT="0" distB="0" distL="114300" distR="114300" simplePos="0" relativeHeight="251859968" behindDoc="0" locked="0" layoutInCell="1" allowOverlap="1" wp14:anchorId="58AB6088" wp14:editId="41A33459">
                <wp:simplePos x="0" y="0"/>
                <wp:positionH relativeFrom="margin">
                  <wp:align>left</wp:align>
                </wp:positionH>
                <wp:positionV relativeFrom="bottomMargin">
                  <wp:posOffset>-2671708</wp:posOffset>
                </wp:positionV>
                <wp:extent cx="6174105" cy="2161311"/>
                <wp:effectExtent l="0" t="0" r="17145" b="10795"/>
                <wp:wrapNone/>
                <wp:docPr id="21526" name="Group 21526"/>
                <wp:cNvGraphicFramePr/>
                <a:graphic xmlns:a="http://schemas.openxmlformats.org/drawingml/2006/main">
                  <a:graphicData uri="http://schemas.microsoft.com/office/word/2010/wordprocessingGroup">
                    <wpg:wgp>
                      <wpg:cNvGrpSpPr/>
                      <wpg:grpSpPr>
                        <a:xfrm>
                          <a:off x="0" y="0"/>
                          <a:ext cx="6174105" cy="2161311"/>
                          <a:chOff x="-1" y="31369"/>
                          <a:chExt cx="5909683" cy="1675753"/>
                        </a:xfrm>
                      </wpg:grpSpPr>
                      <wps:wsp>
                        <wps:cNvPr id="21527" name="Round Same Side Corner Rectangle 21527"/>
                        <wps:cNvSpPr/>
                        <wps:spPr>
                          <a:xfrm>
                            <a:off x="-1" y="31369"/>
                            <a:ext cx="5909683" cy="276223"/>
                          </a:xfrm>
                          <a:prstGeom prst="round2SameRect">
                            <a:avLst>
                              <a:gd name="adj1" fmla="val 16667"/>
                              <a:gd name="adj2" fmla="val 0"/>
                            </a:avLst>
                          </a:prstGeom>
                          <a:solidFill>
                            <a:srgbClr val="002060"/>
                          </a:solidFill>
                          <a:ln w="12700" cap="flat">
                            <a:solidFill>
                              <a:srgbClr val="A5A5A5"/>
                            </a:solidFill>
                            <a:prstDash val="solid"/>
                            <a:miter/>
                            <a:headEnd type="none" w="med" len="med"/>
                            <a:tailEnd type="none" w="med" len="med"/>
                          </a:ln>
                        </wps:spPr>
                        <wps:txbx>
                          <w:txbxContent>
                            <w:p w:rsidR="007548D0" w:rsidRPr="00EF67D0" w:rsidRDefault="007548D0" w:rsidP="00957F2F">
                              <w:pPr>
                                <w:jc w:val="center"/>
                                <w:textDirection w:val="btLr"/>
                                <w:rPr>
                                  <w:rFonts w:asciiTheme="minorHAnsi" w:hAnsiTheme="minorHAnsi"/>
                                  <w:color w:val="FFFFFF" w:themeColor="background1"/>
                                  <w:sz w:val="36"/>
                                </w:rPr>
                              </w:pPr>
                              <w:r w:rsidRPr="00EF67D0">
                                <w:rPr>
                                  <w:rFonts w:asciiTheme="minorHAnsi" w:hAnsiTheme="minorHAnsi"/>
                                  <w:b/>
                                  <w:color w:val="FFFFFF" w:themeColor="background1"/>
                                  <w:sz w:val="36"/>
                                </w:rPr>
                                <w:t xml:space="preserve">ACTIVITY:  </w:t>
                              </w:r>
                              <w:r>
                                <w:rPr>
                                  <w:rFonts w:asciiTheme="minorHAnsi" w:hAnsiTheme="minorHAnsi"/>
                                  <w:b/>
                                  <w:color w:val="FFFFFF" w:themeColor="background1"/>
                                  <w:sz w:val="36"/>
                                </w:rPr>
                                <w:t>INFORMED CONSENT</w:t>
                              </w:r>
                            </w:p>
                          </w:txbxContent>
                        </wps:txbx>
                        <wps:bodyPr wrap="square" lIns="91425" tIns="45700" rIns="91425" bIns="45700" anchor="ctr" anchorCtr="0">
                          <a:noAutofit/>
                        </wps:bodyPr>
                      </wps:wsp>
                      <wps:wsp>
                        <wps:cNvPr id="21528" name="Rectangle 21528"/>
                        <wps:cNvSpPr/>
                        <wps:spPr>
                          <a:xfrm>
                            <a:off x="21379" y="316680"/>
                            <a:ext cx="5876925" cy="1390442"/>
                          </a:xfrm>
                          <a:prstGeom prst="rect">
                            <a:avLst/>
                          </a:prstGeom>
                          <a:solidFill>
                            <a:srgbClr val="FFFFFF"/>
                          </a:solidFill>
                          <a:ln w="25400" cap="flat" cmpd="thickThin">
                            <a:solidFill>
                              <a:srgbClr val="002060"/>
                            </a:solidFill>
                            <a:prstDash val="solid"/>
                            <a:miter/>
                            <a:headEnd type="none" w="med" len="med"/>
                            <a:tailEnd type="none" w="med" len="med"/>
                          </a:ln>
                        </wps:spPr>
                        <wps:txbx>
                          <w:txbxContent>
                            <w:p w:rsidR="007548D0" w:rsidRPr="003A63ED" w:rsidRDefault="007548D0" w:rsidP="00957F2F">
                              <w:pPr>
                                <w:textDirection w:val="btLr"/>
                                <w:rPr>
                                  <w:rFonts w:asciiTheme="minorHAnsi" w:hAnsiTheme="minorHAnsi"/>
                                </w:rPr>
                              </w:pPr>
                              <w:r w:rsidRPr="003A63ED">
                                <w:rPr>
                                  <w:rFonts w:asciiTheme="minorHAnsi" w:hAnsiTheme="minorHAnsi"/>
                                  <w:b/>
                                </w:rPr>
                                <w:t>Materials needed:</w:t>
                              </w:r>
                              <w:r w:rsidRPr="003A63ED">
                                <w:rPr>
                                  <w:rFonts w:asciiTheme="minorHAnsi" w:hAnsiTheme="minorHAnsi"/>
                                </w:rPr>
                                <w:t xml:space="preserve"> Sample informed consent form (next page)</w:t>
                              </w:r>
                            </w:p>
                            <w:p w:rsidR="007548D0" w:rsidRPr="003A63ED" w:rsidRDefault="007548D0" w:rsidP="00957F2F">
                              <w:pPr>
                                <w:textDirection w:val="btLr"/>
                                <w:rPr>
                                  <w:rFonts w:asciiTheme="minorHAnsi" w:hAnsiTheme="minorHAnsi"/>
                                </w:rPr>
                              </w:pPr>
                              <w:r w:rsidRPr="003A63ED">
                                <w:rPr>
                                  <w:rFonts w:asciiTheme="minorHAnsi" w:hAnsiTheme="minorHAnsi"/>
                                  <w:b/>
                                </w:rPr>
                                <w:t>Time required:</w:t>
                              </w:r>
                              <w:r w:rsidRPr="003A63ED">
                                <w:rPr>
                                  <w:rFonts w:asciiTheme="minorHAnsi" w:hAnsiTheme="minorHAnsi"/>
                                </w:rPr>
                                <w:t xml:space="preserve"> 1 hour </w:t>
                              </w:r>
                            </w:p>
                            <w:p w:rsidR="007548D0" w:rsidRPr="003A63ED" w:rsidRDefault="007548D0" w:rsidP="00957F2F">
                              <w:pPr>
                                <w:pStyle w:val="NoSpacing"/>
                                <w:rPr>
                                  <w:rFonts w:asciiTheme="minorHAnsi" w:hAnsiTheme="minorHAnsi"/>
                                </w:rPr>
                              </w:pPr>
                              <w:r w:rsidRPr="003A63ED">
                                <w:rPr>
                                  <w:rFonts w:asciiTheme="minorHAnsi" w:hAnsiTheme="minorHAnsi"/>
                                </w:rPr>
                                <w:t xml:space="preserve">Read through the informed consent as a group. Then, ask participants to identify the important components using the list above. The trainer will need to read each item from the list above and ask participants which sentences meet the informed consent requirements. </w:t>
                              </w:r>
                            </w:p>
                            <w:p w:rsidR="007548D0" w:rsidRPr="003A63ED" w:rsidRDefault="007548D0" w:rsidP="00957F2F">
                              <w:pPr>
                                <w:pStyle w:val="NoSpacing"/>
                                <w:rPr>
                                  <w:rFonts w:asciiTheme="minorHAnsi" w:hAnsiTheme="minorHAnsi"/>
                                </w:rPr>
                              </w:pPr>
                            </w:p>
                            <w:p w:rsidR="007548D0" w:rsidRPr="003A63ED" w:rsidRDefault="007548D0" w:rsidP="00957F2F">
                              <w:pPr>
                                <w:pStyle w:val="NoSpacing"/>
                                <w:rPr>
                                  <w:rFonts w:asciiTheme="minorHAnsi" w:hAnsiTheme="minorHAnsi"/>
                                </w:rPr>
                              </w:pPr>
                              <w:r w:rsidRPr="003A63ED">
                                <w:rPr>
                                  <w:rFonts w:asciiTheme="minorHAnsi" w:hAnsiTheme="minorHAnsi"/>
                                </w:rPr>
                                <w:t>Participants can use the superscripted numbers at the end of each sentence as their answer choices. An answer key is provided in Appendix G.</w:t>
                              </w:r>
                            </w:p>
                            <w:p w:rsidR="007548D0" w:rsidRPr="00831CA1" w:rsidRDefault="007548D0" w:rsidP="00957F2F">
                              <w:pPr>
                                <w:textDirection w:val="btLr"/>
                                <w:rPr>
                                  <w:rFonts w:asciiTheme="minorHAnsi" w:hAnsiTheme="minorHAnsi"/>
                                  <w:sz w:val="24"/>
                                </w:rPr>
                              </w:pPr>
                            </w:p>
                            <w:p w:rsidR="007548D0" w:rsidRPr="00831CA1" w:rsidRDefault="007548D0" w:rsidP="00957F2F">
                              <w:pPr>
                                <w:textDirection w:val="btLr"/>
                              </w:pPr>
                            </w:p>
                          </w:txbxContent>
                        </wps:txbx>
                        <wps:bodyPr wrap="square" lIns="91425" tIns="45700" rIns="91425" bIns="4570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58AB6088" id="Group 21526" o:spid="_x0000_s1186" style="position:absolute;margin-left:0;margin-top:-210.35pt;width:486.15pt;height:170.2pt;z-index:251859968;mso-position-horizontal:left;mso-position-horizontal-relative:margin;mso-position-vertical-relative:bottom-margin-area;mso-width-relative:margin;mso-height-relative:margin" coordorigin=",313" coordsize="59096,167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">
                <v:shape id="Round Same Side Corner Rectangle 21527" o:spid="_x0000_s1187" style="position:absolute;top:313;width:59096;height:2762;visibility:visible;mso-wrap-style:square;v-text-anchor:middle" coordsize="5909683,276223"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ExTVsUA&#10;AADeAAAADwAAAGRycy9kb3ducmV2LnhtbESPzWrDMBCE74W8g9hAb40cQ+LiRgmmkJD0lp/eF2tr&#10;u5VWrqQkbp8+ChR6HGbmG2axGqwRF/Khc6xgOslAENdOd9woOB3XT88gQkTWaByTgh8KsFqOHhZY&#10;anflPV0OsREJwqFEBW2MfSllqFuyGCauJ07eh/MWY5K+kdrjNcGtkXmWzaXFjtNCiz29tlR/Hc5W&#10;wbcv3ivjdbMpfk31udu9VWtGpR7HQ/UCItIQ/8N/7a1WkE9neQH3O+kKyOU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8TFNWxQAAAN4AAAAPAAAAAAAAAAAAAAAAAJgCAABkcnMv&#10;ZG93bnJldi54bWxQSwUGAAAAAAQABAD1AAAAigMAAAAA&#10;" adj="-11796480,,5400" path="m46038,l5863645,v25426,,46038,20612,46038,46038l5909683,276223r,l,276223r,l,46038c,20612,20612,,46038,xe" fillcolor="#002060" strokecolor="#a5a5a5" strokeweight="1pt">
                  <v:stroke joinstyle="miter"/>
                  <v:formulas/>
                  <v:path arrowok="t" o:connecttype="custom" o:connectlocs="46038,0;5863645,0;5909683,46038;5909683,276223;5909683,276223;0,276223;0,276223;0,46038;46038,0" o:connectangles="0,0,0,0,0,0,0,0,0" textboxrect="0,0,5909683,276223"/>
                  <v:textbox inset="2.53958mm,1.2694mm,2.53958mm,1.2694mm">
                    <w:txbxContent>
                      <w:p w:rsidR="007548D0" w:rsidRPr="00EF67D0" w:rsidRDefault="007548D0" w:rsidP="00957F2F">
                        <w:pPr>
                          <w:jc w:val="center"/>
                          <w:textDirection w:val="btLr"/>
                          <w:rPr>
                            <w:rFonts w:asciiTheme="minorHAnsi" w:hAnsiTheme="minorHAnsi"/>
                            <w:color w:val="FFFFFF" w:themeColor="background1"/>
                            <w:sz w:val="36"/>
                          </w:rPr>
                        </w:pPr>
                        <w:r w:rsidRPr="00EF67D0">
                          <w:rPr>
                            <w:rFonts w:asciiTheme="minorHAnsi" w:hAnsiTheme="minorHAnsi"/>
                            <w:b/>
                            <w:color w:val="FFFFFF" w:themeColor="background1"/>
                            <w:sz w:val="36"/>
                          </w:rPr>
                          <w:t xml:space="preserve">ACTIVITY:  </w:t>
                        </w:r>
                        <w:r>
                          <w:rPr>
                            <w:rFonts w:asciiTheme="minorHAnsi" w:hAnsiTheme="minorHAnsi"/>
                            <w:b/>
                            <w:color w:val="FFFFFF" w:themeColor="background1"/>
                            <w:sz w:val="36"/>
                          </w:rPr>
                          <w:t>INFORMED CONSENT</w:t>
                        </w:r>
                      </w:p>
                    </w:txbxContent>
                  </v:textbox>
                </v:shape>
                <v:rect id="Rectangle 21528" o:spid="_x0000_s1188" style="position:absolute;left:213;top:3166;width:58770;height:139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vFjcQA&#10;AADeAAAADwAAAGRycy9kb3ducmV2LnhtbERPTWvCQBC9F/wPywjemk0i2pC6CSII1Z7U9uBtyE6T&#10;0OxszG5N/PfdQ6HHx/velJPpxJ0G11pWkEQxCOLK6pZrBR+X/XMGwnlkjZ1lUvAgB2Uxe9pgru3I&#10;J7qffS1CCLscFTTe97mUrmrIoItsTxy4LzsY9AEOtdQDjiHcdDKN47U02HJoaLCnXUPV9/nHKPgc&#10;b+TrW7q8HrNt4g7T+1W7F6UW82n7CsLT5P/Ff+43rSBNVmnYG+6EKyCL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a7xY3EAAAA3gAAAA8AAAAAAAAAAAAAAAAAmAIAAGRycy9k&#10;b3ducmV2LnhtbFBLBQYAAAAABAAEAPUAAACJAwAAAAA=&#10;" strokecolor="#002060" strokeweight="2pt">
                  <v:stroke linestyle="thickThin"/>
                  <v:textbox inset="2.53958mm,1.2694mm,2.53958mm,1.2694mm">
                    <w:txbxContent>
                      <w:p w:rsidR="007548D0" w:rsidRPr="003A63ED" w:rsidRDefault="007548D0" w:rsidP="00957F2F">
                        <w:pPr>
                          <w:textDirection w:val="btLr"/>
                          <w:rPr>
                            <w:rFonts w:asciiTheme="minorHAnsi" w:hAnsiTheme="minorHAnsi"/>
                          </w:rPr>
                        </w:pPr>
                        <w:r w:rsidRPr="003A63ED">
                          <w:rPr>
                            <w:rFonts w:asciiTheme="minorHAnsi" w:hAnsiTheme="minorHAnsi"/>
                            <w:b/>
                          </w:rPr>
                          <w:t>Materials needed:</w:t>
                        </w:r>
                        <w:r w:rsidRPr="003A63ED">
                          <w:rPr>
                            <w:rFonts w:asciiTheme="minorHAnsi" w:hAnsiTheme="minorHAnsi"/>
                          </w:rPr>
                          <w:t xml:space="preserve"> Sample informed consent form (next page)</w:t>
                        </w:r>
                      </w:p>
                      <w:p w:rsidR="007548D0" w:rsidRPr="003A63ED" w:rsidRDefault="007548D0" w:rsidP="00957F2F">
                        <w:pPr>
                          <w:textDirection w:val="btLr"/>
                          <w:rPr>
                            <w:rFonts w:asciiTheme="minorHAnsi" w:hAnsiTheme="minorHAnsi"/>
                          </w:rPr>
                        </w:pPr>
                        <w:r w:rsidRPr="003A63ED">
                          <w:rPr>
                            <w:rFonts w:asciiTheme="minorHAnsi" w:hAnsiTheme="minorHAnsi"/>
                            <w:b/>
                          </w:rPr>
                          <w:t>Time required:</w:t>
                        </w:r>
                        <w:r w:rsidRPr="003A63ED">
                          <w:rPr>
                            <w:rFonts w:asciiTheme="minorHAnsi" w:hAnsiTheme="minorHAnsi"/>
                          </w:rPr>
                          <w:t xml:space="preserve"> 1 hour </w:t>
                        </w:r>
                      </w:p>
                      <w:p w:rsidR="007548D0" w:rsidRPr="003A63ED" w:rsidRDefault="007548D0" w:rsidP="00957F2F">
                        <w:pPr>
                          <w:pStyle w:val="NoSpacing"/>
                          <w:rPr>
                            <w:rFonts w:asciiTheme="minorHAnsi" w:hAnsiTheme="minorHAnsi"/>
                          </w:rPr>
                        </w:pPr>
                        <w:r w:rsidRPr="003A63ED">
                          <w:rPr>
                            <w:rFonts w:asciiTheme="minorHAnsi" w:hAnsiTheme="minorHAnsi"/>
                          </w:rPr>
                          <w:t xml:space="preserve">Read through the informed consent as a group. Then, ask participants to identify the important components using the list above. The trainer will need to read each item from the list above and ask participants which sentences meet the informed consent requirements. </w:t>
                        </w:r>
                      </w:p>
                      <w:p w:rsidR="007548D0" w:rsidRPr="003A63ED" w:rsidRDefault="007548D0" w:rsidP="00957F2F">
                        <w:pPr>
                          <w:pStyle w:val="NoSpacing"/>
                          <w:rPr>
                            <w:rFonts w:asciiTheme="minorHAnsi" w:hAnsiTheme="minorHAnsi"/>
                          </w:rPr>
                        </w:pPr>
                      </w:p>
                      <w:p w:rsidR="007548D0" w:rsidRPr="003A63ED" w:rsidRDefault="007548D0" w:rsidP="00957F2F">
                        <w:pPr>
                          <w:pStyle w:val="NoSpacing"/>
                          <w:rPr>
                            <w:rFonts w:asciiTheme="minorHAnsi" w:hAnsiTheme="minorHAnsi"/>
                          </w:rPr>
                        </w:pPr>
                        <w:r w:rsidRPr="003A63ED">
                          <w:rPr>
                            <w:rFonts w:asciiTheme="minorHAnsi" w:hAnsiTheme="minorHAnsi"/>
                          </w:rPr>
                          <w:t>Participants can use the superscripted numbers at the end of each sentence as their answer choices. An answer key is provided in Appendix G.</w:t>
                        </w:r>
                      </w:p>
                      <w:p w:rsidR="007548D0" w:rsidRPr="00831CA1" w:rsidRDefault="007548D0" w:rsidP="00957F2F">
                        <w:pPr>
                          <w:textDirection w:val="btLr"/>
                          <w:rPr>
                            <w:rFonts w:asciiTheme="minorHAnsi" w:hAnsiTheme="minorHAnsi"/>
                            <w:sz w:val="24"/>
                          </w:rPr>
                        </w:pPr>
                      </w:p>
                      <w:p w:rsidR="007548D0" w:rsidRPr="00831CA1" w:rsidRDefault="007548D0" w:rsidP="00957F2F">
                        <w:pPr>
                          <w:textDirection w:val="btLr"/>
                        </w:pPr>
                      </w:p>
                    </w:txbxContent>
                  </v:textbox>
                </v:rect>
                <w10:wrap anchorx="margin" anchory="margin"/>
              </v:group>
            </w:pict>
          </mc:Fallback>
        </mc:AlternateContent>
      </w:r>
    </w:p>
    <w:p w:rsidR="00957F2F" w:rsidRDefault="00957F2F" w:rsidP="00C03ED9">
      <w:pPr>
        <w:rPr>
          <w:noProof/>
        </w:rPr>
      </w:pPr>
    </w:p>
    <w:p w:rsidR="00957F2F" w:rsidRDefault="00957F2F" w:rsidP="00C03ED9">
      <w:pPr>
        <w:rPr>
          <w:noProof/>
        </w:rPr>
      </w:pPr>
    </w:p>
    <w:p w:rsidR="00957F2F" w:rsidRDefault="00957F2F" w:rsidP="00C03ED9">
      <w:pPr>
        <w:rPr>
          <w:noProof/>
        </w:rPr>
      </w:pPr>
    </w:p>
    <w:p w:rsidR="00957F2F" w:rsidRDefault="00957F2F" w:rsidP="00C03ED9">
      <w:pPr>
        <w:rPr>
          <w:noProof/>
        </w:rPr>
      </w:pPr>
    </w:p>
    <w:tbl>
      <w:tblPr>
        <w:tblStyle w:val="TableGrid2"/>
        <w:tblpPr w:leftFromText="180" w:rightFromText="180" w:vertAnchor="text" w:horzAnchor="margin" w:tblpY="-121"/>
        <w:tblW w:w="0" w:type="auto"/>
        <w:tblLook w:val="04A0" w:firstRow="1" w:lastRow="0" w:firstColumn="1" w:lastColumn="0" w:noHBand="0" w:noVBand="1"/>
      </w:tblPr>
      <w:tblGrid>
        <w:gridCol w:w="9350"/>
      </w:tblGrid>
      <w:tr w:rsidR="00B26562" w:rsidRPr="00B26562" w:rsidTr="00B26562">
        <w:tc>
          <w:tcPr>
            <w:tcW w:w="9350" w:type="dxa"/>
            <w:shd w:val="clear" w:color="auto" w:fill="000000"/>
            <w:vAlign w:val="center"/>
          </w:tcPr>
          <w:p w:rsidR="00B26562" w:rsidRPr="00B26562" w:rsidRDefault="00B26562" w:rsidP="00B26562">
            <w:pPr>
              <w:spacing w:after="0" w:line="240" w:lineRule="auto"/>
              <w:jc w:val="center"/>
              <w:rPr>
                <w:b/>
              </w:rPr>
            </w:pPr>
            <w:r w:rsidRPr="00B26562">
              <w:rPr>
                <w:b/>
                <w:sz w:val="28"/>
              </w:rPr>
              <w:lastRenderedPageBreak/>
              <w:t>INTRODUCTION AND INFORMED CONSENT</w:t>
            </w:r>
          </w:p>
        </w:tc>
      </w:tr>
      <w:tr w:rsidR="00B26562" w:rsidRPr="00B26562" w:rsidTr="00B26562">
        <w:tc>
          <w:tcPr>
            <w:tcW w:w="9350" w:type="dxa"/>
            <w:tcBorders>
              <w:bottom w:val="single" w:sz="4" w:space="0" w:color="auto"/>
            </w:tcBorders>
            <w:vAlign w:val="center"/>
          </w:tcPr>
          <w:p w:rsidR="00B26562" w:rsidRPr="00B26562" w:rsidRDefault="00B26562" w:rsidP="00B26562">
            <w:pPr>
              <w:spacing w:before="240" w:after="0" w:line="240" w:lineRule="auto"/>
              <w:rPr>
                <w:b/>
                <w:sz w:val="18"/>
              </w:rPr>
            </w:pPr>
            <w:r w:rsidRPr="00B26562">
              <w:rPr>
                <w:b/>
                <w:sz w:val="18"/>
              </w:rPr>
              <w:t>INTERVIEWER READ THE FOLLOWING TO RESPONDENT:</w:t>
            </w:r>
          </w:p>
          <w:p w:rsidR="00B26562" w:rsidRPr="00B26562" w:rsidRDefault="00B26562" w:rsidP="00B26562">
            <w:pPr>
              <w:spacing w:after="0" w:line="240" w:lineRule="auto"/>
              <w:rPr>
                <w:sz w:val="18"/>
              </w:rPr>
            </w:pPr>
          </w:p>
          <w:p w:rsidR="00B26562" w:rsidRPr="00B26562" w:rsidRDefault="00B26562" w:rsidP="00B26562">
            <w:pPr>
              <w:spacing w:after="0" w:line="240" w:lineRule="auto"/>
              <w:rPr>
                <w:sz w:val="18"/>
              </w:rPr>
            </w:pPr>
            <w:r w:rsidRPr="00B26562">
              <w:rPr>
                <w:sz w:val="18"/>
              </w:rPr>
              <w:t>Hello, my name is ____________ and I am working with a nonprofit organization called Safe Mothers, Safe Babies</w:t>
            </w:r>
            <w:r w:rsidRPr="00B26562">
              <w:rPr>
                <w:b/>
                <w:sz w:val="28"/>
                <w:vertAlign w:val="superscript"/>
              </w:rPr>
              <w:t>1</w:t>
            </w:r>
            <w:r w:rsidRPr="00B26562">
              <w:rPr>
                <w:sz w:val="18"/>
              </w:rPr>
              <w:t xml:space="preserve">. </w:t>
            </w:r>
          </w:p>
          <w:p w:rsidR="00B26562" w:rsidRPr="00B26562" w:rsidRDefault="00B26562" w:rsidP="00B26562">
            <w:pPr>
              <w:spacing w:after="0" w:line="240" w:lineRule="auto"/>
              <w:ind w:firstLine="720"/>
              <w:rPr>
                <w:sz w:val="18"/>
              </w:rPr>
            </w:pPr>
          </w:p>
          <w:p w:rsidR="00B26562" w:rsidRPr="00B26562" w:rsidRDefault="00B26562" w:rsidP="00B26562">
            <w:pPr>
              <w:spacing w:after="0" w:line="240" w:lineRule="auto"/>
              <w:rPr>
                <w:sz w:val="18"/>
              </w:rPr>
            </w:pPr>
            <w:r w:rsidRPr="00B26562">
              <w:rPr>
                <w:b/>
                <w:sz w:val="18"/>
              </w:rPr>
              <w:t>INSTRUCTIONS TO INTERVIEWER</w:t>
            </w:r>
            <w:r w:rsidRPr="00B26562">
              <w:rPr>
                <w:sz w:val="18"/>
              </w:rPr>
              <w:t>: CIRCLE PARTICIPANT’S RESPONSES.</w:t>
            </w:r>
          </w:p>
          <w:p w:rsidR="00B26562" w:rsidRPr="00B26562" w:rsidRDefault="00B26562" w:rsidP="00B26562">
            <w:pPr>
              <w:spacing w:after="0" w:line="240" w:lineRule="auto"/>
              <w:rPr>
                <w:sz w:val="18"/>
              </w:rPr>
            </w:pPr>
          </w:p>
          <w:p w:rsidR="00B26562" w:rsidRPr="00B26562" w:rsidRDefault="00B26562" w:rsidP="00B26562">
            <w:pPr>
              <w:tabs>
                <w:tab w:val="left" w:pos="5247"/>
                <w:tab w:val="left" w:pos="7497"/>
                <w:tab w:val="left" w:pos="8820"/>
              </w:tabs>
              <w:spacing w:after="0" w:line="240" w:lineRule="auto"/>
              <w:rPr>
                <w:b/>
                <w:sz w:val="18"/>
              </w:rPr>
            </w:pPr>
            <w:r w:rsidRPr="00B26562">
              <w:rPr>
                <w:noProof/>
                <w:sz w:val="18"/>
              </w:rPr>
              <mc:AlternateContent>
                <mc:Choice Requires="wps">
                  <w:drawing>
                    <wp:anchor distT="0" distB="0" distL="114300" distR="114300" simplePos="0" relativeHeight="251866112" behindDoc="0" locked="0" layoutInCell="1" allowOverlap="1" wp14:anchorId="4B28622B" wp14:editId="674AD8F2">
                      <wp:simplePos x="0" y="0"/>
                      <wp:positionH relativeFrom="column">
                        <wp:posOffset>4884420</wp:posOffset>
                      </wp:positionH>
                      <wp:positionV relativeFrom="paragraph">
                        <wp:posOffset>132080</wp:posOffset>
                      </wp:positionV>
                      <wp:extent cx="184785" cy="0"/>
                      <wp:effectExtent l="0" t="76200" r="24765" b="114300"/>
                      <wp:wrapNone/>
                      <wp:docPr id="162" name="Straight Arrow Connector 162"/>
                      <wp:cNvGraphicFramePr/>
                      <a:graphic xmlns:a="http://schemas.openxmlformats.org/drawingml/2006/main">
                        <a:graphicData uri="http://schemas.microsoft.com/office/word/2010/wordprocessingShape">
                          <wps:wsp>
                            <wps:cNvCnPr/>
                            <wps:spPr>
                              <a:xfrm>
                                <a:off x="0" y="0"/>
                                <a:ext cx="184785" cy="0"/>
                              </a:xfrm>
                              <a:prstGeom prst="straightConnector1">
                                <a:avLst/>
                              </a:prstGeom>
                              <a:noFill/>
                              <a:ln w="19050" cap="flat" cmpd="sng" algn="ctr">
                                <a:solidFill>
                                  <a:sysClr val="windowText" lastClr="000000"/>
                                </a:solidFill>
                                <a:prstDash val="solid"/>
                                <a:miter lim="800000"/>
                                <a:tailEnd type="arrow"/>
                              </a:ln>
                              <a:effectLst/>
                            </wps:spPr>
                            <wps:bodyPr/>
                          </wps:wsp>
                        </a:graphicData>
                      </a:graphic>
                      <wp14:sizeRelH relativeFrom="margin">
                        <wp14:pctWidth>0</wp14:pctWidth>
                      </wp14:sizeRelH>
                      <wp14:sizeRelV relativeFrom="margin">
                        <wp14:pctHeight>0</wp14:pctHeight>
                      </wp14:sizeRelV>
                    </wp:anchor>
                  </w:drawing>
                </mc:Choice>
                <mc:Fallback>
                  <w:pict>
                    <v:shapetype w14:anchorId="309AD336" id="_x0000_t32" coordsize="21600,21600" o:spt="32" o:oned="t" path="m,l21600,21600e" filled="f">
                      <v:path arrowok="t" fillok="f" o:connecttype="none"/>
                      <o:lock v:ext="edit" shapetype="t"/>
                    </v:shapetype>
                    <v:shape id="Straight Arrow Connector 162" o:spid="_x0000_s1026" type="#_x0000_t32" style="position:absolute;margin-left:384.6pt;margin-top:10.4pt;width:14.55pt;height:0;z-index:25186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" strokecolor="windowText" strokeweight="1.5pt">
                      <v:stroke endarrow="open" joinstyle="miter"/>
                    </v:shape>
                  </w:pict>
                </mc:Fallback>
              </mc:AlternateContent>
            </w:r>
            <w:r w:rsidRPr="00B26562">
              <w:rPr>
                <w:sz w:val="18"/>
              </w:rPr>
              <w:t>Z1: Are you between the ages of 15 and 49?</w:t>
            </w:r>
            <w:r w:rsidRPr="00B26562">
              <w:rPr>
                <w:b/>
                <w:sz w:val="28"/>
                <w:vertAlign w:val="superscript"/>
              </w:rPr>
              <w:t>2</w:t>
            </w:r>
            <w:r w:rsidRPr="00B26562">
              <w:rPr>
                <w:sz w:val="18"/>
              </w:rPr>
              <w:tab/>
              <w:t>YES………1      NO………</w:t>
            </w:r>
            <w:r w:rsidRPr="00B26562">
              <w:rPr>
                <w:b/>
                <w:sz w:val="18"/>
              </w:rPr>
              <w:t>2         END</w:t>
            </w:r>
            <w:r w:rsidRPr="00B26562">
              <w:rPr>
                <w:sz w:val="18"/>
              </w:rPr>
              <w:tab/>
            </w:r>
          </w:p>
          <w:p w:rsidR="00B26562" w:rsidRPr="00B26562" w:rsidRDefault="00B26562" w:rsidP="00B26562">
            <w:pPr>
              <w:tabs>
                <w:tab w:val="left" w:pos="5247"/>
                <w:tab w:val="left" w:pos="7497"/>
                <w:tab w:val="left" w:pos="8820"/>
              </w:tabs>
              <w:spacing w:after="0" w:line="240" w:lineRule="auto"/>
              <w:rPr>
                <w:b/>
                <w:sz w:val="18"/>
              </w:rPr>
            </w:pPr>
            <w:r w:rsidRPr="00B26562">
              <w:rPr>
                <w:noProof/>
                <w:sz w:val="18"/>
              </w:rPr>
              <mc:AlternateContent>
                <mc:Choice Requires="wps">
                  <w:drawing>
                    <wp:anchor distT="0" distB="0" distL="114300" distR="114300" simplePos="0" relativeHeight="251867136" behindDoc="0" locked="0" layoutInCell="1" allowOverlap="1" wp14:anchorId="3D71A723" wp14:editId="4C25C0C8">
                      <wp:simplePos x="0" y="0"/>
                      <wp:positionH relativeFrom="column">
                        <wp:posOffset>4871720</wp:posOffset>
                      </wp:positionH>
                      <wp:positionV relativeFrom="paragraph">
                        <wp:posOffset>71755</wp:posOffset>
                      </wp:positionV>
                      <wp:extent cx="184785" cy="0"/>
                      <wp:effectExtent l="0" t="76200" r="24765" b="114300"/>
                      <wp:wrapNone/>
                      <wp:docPr id="163" name="Straight Arrow Connector 163"/>
                      <wp:cNvGraphicFramePr/>
                      <a:graphic xmlns:a="http://schemas.openxmlformats.org/drawingml/2006/main">
                        <a:graphicData uri="http://schemas.microsoft.com/office/word/2010/wordprocessingShape">
                          <wps:wsp>
                            <wps:cNvCnPr/>
                            <wps:spPr>
                              <a:xfrm>
                                <a:off x="0" y="0"/>
                                <a:ext cx="184785" cy="0"/>
                              </a:xfrm>
                              <a:prstGeom prst="straightConnector1">
                                <a:avLst/>
                              </a:prstGeom>
                              <a:noFill/>
                              <a:ln w="19050" cap="flat" cmpd="sng" algn="ctr">
                                <a:solidFill>
                                  <a:sysClr val="windowText" lastClr="000000"/>
                                </a:solidFill>
                                <a:prstDash val="solid"/>
                                <a:miter lim="800000"/>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0DB85986" id="Straight Arrow Connector 163" o:spid="_x0000_s1026" type="#_x0000_t32" style="position:absolute;margin-left:383.6pt;margin-top:5.65pt;width:14.55pt;height:0;z-index:25186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" strokecolor="windowText" strokeweight="1.5pt">
                      <v:stroke endarrow="open" joinstyle="miter"/>
                    </v:shape>
                  </w:pict>
                </mc:Fallback>
              </mc:AlternateContent>
            </w:r>
            <w:r w:rsidRPr="00B26562">
              <w:rPr>
                <w:sz w:val="18"/>
              </w:rPr>
              <w:t>Z2: Have you been pregnant in the past 3 years or are</w:t>
            </w:r>
            <w:r w:rsidRPr="00B26562">
              <w:rPr>
                <w:sz w:val="18"/>
              </w:rPr>
              <w:tab/>
              <w:t>YES………1      NO………</w:t>
            </w:r>
            <w:r w:rsidRPr="00B26562">
              <w:rPr>
                <w:b/>
                <w:sz w:val="18"/>
              </w:rPr>
              <w:t>2         END</w:t>
            </w:r>
          </w:p>
          <w:p w:rsidR="00B26562" w:rsidRPr="00B26562" w:rsidRDefault="00B26562" w:rsidP="00B26562">
            <w:pPr>
              <w:tabs>
                <w:tab w:val="left" w:pos="5247"/>
                <w:tab w:val="left" w:pos="7497"/>
                <w:tab w:val="left" w:pos="8820"/>
              </w:tabs>
              <w:spacing w:after="0" w:line="240" w:lineRule="auto"/>
              <w:ind w:left="720"/>
              <w:rPr>
                <w:b/>
                <w:sz w:val="18"/>
              </w:rPr>
            </w:pPr>
            <w:r w:rsidRPr="00B26562">
              <w:rPr>
                <w:sz w:val="18"/>
              </w:rPr>
              <w:t>you currently pregnant?</w:t>
            </w:r>
            <w:r w:rsidRPr="00B26562">
              <w:rPr>
                <w:b/>
                <w:sz w:val="28"/>
                <w:vertAlign w:val="superscript"/>
              </w:rPr>
              <w:t>3</w:t>
            </w:r>
            <w:r w:rsidRPr="00B26562">
              <w:rPr>
                <w:sz w:val="18"/>
              </w:rPr>
              <w:tab/>
            </w:r>
          </w:p>
          <w:p w:rsidR="00B26562" w:rsidRPr="00B26562" w:rsidRDefault="00B26562" w:rsidP="00B26562">
            <w:pPr>
              <w:spacing w:after="0" w:line="240" w:lineRule="auto"/>
              <w:rPr>
                <w:sz w:val="18"/>
              </w:rPr>
            </w:pPr>
          </w:p>
          <w:p w:rsidR="00B26562" w:rsidRPr="00B26562" w:rsidRDefault="00B26562" w:rsidP="00B26562">
            <w:pPr>
              <w:spacing w:after="0" w:line="240" w:lineRule="auto"/>
              <w:ind w:firstLine="720"/>
              <w:rPr>
                <w:sz w:val="18"/>
              </w:rPr>
            </w:pPr>
            <w:r w:rsidRPr="00B26562">
              <w:rPr>
                <w:sz w:val="18"/>
              </w:rPr>
              <w:t>Thank you. We are conducting a survey about maternal and child health funded by the Whole New World Foundation.</w:t>
            </w:r>
            <w:r w:rsidRPr="00B26562">
              <w:rPr>
                <w:b/>
                <w:sz w:val="28"/>
                <w:vertAlign w:val="superscript"/>
              </w:rPr>
              <w:t>4</w:t>
            </w:r>
            <w:r w:rsidRPr="00B26562">
              <w:rPr>
                <w:sz w:val="18"/>
              </w:rPr>
              <w:t xml:space="preserve"> The information we collect will help us plan programs to improve the health of mothers and children in this region.</w:t>
            </w:r>
            <w:r w:rsidRPr="00B26562">
              <w:rPr>
                <w:b/>
                <w:sz w:val="28"/>
                <w:vertAlign w:val="superscript"/>
              </w:rPr>
              <w:t xml:space="preserve">5 </w:t>
            </w:r>
            <w:r w:rsidRPr="00B26562">
              <w:rPr>
                <w:sz w:val="18"/>
              </w:rPr>
              <w:t>Your household was selected for the survey. Most surveys will take 60-75 minutes.</w:t>
            </w:r>
            <w:r w:rsidRPr="00B26562">
              <w:rPr>
                <w:b/>
                <w:sz w:val="28"/>
                <w:vertAlign w:val="superscript"/>
              </w:rPr>
              <w:t>6</w:t>
            </w:r>
            <w:r w:rsidRPr="00B26562">
              <w:rPr>
                <w:sz w:val="18"/>
              </w:rPr>
              <w:t xml:space="preserve"> If you participate, you will be asked questions about your home and family, pregnancies, births, the health of your children, and your opinions.</w:t>
            </w:r>
            <w:r w:rsidRPr="00B26562">
              <w:rPr>
                <w:b/>
                <w:sz w:val="28"/>
                <w:vertAlign w:val="superscript"/>
              </w:rPr>
              <w:t>7</w:t>
            </w:r>
            <w:r w:rsidRPr="00B26562">
              <w:rPr>
                <w:sz w:val="18"/>
              </w:rPr>
              <w:t xml:space="preserve"> We will also ask to measure each young child’s upper arm.</w:t>
            </w:r>
            <w:r w:rsidRPr="00B26562">
              <w:rPr>
                <w:b/>
                <w:sz w:val="28"/>
                <w:vertAlign w:val="superscript"/>
              </w:rPr>
              <w:t>8</w:t>
            </w:r>
            <w:r w:rsidRPr="00B26562">
              <w:rPr>
                <w:sz w:val="18"/>
              </w:rPr>
              <w:t xml:space="preserve">  It will not hurt and will only take 1-2 minutes.</w:t>
            </w:r>
            <w:r w:rsidRPr="00B26562">
              <w:rPr>
                <w:b/>
                <w:sz w:val="28"/>
                <w:vertAlign w:val="superscript"/>
              </w:rPr>
              <w:t>9</w:t>
            </w:r>
            <w:r w:rsidRPr="00B26562">
              <w:rPr>
                <w:sz w:val="18"/>
              </w:rPr>
              <w:t xml:space="preserve"> There are no right or wrong answers.</w:t>
            </w:r>
            <w:r w:rsidRPr="00B26562">
              <w:rPr>
                <w:b/>
                <w:sz w:val="28"/>
                <w:vertAlign w:val="superscript"/>
              </w:rPr>
              <w:t xml:space="preserve">10 </w:t>
            </w:r>
            <w:r w:rsidRPr="00B26562">
              <w:rPr>
                <w:sz w:val="18"/>
              </w:rPr>
              <w:t>You can ask me to skip any question, pause the interview, or end the interview.</w:t>
            </w:r>
            <w:r w:rsidRPr="00B26562">
              <w:rPr>
                <w:b/>
                <w:sz w:val="28"/>
                <w:vertAlign w:val="superscript"/>
              </w:rPr>
              <w:t>11</w:t>
            </w:r>
            <w:r w:rsidRPr="00B26562">
              <w:rPr>
                <w:sz w:val="18"/>
              </w:rPr>
              <w:t xml:space="preserve"> You do not have to participate, but we hope you will agree because your views and experiences are important.</w:t>
            </w:r>
            <w:r w:rsidRPr="00B26562">
              <w:rPr>
                <w:b/>
                <w:sz w:val="28"/>
                <w:vertAlign w:val="superscript"/>
              </w:rPr>
              <w:t>12</w:t>
            </w:r>
          </w:p>
          <w:p w:rsidR="00B26562" w:rsidRPr="00B26562" w:rsidRDefault="00B26562" w:rsidP="00B26562">
            <w:pPr>
              <w:spacing w:after="0" w:line="240" w:lineRule="auto"/>
              <w:ind w:firstLine="720"/>
              <w:rPr>
                <w:sz w:val="18"/>
              </w:rPr>
            </w:pPr>
          </w:p>
          <w:p w:rsidR="00B26562" w:rsidRPr="00B26562" w:rsidRDefault="00B26562" w:rsidP="00B26562">
            <w:pPr>
              <w:spacing w:after="0" w:line="240" w:lineRule="auto"/>
              <w:ind w:firstLine="720"/>
              <w:rPr>
                <w:sz w:val="18"/>
              </w:rPr>
            </w:pPr>
            <w:r w:rsidRPr="00B26562">
              <w:rPr>
                <w:sz w:val="18"/>
              </w:rPr>
              <w:t>Because we are asking about your family’s health, you could experience emotional discomfort; we do not foresee any other risks. We also have a counselor you can talk with after the interview if it would help you.</w:t>
            </w:r>
            <w:r w:rsidRPr="00B26562">
              <w:rPr>
                <w:b/>
                <w:sz w:val="28"/>
                <w:vertAlign w:val="superscript"/>
              </w:rPr>
              <w:t>13</w:t>
            </w:r>
          </w:p>
          <w:p w:rsidR="00B26562" w:rsidRPr="00B26562" w:rsidRDefault="00B26562" w:rsidP="00B26562">
            <w:pPr>
              <w:spacing w:after="0" w:line="240" w:lineRule="auto"/>
              <w:ind w:firstLine="720"/>
              <w:rPr>
                <w:sz w:val="18"/>
              </w:rPr>
            </w:pPr>
          </w:p>
          <w:p w:rsidR="00B26562" w:rsidRPr="00B26562" w:rsidRDefault="00B26562" w:rsidP="00B26562">
            <w:pPr>
              <w:spacing w:after="0" w:line="240" w:lineRule="auto"/>
              <w:ind w:firstLine="720"/>
              <w:rPr>
                <w:sz w:val="18"/>
              </w:rPr>
            </w:pPr>
            <w:r w:rsidRPr="00B26562">
              <w:rPr>
                <w:sz w:val="18"/>
              </w:rPr>
              <w:t xml:space="preserve">Your privacy is very important to us. Your name will not be recorded and your answers will be kept private following all Ugandan and U.S. laws. </w:t>
            </w:r>
            <w:r w:rsidRPr="00B26562">
              <w:rPr>
                <w:b/>
                <w:sz w:val="28"/>
                <w:vertAlign w:val="superscript"/>
              </w:rPr>
              <w:t>14</w:t>
            </w:r>
            <w:r w:rsidRPr="00B26562">
              <w:rPr>
                <w:sz w:val="18"/>
              </w:rPr>
              <w:t xml:space="preserve"> Your answers will not be shared with anyone outside of our research team, and monitoring boards at The AIDS Support Organization (TASO) Uganda and Emory University whose jobs are to monitor the ethical conduct of research. </w:t>
            </w:r>
            <w:r w:rsidRPr="00B26562">
              <w:rPr>
                <w:b/>
                <w:sz w:val="28"/>
                <w:vertAlign w:val="superscript"/>
              </w:rPr>
              <w:t>15</w:t>
            </w:r>
            <w:r w:rsidRPr="00B26562">
              <w:rPr>
                <w:sz w:val="18"/>
              </w:rPr>
              <w:t xml:space="preserve"> The only other time we will share your information is if we are required by law. </w:t>
            </w:r>
            <w:r w:rsidRPr="00B26562">
              <w:rPr>
                <w:b/>
                <w:sz w:val="28"/>
                <w:vertAlign w:val="superscript"/>
              </w:rPr>
              <w:t xml:space="preserve">16 </w:t>
            </w:r>
            <w:r w:rsidRPr="00B26562">
              <w:rPr>
                <w:sz w:val="18"/>
              </w:rPr>
              <w:t>If information such as locations and dates are removed from your responses, then the remaining information will not be subject to the Privacy Rules and could be shared with other people, but could not be linked back to you.</w:t>
            </w:r>
            <w:r w:rsidRPr="00B26562">
              <w:rPr>
                <w:b/>
                <w:sz w:val="28"/>
                <w:vertAlign w:val="superscript"/>
              </w:rPr>
              <w:t xml:space="preserve"> 17</w:t>
            </w:r>
          </w:p>
          <w:p w:rsidR="00B26562" w:rsidRPr="00B26562" w:rsidRDefault="00B26562" w:rsidP="00B26562">
            <w:pPr>
              <w:spacing w:after="0" w:line="240" w:lineRule="auto"/>
              <w:ind w:firstLine="720"/>
              <w:rPr>
                <w:sz w:val="18"/>
                <w:szCs w:val="18"/>
              </w:rPr>
            </w:pPr>
          </w:p>
          <w:p w:rsidR="00B26562" w:rsidRPr="00B26562" w:rsidRDefault="00B26562" w:rsidP="00B26562">
            <w:pPr>
              <w:spacing w:after="0" w:line="240" w:lineRule="auto"/>
              <w:ind w:firstLine="720"/>
              <w:rPr>
                <w:sz w:val="18"/>
                <w:szCs w:val="18"/>
              </w:rPr>
            </w:pPr>
            <w:r w:rsidRPr="00B26562">
              <w:rPr>
                <w:sz w:val="18"/>
                <w:szCs w:val="18"/>
              </w:rPr>
              <w:t>If you have any questions about this research, or about your rights and welfare, you may contact the following individuals:</w:t>
            </w:r>
            <w:r w:rsidRPr="00B26562">
              <w:rPr>
                <w:b/>
                <w:sz w:val="28"/>
                <w:szCs w:val="18"/>
                <w:vertAlign w:val="superscript"/>
              </w:rPr>
              <w:t>18</w:t>
            </w:r>
          </w:p>
          <w:p w:rsidR="00B26562" w:rsidRPr="00B26562" w:rsidRDefault="00B26562" w:rsidP="005C4FBF">
            <w:pPr>
              <w:numPr>
                <w:ilvl w:val="0"/>
                <w:numId w:val="8"/>
              </w:numPr>
              <w:spacing w:after="0" w:line="240" w:lineRule="auto"/>
              <w:contextualSpacing/>
              <w:rPr>
                <w:sz w:val="18"/>
                <w:szCs w:val="18"/>
              </w:rPr>
            </w:pPr>
            <w:r w:rsidRPr="00B26562">
              <w:rPr>
                <w:sz w:val="18"/>
                <w:szCs w:val="18"/>
              </w:rPr>
              <w:t>Questions about research: Mr. Mukalu Mohamed, Co-investigator: (+256) (0) 702 853 830</w:t>
            </w:r>
          </w:p>
          <w:p w:rsidR="00B26562" w:rsidRPr="00B26562" w:rsidRDefault="00B26562" w:rsidP="005C4FBF">
            <w:pPr>
              <w:numPr>
                <w:ilvl w:val="0"/>
                <w:numId w:val="8"/>
              </w:numPr>
              <w:spacing w:after="0" w:line="240" w:lineRule="auto"/>
              <w:contextualSpacing/>
              <w:rPr>
                <w:sz w:val="18"/>
                <w:szCs w:val="18"/>
              </w:rPr>
            </w:pPr>
            <w:r w:rsidRPr="00B26562">
              <w:rPr>
                <w:sz w:val="18"/>
                <w:szCs w:val="18"/>
              </w:rPr>
              <w:t xml:space="preserve">Questions about participant rights and welfare: </w:t>
            </w:r>
            <w:r w:rsidRPr="00B26562">
              <w:rPr>
                <w:color w:val="222222"/>
                <w:sz w:val="18"/>
                <w:szCs w:val="18"/>
                <w:shd w:val="clear" w:color="auto" w:fill="FFFFFF"/>
              </w:rPr>
              <w:t>Mr. Bakanda Celestin, Chair of the Research Ethics Committee: (</w:t>
            </w:r>
            <w:r w:rsidRPr="00B26562">
              <w:rPr>
                <w:sz w:val="18"/>
                <w:szCs w:val="18"/>
                <w:shd w:val="clear" w:color="auto" w:fill="FFFFFF"/>
              </w:rPr>
              <w:t>+256) (0) 752774281</w:t>
            </w:r>
          </w:p>
          <w:p w:rsidR="00B26562" w:rsidRPr="00B26562" w:rsidRDefault="00B26562" w:rsidP="00B26562">
            <w:pPr>
              <w:spacing w:after="0" w:line="240" w:lineRule="auto"/>
              <w:rPr>
                <w:sz w:val="18"/>
              </w:rPr>
            </w:pPr>
          </w:p>
          <w:p w:rsidR="00B26562" w:rsidRPr="00B26562" w:rsidRDefault="00B26562" w:rsidP="00B26562">
            <w:pPr>
              <w:spacing w:after="0" w:line="240" w:lineRule="auto"/>
              <w:rPr>
                <w:sz w:val="18"/>
              </w:rPr>
            </w:pPr>
            <w:r w:rsidRPr="00B26562">
              <w:rPr>
                <w:b/>
                <w:sz w:val="18"/>
              </w:rPr>
              <w:t>INSTRUCTIONS TO INTERVIEWER</w:t>
            </w:r>
            <w:r w:rsidRPr="00B26562">
              <w:rPr>
                <w:sz w:val="18"/>
              </w:rPr>
              <w:t>: CIRCLE PARTICIPANT’S RESPONSES.</w:t>
            </w:r>
          </w:p>
          <w:p w:rsidR="00B26562" w:rsidRPr="00B26562" w:rsidRDefault="00B26562" w:rsidP="00B26562">
            <w:pPr>
              <w:spacing w:after="0" w:line="240" w:lineRule="auto"/>
              <w:rPr>
                <w:sz w:val="18"/>
              </w:rPr>
            </w:pPr>
          </w:p>
          <w:p w:rsidR="00B26562" w:rsidRPr="00B26562" w:rsidRDefault="00B26562" w:rsidP="00B26562">
            <w:pPr>
              <w:tabs>
                <w:tab w:val="left" w:pos="5247"/>
                <w:tab w:val="left" w:pos="7497"/>
              </w:tabs>
              <w:spacing w:after="0" w:line="240" w:lineRule="auto"/>
              <w:ind w:left="540" w:hanging="540"/>
              <w:rPr>
                <w:sz w:val="18"/>
              </w:rPr>
            </w:pPr>
            <w:r w:rsidRPr="00B26562">
              <w:rPr>
                <w:sz w:val="18"/>
              </w:rPr>
              <w:t>Z3: Do you have any questions about the interview?</w:t>
            </w:r>
            <w:r w:rsidRPr="00B26562">
              <w:rPr>
                <w:b/>
                <w:sz w:val="28"/>
                <w:vertAlign w:val="superscript"/>
              </w:rPr>
              <w:t>19</w:t>
            </w:r>
            <w:r w:rsidRPr="00B26562">
              <w:rPr>
                <w:sz w:val="18"/>
              </w:rPr>
              <w:tab/>
              <w:t>YES………1      NO………2</w:t>
            </w:r>
          </w:p>
          <w:p w:rsidR="00B26562" w:rsidRPr="00B26562" w:rsidRDefault="00B26562" w:rsidP="00B26562">
            <w:pPr>
              <w:tabs>
                <w:tab w:val="left" w:pos="5247"/>
                <w:tab w:val="left" w:pos="7497"/>
                <w:tab w:val="left" w:pos="8820"/>
              </w:tabs>
              <w:spacing w:after="0" w:line="240" w:lineRule="auto"/>
              <w:rPr>
                <w:sz w:val="18"/>
              </w:rPr>
            </w:pPr>
            <w:r w:rsidRPr="00B26562">
              <w:rPr>
                <w:noProof/>
                <w:sz w:val="18"/>
              </w:rPr>
              <mc:AlternateContent>
                <mc:Choice Requires="wps">
                  <w:drawing>
                    <wp:anchor distT="0" distB="0" distL="114300" distR="114300" simplePos="0" relativeHeight="251864064" behindDoc="0" locked="0" layoutInCell="1" allowOverlap="1" wp14:anchorId="5F61950B" wp14:editId="3D9F9F69">
                      <wp:simplePos x="0" y="0"/>
                      <wp:positionH relativeFrom="column">
                        <wp:posOffset>4870450</wp:posOffset>
                      </wp:positionH>
                      <wp:positionV relativeFrom="paragraph">
                        <wp:posOffset>132080</wp:posOffset>
                      </wp:positionV>
                      <wp:extent cx="184785" cy="0"/>
                      <wp:effectExtent l="0" t="76200" r="24765" b="114300"/>
                      <wp:wrapNone/>
                      <wp:docPr id="164" name="Straight Arrow Connector 164"/>
                      <wp:cNvGraphicFramePr/>
                      <a:graphic xmlns:a="http://schemas.openxmlformats.org/drawingml/2006/main">
                        <a:graphicData uri="http://schemas.microsoft.com/office/word/2010/wordprocessingShape">
                          <wps:wsp>
                            <wps:cNvCnPr/>
                            <wps:spPr>
                              <a:xfrm>
                                <a:off x="0" y="0"/>
                                <a:ext cx="184785" cy="0"/>
                              </a:xfrm>
                              <a:prstGeom prst="straightConnector1">
                                <a:avLst/>
                              </a:prstGeom>
                              <a:noFill/>
                              <a:ln w="19050" cap="flat" cmpd="sng" algn="ctr">
                                <a:solidFill>
                                  <a:sysClr val="windowText" lastClr="000000"/>
                                </a:solidFill>
                                <a:prstDash val="solid"/>
                                <a:miter lim="800000"/>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38731593" id="Straight Arrow Connector 164" o:spid="_x0000_s1026" type="#_x0000_t32" style="position:absolute;margin-left:383.5pt;margin-top:10.4pt;width:14.55pt;height:0;z-index:25186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" strokecolor="windowText" strokeweight="1.5pt">
                      <v:stroke endarrow="open" joinstyle="miter"/>
                    </v:shape>
                  </w:pict>
                </mc:Fallback>
              </mc:AlternateContent>
            </w:r>
            <w:r w:rsidRPr="00B26562">
              <w:rPr>
                <w:sz w:val="18"/>
              </w:rPr>
              <w:t>Z4: Are you willing to participate in the interview?</w:t>
            </w:r>
            <w:r w:rsidRPr="00B26562">
              <w:rPr>
                <w:b/>
                <w:sz w:val="28"/>
                <w:vertAlign w:val="superscript"/>
              </w:rPr>
              <w:t>20</w:t>
            </w:r>
            <w:r w:rsidRPr="00B26562">
              <w:rPr>
                <w:b/>
                <w:noProof/>
                <w:sz w:val="28"/>
                <w:vertAlign w:val="superscript"/>
              </w:rPr>
              <w:t xml:space="preserve"> </w:t>
            </w:r>
            <w:r w:rsidRPr="00B26562">
              <w:rPr>
                <w:noProof/>
                <w:sz w:val="18"/>
              </w:rPr>
              <w:tab/>
            </w:r>
            <w:r w:rsidRPr="00B26562">
              <w:rPr>
                <w:sz w:val="18"/>
              </w:rPr>
              <w:t>YES………</w:t>
            </w:r>
            <w:r w:rsidRPr="00B26562">
              <w:rPr>
                <w:b/>
                <w:sz w:val="18"/>
              </w:rPr>
              <w:t>1</w:t>
            </w:r>
            <w:r w:rsidRPr="00B26562">
              <w:rPr>
                <w:sz w:val="18"/>
              </w:rPr>
              <w:t xml:space="preserve">      NO………</w:t>
            </w:r>
            <w:r w:rsidRPr="00B26562">
              <w:rPr>
                <w:b/>
                <w:sz w:val="18"/>
              </w:rPr>
              <w:t>2</w:t>
            </w:r>
            <w:r w:rsidRPr="00B26562">
              <w:rPr>
                <w:sz w:val="18"/>
              </w:rPr>
              <w:t xml:space="preserve">         </w:t>
            </w:r>
            <w:r w:rsidRPr="00B26562">
              <w:rPr>
                <w:b/>
                <w:sz w:val="18"/>
              </w:rPr>
              <w:t>END</w:t>
            </w:r>
          </w:p>
          <w:p w:rsidR="00B26562" w:rsidRPr="00B26562" w:rsidRDefault="00B26562" w:rsidP="00B26562">
            <w:pPr>
              <w:tabs>
                <w:tab w:val="left" w:pos="5760"/>
              </w:tabs>
              <w:spacing w:after="0" w:line="240" w:lineRule="auto"/>
              <w:rPr>
                <w:sz w:val="18"/>
              </w:rPr>
            </w:pPr>
            <w:r w:rsidRPr="00B26562">
              <w:rPr>
                <w:noProof/>
                <w:sz w:val="18"/>
              </w:rPr>
              <mc:AlternateContent>
                <mc:Choice Requires="wps">
                  <w:drawing>
                    <wp:anchor distT="0" distB="0" distL="114300" distR="114300" simplePos="0" relativeHeight="251865088" behindDoc="0" locked="0" layoutInCell="1" allowOverlap="1" wp14:anchorId="2FB365DF" wp14:editId="1057F6FA">
                      <wp:simplePos x="0" y="0"/>
                      <wp:positionH relativeFrom="column">
                        <wp:posOffset>3592830</wp:posOffset>
                      </wp:positionH>
                      <wp:positionV relativeFrom="paragraph">
                        <wp:posOffset>20320</wp:posOffset>
                      </wp:positionV>
                      <wp:extent cx="0" cy="133985"/>
                      <wp:effectExtent l="133350" t="38100" r="133350" b="56515"/>
                      <wp:wrapNone/>
                      <wp:docPr id="165" name="Straight Arrow Connector 165"/>
                      <wp:cNvGraphicFramePr/>
                      <a:graphic xmlns:a="http://schemas.openxmlformats.org/drawingml/2006/main">
                        <a:graphicData uri="http://schemas.microsoft.com/office/word/2010/wordprocessingShape">
                          <wps:wsp>
                            <wps:cNvCnPr/>
                            <wps:spPr>
                              <a:xfrm>
                                <a:off x="0" y="0"/>
                                <a:ext cx="0" cy="133985"/>
                              </a:xfrm>
                              <a:prstGeom prst="straightConnector1">
                                <a:avLst/>
                              </a:prstGeom>
                              <a:noFill/>
                              <a:ln w="28575" cap="flat" cmpd="sng" algn="ctr">
                                <a:solidFill>
                                  <a:sysClr val="windowText" lastClr="000000"/>
                                </a:solidFill>
                                <a:prstDash val="solid"/>
                                <a:miter lim="800000"/>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26EE6E4E" id="Straight Arrow Connector 165" o:spid="_x0000_s1026" type="#_x0000_t32" style="position:absolute;margin-left:282.9pt;margin-top:1.6pt;width:0;height:10.55pt;z-index:25186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" strokecolor="windowText" strokeweight="2.25pt">
                      <v:stroke endarrow="open" joinstyle="miter"/>
                    </v:shape>
                  </w:pict>
                </mc:Fallback>
              </mc:AlternateContent>
            </w:r>
            <w:r w:rsidRPr="00B26562">
              <w:rPr>
                <w:sz w:val="18"/>
              </w:rPr>
              <w:tab/>
            </w:r>
          </w:p>
          <w:p w:rsidR="00B26562" w:rsidRPr="00B26562" w:rsidRDefault="00B26562" w:rsidP="00B26562">
            <w:pPr>
              <w:tabs>
                <w:tab w:val="left" w:pos="5940"/>
              </w:tabs>
              <w:spacing w:after="0" w:line="240" w:lineRule="auto"/>
              <w:rPr>
                <w:b/>
                <w:sz w:val="18"/>
              </w:rPr>
            </w:pPr>
            <w:r>
              <w:rPr>
                <w:sz w:val="18"/>
              </w:rPr>
              <w:t xml:space="preserve">                                                                                                                                     </w:t>
            </w:r>
            <w:r w:rsidRPr="00B26562">
              <w:rPr>
                <w:b/>
                <w:sz w:val="18"/>
              </w:rPr>
              <w:t>START</w:t>
            </w:r>
          </w:p>
          <w:p w:rsidR="00B26562" w:rsidRPr="00B26562" w:rsidRDefault="00B26562" w:rsidP="00B26562">
            <w:pPr>
              <w:spacing w:after="0" w:line="240" w:lineRule="auto"/>
              <w:rPr>
                <w:sz w:val="18"/>
              </w:rPr>
            </w:pPr>
          </w:p>
        </w:tc>
      </w:tr>
    </w:tbl>
    <w:p w:rsidR="00B26562" w:rsidRDefault="00AD4EED" w:rsidP="00C03ED9">
      <w:pPr>
        <w:rPr>
          <w:noProof/>
        </w:rPr>
      </w:pPr>
      <w:r>
        <w:rPr>
          <w:noProof/>
        </w:rPr>
        <mc:AlternateContent>
          <mc:Choice Requires="wps">
            <w:drawing>
              <wp:anchor distT="91440" distB="91440" distL="114300" distR="114300" simplePos="0" relativeHeight="251869184" behindDoc="0" locked="0" layoutInCell="1" allowOverlap="1" wp14:anchorId="19AA9BEE" wp14:editId="412CBB66">
                <wp:simplePos x="0" y="0"/>
                <wp:positionH relativeFrom="margin">
                  <wp:align>center</wp:align>
                </wp:positionH>
                <wp:positionV relativeFrom="page">
                  <wp:posOffset>8853805</wp:posOffset>
                </wp:positionV>
                <wp:extent cx="6376670" cy="866898"/>
                <wp:effectExtent l="0" t="0" r="0" b="0"/>
                <wp:wrapNone/>
                <wp:docPr id="16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76670" cy="866898"/>
                        </a:xfrm>
                        <a:prstGeom prst="rect">
                          <a:avLst/>
                        </a:prstGeom>
                        <a:noFill/>
                        <a:ln w="9525">
                          <a:noFill/>
                          <a:miter lim="800000"/>
                          <a:headEnd/>
                          <a:tailEnd/>
                        </a:ln>
                      </wps:spPr>
                      <wps:txbx>
                        <w:txbxContent>
                          <w:p w:rsidR="007548D0" w:rsidRPr="006963AC" w:rsidRDefault="007548D0" w:rsidP="00AD4EED">
                            <w:pPr>
                              <w:pBdr>
                                <w:top w:val="single" w:sz="24" w:space="14" w:color="4F81BD" w:themeColor="accent1"/>
                                <w:bottom w:val="single" w:sz="24" w:space="8" w:color="4F81BD" w:themeColor="accent1"/>
                              </w:pBdr>
                              <w:spacing w:after="0"/>
                              <w:rPr>
                                <w:i/>
                                <w:iCs/>
                              </w:rPr>
                            </w:pPr>
                            <w:r w:rsidRPr="006963AC">
                              <w:rPr>
                                <w:i/>
                                <w:iCs/>
                              </w:rPr>
                              <w:t>READ ALOUD:  “The survey will be conducted on tablets. Skip patterns are built into the survey and will jump to the next appropriate question when you enter in a response.”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9AA9BEE" id="_x0000_s1189" type="#_x0000_t202" style="position:absolute;margin-left:0;margin-top:697.15pt;width:502.1pt;height:68.25pt;z-index:251869184;visibility:visible;mso-wrap-style:square;mso-width-percent:0;mso-height-percent:0;mso-wrap-distance-left:9pt;mso-wrap-distance-top:7.2pt;mso-wrap-distance-right:9pt;mso-wrap-distance-bottom:7.2pt;mso-position-horizontal:center;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" filled="f" stroked="f">
                <v:textbox>
                  <w:txbxContent>
                    <w:p w:rsidR="007548D0" w:rsidRPr="006963AC" w:rsidRDefault="007548D0" w:rsidP="00AD4EED">
                      <w:pPr>
                        <w:pBdr>
                          <w:top w:val="single" w:sz="24" w:space="14" w:color="4F81BD" w:themeColor="accent1"/>
                          <w:bottom w:val="single" w:sz="24" w:space="8" w:color="4F81BD" w:themeColor="accent1"/>
                        </w:pBdr>
                        <w:spacing w:after="0"/>
                        <w:rPr>
                          <w:i/>
                          <w:iCs/>
                        </w:rPr>
                      </w:pPr>
                      <w:r w:rsidRPr="006963AC">
                        <w:rPr>
                          <w:i/>
                          <w:iCs/>
                        </w:rPr>
                        <w:t>READ ALOUD:  “The survey will be conducted on tablets. Skip patterns are built into the survey and will jump to the next appropriate question when you enter in a response.”</w:t>
                      </w:r>
                    </w:p>
                  </w:txbxContent>
                </v:textbox>
                <w10:wrap anchorx="margin" anchory="page"/>
              </v:shape>
            </w:pict>
          </mc:Fallback>
        </mc:AlternateContent>
      </w:r>
    </w:p>
    <w:p w:rsidR="00AD4EED" w:rsidRPr="004D6629" w:rsidRDefault="00AD4EED" w:rsidP="00AD4EED">
      <w:pPr>
        <w:pStyle w:val="Heading2"/>
        <w:rPr>
          <w:rFonts w:asciiTheme="minorHAnsi" w:hAnsiTheme="minorHAnsi"/>
          <w:noProof/>
        </w:rPr>
      </w:pPr>
      <w:bookmarkStart w:id="84" w:name="_Toc444297055"/>
      <w:bookmarkStart w:id="85" w:name="_Toc449037071"/>
      <w:r w:rsidRPr="004D6629">
        <w:rPr>
          <w:rFonts w:asciiTheme="minorHAnsi" w:hAnsiTheme="minorHAnsi"/>
          <w:noProof/>
        </w:rPr>
        <w:lastRenderedPageBreak/>
        <w:t>E. Ongoing Consent</w:t>
      </w:r>
      <w:bookmarkEnd w:id="84"/>
      <w:bookmarkEnd w:id="85"/>
    </w:p>
    <w:p w:rsidR="00AD4EED" w:rsidRPr="004D6629" w:rsidRDefault="00AD4EED" w:rsidP="00AD4EED">
      <w:pPr>
        <w:pStyle w:val="NoSpacing"/>
        <w:rPr>
          <w:rFonts w:asciiTheme="minorHAnsi" w:hAnsiTheme="minorHAnsi"/>
          <w:szCs w:val="24"/>
        </w:rPr>
      </w:pPr>
      <w:r w:rsidRPr="004D6629">
        <w:rPr>
          <w:rFonts w:asciiTheme="minorHAnsi" w:hAnsiTheme="minorHAnsi"/>
          <w:szCs w:val="24"/>
        </w:rPr>
        <w:t>Consent is not obtained only once at the beginning of the survey</w:t>
      </w:r>
      <w:r>
        <w:rPr>
          <w:rFonts w:asciiTheme="minorHAnsi" w:hAnsiTheme="minorHAnsi"/>
          <w:szCs w:val="24"/>
        </w:rPr>
        <w:t>; it must be maintained through</w:t>
      </w:r>
      <w:r w:rsidRPr="004D6629">
        <w:rPr>
          <w:rFonts w:asciiTheme="minorHAnsi" w:hAnsiTheme="minorHAnsi"/>
          <w:szCs w:val="24"/>
        </w:rPr>
        <w:t>out the entirety of the survey. If a respondent does not want to answer a question, she doesn’t have to. Just as it is essential to never coerce a respondent to participate in the survey at the beginning, it is also essential to ensure that a respondent is not coerced to answer particular questions.</w:t>
      </w:r>
    </w:p>
    <w:p w:rsidR="00AD4EED" w:rsidRPr="004D6629" w:rsidRDefault="00AD4EED" w:rsidP="00AD4EED">
      <w:pPr>
        <w:pStyle w:val="NoSpacing"/>
        <w:rPr>
          <w:rFonts w:asciiTheme="minorHAnsi" w:hAnsiTheme="minorHAnsi"/>
          <w:szCs w:val="24"/>
        </w:rPr>
      </w:pPr>
    </w:p>
    <w:p w:rsidR="00AD4EED" w:rsidRPr="004D6629" w:rsidRDefault="00AD4EED" w:rsidP="00AD4EED">
      <w:pPr>
        <w:pStyle w:val="NoSpacing"/>
        <w:rPr>
          <w:rFonts w:asciiTheme="minorHAnsi" w:hAnsiTheme="minorHAnsi"/>
          <w:szCs w:val="24"/>
        </w:rPr>
      </w:pPr>
      <w:r w:rsidRPr="004D6629">
        <w:rPr>
          <w:rFonts w:asciiTheme="minorHAnsi" w:hAnsiTheme="minorHAnsi"/>
          <w:szCs w:val="24"/>
        </w:rPr>
        <w:t xml:space="preserve">This is likely to be particularly true for questions that may be a source of discomfort for respondents, namely questions about difficult pregnancies, stillbirths and/or child deaths. If a respondent doesn’t want to answer a question, you MUST, without any judgment, move on with a statement like, “That’s okay. I’ll move to the next question.” In this instance, mark “DECLINES TO ANSWER.” </w:t>
      </w:r>
    </w:p>
    <w:p w:rsidR="00AD4EED" w:rsidRPr="004D6629" w:rsidRDefault="00AD4EED" w:rsidP="00AD4EED">
      <w:pPr>
        <w:pStyle w:val="NoSpacing"/>
        <w:rPr>
          <w:rFonts w:asciiTheme="minorHAnsi" w:hAnsiTheme="minorHAnsi"/>
          <w:szCs w:val="24"/>
        </w:rPr>
      </w:pPr>
    </w:p>
    <w:p w:rsidR="00957F2F" w:rsidRDefault="00AD4EED" w:rsidP="00AD4EED">
      <w:pPr>
        <w:rPr>
          <w:rFonts w:asciiTheme="minorHAnsi" w:hAnsiTheme="minorHAnsi"/>
          <w:szCs w:val="24"/>
        </w:rPr>
      </w:pPr>
      <w:r w:rsidRPr="004D6629">
        <w:rPr>
          <w:rFonts w:asciiTheme="minorHAnsi" w:hAnsiTheme="minorHAnsi"/>
          <w:szCs w:val="24"/>
        </w:rPr>
        <w:t>It is also possible that the respondent could become very upset or overly hesita</w:t>
      </w:r>
      <w:bookmarkStart w:id="86" w:name="h.44sinio" w:colFirst="0" w:colLast="0"/>
      <w:bookmarkEnd w:id="86"/>
      <w:r w:rsidRPr="004D6629">
        <w:rPr>
          <w:rFonts w:asciiTheme="minorHAnsi" w:hAnsiTheme="minorHAnsi"/>
          <w:szCs w:val="24"/>
        </w:rPr>
        <w:t>nt. In these instances, you will need to use your judgment to ensure that the respondent really wants to answer that question. Some people may truly want to answer the question, but might need a moment to calm down before doing so. Others may need to skip that question or stop the survey, but may not feel comfortable saying that because they want to please you. As such, if you feel that a respondent is upset or hesitant, you should say something like, “It’s okay to take a moment.” Then, after the respondent has calmed down, you can assess whether the respondent really seems to want to answer the question or not.</w:t>
      </w:r>
    </w:p>
    <w:p w:rsidR="00AD4EED" w:rsidRDefault="00AD4EED" w:rsidP="00AD4EED">
      <w:pPr>
        <w:rPr>
          <w:rFonts w:asciiTheme="minorHAnsi" w:hAnsiTheme="minorHAnsi"/>
          <w:szCs w:val="24"/>
        </w:rPr>
      </w:pPr>
      <w:r>
        <w:rPr>
          <w:noProof/>
        </w:rPr>
        <mc:AlternateContent>
          <mc:Choice Requires="wpg">
            <w:drawing>
              <wp:anchor distT="0" distB="0" distL="114300" distR="114300" simplePos="0" relativeHeight="251871232" behindDoc="0" locked="0" layoutInCell="1" allowOverlap="1" wp14:anchorId="6C1E0BE6" wp14:editId="57BB5A35">
                <wp:simplePos x="0" y="0"/>
                <wp:positionH relativeFrom="margin">
                  <wp:align>center</wp:align>
                </wp:positionH>
                <wp:positionV relativeFrom="page">
                  <wp:posOffset>5143500</wp:posOffset>
                </wp:positionV>
                <wp:extent cx="783590" cy="795020"/>
                <wp:effectExtent l="0" t="0" r="0" b="5080"/>
                <wp:wrapNone/>
                <wp:docPr id="171" name="Group 171"/>
                <wp:cNvGraphicFramePr/>
                <a:graphic xmlns:a="http://schemas.openxmlformats.org/drawingml/2006/main">
                  <a:graphicData uri="http://schemas.microsoft.com/office/word/2010/wordprocessingGroup">
                    <wpg:wgp>
                      <wpg:cNvGrpSpPr/>
                      <wpg:grpSpPr>
                        <a:xfrm>
                          <a:off x="0" y="0"/>
                          <a:ext cx="783590" cy="795020"/>
                          <a:chOff x="0" y="0"/>
                          <a:chExt cx="783590" cy="795309"/>
                        </a:xfrm>
                      </wpg:grpSpPr>
                      <wpg:grpSp>
                        <wpg:cNvPr id="172" name="Group 275"/>
                        <wpg:cNvGrpSpPr/>
                        <wpg:grpSpPr>
                          <a:xfrm>
                            <a:off x="130629" y="0"/>
                            <a:ext cx="536854" cy="498764"/>
                            <a:chOff x="0" y="0"/>
                            <a:chExt cx="296863" cy="298450"/>
                          </a:xfrm>
                          <a:solidFill>
                            <a:schemeClr val="accent6">
                              <a:lumMod val="75000"/>
                            </a:schemeClr>
                          </a:solidFill>
                        </wpg:grpSpPr>
                        <wps:wsp>
                          <wps:cNvPr id="173" name="Freeform 173"/>
                          <wps:cNvSpPr>
                            <a:spLocks noEditPoints="1"/>
                          </wps:cNvSpPr>
                          <wps:spPr bwMode="auto">
                            <a:xfrm>
                              <a:off x="0" y="0"/>
                              <a:ext cx="296863" cy="298450"/>
                            </a:xfrm>
                            <a:custGeom>
                              <a:avLst/>
                              <a:gdLst/>
                              <a:ahLst/>
                              <a:cxnLst>
                                <a:cxn ang="0">
                                  <a:pos x="58" y="0"/>
                                </a:cxn>
                                <a:cxn ang="0">
                                  <a:pos x="0" y="58"/>
                                </a:cxn>
                                <a:cxn ang="0">
                                  <a:pos x="58" y="116"/>
                                </a:cxn>
                                <a:cxn ang="0">
                                  <a:pos x="116" y="58"/>
                                </a:cxn>
                                <a:cxn ang="0">
                                  <a:pos x="58" y="0"/>
                                </a:cxn>
                                <a:cxn ang="0">
                                  <a:pos x="58" y="109"/>
                                </a:cxn>
                                <a:cxn ang="0">
                                  <a:pos x="7" y="58"/>
                                </a:cxn>
                                <a:cxn ang="0">
                                  <a:pos x="58" y="7"/>
                                </a:cxn>
                                <a:cxn ang="0">
                                  <a:pos x="109" y="58"/>
                                </a:cxn>
                                <a:cxn ang="0">
                                  <a:pos x="58" y="109"/>
                                </a:cxn>
                              </a:cxnLst>
                              <a:rect l="0" t="0" r="r" b="b"/>
                              <a:pathLst>
                                <a:path w="116" h="116">
                                  <a:moveTo>
                                    <a:pt x="58" y="0"/>
                                  </a:moveTo>
                                  <a:cubicBezTo>
                                    <a:pt x="26" y="0"/>
                                    <a:pt x="0" y="26"/>
                                    <a:pt x="0" y="58"/>
                                  </a:cubicBezTo>
                                  <a:cubicBezTo>
                                    <a:pt x="0" y="90"/>
                                    <a:pt x="26" y="116"/>
                                    <a:pt x="58" y="116"/>
                                  </a:cubicBezTo>
                                  <a:cubicBezTo>
                                    <a:pt x="90" y="116"/>
                                    <a:pt x="116" y="90"/>
                                    <a:pt x="116" y="58"/>
                                  </a:cubicBezTo>
                                  <a:cubicBezTo>
                                    <a:pt x="116" y="26"/>
                                    <a:pt x="90" y="0"/>
                                    <a:pt x="58" y="0"/>
                                  </a:cubicBezTo>
                                  <a:close/>
                                  <a:moveTo>
                                    <a:pt x="58" y="109"/>
                                  </a:moveTo>
                                  <a:cubicBezTo>
                                    <a:pt x="30" y="109"/>
                                    <a:pt x="7" y="86"/>
                                    <a:pt x="7" y="58"/>
                                  </a:cubicBezTo>
                                  <a:cubicBezTo>
                                    <a:pt x="7" y="30"/>
                                    <a:pt x="30" y="7"/>
                                    <a:pt x="58" y="7"/>
                                  </a:cubicBezTo>
                                  <a:cubicBezTo>
                                    <a:pt x="86" y="7"/>
                                    <a:pt x="109" y="30"/>
                                    <a:pt x="109" y="58"/>
                                  </a:cubicBezTo>
                                  <a:cubicBezTo>
                                    <a:pt x="109" y="86"/>
                                    <a:pt x="86" y="109"/>
                                    <a:pt x="58" y="109"/>
                                  </a:cubicBezTo>
                                  <a:close/>
                                </a:path>
                              </a:pathLst>
                            </a:custGeom>
                            <a:grpFill/>
                            <a:ln w="9525">
                              <a:noFill/>
                              <a:round/>
                              <a:headEnd/>
                              <a:tailEnd/>
                            </a:ln>
                          </wps:spPr>
                          <wps:bodyPr/>
                        </wps:wsp>
                        <wps:wsp>
                          <wps:cNvPr id="174" name="Freeform 174"/>
                          <wps:cNvSpPr>
                            <a:spLocks/>
                          </wps:cNvSpPr>
                          <wps:spPr bwMode="auto">
                            <a:xfrm>
                              <a:off x="53975" y="57150"/>
                              <a:ext cx="138113" cy="138113"/>
                            </a:xfrm>
                            <a:custGeom>
                              <a:avLst/>
                              <a:gdLst/>
                              <a:ahLst/>
                              <a:cxnLst>
                                <a:cxn ang="0">
                                  <a:pos x="37" y="0"/>
                                </a:cxn>
                                <a:cxn ang="0">
                                  <a:pos x="0" y="36"/>
                                </a:cxn>
                                <a:cxn ang="0">
                                  <a:pos x="5" y="54"/>
                                </a:cxn>
                                <a:cxn ang="0">
                                  <a:pos x="54" y="4"/>
                                </a:cxn>
                                <a:cxn ang="0">
                                  <a:pos x="37" y="0"/>
                                </a:cxn>
                              </a:cxnLst>
                              <a:rect l="0" t="0" r="r" b="b"/>
                              <a:pathLst>
                                <a:path w="54" h="54">
                                  <a:moveTo>
                                    <a:pt x="37" y="0"/>
                                  </a:moveTo>
                                  <a:cubicBezTo>
                                    <a:pt x="17" y="0"/>
                                    <a:pt x="0" y="16"/>
                                    <a:pt x="0" y="36"/>
                                  </a:cubicBezTo>
                                  <a:cubicBezTo>
                                    <a:pt x="0" y="42"/>
                                    <a:pt x="2" y="48"/>
                                    <a:pt x="5" y="54"/>
                                  </a:cubicBezTo>
                                  <a:cubicBezTo>
                                    <a:pt x="54" y="4"/>
                                    <a:pt x="54" y="4"/>
                                    <a:pt x="54" y="4"/>
                                  </a:cubicBezTo>
                                  <a:cubicBezTo>
                                    <a:pt x="49" y="2"/>
                                    <a:pt x="43" y="0"/>
                                    <a:pt x="37" y="0"/>
                                  </a:cubicBezTo>
                                  <a:close/>
                                </a:path>
                              </a:pathLst>
                            </a:custGeom>
                            <a:grpFill/>
                            <a:ln w="9525">
                              <a:noFill/>
                              <a:round/>
                              <a:headEnd/>
                              <a:tailEnd/>
                            </a:ln>
                          </wps:spPr>
                          <wps:bodyPr/>
                        </wps:wsp>
                        <wps:wsp>
                          <wps:cNvPr id="175" name="Freeform 175"/>
                          <wps:cNvSpPr>
                            <a:spLocks/>
                          </wps:cNvSpPr>
                          <wps:spPr bwMode="auto">
                            <a:xfrm>
                              <a:off x="101600" y="106363"/>
                              <a:ext cx="138113" cy="134938"/>
                            </a:xfrm>
                            <a:custGeom>
                              <a:avLst/>
                              <a:gdLst/>
                              <a:ahLst/>
                              <a:cxnLst>
                                <a:cxn ang="0">
                                  <a:pos x="49" y="0"/>
                                </a:cxn>
                                <a:cxn ang="0">
                                  <a:pos x="0" y="49"/>
                                </a:cxn>
                                <a:cxn ang="0">
                                  <a:pos x="18" y="53"/>
                                </a:cxn>
                                <a:cxn ang="0">
                                  <a:pos x="54" y="17"/>
                                </a:cxn>
                                <a:cxn ang="0">
                                  <a:pos x="49" y="0"/>
                                </a:cxn>
                              </a:cxnLst>
                              <a:rect l="0" t="0" r="r" b="b"/>
                              <a:pathLst>
                                <a:path w="54" h="53">
                                  <a:moveTo>
                                    <a:pt x="49" y="0"/>
                                  </a:moveTo>
                                  <a:cubicBezTo>
                                    <a:pt x="0" y="49"/>
                                    <a:pt x="0" y="49"/>
                                    <a:pt x="0" y="49"/>
                                  </a:cubicBezTo>
                                  <a:cubicBezTo>
                                    <a:pt x="6" y="52"/>
                                    <a:pt x="11" y="53"/>
                                    <a:pt x="18" y="53"/>
                                  </a:cubicBezTo>
                                  <a:cubicBezTo>
                                    <a:pt x="38" y="53"/>
                                    <a:pt x="54" y="37"/>
                                    <a:pt x="54" y="17"/>
                                  </a:cubicBezTo>
                                  <a:cubicBezTo>
                                    <a:pt x="54" y="11"/>
                                    <a:pt x="52" y="5"/>
                                    <a:pt x="49" y="0"/>
                                  </a:cubicBezTo>
                                  <a:close/>
                                </a:path>
                              </a:pathLst>
                            </a:custGeom>
                            <a:grpFill/>
                            <a:ln w="9525">
                              <a:noFill/>
                              <a:round/>
                              <a:headEnd/>
                              <a:tailEnd/>
                            </a:ln>
                          </wps:spPr>
                          <wps:bodyPr/>
                        </wps:wsp>
                      </wpg:grpSp>
                      <wps:wsp>
                        <wps:cNvPr id="176" name="Text Box 2"/>
                        <wps:cNvSpPr txBox="1">
                          <a:spLocks noChangeArrowheads="1"/>
                        </wps:cNvSpPr>
                        <wps:spPr bwMode="auto">
                          <a:xfrm>
                            <a:off x="0" y="498764"/>
                            <a:ext cx="783590" cy="296545"/>
                          </a:xfrm>
                          <a:prstGeom prst="rect">
                            <a:avLst/>
                          </a:prstGeom>
                          <a:solidFill>
                            <a:srgbClr val="FFFFFF"/>
                          </a:solidFill>
                          <a:ln w="9525">
                            <a:noFill/>
                            <a:miter lim="800000"/>
                            <a:headEnd/>
                            <a:tailEnd/>
                          </a:ln>
                        </wps:spPr>
                        <wps:txbx>
                          <w:txbxContent>
                            <w:p w:rsidR="007548D0" w:rsidRPr="00E25D56" w:rsidRDefault="007548D0" w:rsidP="00AD4EED">
                              <w:pPr>
                                <w:jc w:val="center"/>
                                <w:rPr>
                                  <w:b/>
                                  <w:sz w:val="28"/>
                                </w:rPr>
                              </w:pPr>
                              <w:r w:rsidRPr="00E25D56">
                                <w:rPr>
                                  <w:b/>
                                  <w:sz w:val="28"/>
                                </w:rPr>
                                <w:t>BREAK</w:t>
                              </w:r>
                            </w:p>
                          </w:txbxContent>
                        </wps:txbx>
                        <wps:bodyPr rot="0" vert="horz" wrap="square" lIns="91440" tIns="45720" rIns="91440" bIns="45720" anchor="t" anchorCtr="0">
                          <a:noAutofit/>
                        </wps:bodyPr>
                      </wps:wsp>
                    </wpg:wgp>
                  </a:graphicData>
                </a:graphic>
              </wp:anchor>
            </w:drawing>
          </mc:Choice>
          <mc:Fallback>
            <w:pict>
              <v:group w14:anchorId="6C1E0BE6" id="Group 171" o:spid="_x0000_s1190" style="position:absolute;margin-left:0;margin-top:405pt;width:61.7pt;height:62.6pt;z-index:251871232;mso-position-horizontal:center;mso-position-horizontal-relative:margin;mso-position-vertical-relative:page" coordsize="7835,79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">
                <v:group id="Group 275" o:spid="_x0000_s1191" style="position:absolute;left:1306;width:5368;height:4987" coordsize="296863,2984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Ixc0s3CAAAA3AAAAA8A&#10;AAAAAAAAAAAAAAAAqgIAAGRycy9kb3ducmV2LnhtbFBLBQYAAAAABAAEAPoAAACZAwAAAAA=&#10;">
                  <v:shape id="Freeform 173" o:spid="_x0000_s1192" style="position:absolute;width:296863;height:298450;visibility:visible;mso-wrap-style:square;v-text-anchor:top" coordsize="116,1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cNvOcIA&#10;AADcAAAADwAAAGRycy9kb3ducmV2LnhtbERPTUsDMRC9C/6HMEJvNmsrKmvTIoLQo9ZCt7dhM92s&#10;biZxM223/vqmIHibx/uc2WLwnTpQn9rABu7GBSjiOtiWGwPrz7fbJ1BJkC12gcnAiRIs5tdXMyxt&#10;OPIHHVbSqBzCqUQDTiSWWqfakcc0DpE4c7vQe5QM+0bbHo853Hd6UhQP2mPLucFhpFdH9fdq7w1U&#10;p1/abdy7fEXR25/qflJtozdmdDO8PIMSGuRf/Ode2jz/cQqXZ/IFen4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5w285wgAAANwAAAAPAAAAAAAAAAAAAAAAAJgCAABkcnMvZG93&#10;bnJldi54bWxQSwUGAAAAAAQABAD1AAAAhwMAAAAA&#10;" path="m58,c26,,,26,,58v,32,26,58,58,58c90,116,116,90,116,58,116,26,90,,58,xm58,109c30,109,7,86,7,58,7,30,30,7,58,7v28,,51,23,51,51c109,86,86,109,58,109xe" filled="f" stroked="f">
                    <v:path arrowok="t" o:connecttype="custom" o:connectlocs="58,0;0,58;58,116;116,58;58,0;58,109;7,58;58,7;109,58;58,109" o:connectangles="0,0,0,0,0,0,0,0,0,0"/>
                    <o:lock v:ext="edit" verticies="t"/>
                  </v:shape>
                  <v:shape id="Freeform 174" o:spid="_x0000_s1193" style="position:absolute;left:53975;top:57150;width:138113;height:138113;visibility:visible;mso-wrap-style:square;v-text-anchor:top" coordsize="54,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d55gMIA&#10;AADcAAAADwAAAGRycy9kb3ducmV2LnhtbERPyWrDMBC9F/oPYgq5lERuKW1wo4QQCPjiQ9zi88Sa&#10;WG6skbHkJX8fFQq9zeOts9nNthUj9b5xrOBllYAgrpxuuFbw/XVcrkH4gKyxdUwKbuRht3182GCq&#10;3cQnGotQixjCPkUFJoQuldJXhiz6leuII3dxvcUQYV9L3eMUw20rX5PkXVpsODYY7OhgqLoWg1XA&#10;uaFyOmZzN/zU5bXMn88cBqUWT/P+E0SgOfyL/9yZjvM/3uD3mXiB3N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J3nmAwgAAANwAAAAPAAAAAAAAAAAAAAAAAJgCAABkcnMvZG93&#10;bnJldi54bWxQSwUGAAAAAAQABAD1AAAAhwMAAAAA&#10;" path="m37,c17,,,16,,36v,6,2,12,5,18c54,4,54,4,54,4,49,2,43,,37,xe" filled="f" stroked="f">
                    <v:path arrowok="t" o:connecttype="custom" o:connectlocs="37,0;0,36;5,54;54,4;37,0" o:connectangles="0,0,0,0,0"/>
                  </v:shape>
                  <v:shape id="Freeform 175" o:spid="_x0000_s1194" style="position:absolute;left:101600;top:106363;width:138113;height:134938;visibility:visible;mso-wrap-style:square;v-text-anchor:top" coordsize="54,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qiQQcQA&#10;AADcAAAADwAAAGRycy9kb3ducmV2LnhtbERPTWvCQBC9C/6HZYReRDcRatvUVVQQBE9qKXobsmM2&#10;bXY2ZFcT/fXdQqG3ebzPmS06W4kbNb50rCAdJyCIc6dLLhR8HDejVxA+IGusHJOCO3lYzPu9GWba&#10;tbyn2yEUIoawz1CBCaHOpPS5IYt+7GriyF1cYzFE2BRSN9jGcFvJSZJMpcWSY4PBmtaG8u/D1SrY&#10;tZuvx+ebvWzN9XSUq/Q8THdnpZ4G3fIdRKAu/Iv/3Fsd5788w+8z8QI5/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6okEHEAAAA3AAAAA8AAAAAAAAAAAAAAAAAmAIAAGRycy9k&#10;b3ducmV2LnhtbFBLBQYAAAAABAAEAPUAAACJAwAAAAA=&#10;" path="m49,c,49,,49,,49v6,3,11,4,18,4c38,53,54,37,54,17,54,11,52,5,49,xe" filled="f" stroked="f">
                    <v:path arrowok="t" o:connecttype="custom" o:connectlocs="49,0;0,49;18,53;54,17;49,0" o:connectangles="0,0,0,0,0"/>
                  </v:shape>
                </v:group>
                <v:shape id="_x0000_s1195" type="#_x0000_t202" style="position:absolute;top:4987;width:7835;height:29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z8Bg8EA&#10;AADcAAAADwAAAGRycy9kb3ducmV2LnhtbERPzYrCMBC+C/sOYRa8yJruou1ajeIKiteqDzA2Y1u2&#10;mZQm2vr2RhC8zcf3O4tVb2pxo9ZVlhV8jyMQxLnVFRcKTsft1y8I55E11pZJwZ0crJYfgwWm2nac&#10;0e3gCxFC2KWooPS+SaV0eUkG3dg2xIG72NagD7AtpG6xC+Gmlj9RFEuDFYeGEhvalJT/H65GwWXf&#10;jaaz7rzzpySbxH9YJWd7V2r42a/nIDz1/i1+ufc6zE9ieD4TLpDL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c/AYPBAAAA3AAAAA8AAAAAAAAAAAAAAAAAmAIAAGRycy9kb3du&#10;cmV2LnhtbFBLBQYAAAAABAAEAPUAAACGAwAAAAA=&#10;" stroked="f">
                  <v:textbox>
                    <w:txbxContent>
                      <w:p w:rsidR="007548D0" w:rsidRPr="00E25D56" w:rsidRDefault="007548D0" w:rsidP="00AD4EED">
                        <w:pPr>
                          <w:jc w:val="center"/>
                          <w:rPr>
                            <w:b/>
                            <w:sz w:val="28"/>
                          </w:rPr>
                        </w:pPr>
                        <w:r w:rsidRPr="00E25D56">
                          <w:rPr>
                            <w:b/>
                            <w:sz w:val="28"/>
                          </w:rPr>
                          <w:t>BREAK</w:t>
                        </w:r>
                      </w:p>
                    </w:txbxContent>
                  </v:textbox>
                </v:shape>
                <w10:wrap anchorx="margin" anchory="page"/>
              </v:group>
            </w:pict>
          </mc:Fallback>
        </mc:AlternateContent>
      </w:r>
    </w:p>
    <w:p w:rsidR="00AD4EED" w:rsidRDefault="00AD4EED" w:rsidP="00AD4EED">
      <w:pPr>
        <w:rPr>
          <w:noProof/>
        </w:rPr>
      </w:pPr>
    </w:p>
    <w:p w:rsidR="00AD4EED" w:rsidRDefault="00AD4EED" w:rsidP="00AD4EED">
      <w:pPr>
        <w:rPr>
          <w:noProof/>
        </w:rPr>
      </w:pPr>
    </w:p>
    <w:p w:rsidR="00AD4EED" w:rsidRDefault="00AD4EED" w:rsidP="00AD4EED">
      <w:pPr>
        <w:rPr>
          <w:noProof/>
        </w:rPr>
      </w:pPr>
    </w:p>
    <w:p w:rsidR="00AD4EED" w:rsidRDefault="000E5C0C" w:rsidP="00AD4EED">
      <w:pPr>
        <w:rPr>
          <w:noProof/>
        </w:rPr>
      </w:pPr>
      <w:r>
        <w:rPr>
          <w:noProof/>
        </w:rPr>
        <mc:AlternateContent>
          <mc:Choice Requires="wpg">
            <w:drawing>
              <wp:anchor distT="0" distB="0" distL="228600" distR="228600" simplePos="0" relativeHeight="252002304" behindDoc="0" locked="0" layoutInCell="1" allowOverlap="1" wp14:anchorId="07C88FC6" wp14:editId="34405F4B">
                <wp:simplePos x="0" y="0"/>
                <wp:positionH relativeFrom="margin">
                  <wp:align>center</wp:align>
                </wp:positionH>
                <wp:positionV relativeFrom="bottomMargin">
                  <wp:posOffset>-200602</wp:posOffset>
                </wp:positionV>
                <wp:extent cx="4263242" cy="605642"/>
                <wp:effectExtent l="0" t="0" r="23495" b="23495"/>
                <wp:wrapNone/>
                <wp:docPr id="16536" name="Group 16536"/>
                <wp:cNvGraphicFramePr/>
                <a:graphic xmlns:a="http://schemas.openxmlformats.org/drawingml/2006/main">
                  <a:graphicData uri="http://schemas.microsoft.com/office/word/2010/wordprocessingGroup">
                    <wpg:wgp>
                      <wpg:cNvGrpSpPr/>
                      <wpg:grpSpPr>
                        <a:xfrm>
                          <a:off x="0" y="0"/>
                          <a:ext cx="4263242" cy="605642"/>
                          <a:chOff x="199675" y="2415863"/>
                          <a:chExt cx="1969960" cy="1166654"/>
                        </a:xfrm>
                      </wpg:grpSpPr>
                      <wps:wsp>
                        <wps:cNvPr id="74" name="Rectangle 74"/>
                        <wps:cNvSpPr/>
                        <wps:spPr>
                          <a:xfrm rot="16200000">
                            <a:off x="-337776" y="2953314"/>
                            <a:ext cx="1166111" cy="91209"/>
                          </a:xfrm>
                          <a:prstGeom prst="rect">
                            <a:avLst/>
                          </a:prstGeom>
                          <a:solidFill>
                            <a:srgbClr val="92D05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6" name="Rectangle 136"/>
                        <wps:cNvSpPr/>
                        <wps:spPr>
                          <a:xfrm>
                            <a:off x="340835" y="2450813"/>
                            <a:ext cx="1828800" cy="1131704"/>
                          </a:xfrm>
                          <a:prstGeom prst="rect">
                            <a:avLst/>
                          </a:prstGeom>
                          <a:ln/>
                        </wps:spPr>
                        <wps:style>
                          <a:lnRef idx="2">
                            <a:schemeClr val="accent3"/>
                          </a:lnRef>
                          <a:fillRef idx="1">
                            <a:schemeClr val="lt1"/>
                          </a:fillRef>
                          <a:effectRef idx="0">
                            <a:schemeClr val="accent3"/>
                          </a:effectRef>
                          <a:fontRef idx="minor">
                            <a:schemeClr val="dk1"/>
                          </a:fontRef>
                        </wps:style>
                        <wps:txbx>
                          <w:txbxContent>
                            <w:p w:rsidR="007548D0" w:rsidRPr="001F0CD9" w:rsidRDefault="007548D0" w:rsidP="000E5C0C">
                              <w:pPr>
                                <w:spacing w:after="0" w:line="240" w:lineRule="auto"/>
                                <w:jc w:val="center"/>
                                <w:rPr>
                                  <w:b/>
                                  <w:sz w:val="24"/>
                                </w:rPr>
                              </w:pPr>
                              <w:r w:rsidRPr="001F0CD9">
                                <w:rPr>
                                  <w:b/>
                                  <w:sz w:val="24"/>
                                </w:rPr>
                                <w:t xml:space="preserve">UP NEXT:  </w:t>
                              </w:r>
                              <w:r>
                                <w:rPr>
                                  <w:b/>
                                  <w:sz w:val="24"/>
                                </w:rPr>
                                <w:t>FIELDWORK PROCEDURES</w:t>
                              </w:r>
                            </w:p>
                            <w:p w:rsidR="007548D0" w:rsidRPr="00755D77" w:rsidRDefault="007548D0" w:rsidP="000E5C0C">
                              <w:pPr>
                                <w:jc w:val="center"/>
                                <w:rPr>
                                  <w:b/>
                                </w:rPr>
                              </w:pPr>
                            </w:p>
                            <w:p w:rsidR="007548D0" w:rsidRPr="00A1129D" w:rsidRDefault="007548D0" w:rsidP="000E5C0C">
                              <w:pPr>
                                <w:rPr>
                                  <w:b/>
                                  <w:sz w:val="24"/>
                                </w:rPr>
                              </w:pPr>
                            </w:p>
                          </w:txbxContent>
                        </wps:txbx>
                        <wps:bodyPr rot="0" spcFirstLastPara="0" vertOverflow="overflow" horzOverflow="overflow" vert="horz" wrap="square" lIns="91440" tIns="182880" rIns="109728" bIns="22860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7C88FC6" id="Group 16536" o:spid="_x0000_s1196" style="position:absolute;margin-left:0;margin-top:-15.8pt;width:335.7pt;height:47.7pt;z-index:252002304;mso-wrap-distance-left:18pt;mso-wrap-distance-right:18pt;mso-position-horizontal:center;mso-position-horizontal-relative:margin;mso-position-vertical-relative:bottom-margin-area;mso-width-relative:margin;mso-height-relative:margin" coordorigin="1996,24158" coordsize="19699,116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">
                <v:rect id="Rectangle 74" o:spid="_x0000_s1197" style="position:absolute;left:-3379;top:29533;width:11661;height:912;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hXA/cQA&#10;AADbAAAADwAAAGRycy9kb3ducmV2LnhtbESPT2vCQBTE7wW/w/IEL6HZmGotaVYRRZCe/NPeH9nX&#10;JDT7NmTXJH77rlDocZiZ3zD5ZjSN6KlztWUF8zgBQVxYXXOp4PN6eH4D4TyyxsYyKbiTg8168pRj&#10;pu3AZ+ovvhQBwi5DBZX3bSalKyoy6GLbEgfv23YGfZBdKXWHQ4CbRqZJ8ioN1hwWKmxpV1Hxc7mZ&#10;QPlIV8v+K6KXxel2TXf7aPA6Umo2HbfvIDyN/j/81z5qBasFPL6EHyD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YVwP3EAAAA2wAAAA8AAAAAAAAAAAAAAAAAmAIAAGRycy9k&#10;b3ducmV2LnhtbFBLBQYAAAAABAAEAPUAAACJAwAAAAA=&#10;" fillcolor="#92d050" stroked="f" strokeweight="2pt"/>
                <v:rect id="Rectangle 136" o:spid="_x0000_s1198" style="position:absolute;left:3408;top:24508;width:18288;height:113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we+LcQA&#10;AADcAAAADwAAAGRycy9kb3ducmV2LnhtbERPS2vCQBC+C/0PywheRDdasJJmI6UqWNsefJTS25Ad&#10;k9DsbMiuGv+9Kwje5uN7TjJrTSVO1LjSsoLRMAJBnFldcq5gv1sOpiCcR9ZYWSYFF3IwS586Ccba&#10;nnlDp63PRQhhF6OCwvs6ltJlBRl0Q1sTB+5gG4M+wCaXusFzCDeVHEfRRBosOTQUWNN7Qdn/9mgU&#10;zL/Kzx/a/x5rWny8/F3Wff1tSKlet317BeGp9Q/x3b3SYf7zBG7PhAtke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sHvi3EAAAA3AAAAA8AAAAAAAAAAAAAAAAAmAIAAGRycy9k&#10;b3ducmV2LnhtbFBLBQYAAAAABAAEAPUAAACJAwAAAAA=&#10;" fillcolor="white [3201]" strokecolor="#9bbb59 [3206]" strokeweight="2pt">
                  <v:textbox inset=",14.4pt,8.64pt,18pt">
                    <w:txbxContent>
                      <w:p w:rsidR="007548D0" w:rsidRPr="001F0CD9" w:rsidRDefault="007548D0" w:rsidP="000E5C0C">
                        <w:pPr>
                          <w:spacing w:after="0" w:line="240" w:lineRule="auto"/>
                          <w:jc w:val="center"/>
                          <w:rPr>
                            <w:b/>
                            <w:sz w:val="24"/>
                          </w:rPr>
                        </w:pPr>
                        <w:r w:rsidRPr="001F0CD9">
                          <w:rPr>
                            <w:b/>
                            <w:sz w:val="24"/>
                          </w:rPr>
                          <w:t xml:space="preserve">UP NEXT:  </w:t>
                        </w:r>
                        <w:r>
                          <w:rPr>
                            <w:b/>
                            <w:sz w:val="24"/>
                          </w:rPr>
                          <w:t>FIELDWORK PROCEDURES</w:t>
                        </w:r>
                      </w:p>
                      <w:p w:rsidR="007548D0" w:rsidRPr="00755D77" w:rsidRDefault="007548D0" w:rsidP="000E5C0C">
                        <w:pPr>
                          <w:jc w:val="center"/>
                          <w:rPr>
                            <w:b/>
                          </w:rPr>
                        </w:pPr>
                      </w:p>
                      <w:p w:rsidR="007548D0" w:rsidRPr="00A1129D" w:rsidRDefault="007548D0" w:rsidP="000E5C0C">
                        <w:pPr>
                          <w:rPr>
                            <w:b/>
                            <w:sz w:val="24"/>
                          </w:rPr>
                        </w:pPr>
                      </w:p>
                    </w:txbxContent>
                  </v:textbox>
                </v:rect>
                <w10:wrap anchorx="margin" anchory="margin"/>
              </v:group>
            </w:pict>
          </mc:Fallback>
        </mc:AlternateContent>
      </w:r>
    </w:p>
    <w:p w:rsidR="00AD4EED" w:rsidRDefault="00AD4EED" w:rsidP="00AD4EED">
      <w:pPr>
        <w:rPr>
          <w:noProof/>
        </w:rPr>
        <w:sectPr w:rsidR="00AD4EED" w:rsidSect="00A541FF">
          <w:pgSz w:w="12240" w:h="15840"/>
          <w:pgMar w:top="2448" w:right="1440" w:bottom="1440" w:left="1440" w:header="720" w:footer="720" w:gutter="0"/>
          <w:cols w:space="720"/>
          <w:docGrid w:linePitch="360"/>
        </w:sectPr>
      </w:pPr>
    </w:p>
    <w:p w:rsidR="0092109F" w:rsidRPr="00F04B55" w:rsidRDefault="00AD4EED" w:rsidP="0092109F">
      <w:pPr>
        <w:pStyle w:val="TrainingManualHeading"/>
        <w:rPr>
          <w:rFonts w:asciiTheme="minorHAnsi" w:hAnsiTheme="minorHAnsi"/>
          <w:sz w:val="72"/>
        </w:rPr>
      </w:pPr>
      <w:bookmarkStart w:id="87" w:name="_Toc449037072"/>
      <w:r w:rsidRPr="00F04B55">
        <w:rPr>
          <w:rFonts w:asciiTheme="minorHAnsi" w:hAnsiTheme="minorHAnsi"/>
          <w:sz w:val="72"/>
        </w:rPr>
        <w:lastRenderedPageBreak/>
        <w:t xml:space="preserve">FIELDWORK </w:t>
      </w:r>
      <w:r w:rsidRPr="00F04B55">
        <w:rPr>
          <w:rFonts w:asciiTheme="minorHAnsi" w:hAnsiTheme="minorHAnsi"/>
          <w:color w:val="002060"/>
          <w:sz w:val="72"/>
        </w:rPr>
        <w:t>PROCEDURES</w:t>
      </w:r>
      <w:bookmarkEnd w:id="87"/>
    </w:p>
    <w:p w:rsidR="00AD4EED" w:rsidRPr="004D6629" w:rsidRDefault="00AD4EED" w:rsidP="00AD4EED">
      <w:pPr>
        <w:pStyle w:val="NoSpacing"/>
        <w:rPr>
          <w:rFonts w:asciiTheme="minorHAnsi" w:hAnsiTheme="minorHAnsi"/>
          <w:szCs w:val="24"/>
        </w:rPr>
      </w:pPr>
      <w:r w:rsidRPr="004D6629">
        <w:rPr>
          <w:rFonts w:asciiTheme="minorHAnsi" w:hAnsiTheme="minorHAnsi"/>
          <w:szCs w:val="24"/>
        </w:rPr>
        <w:t>Fieldwork for the survey will proceed according to a timetable, and the survey will be successful only if each member of the surveying team understands and follows correct field procedures. The following sections review these procedures and describe the proper procedures for receiving work assignments and keeping track of survey materials.</w:t>
      </w:r>
      <w:bookmarkStart w:id="88" w:name="h.2jxsxqh" w:colFirst="0" w:colLast="0"/>
      <w:bookmarkEnd w:id="88"/>
    </w:p>
    <w:p w:rsidR="00AD4EED" w:rsidRPr="004D6629" w:rsidRDefault="00AD4EED" w:rsidP="00AD4EED">
      <w:pPr>
        <w:pStyle w:val="NoSpacing"/>
        <w:rPr>
          <w:rFonts w:asciiTheme="minorHAnsi" w:hAnsiTheme="minorHAnsi"/>
          <w:szCs w:val="24"/>
        </w:rPr>
      </w:pPr>
    </w:p>
    <w:p w:rsidR="00AD4EED" w:rsidRPr="004D6629" w:rsidRDefault="00AD4EED" w:rsidP="00AD4EED">
      <w:pPr>
        <w:pStyle w:val="NoSpacing"/>
        <w:rPr>
          <w:rFonts w:asciiTheme="minorHAnsi" w:hAnsiTheme="minorHAnsi"/>
          <w:szCs w:val="24"/>
        </w:rPr>
      </w:pPr>
      <w:r w:rsidRPr="004D6629">
        <w:rPr>
          <w:rFonts w:asciiTheme="minorHAnsi" w:hAnsiTheme="minorHAnsi"/>
          <w:szCs w:val="24"/>
        </w:rPr>
        <w:t xml:space="preserve">After signing in each morning, your Supervisor will brief you on your day’s work and explain how to locate the households assigned to you. When you receive your work assignment, ask any questions you might have. Remember that your Supervisor will not always be available to answer questions when the work begins. </w:t>
      </w:r>
    </w:p>
    <w:p w:rsidR="00AD4EED" w:rsidRPr="004D6629" w:rsidRDefault="00AD4EED" w:rsidP="00AD4EED">
      <w:pPr>
        <w:pStyle w:val="NoSpacing"/>
        <w:rPr>
          <w:rFonts w:asciiTheme="minorHAnsi" w:hAnsiTheme="minorHAnsi"/>
          <w:szCs w:val="24"/>
        </w:rPr>
      </w:pPr>
    </w:p>
    <w:p w:rsidR="00AD4EED" w:rsidRPr="004D6629" w:rsidRDefault="00AD4EED" w:rsidP="00AD4EED">
      <w:pPr>
        <w:pStyle w:val="Heading2"/>
        <w:rPr>
          <w:rFonts w:asciiTheme="minorHAnsi" w:hAnsiTheme="minorHAnsi"/>
        </w:rPr>
      </w:pPr>
      <w:bookmarkStart w:id="89" w:name="_Toc444297057"/>
      <w:bookmarkStart w:id="90" w:name="_Toc449037073"/>
      <w:r w:rsidRPr="004D6629">
        <w:rPr>
          <w:rFonts w:asciiTheme="minorHAnsi" w:hAnsiTheme="minorHAnsi"/>
        </w:rPr>
        <w:t>A. Supplies and Documents Needed for Fieldwork</w:t>
      </w:r>
      <w:bookmarkEnd w:id="89"/>
      <w:bookmarkEnd w:id="90"/>
      <w:r w:rsidRPr="004D6629">
        <w:rPr>
          <w:rFonts w:asciiTheme="minorHAnsi" w:hAnsiTheme="minorHAnsi"/>
        </w:rPr>
        <w:t xml:space="preserve"> </w:t>
      </w:r>
    </w:p>
    <w:p w:rsidR="00AD4EED" w:rsidRPr="004D6629" w:rsidRDefault="00AD4EED" w:rsidP="00AD4EED">
      <w:pPr>
        <w:pStyle w:val="NoSpacing"/>
        <w:rPr>
          <w:rFonts w:asciiTheme="minorHAnsi" w:hAnsiTheme="minorHAnsi"/>
          <w:szCs w:val="24"/>
        </w:rPr>
      </w:pPr>
      <w:r w:rsidRPr="004D6629">
        <w:rPr>
          <w:rFonts w:asciiTheme="minorHAnsi" w:hAnsiTheme="minorHAnsi"/>
          <w:szCs w:val="24"/>
        </w:rPr>
        <w:t>Before starting fieldwork each morning, verify that you have everything you need for the day’s work. Some necessary supplies include:</w:t>
      </w:r>
    </w:p>
    <w:p w:rsidR="00AD4EED" w:rsidRPr="004D6629" w:rsidRDefault="00AD4EED" w:rsidP="00AD4EED">
      <w:pPr>
        <w:pStyle w:val="NoSpacing"/>
        <w:rPr>
          <w:rFonts w:asciiTheme="minorHAnsi" w:hAnsiTheme="minorHAnsi"/>
          <w:szCs w:val="24"/>
        </w:rPr>
      </w:pPr>
    </w:p>
    <w:p w:rsidR="00AD4EED" w:rsidRPr="004D6629" w:rsidRDefault="00AD4EED" w:rsidP="005C4FBF">
      <w:pPr>
        <w:pStyle w:val="NoSpacing"/>
        <w:numPr>
          <w:ilvl w:val="0"/>
          <w:numId w:val="11"/>
        </w:numPr>
        <w:rPr>
          <w:rFonts w:asciiTheme="minorHAnsi" w:hAnsiTheme="minorHAnsi"/>
          <w:szCs w:val="24"/>
        </w:rPr>
      </w:pPr>
      <w:r w:rsidRPr="004D6629">
        <w:rPr>
          <w:rFonts w:asciiTheme="minorHAnsi" w:hAnsiTheme="minorHAnsi"/>
          <w:szCs w:val="24"/>
        </w:rPr>
        <w:t>Tablet with your assigned ID number</w:t>
      </w:r>
    </w:p>
    <w:p w:rsidR="00AD4EED" w:rsidRPr="004D6629" w:rsidRDefault="00AD4EED" w:rsidP="005C4FBF">
      <w:pPr>
        <w:pStyle w:val="NoSpacing"/>
        <w:numPr>
          <w:ilvl w:val="0"/>
          <w:numId w:val="11"/>
        </w:numPr>
        <w:rPr>
          <w:rFonts w:asciiTheme="minorHAnsi" w:hAnsiTheme="minorHAnsi"/>
          <w:szCs w:val="24"/>
        </w:rPr>
      </w:pPr>
      <w:r w:rsidRPr="004D6629">
        <w:rPr>
          <w:rFonts w:asciiTheme="minorHAnsi" w:hAnsiTheme="minorHAnsi"/>
          <w:szCs w:val="24"/>
        </w:rPr>
        <w:t>A few paper surveys (in case of tablet malfunction)</w:t>
      </w:r>
    </w:p>
    <w:p w:rsidR="00AD4EED" w:rsidRPr="004D6629" w:rsidRDefault="00AD4EED" w:rsidP="005C4FBF">
      <w:pPr>
        <w:pStyle w:val="NoSpacing"/>
        <w:numPr>
          <w:ilvl w:val="0"/>
          <w:numId w:val="11"/>
        </w:numPr>
        <w:rPr>
          <w:rFonts w:asciiTheme="minorHAnsi" w:hAnsiTheme="minorHAnsi"/>
          <w:szCs w:val="24"/>
        </w:rPr>
      </w:pPr>
      <w:r w:rsidRPr="004D6629">
        <w:rPr>
          <w:rFonts w:asciiTheme="minorHAnsi" w:hAnsiTheme="minorHAnsi"/>
          <w:szCs w:val="24"/>
        </w:rPr>
        <w:t>Enumerator’s Manual</w:t>
      </w:r>
    </w:p>
    <w:p w:rsidR="00AD4EED" w:rsidRPr="004D6629" w:rsidRDefault="00AD4EED" w:rsidP="005C4FBF">
      <w:pPr>
        <w:pStyle w:val="NoSpacing"/>
        <w:numPr>
          <w:ilvl w:val="0"/>
          <w:numId w:val="11"/>
        </w:numPr>
        <w:rPr>
          <w:rFonts w:asciiTheme="minorHAnsi" w:hAnsiTheme="minorHAnsi"/>
          <w:szCs w:val="24"/>
        </w:rPr>
      </w:pPr>
      <w:r w:rsidRPr="004D6629">
        <w:rPr>
          <w:rFonts w:asciiTheme="minorHAnsi" w:hAnsiTheme="minorHAnsi"/>
          <w:szCs w:val="24"/>
        </w:rPr>
        <w:t>Survey Protocol and Codebook</w:t>
      </w:r>
    </w:p>
    <w:p w:rsidR="00AD4EED" w:rsidRPr="004D6629" w:rsidRDefault="00AD4EED" w:rsidP="005C4FBF">
      <w:pPr>
        <w:pStyle w:val="NoSpacing"/>
        <w:numPr>
          <w:ilvl w:val="0"/>
          <w:numId w:val="11"/>
        </w:numPr>
        <w:rPr>
          <w:rFonts w:asciiTheme="minorHAnsi" w:hAnsiTheme="minorHAnsi"/>
          <w:szCs w:val="24"/>
        </w:rPr>
      </w:pPr>
      <w:r w:rsidRPr="004D6629">
        <w:rPr>
          <w:rFonts w:asciiTheme="minorHAnsi" w:hAnsiTheme="minorHAnsi"/>
          <w:szCs w:val="24"/>
        </w:rPr>
        <w:t>Blue ink pens</w:t>
      </w:r>
    </w:p>
    <w:p w:rsidR="00AD4EED" w:rsidRPr="004D6629" w:rsidRDefault="00AD4EED" w:rsidP="005C4FBF">
      <w:pPr>
        <w:pStyle w:val="NoSpacing"/>
        <w:numPr>
          <w:ilvl w:val="0"/>
          <w:numId w:val="11"/>
        </w:numPr>
        <w:rPr>
          <w:rFonts w:asciiTheme="minorHAnsi" w:hAnsiTheme="minorHAnsi"/>
          <w:szCs w:val="24"/>
        </w:rPr>
      </w:pPr>
      <w:r w:rsidRPr="004D6629">
        <w:rPr>
          <w:rFonts w:asciiTheme="minorHAnsi" w:hAnsiTheme="minorHAnsi"/>
          <w:szCs w:val="24"/>
        </w:rPr>
        <w:t>MUAC tape measure</w:t>
      </w:r>
    </w:p>
    <w:p w:rsidR="00AD4EED" w:rsidRPr="004D6629" w:rsidRDefault="00AD4EED" w:rsidP="005C4FBF">
      <w:pPr>
        <w:pStyle w:val="NoSpacing"/>
        <w:numPr>
          <w:ilvl w:val="0"/>
          <w:numId w:val="11"/>
        </w:numPr>
        <w:rPr>
          <w:rFonts w:asciiTheme="minorHAnsi" w:hAnsiTheme="minorHAnsi"/>
          <w:szCs w:val="24"/>
        </w:rPr>
      </w:pPr>
      <w:r w:rsidRPr="004D6629">
        <w:rPr>
          <w:rFonts w:asciiTheme="minorHAnsi" w:hAnsiTheme="minorHAnsi"/>
          <w:szCs w:val="24"/>
        </w:rPr>
        <w:t>Washable marker</w:t>
      </w:r>
    </w:p>
    <w:p w:rsidR="00AD4EED" w:rsidRPr="004D6629" w:rsidRDefault="00AD4EED" w:rsidP="005C4FBF">
      <w:pPr>
        <w:pStyle w:val="NoSpacing"/>
        <w:numPr>
          <w:ilvl w:val="0"/>
          <w:numId w:val="11"/>
        </w:numPr>
        <w:rPr>
          <w:rFonts w:asciiTheme="minorHAnsi" w:hAnsiTheme="minorHAnsi"/>
          <w:szCs w:val="24"/>
        </w:rPr>
      </w:pPr>
      <w:r w:rsidRPr="004D6629">
        <w:rPr>
          <w:rFonts w:asciiTheme="minorHAnsi" w:hAnsiTheme="minorHAnsi"/>
          <w:szCs w:val="24"/>
        </w:rPr>
        <w:t>SAFE-issued backpack to carry all materials</w:t>
      </w:r>
    </w:p>
    <w:p w:rsidR="00AD4EED" w:rsidRPr="004D6629" w:rsidRDefault="00AD4EED" w:rsidP="005C4FBF">
      <w:pPr>
        <w:pStyle w:val="NoSpacing"/>
        <w:numPr>
          <w:ilvl w:val="0"/>
          <w:numId w:val="11"/>
        </w:numPr>
        <w:rPr>
          <w:rFonts w:asciiTheme="minorHAnsi" w:hAnsiTheme="minorHAnsi"/>
          <w:szCs w:val="24"/>
        </w:rPr>
      </w:pPr>
      <w:r w:rsidRPr="004D6629">
        <w:rPr>
          <w:rFonts w:asciiTheme="minorHAnsi" w:hAnsiTheme="minorHAnsi"/>
          <w:szCs w:val="24"/>
        </w:rPr>
        <w:t>Your identification badge</w:t>
      </w:r>
    </w:p>
    <w:p w:rsidR="00AD4EED" w:rsidRPr="004D6629" w:rsidRDefault="00AD4EED" w:rsidP="00AD4EED">
      <w:pPr>
        <w:pStyle w:val="NoSpacing"/>
        <w:rPr>
          <w:rFonts w:asciiTheme="minorHAnsi" w:hAnsiTheme="minorHAnsi"/>
          <w:szCs w:val="24"/>
        </w:rPr>
      </w:pPr>
    </w:p>
    <w:p w:rsidR="00AD4EED" w:rsidRPr="004D6629" w:rsidRDefault="00AD4EED" w:rsidP="00AD4EED">
      <w:pPr>
        <w:pStyle w:val="NoSpacing"/>
        <w:rPr>
          <w:rFonts w:asciiTheme="minorHAnsi" w:hAnsiTheme="minorHAnsi"/>
          <w:szCs w:val="24"/>
        </w:rPr>
      </w:pPr>
      <w:r w:rsidRPr="004D6629">
        <w:rPr>
          <w:rFonts w:asciiTheme="minorHAnsi" w:hAnsiTheme="minorHAnsi"/>
          <w:szCs w:val="24"/>
        </w:rPr>
        <w:t>*</w:t>
      </w:r>
      <w:r w:rsidRPr="004D6629">
        <w:rPr>
          <w:rFonts w:asciiTheme="minorHAnsi" w:hAnsiTheme="minorHAnsi"/>
          <w:b/>
          <w:szCs w:val="24"/>
        </w:rPr>
        <w:t>During fieldwork, please keep your tablets in your backpacks when not in use</w:t>
      </w:r>
      <w:r w:rsidRPr="004D6629">
        <w:rPr>
          <w:rFonts w:asciiTheme="minorHAnsi" w:hAnsiTheme="minorHAnsi"/>
          <w:szCs w:val="24"/>
        </w:rPr>
        <w:t>. These tablets are essential for our survey collection and, as such, it is best practice to keep them safe from damage and/or being stolen. Each tablet comes with a protective case. Please keep your tablet in its case and in your backpack when it is not being used.</w:t>
      </w:r>
    </w:p>
    <w:p w:rsidR="00AD4EED" w:rsidRPr="004D6629" w:rsidRDefault="00AD4EED" w:rsidP="00AD4EED">
      <w:pPr>
        <w:pStyle w:val="NoSpacing"/>
        <w:rPr>
          <w:rFonts w:asciiTheme="minorHAnsi" w:hAnsiTheme="minorHAnsi"/>
          <w:szCs w:val="24"/>
        </w:rPr>
      </w:pPr>
    </w:p>
    <w:p w:rsidR="00AD4EED" w:rsidRPr="004D6629" w:rsidRDefault="00AD4EED" w:rsidP="00AD4EED">
      <w:pPr>
        <w:pStyle w:val="Heading2"/>
        <w:rPr>
          <w:rFonts w:asciiTheme="minorHAnsi" w:hAnsiTheme="minorHAnsi"/>
        </w:rPr>
      </w:pPr>
      <w:bookmarkStart w:id="91" w:name="_Toc444297058"/>
      <w:bookmarkStart w:id="92" w:name="_Toc449037074"/>
      <w:r w:rsidRPr="004D6629">
        <w:rPr>
          <w:rFonts w:asciiTheme="minorHAnsi" w:hAnsiTheme="minorHAnsi"/>
        </w:rPr>
        <w:t>B. Keeping surveys confidential</w:t>
      </w:r>
      <w:bookmarkEnd w:id="91"/>
      <w:bookmarkEnd w:id="92"/>
      <w:r w:rsidRPr="004D6629">
        <w:rPr>
          <w:rFonts w:asciiTheme="minorHAnsi" w:hAnsiTheme="minorHAnsi"/>
        </w:rPr>
        <w:t xml:space="preserve"> </w:t>
      </w:r>
    </w:p>
    <w:p w:rsidR="00AD4EED" w:rsidRPr="004D6629" w:rsidRDefault="00AD4EED" w:rsidP="00AD4EED">
      <w:pPr>
        <w:pStyle w:val="NoSpacing"/>
        <w:rPr>
          <w:rFonts w:asciiTheme="minorHAnsi" w:hAnsiTheme="minorHAnsi"/>
          <w:szCs w:val="24"/>
        </w:rPr>
      </w:pPr>
      <w:r w:rsidRPr="004D6629">
        <w:rPr>
          <w:rFonts w:asciiTheme="minorHAnsi" w:hAnsiTheme="minorHAnsi"/>
          <w:szCs w:val="24"/>
        </w:rPr>
        <w:t xml:space="preserve">You are responsible for seeing that the surveys are kept confidential. Do not share the results with other enumerators. </w:t>
      </w:r>
      <w:r w:rsidRPr="004D6629">
        <w:rPr>
          <w:rFonts w:asciiTheme="minorHAnsi" w:hAnsiTheme="minorHAnsi"/>
          <w:b/>
          <w:szCs w:val="24"/>
        </w:rPr>
        <w:t>You should never survey a household in which you know one or more of the members, even if they are only casual acquaintances.</w:t>
      </w:r>
      <w:r w:rsidRPr="004D6629">
        <w:rPr>
          <w:rFonts w:asciiTheme="minorHAnsi" w:hAnsiTheme="minorHAnsi"/>
          <w:szCs w:val="24"/>
        </w:rPr>
        <w:t xml:space="preserve"> If you are assigned to a household in which you know a person even if that person is not eligible for survey, you should notify your supervisor so he can assign that household to another enumerator. You should not attempt to see the completed survey for that household nor discuss the survey results with your colleagues.</w:t>
      </w:r>
    </w:p>
    <w:p w:rsidR="00AD4EED" w:rsidRDefault="00AD4EED" w:rsidP="00AD4EED">
      <w:pPr>
        <w:pStyle w:val="NoSpacing"/>
        <w:rPr>
          <w:rFonts w:asciiTheme="minorHAnsi" w:hAnsiTheme="minorHAnsi"/>
          <w:szCs w:val="24"/>
        </w:rPr>
      </w:pPr>
    </w:p>
    <w:p w:rsidR="00AD4EED" w:rsidRPr="004D6629" w:rsidRDefault="00AD4EED" w:rsidP="00AD4EED">
      <w:pPr>
        <w:pStyle w:val="NoSpacing"/>
        <w:rPr>
          <w:rFonts w:asciiTheme="minorHAnsi" w:hAnsiTheme="minorHAnsi"/>
          <w:szCs w:val="24"/>
        </w:rPr>
      </w:pPr>
    </w:p>
    <w:p w:rsidR="00AD4EED" w:rsidRPr="004D6629" w:rsidRDefault="00AD4EED" w:rsidP="00AD4EED">
      <w:pPr>
        <w:pStyle w:val="Heading2"/>
        <w:rPr>
          <w:rFonts w:asciiTheme="minorHAnsi" w:hAnsiTheme="minorHAnsi"/>
        </w:rPr>
      </w:pPr>
      <w:bookmarkStart w:id="93" w:name="h.bhe9ae409og1" w:colFirst="0" w:colLast="0"/>
      <w:bookmarkStart w:id="94" w:name="_Toc444297059"/>
      <w:bookmarkStart w:id="95" w:name="_Toc449037075"/>
      <w:bookmarkEnd w:id="93"/>
      <w:r w:rsidRPr="004D6629">
        <w:rPr>
          <w:rFonts w:asciiTheme="minorHAnsi" w:hAnsiTheme="minorHAnsi"/>
        </w:rPr>
        <w:lastRenderedPageBreak/>
        <w:t>C. Contacting Households and Eligible Respondents</w:t>
      </w:r>
      <w:bookmarkEnd w:id="94"/>
      <w:bookmarkEnd w:id="95"/>
    </w:p>
    <w:p w:rsidR="00AD4EED" w:rsidRPr="004D6629" w:rsidRDefault="00AD4EED" w:rsidP="00AD4EED">
      <w:pPr>
        <w:pStyle w:val="NoSpacing"/>
        <w:rPr>
          <w:rFonts w:asciiTheme="minorHAnsi" w:hAnsiTheme="minorHAnsi"/>
          <w:szCs w:val="24"/>
        </w:rPr>
      </w:pPr>
    </w:p>
    <w:p w:rsidR="00AD4EED" w:rsidRPr="004D6629" w:rsidRDefault="00AD4EED" w:rsidP="00AD4EED">
      <w:pPr>
        <w:pStyle w:val="Heading3"/>
        <w:rPr>
          <w:rFonts w:asciiTheme="minorHAnsi" w:hAnsiTheme="minorHAnsi"/>
        </w:rPr>
      </w:pPr>
      <w:bookmarkStart w:id="96" w:name="_Toc444297060"/>
      <w:bookmarkStart w:id="97" w:name="_Toc449037076"/>
      <w:r w:rsidRPr="004D6629">
        <w:rPr>
          <w:rFonts w:asciiTheme="minorHAnsi" w:hAnsiTheme="minorHAnsi"/>
        </w:rPr>
        <w:t xml:space="preserve">1. </w:t>
      </w:r>
      <w:r w:rsidRPr="004D6629">
        <w:rPr>
          <w:rFonts w:asciiTheme="minorHAnsi" w:hAnsiTheme="minorHAnsi"/>
        </w:rPr>
        <w:tab/>
        <w:t>Respondent Eligibility</w:t>
      </w:r>
      <w:bookmarkEnd w:id="96"/>
      <w:bookmarkEnd w:id="97"/>
    </w:p>
    <w:p w:rsidR="00AD4EED" w:rsidRPr="004D6629" w:rsidRDefault="00AD4EED" w:rsidP="00AD4EED">
      <w:pPr>
        <w:pStyle w:val="NoSpacing"/>
        <w:rPr>
          <w:rFonts w:asciiTheme="minorHAnsi" w:hAnsiTheme="minorHAnsi"/>
          <w:szCs w:val="24"/>
        </w:rPr>
      </w:pPr>
      <w:r w:rsidRPr="004D6629">
        <w:rPr>
          <w:rFonts w:asciiTheme="minorHAnsi" w:hAnsiTheme="minorHAnsi"/>
          <w:szCs w:val="24"/>
        </w:rPr>
        <w:tab/>
      </w:r>
    </w:p>
    <w:p w:rsidR="00AD4EED" w:rsidRPr="004D6629" w:rsidRDefault="00AD4EED" w:rsidP="00AD4EED">
      <w:pPr>
        <w:pStyle w:val="NoSpacing"/>
        <w:rPr>
          <w:rFonts w:asciiTheme="minorHAnsi" w:hAnsiTheme="minorHAnsi"/>
          <w:szCs w:val="24"/>
        </w:rPr>
      </w:pPr>
      <w:r w:rsidRPr="004D6629">
        <w:rPr>
          <w:rFonts w:asciiTheme="minorHAnsi" w:hAnsiTheme="minorHAnsi"/>
          <w:szCs w:val="24"/>
        </w:rPr>
        <w:t>To be “eligible” means to “qualify” for something. An eligible respondent is someone who is qualified to be included in our survey. You will use survey to identify who is eligible to be surveyed.</w:t>
      </w:r>
    </w:p>
    <w:p w:rsidR="00AD4EED" w:rsidRPr="004D6629" w:rsidRDefault="00AD4EED" w:rsidP="00AD4EED">
      <w:pPr>
        <w:pStyle w:val="NoSpacing"/>
        <w:rPr>
          <w:rFonts w:asciiTheme="minorHAnsi" w:hAnsiTheme="minorHAnsi"/>
          <w:szCs w:val="24"/>
        </w:rPr>
      </w:pPr>
    </w:p>
    <w:p w:rsidR="00AD4EED" w:rsidRPr="004D6629" w:rsidRDefault="00AD4EED" w:rsidP="00AD4EED">
      <w:pPr>
        <w:pStyle w:val="NoSpacing"/>
        <w:rPr>
          <w:rFonts w:asciiTheme="minorHAnsi" w:hAnsiTheme="minorHAnsi"/>
          <w:b/>
          <w:szCs w:val="24"/>
        </w:rPr>
      </w:pPr>
      <w:r w:rsidRPr="004D6629">
        <w:rPr>
          <w:rFonts w:asciiTheme="minorHAnsi" w:hAnsiTheme="minorHAnsi"/>
          <w:b/>
          <w:szCs w:val="24"/>
        </w:rPr>
        <w:t xml:space="preserve">All women age 15-49 who have been pregnant in the past three years or who are currently pregnant are considered eligible. </w:t>
      </w:r>
    </w:p>
    <w:p w:rsidR="00AD4EED" w:rsidRPr="004D6629" w:rsidRDefault="00AD4EED" w:rsidP="00AD4EED">
      <w:pPr>
        <w:pStyle w:val="NoSpacing"/>
        <w:rPr>
          <w:rFonts w:asciiTheme="minorHAnsi" w:hAnsiTheme="minorHAnsi"/>
          <w:szCs w:val="24"/>
        </w:rPr>
      </w:pPr>
    </w:p>
    <w:p w:rsidR="00AD4EED" w:rsidRPr="004D6629" w:rsidRDefault="00AD4EED" w:rsidP="00AD4EED">
      <w:pPr>
        <w:pStyle w:val="NoSpacing"/>
        <w:rPr>
          <w:rFonts w:asciiTheme="minorHAnsi" w:hAnsiTheme="minorHAnsi"/>
          <w:szCs w:val="24"/>
        </w:rPr>
      </w:pPr>
      <w:r w:rsidRPr="004D6629">
        <w:rPr>
          <w:rFonts w:asciiTheme="minorHAnsi" w:hAnsiTheme="minorHAnsi"/>
          <w:szCs w:val="24"/>
        </w:rPr>
        <w:t>In certain cases, you may find it difficult to decide whether or not a respondent is eligible because she may not know her exact age. Ask the respondent to make the best approximation possible.</w:t>
      </w:r>
    </w:p>
    <w:p w:rsidR="00AD4EED" w:rsidRPr="004D6629" w:rsidRDefault="00AD4EED" w:rsidP="00AD4EED">
      <w:pPr>
        <w:pStyle w:val="NoSpacing"/>
        <w:rPr>
          <w:rFonts w:asciiTheme="minorHAnsi" w:hAnsiTheme="minorHAnsi"/>
          <w:szCs w:val="24"/>
        </w:rPr>
      </w:pPr>
    </w:p>
    <w:p w:rsidR="00AD4EED" w:rsidRPr="004D6629" w:rsidRDefault="00AD4EED" w:rsidP="00AD4EED">
      <w:pPr>
        <w:pStyle w:val="NoSpacing"/>
        <w:rPr>
          <w:rFonts w:asciiTheme="minorHAnsi" w:hAnsiTheme="minorHAnsi"/>
          <w:szCs w:val="24"/>
        </w:rPr>
      </w:pPr>
      <w:r w:rsidRPr="004D6629">
        <w:rPr>
          <w:rFonts w:asciiTheme="minorHAnsi" w:hAnsiTheme="minorHAnsi"/>
          <w:szCs w:val="24"/>
        </w:rPr>
        <w:t>In some households, there will be no eligible respondents (i.e., there will be no usual household members eligible age). For these households, you will not have any survey data, but you will still mark the survey as complete and complete the eligibility section, as we want to assess the number of households that had an eligible participant.</w:t>
      </w:r>
    </w:p>
    <w:p w:rsidR="00AD4EED" w:rsidRPr="004D6629" w:rsidRDefault="00AD4EED" w:rsidP="00AD4EED">
      <w:pPr>
        <w:pStyle w:val="NoSpacing"/>
        <w:rPr>
          <w:rFonts w:asciiTheme="minorHAnsi" w:hAnsiTheme="minorHAnsi"/>
          <w:szCs w:val="24"/>
        </w:rPr>
      </w:pPr>
    </w:p>
    <w:p w:rsidR="00AD4EED" w:rsidRPr="004D6629" w:rsidRDefault="00AD4EED" w:rsidP="00AD4EED">
      <w:pPr>
        <w:pStyle w:val="NoSpacing"/>
        <w:rPr>
          <w:rFonts w:asciiTheme="minorHAnsi" w:hAnsiTheme="minorHAnsi"/>
          <w:szCs w:val="24"/>
        </w:rPr>
      </w:pPr>
      <w:r w:rsidRPr="004D6629">
        <w:rPr>
          <w:rFonts w:asciiTheme="minorHAnsi" w:hAnsiTheme="minorHAnsi"/>
          <w:szCs w:val="24"/>
        </w:rPr>
        <w:t>After an eligible women has been identified, you will use the survey to survey the women you are assigned. The survey collects information on the following topics:</w:t>
      </w:r>
    </w:p>
    <w:p w:rsidR="00AD4EED" w:rsidRPr="004D6629" w:rsidRDefault="00AD4EED" w:rsidP="00AD4EED">
      <w:pPr>
        <w:pStyle w:val="NoSpacing"/>
        <w:rPr>
          <w:rFonts w:asciiTheme="minorHAnsi" w:hAnsiTheme="minorHAnsi"/>
          <w:szCs w:val="24"/>
        </w:rPr>
      </w:pPr>
    </w:p>
    <w:p w:rsidR="00AD4EED" w:rsidRPr="004D6629" w:rsidRDefault="00AD4EED" w:rsidP="005C4FBF">
      <w:pPr>
        <w:pStyle w:val="NoSpacing"/>
        <w:numPr>
          <w:ilvl w:val="0"/>
          <w:numId w:val="10"/>
        </w:numPr>
        <w:rPr>
          <w:rFonts w:asciiTheme="minorHAnsi" w:hAnsiTheme="minorHAnsi"/>
          <w:szCs w:val="24"/>
        </w:rPr>
      </w:pPr>
      <w:r w:rsidRPr="004D6629">
        <w:rPr>
          <w:rFonts w:asciiTheme="minorHAnsi" w:hAnsiTheme="minorHAnsi"/>
          <w:szCs w:val="24"/>
        </w:rPr>
        <w:t xml:space="preserve">Home and family </w:t>
      </w:r>
    </w:p>
    <w:p w:rsidR="00AD4EED" w:rsidRPr="004D6629" w:rsidRDefault="00AD4EED" w:rsidP="005C4FBF">
      <w:pPr>
        <w:pStyle w:val="NoSpacing"/>
        <w:numPr>
          <w:ilvl w:val="0"/>
          <w:numId w:val="10"/>
        </w:numPr>
        <w:rPr>
          <w:rFonts w:asciiTheme="minorHAnsi" w:hAnsiTheme="minorHAnsi"/>
          <w:szCs w:val="24"/>
        </w:rPr>
      </w:pPr>
      <w:r w:rsidRPr="004D6629">
        <w:rPr>
          <w:rFonts w:asciiTheme="minorHAnsi" w:hAnsiTheme="minorHAnsi"/>
          <w:szCs w:val="24"/>
        </w:rPr>
        <w:t>Pregnancies, births, the health of their children</w:t>
      </w:r>
    </w:p>
    <w:p w:rsidR="00AD4EED" w:rsidRPr="004D6629" w:rsidRDefault="00AD4EED" w:rsidP="005C4FBF">
      <w:pPr>
        <w:pStyle w:val="NoSpacing"/>
        <w:numPr>
          <w:ilvl w:val="0"/>
          <w:numId w:val="10"/>
        </w:numPr>
        <w:rPr>
          <w:rFonts w:asciiTheme="minorHAnsi" w:hAnsiTheme="minorHAnsi"/>
          <w:szCs w:val="24"/>
        </w:rPr>
      </w:pPr>
      <w:r w:rsidRPr="004D6629">
        <w:rPr>
          <w:rFonts w:asciiTheme="minorHAnsi" w:hAnsiTheme="minorHAnsi"/>
          <w:szCs w:val="24"/>
        </w:rPr>
        <w:t>Respondent thoughts and opinions about pregnancy and childbirth</w:t>
      </w:r>
    </w:p>
    <w:p w:rsidR="00AD4EED" w:rsidRPr="004D6629" w:rsidRDefault="00AD4EED" w:rsidP="005C4FBF">
      <w:pPr>
        <w:pStyle w:val="NoSpacing"/>
        <w:numPr>
          <w:ilvl w:val="0"/>
          <w:numId w:val="10"/>
        </w:numPr>
        <w:rPr>
          <w:rFonts w:asciiTheme="minorHAnsi" w:hAnsiTheme="minorHAnsi"/>
          <w:szCs w:val="24"/>
        </w:rPr>
      </w:pPr>
      <w:r w:rsidRPr="004D6629">
        <w:rPr>
          <w:rFonts w:asciiTheme="minorHAnsi" w:hAnsiTheme="minorHAnsi"/>
          <w:szCs w:val="24"/>
        </w:rPr>
        <w:t>We will also ask if we can take a measurement of each young children’s upper arm</w:t>
      </w:r>
    </w:p>
    <w:p w:rsidR="00AD4EED" w:rsidRPr="004D6629" w:rsidRDefault="00AD4EED" w:rsidP="005C4FBF">
      <w:pPr>
        <w:pStyle w:val="NoSpacing"/>
        <w:numPr>
          <w:ilvl w:val="0"/>
          <w:numId w:val="10"/>
        </w:numPr>
        <w:rPr>
          <w:rFonts w:asciiTheme="minorHAnsi" w:hAnsiTheme="minorHAnsi"/>
          <w:szCs w:val="24"/>
        </w:rPr>
      </w:pPr>
      <w:r w:rsidRPr="004D6629">
        <w:rPr>
          <w:rFonts w:asciiTheme="minorHAnsi" w:hAnsiTheme="minorHAnsi"/>
          <w:szCs w:val="24"/>
        </w:rPr>
        <w:t xml:space="preserve">Some respondents who have had a stillbirth or child age 2 or under who died in the past 12 months will also be asked about the pregnancies and births of those children, and events leading up to that death                                                                      </w:t>
      </w:r>
    </w:p>
    <w:p w:rsidR="00AD4EED" w:rsidRPr="004D6629" w:rsidRDefault="00AD4EED" w:rsidP="00AD4EED">
      <w:pPr>
        <w:pStyle w:val="NoSpacing"/>
        <w:rPr>
          <w:rFonts w:asciiTheme="minorHAnsi" w:hAnsiTheme="minorHAnsi"/>
          <w:szCs w:val="24"/>
        </w:rPr>
      </w:pPr>
    </w:p>
    <w:p w:rsidR="00AD4EED" w:rsidRPr="004D6629" w:rsidRDefault="00AD4EED" w:rsidP="00AD4EED">
      <w:pPr>
        <w:pStyle w:val="Heading3"/>
        <w:rPr>
          <w:rFonts w:asciiTheme="minorHAnsi" w:hAnsiTheme="minorHAnsi"/>
        </w:rPr>
      </w:pPr>
      <w:bookmarkStart w:id="98" w:name="_Toc444297061"/>
      <w:bookmarkStart w:id="99" w:name="_Toc449037077"/>
      <w:r w:rsidRPr="004D6629">
        <w:rPr>
          <w:rFonts w:asciiTheme="minorHAnsi" w:hAnsiTheme="minorHAnsi"/>
        </w:rPr>
        <w:t xml:space="preserve">2. </w:t>
      </w:r>
      <w:r w:rsidRPr="004D6629">
        <w:rPr>
          <w:rFonts w:asciiTheme="minorHAnsi" w:hAnsiTheme="minorHAnsi"/>
        </w:rPr>
        <w:tab/>
        <w:t>Locating sample households</w:t>
      </w:r>
      <w:bookmarkEnd w:id="98"/>
      <w:bookmarkEnd w:id="99"/>
      <w:r w:rsidRPr="004D6629">
        <w:rPr>
          <w:rFonts w:asciiTheme="minorHAnsi" w:hAnsiTheme="minorHAnsi"/>
        </w:rPr>
        <w:t xml:space="preserve"> </w:t>
      </w:r>
    </w:p>
    <w:p w:rsidR="00AD4EED" w:rsidRPr="004D6629" w:rsidRDefault="00AD4EED" w:rsidP="00AD4EED">
      <w:pPr>
        <w:pStyle w:val="NoSpacing"/>
        <w:rPr>
          <w:rFonts w:asciiTheme="minorHAnsi" w:hAnsiTheme="minorHAnsi"/>
          <w:szCs w:val="24"/>
        </w:rPr>
      </w:pPr>
    </w:p>
    <w:p w:rsidR="00AD4EED" w:rsidRPr="004D6629" w:rsidRDefault="00AD4EED" w:rsidP="00AD4EED">
      <w:pPr>
        <w:pStyle w:val="NoSpacing"/>
        <w:rPr>
          <w:rFonts w:asciiTheme="minorHAnsi" w:hAnsiTheme="minorHAnsi"/>
          <w:szCs w:val="24"/>
        </w:rPr>
      </w:pPr>
      <w:r w:rsidRPr="004D6629">
        <w:rPr>
          <w:rFonts w:asciiTheme="minorHAnsi" w:hAnsiTheme="minorHAnsi"/>
          <w:szCs w:val="24"/>
        </w:rPr>
        <w:t xml:space="preserve">A </w:t>
      </w:r>
      <w:r w:rsidRPr="004D6629">
        <w:rPr>
          <w:rFonts w:asciiTheme="minorHAnsi" w:hAnsiTheme="minorHAnsi"/>
          <w:szCs w:val="24"/>
          <w:u w:val="single"/>
        </w:rPr>
        <w:t>structure</w:t>
      </w:r>
      <w:r w:rsidRPr="004D6629">
        <w:rPr>
          <w:rFonts w:asciiTheme="minorHAnsi" w:hAnsiTheme="minorHAnsi"/>
          <w:szCs w:val="24"/>
        </w:rPr>
        <w:t xml:space="preserve"> is a freestanding building, for a residential or commercial purpose. It may have one or more rooms in which people live; it may be an apartment building, a house, or a thatched hut, for instance. </w:t>
      </w:r>
    </w:p>
    <w:p w:rsidR="00AD4EED" w:rsidRPr="004D6629" w:rsidRDefault="00AD4EED" w:rsidP="00AD4EED">
      <w:pPr>
        <w:pStyle w:val="NoSpacing"/>
        <w:rPr>
          <w:rFonts w:asciiTheme="minorHAnsi" w:hAnsiTheme="minorHAnsi"/>
          <w:szCs w:val="24"/>
        </w:rPr>
      </w:pPr>
    </w:p>
    <w:p w:rsidR="00AD4EED" w:rsidRPr="004D6629" w:rsidRDefault="00AD4EED" w:rsidP="00AD4EED">
      <w:pPr>
        <w:pStyle w:val="NoSpacing"/>
        <w:rPr>
          <w:rFonts w:asciiTheme="minorHAnsi" w:hAnsiTheme="minorHAnsi"/>
          <w:szCs w:val="24"/>
        </w:rPr>
      </w:pPr>
      <w:r w:rsidRPr="004D6629">
        <w:rPr>
          <w:rFonts w:asciiTheme="minorHAnsi" w:hAnsiTheme="minorHAnsi"/>
          <w:szCs w:val="24"/>
        </w:rPr>
        <w:t xml:space="preserve">Within a structure, there may be one or more </w:t>
      </w:r>
      <w:r w:rsidRPr="004D6629">
        <w:rPr>
          <w:rFonts w:asciiTheme="minorHAnsi" w:hAnsiTheme="minorHAnsi"/>
          <w:szCs w:val="24"/>
          <w:u w:val="single"/>
        </w:rPr>
        <w:t>dwelling</w:t>
      </w:r>
      <w:r w:rsidRPr="004D6629">
        <w:rPr>
          <w:rFonts w:asciiTheme="minorHAnsi" w:hAnsiTheme="minorHAnsi"/>
          <w:szCs w:val="24"/>
        </w:rPr>
        <w:t xml:space="preserve"> (or housing) units. A </w:t>
      </w:r>
      <w:r w:rsidRPr="004D6629">
        <w:rPr>
          <w:rFonts w:asciiTheme="minorHAnsi" w:hAnsiTheme="minorHAnsi"/>
          <w:i/>
          <w:szCs w:val="24"/>
        </w:rPr>
        <w:t>dwelling unit</w:t>
      </w:r>
      <w:r w:rsidRPr="004D6629">
        <w:rPr>
          <w:rFonts w:asciiTheme="minorHAnsi" w:hAnsiTheme="minorHAnsi"/>
          <w:szCs w:val="24"/>
        </w:rPr>
        <w:t xml:space="preserve"> is a room or group of rooms occupied by one or more households. It may be distinguished from the next dwelling unit by a separate entrance. For instance, there would be one dwelling unit in a thatched hut, but there may be 50 dwelling units in an apartment building or five dwelling units in a compound. </w:t>
      </w:r>
    </w:p>
    <w:p w:rsidR="00AD4EED" w:rsidRPr="004D6629" w:rsidRDefault="00AD4EED" w:rsidP="00AD4EED">
      <w:pPr>
        <w:pStyle w:val="NoSpacing"/>
        <w:rPr>
          <w:rFonts w:asciiTheme="minorHAnsi" w:hAnsiTheme="minorHAnsi"/>
          <w:szCs w:val="24"/>
        </w:rPr>
      </w:pPr>
    </w:p>
    <w:p w:rsidR="00AD4EED" w:rsidRPr="004D6629" w:rsidRDefault="00AD4EED" w:rsidP="00AD4EED">
      <w:pPr>
        <w:pStyle w:val="NoSpacing"/>
        <w:rPr>
          <w:rFonts w:asciiTheme="minorHAnsi" w:hAnsiTheme="minorHAnsi"/>
          <w:szCs w:val="24"/>
        </w:rPr>
      </w:pPr>
      <w:r w:rsidRPr="004D6629">
        <w:rPr>
          <w:rFonts w:asciiTheme="minorHAnsi" w:hAnsiTheme="minorHAnsi"/>
          <w:szCs w:val="24"/>
        </w:rPr>
        <w:t xml:space="preserve">Within a dwelling unit, there may be one or more </w:t>
      </w:r>
      <w:r w:rsidRPr="004D6629">
        <w:rPr>
          <w:rFonts w:asciiTheme="minorHAnsi" w:hAnsiTheme="minorHAnsi"/>
          <w:szCs w:val="24"/>
          <w:u w:val="single"/>
        </w:rPr>
        <w:t>households</w:t>
      </w:r>
      <w:r w:rsidRPr="004D6629">
        <w:rPr>
          <w:rFonts w:asciiTheme="minorHAnsi" w:hAnsiTheme="minorHAnsi"/>
          <w:szCs w:val="24"/>
        </w:rPr>
        <w:t xml:space="preserve">. By definition, a </w:t>
      </w:r>
      <w:r w:rsidRPr="004D6629">
        <w:rPr>
          <w:rFonts w:asciiTheme="minorHAnsi" w:hAnsiTheme="minorHAnsi"/>
          <w:i/>
          <w:szCs w:val="24"/>
        </w:rPr>
        <w:t>household</w:t>
      </w:r>
      <w:r w:rsidRPr="004D6629">
        <w:rPr>
          <w:rFonts w:asciiTheme="minorHAnsi" w:hAnsiTheme="minorHAnsi"/>
          <w:szCs w:val="24"/>
        </w:rPr>
        <w:t xml:space="preserve"> consists of a person or group of persons, related or unrelated, who live together in the same dwelling unit, who acknowledge one adult male or female as the head of household, who share the same living arrangements, and are considered as one unit. In some cases one may find a group of people living </w:t>
      </w:r>
      <w:r w:rsidRPr="004D6629">
        <w:rPr>
          <w:rFonts w:asciiTheme="minorHAnsi" w:hAnsiTheme="minorHAnsi"/>
          <w:szCs w:val="24"/>
        </w:rPr>
        <w:lastRenderedPageBreak/>
        <w:t>together in the same house, but each person has separate eating arrangements; they should be counted as separate one-person households. Collective living arrangements such as hostels, army camps, boarding schools, or prisons are not considered as households in the SAFE baseline survey.</w:t>
      </w:r>
    </w:p>
    <w:p w:rsidR="00AD4EED" w:rsidRDefault="00AD4EED" w:rsidP="00AD4EED">
      <w:pPr>
        <w:pStyle w:val="NoSpacing"/>
        <w:rPr>
          <w:rFonts w:asciiTheme="minorHAnsi" w:hAnsiTheme="minorHAnsi"/>
          <w:szCs w:val="24"/>
        </w:rPr>
      </w:pPr>
    </w:p>
    <w:p w:rsidR="00E43AD6" w:rsidRPr="004D6629" w:rsidRDefault="00E43AD6" w:rsidP="00AD4EED">
      <w:pPr>
        <w:pStyle w:val="NoSpacing"/>
        <w:rPr>
          <w:rFonts w:asciiTheme="minorHAnsi" w:hAnsiTheme="minorHAnsi"/>
          <w:b/>
          <w:szCs w:val="24"/>
        </w:rPr>
      </w:pPr>
    </w:p>
    <w:p w:rsidR="00AD4EED" w:rsidRPr="004D6629" w:rsidRDefault="00AD4EED" w:rsidP="00AD4EED">
      <w:pPr>
        <w:pStyle w:val="Heading3"/>
        <w:rPr>
          <w:rFonts w:asciiTheme="minorHAnsi" w:hAnsiTheme="minorHAnsi"/>
        </w:rPr>
      </w:pPr>
      <w:bookmarkStart w:id="100" w:name="_Toc444297062"/>
      <w:bookmarkStart w:id="101" w:name="_Toc449037078"/>
      <w:r w:rsidRPr="004D6629">
        <w:rPr>
          <w:rFonts w:asciiTheme="minorHAnsi" w:hAnsiTheme="minorHAnsi"/>
        </w:rPr>
        <w:t xml:space="preserve">3. </w:t>
      </w:r>
      <w:r w:rsidRPr="004D6629">
        <w:rPr>
          <w:rFonts w:asciiTheme="minorHAnsi" w:hAnsiTheme="minorHAnsi"/>
        </w:rPr>
        <w:tab/>
        <w:t>Problems in Contacting a Household</w:t>
      </w:r>
      <w:bookmarkEnd w:id="100"/>
      <w:bookmarkEnd w:id="101"/>
    </w:p>
    <w:p w:rsidR="00AD4EED" w:rsidRPr="004D6629" w:rsidRDefault="00AD4EED" w:rsidP="00AD4EED">
      <w:pPr>
        <w:pStyle w:val="NoSpacing"/>
        <w:rPr>
          <w:rFonts w:asciiTheme="minorHAnsi" w:hAnsiTheme="minorHAnsi"/>
          <w:szCs w:val="24"/>
        </w:rPr>
      </w:pPr>
    </w:p>
    <w:p w:rsidR="00AD4EED" w:rsidRPr="004D6629" w:rsidRDefault="00AD4EED" w:rsidP="00AD4EED">
      <w:pPr>
        <w:pStyle w:val="NoSpacing"/>
        <w:rPr>
          <w:rFonts w:asciiTheme="minorHAnsi" w:hAnsiTheme="minorHAnsi"/>
          <w:szCs w:val="24"/>
        </w:rPr>
      </w:pPr>
      <w:r w:rsidRPr="004D6629">
        <w:rPr>
          <w:rFonts w:asciiTheme="minorHAnsi" w:hAnsiTheme="minorHAnsi"/>
          <w:szCs w:val="24"/>
        </w:rPr>
        <w:t>In some cases you will have problems locating members of the household that was selected. Here are two common problems that enumerators experience where trying to contact a household:</w:t>
      </w:r>
    </w:p>
    <w:p w:rsidR="00AD4EED" w:rsidRPr="004D6629" w:rsidRDefault="00AD4EED" w:rsidP="00AD4EED">
      <w:pPr>
        <w:pStyle w:val="NoSpacing"/>
        <w:rPr>
          <w:rFonts w:asciiTheme="minorHAnsi" w:hAnsiTheme="minorHAnsi"/>
          <w:szCs w:val="24"/>
        </w:rPr>
      </w:pPr>
    </w:p>
    <w:p w:rsidR="00AD4EED" w:rsidRPr="004D6629" w:rsidRDefault="00AD4EED" w:rsidP="00AD4EED">
      <w:pPr>
        <w:pStyle w:val="NoSpacing"/>
        <w:rPr>
          <w:rFonts w:asciiTheme="minorHAnsi" w:hAnsiTheme="minorHAnsi"/>
          <w:szCs w:val="24"/>
        </w:rPr>
      </w:pPr>
      <w:r w:rsidRPr="004D6629">
        <w:rPr>
          <w:rFonts w:asciiTheme="minorHAnsi" w:hAnsiTheme="minorHAnsi"/>
          <w:szCs w:val="24"/>
        </w:rPr>
        <w:t>a)</w:t>
      </w:r>
      <w:r w:rsidRPr="004D6629">
        <w:rPr>
          <w:rFonts w:asciiTheme="minorHAnsi" w:hAnsiTheme="minorHAnsi"/>
          <w:szCs w:val="24"/>
        </w:rPr>
        <w:tab/>
        <w:t xml:space="preserve">No one is home and neighbors tell you the family has gone to work in the fields or gone to the market, etc. Enter “PROBABLY WILL RETURN TODAY” to the question “INTERVIEWER: DOES IT SEEM LIKE THE RESPONDENT WILL COME BACK TODAY, IN THE NEXT 1 WEEK, OR IN MORE THAN 1 WEEK?” and return to the household at a time when the family will be back </w:t>
      </w:r>
      <w:r w:rsidRPr="004D6629">
        <w:rPr>
          <w:rFonts w:asciiTheme="minorHAnsi" w:hAnsiTheme="minorHAnsi"/>
          <w:szCs w:val="24"/>
          <w:u w:val="single"/>
        </w:rPr>
        <w:t>on the same day</w:t>
      </w:r>
      <w:r w:rsidRPr="004D6629">
        <w:rPr>
          <w:rFonts w:asciiTheme="minorHAnsi" w:hAnsiTheme="minorHAnsi"/>
          <w:szCs w:val="24"/>
        </w:rPr>
        <w:t>. Make sure that you call your supervisor and ask him/her to mark the location of the house, so that you will know to which house you should return later.</w:t>
      </w:r>
    </w:p>
    <w:p w:rsidR="00AD4EED" w:rsidRPr="004D6629" w:rsidRDefault="00AD4EED" w:rsidP="00AD4EED">
      <w:pPr>
        <w:pStyle w:val="NoSpacing"/>
        <w:rPr>
          <w:rFonts w:asciiTheme="minorHAnsi" w:hAnsiTheme="minorHAnsi"/>
          <w:szCs w:val="24"/>
        </w:rPr>
      </w:pPr>
    </w:p>
    <w:p w:rsidR="00AD4EED" w:rsidRPr="004D6629" w:rsidRDefault="00AD4EED" w:rsidP="00AD4EED">
      <w:pPr>
        <w:pStyle w:val="NoSpacing"/>
        <w:rPr>
          <w:rFonts w:asciiTheme="minorHAnsi" w:hAnsiTheme="minorHAnsi"/>
          <w:szCs w:val="24"/>
        </w:rPr>
      </w:pPr>
      <w:r w:rsidRPr="004D6629">
        <w:rPr>
          <w:rFonts w:asciiTheme="minorHAnsi" w:hAnsiTheme="minorHAnsi"/>
          <w:szCs w:val="24"/>
        </w:rPr>
        <w:t xml:space="preserve">b) </w:t>
      </w:r>
      <w:r w:rsidRPr="004D6629">
        <w:rPr>
          <w:rFonts w:asciiTheme="minorHAnsi" w:hAnsiTheme="minorHAnsi"/>
          <w:szCs w:val="24"/>
        </w:rPr>
        <w:tab/>
        <w:t>The house is all closed up and the neighbors say the people are on the farm (or away visiting, etc.) and will be back in the next 1 week. The house should be revisited at least two more times on different days to try and make contact with the household. To do this, mark “YES” to the question, “INTERVIEWER: DOES THE HOUSE LOOK INHABITED?” and “PROBABLY WILL RETURN IN NEXT 1 WEEK” to the question, “INTERVIEWER: DOES IT SEEM LIKE THE RESPONDENT WILL COME BACK TODAY, IN THE NEXT 1 WEEK, OR IN MORE THAN 1 WEEK?” Then, ask for your supervisor to record the location of the house so that it can be re-visited on a future day.</w:t>
      </w:r>
    </w:p>
    <w:p w:rsidR="00AD4EED" w:rsidRPr="004D6629" w:rsidRDefault="00AD4EED" w:rsidP="00AD4EED">
      <w:pPr>
        <w:pStyle w:val="NoSpacing"/>
        <w:rPr>
          <w:rFonts w:asciiTheme="minorHAnsi" w:hAnsiTheme="minorHAnsi"/>
          <w:szCs w:val="24"/>
        </w:rPr>
      </w:pPr>
    </w:p>
    <w:p w:rsidR="00AD4EED" w:rsidRPr="004D6629" w:rsidRDefault="00AD4EED" w:rsidP="00AD4EED">
      <w:pPr>
        <w:pStyle w:val="NoSpacing"/>
        <w:rPr>
          <w:rFonts w:asciiTheme="minorHAnsi" w:hAnsiTheme="minorHAnsi"/>
          <w:szCs w:val="24"/>
        </w:rPr>
      </w:pPr>
      <w:r w:rsidRPr="004D6629">
        <w:rPr>
          <w:rFonts w:asciiTheme="minorHAnsi" w:hAnsiTheme="minorHAnsi"/>
          <w:szCs w:val="24"/>
        </w:rPr>
        <w:t xml:space="preserve">c) </w:t>
      </w:r>
      <w:r w:rsidRPr="004D6629">
        <w:rPr>
          <w:rFonts w:asciiTheme="minorHAnsi" w:hAnsiTheme="minorHAnsi"/>
          <w:szCs w:val="24"/>
        </w:rPr>
        <w:tab/>
        <w:t>The house is all closed up and the neighbors say the people are away and will not be back for some time (if at all). In this case, mark “PROBABLY WILL RETURN IN MORE THAT 1 WEEK” and go to the next house. Given time and resource constraints, we will not return to selected households if the household members are likely to be gone more than one week.</w:t>
      </w:r>
    </w:p>
    <w:p w:rsidR="00AD4EED" w:rsidRPr="004D6629" w:rsidRDefault="00AD4EED" w:rsidP="00AD4EED">
      <w:pPr>
        <w:pStyle w:val="NoSpacing"/>
        <w:rPr>
          <w:rFonts w:asciiTheme="minorHAnsi" w:hAnsiTheme="minorHAnsi"/>
          <w:szCs w:val="24"/>
        </w:rPr>
      </w:pPr>
    </w:p>
    <w:p w:rsidR="00E43AD6" w:rsidRDefault="00AD4EED" w:rsidP="00AD4EED">
      <w:pPr>
        <w:pStyle w:val="NoSpacing"/>
        <w:rPr>
          <w:rFonts w:asciiTheme="minorHAnsi" w:hAnsiTheme="minorHAnsi"/>
          <w:szCs w:val="24"/>
        </w:rPr>
      </w:pPr>
      <w:r w:rsidRPr="004D6629">
        <w:rPr>
          <w:rFonts w:asciiTheme="minorHAnsi" w:hAnsiTheme="minorHAnsi"/>
          <w:szCs w:val="24"/>
        </w:rPr>
        <w:t>Discuss with your supervisor any problems you have in locating the households that you are assigned to survey. Remember that the usefulness of the sample in representing the entire area depends on the enumerators locating and visiting all the households they are assigned, whenever possible.</w:t>
      </w:r>
    </w:p>
    <w:p w:rsidR="00E43AD6" w:rsidRDefault="00E43AD6" w:rsidP="00AD4EED">
      <w:pPr>
        <w:pStyle w:val="NoSpacing"/>
        <w:rPr>
          <w:rFonts w:asciiTheme="minorHAnsi" w:hAnsiTheme="minorHAnsi"/>
          <w:szCs w:val="24"/>
        </w:rPr>
      </w:pPr>
    </w:p>
    <w:p w:rsidR="00E43AD6" w:rsidRPr="004D6629" w:rsidRDefault="00E43AD6" w:rsidP="00AD4EED">
      <w:pPr>
        <w:pStyle w:val="NoSpacing"/>
        <w:rPr>
          <w:rFonts w:asciiTheme="minorHAnsi" w:hAnsiTheme="minorHAnsi"/>
          <w:szCs w:val="24"/>
        </w:rPr>
      </w:pPr>
    </w:p>
    <w:p w:rsidR="00AD4EED" w:rsidRPr="004D6629" w:rsidRDefault="00AD4EED" w:rsidP="00AD4EED">
      <w:pPr>
        <w:pStyle w:val="Heading3"/>
        <w:rPr>
          <w:rFonts w:asciiTheme="minorHAnsi" w:hAnsiTheme="minorHAnsi"/>
        </w:rPr>
      </w:pPr>
      <w:bookmarkStart w:id="102" w:name="_Toc444297063"/>
      <w:bookmarkStart w:id="103" w:name="_Toc449037079"/>
      <w:r w:rsidRPr="004D6629">
        <w:rPr>
          <w:rFonts w:asciiTheme="minorHAnsi" w:hAnsiTheme="minorHAnsi"/>
        </w:rPr>
        <w:t xml:space="preserve">4. </w:t>
      </w:r>
      <w:r w:rsidRPr="004D6629">
        <w:rPr>
          <w:rFonts w:asciiTheme="minorHAnsi" w:hAnsiTheme="minorHAnsi"/>
        </w:rPr>
        <w:tab/>
        <w:t>Identifying Eligible Respondents</w:t>
      </w:r>
      <w:bookmarkEnd w:id="102"/>
      <w:bookmarkEnd w:id="103"/>
      <w:r w:rsidRPr="004D6629">
        <w:rPr>
          <w:rFonts w:asciiTheme="minorHAnsi" w:hAnsiTheme="minorHAnsi"/>
        </w:rPr>
        <w:t xml:space="preserve"> </w:t>
      </w:r>
    </w:p>
    <w:p w:rsidR="00AD4EED" w:rsidRPr="004D6629" w:rsidRDefault="00AD4EED" w:rsidP="00AD4EED">
      <w:pPr>
        <w:pStyle w:val="NoSpacing"/>
        <w:rPr>
          <w:rFonts w:asciiTheme="minorHAnsi" w:hAnsiTheme="minorHAnsi"/>
          <w:szCs w:val="24"/>
        </w:rPr>
      </w:pPr>
    </w:p>
    <w:p w:rsidR="00AD4EED" w:rsidRPr="004D6629" w:rsidRDefault="00AD4EED" w:rsidP="00AD4EED">
      <w:pPr>
        <w:pStyle w:val="NoSpacing"/>
        <w:rPr>
          <w:rFonts w:asciiTheme="minorHAnsi" w:hAnsiTheme="minorHAnsi"/>
          <w:b/>
          <w:szCs w:val="24"/>
        </w:rPr>
      </w:pPr>
      <w:r w:rsidRPr="004D6629">
        <w:rPr>
          <w:rFonts w:asciiTheme="minorHAnsi" w:hAnsiTheme="minorHAnsi"/>
          <w:szCs w:val="24"/>
        </w:rPr>
        <w:t xml:space="preserve">As discussed previously, our eligibility criteria are: </w:t>
      </w:r>
      <w:r w:rsidRPr="004D6629">
        <w:rPr>
          <w:rFonts w:asciiTheme="minorHAnsi" w:hAnsiTheme="minorHAnsi"/>
          <w:b/>
          <w:szCs w:val="24"/>
        </w:rPr>
        <w:t xml:space="preserve">All women age 15-49 who have been pregnant in the past three years or who are currently pregnant are considered eligible. </w:t>
      </w:r>
    </w:p>
    <w:p w:rsidR="00AD4EED" w:rsidRPr="004D6629" w:rsidRDefault="00AD4EED" w:rsidP="00AD4EED">
      <w:pPr>
        <w:pStyle w:val="NoSpacing"/>
        <w:rPr>
          <w:rFonts w:asciiTheme="minorHAnsi" w:hAnsiTheme="minorHAnsi"/>
          <w:szCs w:val="24"/>
        </w:rPr>
      </w:pPr>
    </w:p>
    <w:p w:rsidR="00AD4EED" w:rsidRPr="004D6629" w:rsidRDefault="00AD4EED" w:rsidP="00AD4EED">
      <w:pPr>
        <w:pStyle w:val="NoSpacing"/>
        <w:rPr>
          <w:rFonts w:asciiTheme="minorHAnsi" w:hAnsiTheme="minorHAnsi"/>
          <w:szCs w:val="24"/>
        </w:rPr>
      </w:pPr>
      <w:r w:rsidRPr="004D6629">
        <w:rPr>
          <w:rFonts w:asciiTheme="minorHAnsi" w:hAnsiTheme="minorHAnsi"/>
          <w:szCs w:val="24"/>
        </w:rPr>
        <w:t xml:space="preserve">In some households, there will be no eligible respondents. For these households, you will not have any survey data, but you will still mark the survey as complete after completing the eligibility section, as we </w:t>
      </w:r>
      <w:r w:rsidRPr="004D6629">
        <w:rPr>
          <w:rFonts w:asciiTheme="minorHAnsi" w:hAnsiTheme="minorHAnsi"/>
          <w:szCs w:val="24"/>
        </w:rPr>
        <w:lastRenderedPageBreak/>
        <w:t>want to assess the number of households that had an eligible participant. In this case, thank the household member with whom you spoke and proceed to the next household.</w:t>
      </w:r>
    </w:p>
    <w:p w:rsidR="00AD4EED" w:rsidRPr="004D6629" w:rsidRDefault="00AD4EED" w:rsidP="00AD4EED">
      <w:pPr>
        <w:pStyle w:val="NoSpacing"/>
        <w:rPr>
          <w:rFonts w:asciiTheme="minorHAnsi" w:hAnsiTheme="minorHAnsi"/>
          <w:szCs w:val="24"/>
        </w:rPr>
      </w:pPr>
    </w:p>
    <w:p w:rsidR="00AD4EED" w:rsidRDefault="00AD4EED" w:rsidP="00AD4EED">
      <w:pPr>
        <w:pStyle w:val="NoSpacing"/>
        <w:rPr>
          <w:rFonts w:asciiTheme="minorHAnsi" w:hAnsiTheme="minorHAnsi"/>
          <w:szCs w:val="24"/>
        </w:rPr>
      </w:pPr>
      <w:r w:rsidRPr="004D6629">
        <w:rPr>
          <w:rFonts w:asciiTheme="minorHAnsi" w:hAnsiTheme="minorHAnsi"/>
          <w:szCs w:val="24"/>
        </w:rPr>
        <w:t>In some households, there will be more than one eligible respondent. For these households, you will ask each eligible respondent if she is interested in taking the survey. If any or all of these respondents agree to participate, then you will survey them separately and away from each other. This is to ensure that each respondent has complete privacy and that a respondent’s answers are not influenced by the previous respondent’s answers or her presence next to other respondents</w:t>
      </w:r>
      <w:r>
        <w:rPr>
          <w:rFonts w:asciiTheme="minorHAnsi" w:hAnsiTheme="minorHAnsi"/>
          <w:szCs w:val="24"/>
        </w:rPr>
        <w:t xml:space="preserve">. </w:t>
      </w:r>
    </w:p>
    <w:p w:rsidR="00AD4EED" w:rsidRDefault="00AD4EED" w:rsidP="00AD4EED">
      <w:pPr>
        <w:pStyle w:val="NoSpacing"/>
        <w:rPr>
          <w:rFonts w:asciiTheme="minorHAnsi" w:hAnsiTheme="minorHAnsi"/>
          <w:szCs w:val="24"/>
        </w:rPr>
      </w:pPr>
    </w:p>
    <w:p w:rsidR="00AD4EED" w:rsidRPr="00AD4EED" w:rsidRDefault="00AD4EED" w:rsidP="00AD4EED">
      <w:pPr>
        <w:pStyle w:val="NoSpacing"/>
        <w:rPr>
          <w:rFonts w:asciiTheme="minorHAnsi" w:hAnsiTheme="minorHAnsi"/>
          <w:szCs w:val="24"/>
        </w:rPr>
      </w:pPr>
    </w:p>
    <w:p w:rsidR="00AD4EED" w:rsidRPr="004D6629" w:rsidRDefault="00AD4EED" w:rsidP="00AD4EED">
      <w:pPr>
        <w:pStyle w:val="Heading3"/>
        <w:rPr>
          <w:rFonts w:asciiTheme="minorHAnsi" w:hAnsiTheme="minorHAnsi"/>
        </w:rPr>
      </w:pPr>
      <w:bookmarkStart w:id="104" w:name="_Toc444297064"/>
      <w:bookmarkStart w:id="105" w:name="_Toc449037080"/>
      <w:r w:rsidRPr="004D6629">
        <w:rPr>
          <w:rFonts w:asciiTheme="minorHAnsi" w:hAnsiTheme="minorHAnsi"/>
        </w:rPr>
        <w:t xml:space="preserve">5. </w:t>
      </w:r>
      <w:r w:rsidRPr="004D6629">
        <w:rPr>
          <w:rFonts w:asciiTheme="minorHAnsi" w:hAnsiTheme="minorHAnsi"/>
        </w:rPr>
        <w:tab/>
        <w:t>Problems in Obtaining Individual Surveys</w:t>
      </w:r>
      <w:bookmarkEnd w:id="104"/>
      <w:bookmarkEnd w:id="105"/>
    </w:p>
    <w:p w:rsidR="00AD4EED" w:rsidRPr="004D6629" w:rsidRDefault="00AD4EED" w:rsidP="00AD4EED">
      <w:pPr>
        <w:pStyle w:val="NoSpacing"/>
        <w:rPr>
          <w:rFonts w:asciiTheme="minorHAnsi" w:hAnsiTheme="minorHAnsi"/>
          <w:szCs w:val="24"/>
        </w:rPr>
      </w:pPr>
    </w:p>
    <w:p w:rsidR="00AD4EED" w:rsidRPr="004D6629" w:rsidRDefault="00AD4EED" w:rsidP="00AD4EED">
      <w:pPr>
        <w:pStyle w:val="NoSpacing"/>
        <w:rPr>
          <w:rFonts w:asciiTheme="minorHAnsi" w:hAnsiTheme="minorHAnsi"/>
          <w:szCs w:val="24"/>
        </w:rPr>
      </w:pPr>
      <w:r w:rsidRPr="004D6629">
        <w:rPr>
          <w:rFonts w:asciiTheme="minorHAnsi" w:hAnsiTheme="minorHAnsi"/>
          <w:szCs w:val="24"/>
        </w:rPr>
        <w:t>You may experience the following types of problems in obtaining a survey with an eligible respondent:</w:t>
      </w:r>
    </w:p>
    <w:p w:rsidR="00AD4EED" w:rsidRPr="004D6629" w:rsidRDefault="00AD4EED" w:rsidP="00AD4EED">
      <w:pPr>
        <w:pStyle w:val="NoSpacing"/>
        <w:rPr>
          <w:rFonts w:asciiTheme="minorHAnsi" w:hAnsiTheme="minorHAnsi"/>
          <w:szCs w:val="24"/>
        </w:rPr>
      </w:pPr>
    </w:p>
    <w:p w:rsidR="00AD4EED" w:rsidRPr="004D6629" w:rsidRDefault="00AD4EED" w:rsidP="00AD4EED">
      <w:pPr>
        <w:pStyle w:val="NoSpacing"/>
        <w:rPr>
          <w:rFonts w:asciiTheme="minorHAnsi" w:hAnsiTheme="minorHAnsi"/>
          <w:szCs w:val="24"/>
        </w:rPr>
      </w:pPr>
      <w:r w:rsidRPr="004D6629">
        <w:rPr>
          <w:rFonts w:asciiTheme="minorHAnsi" w:hAnsiTheme="minorHAnsi"/>
          <w:szCs w:val="24"/>
        </w:rPr>
        <w:t>a)</w:t>
      </w:r>
      <w:r w:rsidRPr="004D6629">
        <w:rPr>
          <w:rFonts w:asciiTheme="minorHAnsi" w:hAnsiTheme="minorHAnsi"/>
          <w:szCs w:val="24"/>
        </w:rPr>
        <w:tab/>
      </w:r>
      <w:r w:rsidRPr="004D6629">
        <w:rPr>
          <w:rFonts w:asciiTheme="minorHAnsi" w:hAnsiTheme="minorHAnsi"/>
          <w:szCs w:val="24"/>
          <w:u w:val="single"/>
        </w:rPr>
        <w:t>Eligible respondent not available</w:t>
      </w:r>
      <w:r w:rsidRPr="004D6629">
        <w:rPr>
          <w:rFonts w:asciiTheme="minorHAnsi" w:hAnsiTheme="minorHAnsi"/>
          <w:szCs w:val="24"/>
        </w:rPr>
        <w:t xml:space="preserve">. If the eligible respondent is not at home when you visit, mark “PROBABLY WILL RETURN TODAY” to the question, “INTERVIEWER: DOES IT SEEM LIKE A POTENTIALLY ELIGIBLE RESPONDENT WILL COME BACK TODAY, IN THE NEXT 1 WEEK, OR IN MORE THAN 1 WEEK?” Then, ask your supervisor to record the location of the household for return later the same day or the following day. Try to make each visit at a different time of day than the original. </w:t>
      </w:r>
    </w:p>
    <w:p w:rsidR="00AD4EED" w:rsidRPr="004D6629" w:rsidRDefault="00AD4EED" w:rsidP="00AD4EED">
      <w:pPr>
        <w:pStyle w:val="NoSpacing"/>
        <w:rPr>
          <w:rFonts w:asciiTheme="minorHAnsi" w:hAnsiTheme="minorHAnsi"/>
          <w:szCs w:val="24"/>
        </w:rPr>
      </w:pPr>
    </w:p>
    <w:p w:rsidR="00E43AD6" w:rsidRDefault="00AD4EED" w:rsidP="00AD4EED">
      <w:pPr>
        <w:pStyle w:val="NoSpacing"/>
        <w:rPr>
          <w:rFonts w:asciiTheme="minorHAnsi" w:hAnsiTheme="minorHAnsi"/>
          <w:szCs w:val="24"/>
        </w:rPr>
      </w:pPr>
      <w:r w:rsidRPr="004D6629">
        <w:rPr>
          <w:rFonts w:asciiTheme="minorHAnsi" w:hAnsiTheme="minorHAnsi"/>
          <w:szCs w:val="24"/>
        </w:rPr>
        <w:t>b)</w:t>
      </w:r>
      <w:r w:rsidRPr="004D6629">
        <w:rPr>
          <w:rFonts w:asciiTheme="minorHAnsi" w:hAnsiTheme="minorHAnsi"/>
          <w:szCs w:val="24"/>
        </w:rPr>
        <w:tab/>
      </w:r>
      <w:r w:rsidRPr="004D6629">
        <w:rPr>
          <w:rFonts w:asciiTheme="minorHAnsi" w:hAnsiTheme="minorHAnsi"/>
          <w:szCs w:val="24"/>
          <w:u w:val="single"/>
        </w:rPr>
        <w:t>Survey not completed</w:t>
      </w:r>
      <w:r w:rsidRPr="004D6629">
        <w:rPr>
          <w:rFonts w:asciiTheme="minorHAnsi" w:hAnsiTheme="minorHAnsi"/>
          <w:szCs w:val="24"/>
        </w:rPr>
        <w:t>. A respondent may be called away during the survey or they may not want to answer all the questions at the time you visit them. If a survey is incomplete for any reason, you should arrange an appointment to see the respondent again as soon as possible to obtain the missing information. At the end of the survey, mark “NO” to the question “INTERVIEWER: IS THIS SURVEY COMPLETE?”</w:t>
      </w:r>
    </w:p>
    <w:p w:rsidR="00E43AD6" w:rsidRPr="004D6629" w:rsidRDefault="00E43AD6" w:rsidP="00AD4EED">
      <w:pPr>
        <w:pStyle w:val="NoSpacing"/>
        <w:rPr>
          <w:rFonts w:asciiTheme="minorHAnsi" w:hAnsiTheme="minorHAnsi"/>
          <w:szCs w:val="24"/>
        </w:rPr>
      </w:pPr>
    </w:p>
    <w:p w:rsidR="00AD4EED" w:rsidRPr="004D6629" w:rsidRDefault="00AD4EED" w:rsidP="00AD4EED">
      <w:pPr>
        <w:pStyle w:val="Heading3"/>
        <w:rPr>
          <w:rFonts w:asciiTheme="minorHAnsi" w:hAnsiTheme="minorHAnsi"/>
        </w:rPr>
      </w:pPr>
      <w:bookmarkStart w:id="106" w:name="_Toc444297065"/>
      <w:bookmarkStart w:id="107" w:name="_Toc449037081"/>
      <w:r w:rsidRPr="004D6629">
        <w:rPr>
          <w:rFonts w:asciiTheme="minorHAnsi" w:hAnsiTheme="minorHAnsi"/>
        </w:rPr>
        <w:t xml:space="preserve">6. </w:t>
      </w:r>
      <w:r w:rsidRPr="004D6629">
        <w:rPr>
          <w:rFonts w:asciiTheme="minorHAnsi" w:hAnsiTheme="minorHAnsi"/>
        </w:rPr>
        <w:tab/>
        <w:t>Making Callbacks</w:t>
      </w:r>
      <w:bookmarkEnd w:id="106"/>
      <w:bookmarkEnd w:id="107"/>
      <w:r w:rsidRPr="004D6629">
        <w:rPr>
          <w:rFonts w:asciiTheme="minorHAnsi" w:hAnsiTheme="minorHAnsi"/>
        </w:rPr>
        <w:t xml:space="preserve"> </w:t>
      </w:r>
    </w:p>
    <w:p w:rsidR="00AD4EED" w:rsidRPr="004D6629" w:rsidRDefault="00AD4EED" w:rsidP="00AD4EED">
      <w:pPr>
        <w:pStyle w:val="NoSpacing"/>
        <w:rPr>
          <w:rFonts w:asciiTheme="minorHAnsi" w:hAnsiTheme="minorHAnsi"/>
          <w:szCs w:val="24"/>
        </w:rPr>
      </w:pPr>
    </w:p>
    <w:p w:rsidR="00AD4EED" w:rsidRPr="004D6629" w:rsidRDefault="00AD4EED" w:rsidP="00AD4EED">
      <w:pPr>
        <w:pStyle w:val="NoSpacing"/>
        <w:rPr>
          <w:rFonts w:asciiTheme="minorHAnsi" w:hAnsiTheme="minorHAnsi"/>
          <w:szCs w:val="24"/>
        </w:rPr>
      </w:pPr>
      <w:r w:rsidRPr="004D6629">
        <w:rPr>
          <w:rFonts w:asciiTheme="minorHAnsi" w:hAnsiTheme="minorHAnsi"/>
          <w:szCs w:val="24"/>
        </w:rPr>
        <w:t>Because each household has been carefully selected, you must make every effort to conduct surveys with the individuals who are identified as eligible in that household. Sometimes a household member will not be available at the time you first visit. You need to make at least 2 visits at different times of the day when trying to obtain an individual survey to maximize the possibility of successfully completing the individual survey. These instances of re-visiting a selected household are called “Callbacks.”</w:t>
      </w:r>
    </w:p>
    <w:p w:rsidR="00AD4EED" w:rsidRPr="004D6629" w:rsidRDefault="00AD4EED" w:rsidP="00AD4EED">
      <w:pPr>
        <w:pStyle w:val="NoSpacing"/>
        <w:rPr>
          <w:rFonts w:asciiTheme="minorHAnsi" w:hAnsiTheme="minorHAnsi"/>
          <w:szCs w:val="24"/>
        </w:rPr>
      </w:pPr>
    </w:p>
    <w:p w:rsidR="00AD4EED" w:rsidRPr="004D6629" w:rsidRDefault="00AD4EED" w:rsidP="00AD4EED">
      <w:pPr>
        <w:pStyle w:val="NoSpacing"/>
        <w:rPr>
          <w:rFonts w:asciiTheme="minorHAnsi" w:hAnsiTheme="minorHAnsi"/>
          <w:szCs w:val="24"/>
        </w:rPr>
      </w:pPr>
      <w:r w:rsidRPr="004D6629">
        <w:rPr>
          <w:rFonts w:asciiTheme="minorHAnsi" w:hAnsiTheme="minorHAnsi"/>
          <w:szCs w:val="24"/>
        </w:rPr>
        <w:t>At the beginning of each day, you should recall yesterday’s surveys to see if you made any appointments for revisiting a household or eligible respondent. If no appointments were made, make your callbacks to a respondent at a different time of day than the earlier visits; for example, if the initial visits were made in the early afternoon, you should try to arrange your schedule so you make a call back in the morning or late afternoon. Scheduling callbacks at different times is important in reducing the rate of non-response (i.e., the number of cases in which you fail to contact a household or complete an individual survey).</w:t>
      </w:r>
    </w:p>
    <w:p w:rsidR="00AD4EED" w:rsidRDefault="00AD4EED" w:rsidP="00AD4EED">
      <w:pPr>
        <w:pStyle w:val="NoSpacing"/>
        <w:rPr>
          <w:rFonts w:asciiTheme="minorHAnsi" w:hAnsiTheme="minorHAnsi"/>
          <w:szCs w:val="24"/>
        </w:rPr>
      </w:pPr>
    </w:p>
    <w:p w:rsidR="00922901" w:rsidRPr="004D6629" w:rsidRDefault="00922901" w:rsidP="00AD4EED">
      <w:pPr>
        <w:pStyle w:val="NoSpacing"/>
        <w:rPr>
          <w:rFonts w:asciiTheme="minorHAnsi" w:hAnsiTheme="minorHAnsi"/>
          <w:szCs w:val="24"/>
        </w:rPr>
      </w:pPr>
    </w:p>
    <w:p w:rsidR="00AD4EED" w:rsidRPr="00922901" w:rsidRDefault="00AD4EED" w:rsidP="00922901">
      <w:pPr>
        <w:pStyle w:val="Heading2"/>
        <w:rPr>
          <w:rFonts w:asciiTheme="minorHAnsi" w:hAnsiTheme="minorHAnsi"/>
        </w:rPr>
      </w:pPr>
      <w:bookmarkStart w:id="108" w:name="_Toc449037082"/>
      <w:r w:rsidRPr="00922901">
        <w:rPr>
          <w:rFonts w:asciiTheme="minorHAnsi" w:hAnsiTheme="minorHAnsi"/>
        </w:rPr>
        <w:lastRenderedPageBreak/>
        <w:t>D. Returning Survey Materials</w:t>
      </w:r>
      <w:bookmarkEnd w:id="108"/>
    </w:p>
    <w:p w:rsidR="00AD4EED" w:rsidRPr="004D6629" w:rsidRDefault="00AD4EED" w:rsidP="00AD4EED">
      <w:pPr>
        <w:pStyle w:val="NoSpacing"/>
        <w:rPr>
          <w:rFonts w:asciiTheme="minorHAnsi" w:hAnsiTheme="minorHAnsi"/>
          <w:szCs w:val="24"/>
        </w:rPr>
      </w:pPr>
      <w:r w:rsidRPr="004D6629">
        <w:rPr>
          <w:rFonts w:asciiTheme="minorHAnsi" w:hAnsiTheme="minorHAnsi"/>
          <w:szCs w:val="24"/>
        </w:rPr>
        <w:t>At the end of each workday, you will return to the SAFE office. You will need to complete the following tasks when you arrive at the office:</w:t>
      </w:r>
    </w:p>
    <w:p w:rsidR="00AD4EED" w:rsidRPr="004D6629" w:rsidRDefault="00AD4EED" w:rsidP="00AD4EED">
      <w:pPr>
        <w:pStyle w:val="NoSpacing"/>
        <w:rPr>
          <w:rFonts w:asciiTheme="minorHAnsi" w:hAnsiTheme="minorHAnsi"/>
          <w:szCs w:val="24"/>
        </w:rPr>
      </w:pPr>
    </w:p>
    <w:p w:rsidR="00AD4EED" w:rsidRPr="004D6629" w:rsidRDefault="00AD4EED" w:rsidP="005C4FBF">
      <w:pPr>
        <w:pStyle w:val="NoSpacing"/>
        <w:numPr>
          <w:ilvl w:val="0"/>
          <w:numId w:val="12"/>
        </w:numPr>
        <w:rPr>
          <w:rFonts w:asciiTheme="minorHAnsi" w:hAnsiTheme="minorHAnsi"/>
          <w:szCs w:val="24"/>
        </w:rPr>
      </w:pPr>
      <w:r w:rsidRPr="004D6629">
        <w:rPr>
          <w:rFonts w:asciiTheme="minorHAnsi" w:hAnsiTheme="minorHAnsi"/>
          <w:szCs w:val="24"/>
        </w:rPr>
        <w:t>Sign out on your timesheet (initials and time)</w:t>
      </w:r>
    </w:p>
    <w:p w:rsidR="00AD4EED" w:rsidRPr="004D6629" w:rsidRDefault="00AD4EED" w:rsidP="005C4FBF">
      <w:pPr>
        <w:pStyle w:val="NoSpacing"/>
        <w:numPr>
          <w:ilvl w:val="0"/>
          <w:numId w:val="9"/>
        </w:numPr>
        <w:rPr>
          <w:rFonts w:asciiTheme="minorHAnsi" w:hAnsiTheme="minorHAnsi"/>
          <w:szCs w:val="24"/>
        </w:rPr>
      </w:pPr>
      <w:r w:rsidRPr="004D6629">
        <w:rPr>
          <w:rFonts w:asciiTheme="minorHAnsi" w:hAnsiTheme="minorHAnsi"/>
          <w:szCs w:val="24"/>
        </w:rPr>
        <w:t>Turn in your tablet, backpack, and other survey materials to the Survey Manager</w:t>
      </w:r>
    </w:p>
    <w:p w:rsidR="00AD4EED" w:rsidRPr="004D6629" w:rsidRDefault="00AD4EED" w:rsidP="005C4FBF">
      <w:pPr>
        <w:pStyle w:val="NoSpacing"/>
        <w:numPr>
          <w:ilvl w:val="0"/>
          <w:numId w:val="9"/>
        </w:numPr>
        <w:rPr>
          <w:rFonts w:asciiTheme="minorHAnsi" w:hAnsiTheme="minorHAnsi"/>
          <w:szCs w:val="24"/>
        </w:rPr>
      </w:pPr>
      <w:r w:rsidRPr="004D6629">
        <w:rPr>
          <w:rFonts w:asciiTheme="minorHAnsi" w:hAnsiTheme="minorHAnsi"/>
          <w:szCs w:val="24"/>
        </w:rPr>
        <w:t>Ask any questions about your fieldwork to the Program Director or the Survey Manager</w:t>
      </w:r>
    </w:p>
    <w:p w:rsidR="00AD4EED" w:rsidRPr="004D6629" w:rsidRDefault="00AD4EED" w:rsidP="00AD4EED">
      <w:pPr>
        <w:pStyle w:val="NoSpacing"/>
        <w:rPr>
          <w:rFonts w:asciiTheme="minorHAnsi" w:hAnsiTheme="minorHAnsi"/>
          <w:szCs w:val="24"/>
        </w:rPr>
      </w:pPr>
    </w:p>
    <w:p w:rsidR="00AD4EED" w:rsidRPr="004D6629" w:rsidRDefault="00AD4EED" w:rsidP="00AD4EED">
      <w:pPr>
        <w:pStyle w:val="NoSpacing"/>
        <w:rPr>
          <w:rFonts w:asciiTheme="minorHAnsi" w:hAnsiTheme="minorHAnsi"/>
          <w:szCs w:val="24"/>
        </w:rPr>
      </w:pPr>
    </w:p>
    <w:p w:rsidR="00AD4EED" w:rsidRPr="004D6629" w:rsidRDefault="00AD4EED" w:rsidP="00AD4EED">
      <w:pPr>
        <w:pStyle w:val="NoSpacing"/>
        <w:rPr>
          <w:rFonts w:asciiTheme="minorHAnsi" w:hAnsiTheme="minorHAnsi"/>
          <w:b/>
          <w:sz w:val="36"/>
          <w:szCs w:val="24"/>
        </w:rPr>
      </w:pPr>
      <w:bookmarkStart w:id="109" w:name="h.2xcytpi" w:colFirst="0" w:colLast="0"/>
      <w:bookmarkEnd w:id="109"/>
    </w:p>
    <w:p w:rsidR="00AD4EED" w:rsidRPr="004D6629" w:rsidRDefault="00E43AD6" w:rsidP="00AD4EED">
      <w:pPr>
        <w:rPr>
          <w:rFonts w:asciiTheme="minorHAnsi" w:hAnsiTheme="minorHAnsi"/>
          <w:b/>
          <w:sz w:val="36"/>
          <w:szCs w:val="24"/>
        </w:rPr>
      </w:pPr>
      <w:r>
        <w:rPr>
          <w:noProof/>
        </w:rPr>
        <mc:AlternateContent>
          <mc:Choice Requires="wpg">
            <w:drawing>
              <wp:anchor distT="0" distB="0" distL="114300" distR="114300" simplePos="0" relativeHeight="251873280" behindDoc="0" locked="0" layoutInCell="1" allowOverlap="1" wp14:anchorId="7A41709C" wp14:editId="3B8A1299">
                <wp:simplePos x="0" y="0"/>
                <wp:positionH relativeFrom="margin">
                  <wp:align>center</wp:align>
                </wp:positionH>
                <wp:positionV relativeFrom="page">
                  <wp:posOffset>6446306</wp:posOffset>
                </wp:positionV>
                <wp:extent cx="783590" cy="795020"/>
                <wp:effectExtent l="0" t="0" r="0" b="5080"/>
                <wp:wrapNone/>
                <wp:docPr id="178" name="Group 178"/>
                <wp:cNvGraphicFramePr/>
                <a:graphic xmlns:a="http://schemas.openxmlformats.org/drawingml/2006/main">
                  <a:graphicData uri="http://schemas.microsoft.com/office/word/2010/wordprocessingGroup">
                    <wpg:wgp>
                      <wpg:cNvGrpSpPr/>
                      <wpg:grpSpPr>
                        <a:xfrm>
                          <a:off x="0" y="0"/>
                          <a:ext cx="783590" cy="795020"/>
                          <a:chOff x="0" y="0"/>
                          <a:chExt cx="783590" cy="795309"/>
                        </a:xfrm>
                      </wpg:grpSpPr>
                      <wpg:grpSp>
                        <wpg:cNvPr id="179" name="Group 275"/>
                        <wpg:cNvGrpSpPr/>
                        <wpg:grpSpPr>
                          <a:xfrm>
                            <a:off x="130629" y="0"/>
                            <a:ext cx="536854" cy="498764"/>
                            <a:chOff x="0" y="0"/>
                            <a:chExt cx="296863" cy="298450"/>
                          </a:xfrm>
                          <a:solidFill>
                            <a:schemeClr val="accent6">
                              <a:lumMod val="75000"/>
                            </a:schemeClr>
                          </a:solidFill>
                        </wpg:grpSpPr>
                        <wps:wsp>
                          <wps:cNvPr id="180" name="Freeform 180"/>
                          <wps:cNvSpPr>
                            <a:spLocks noEditPoints="1"/>
                          </wps:cNvSpPr>
                          <wps:spPr bwMode="auto">
                            <a:xfrm>
                              <a:off x="0" y="0"/>
                              <a:ext cx="296863" cy="298450"/>
                            </a:xfrm>
                            <a:custGeom>
                              <a:avLst/>
                              <a:gdLst/>
                              <a:ahLst/>
                              <a:cxnLst>
                                <a:cxn ang="0">
                                  <a:pos x="58" y="0"/>
                                </a:cxn>
                                <a:cxn ang="0">
                                  <a:pos x="0" y="58"/>
                                </a:cxn>
                                <a:cxn ang="0">
                                  <a:pos x="58" y="116"/>
                                </a:cxn>
                                <a:cxn ang="0">
                                  <a:pos x="116" y="58"/>
                                </a:cxn>
                                <a:cxn ang="0">
                                  <a:pos x="58" y="0"/>
                                </a:cxn>
                                <a:cxn ang="0">
                                  <a:pos x="58" y="109"/>
                                </a:cxn>
                                <a:cxn ang="0">
                                  <a:pos x="7" y="58"/>
                                </a:cxn>
                                <a:cxn ang="0">
                                  <a:pos x="58" y="7"/>
                                </a:cxn>
                                <a:cxn ang="0">
                                  <a:pos x="109" y="58"/>
                                </a:cxn>
                                <a:cxn ang="0">
                                  <a:pos x="58" y="109"/>
                                </a:cxn>
                              </a:cxnLst>
                              <a:rect l="0" t="0" r="r" b="b"/>
                              <a:pathLst>
                                <a:path w="116" h="116">
                                  <a:moveTo>
                                    <a:pt x="58" y="0"/>
                                  </a:moveTo>
                                  <a:cubicBezTo>
                                    <a:pt x="26" y="0"/>
                                    <a:pt x="0" y="26"/>
                                    <a:pt x="0" y="58"/>
                                  </a:cubicBezTo>
                                  <a:cubicBezTo>
                                    <a:pt x="0" y="90"/>
                                    <a:pt x="26" y="116"/>
                                    <a:pt x="58" y="116"/>
                                  </a:cubicBezTo>
                                  <a:cubicBezTo>
                                    <a:pt x="90" y="116"/>
                                    <a:pt x="116" y="90"/>
                                    <a:pt x="116" y="58"/>
                                  </a:cubicBezTo>
                                  <a:cubicBezTo>
                                    <a:pt x="116" y="26"/>
                                    <a:pt x="90" y="0"/>
                                    <a:pt x="58" y="0"/>
                                  </a:cubicBezTo>
                                  <a:close/>
                                  <a:moveTo>
                                    <a:pt x="58" y="109"/>
                                  </a:moveTo>
                                  <a:cubicBezTo>
                                    <a:pt x="30" y="109"/>
                                    <a:pt x="7" y="86"/>
                                    <a:pt x="7" y="58"/>
                                  </a:cubicBezTo>
                                  <a:cubicBezTo>
                                    <a:pt x="7" y="30"/>
                                    <a:pt x="30" y="7"/>
                                    <a:pt x="58" y="7"/>
                                  </a:cubicBezTo>
                                  <a:cubicBezTo>
                                    <a:pt x="86" y="7"/>
                                    <a:pt x="109" y="30"/>
                                    <a:pt x="109" y="58"/>
                                  </a:cubicBezTo>
                                  <a:cubicBezTo>
                                    <a:pt x="109" y="86"/>
                                    <a:pt x="86" y="109"/>
                                    <a:pt x="58" y="109"/>
                                  </a:cubicBezTo>
                                  <a:close/>
                                </a:path>
                              </a:pathLst>
                            </a:custGeom>
                            <a:grpFill/>
                            <a:ln w="9525">
                              <a:noFill/>
                              <a:round/>
                              <a:headEnd/>
                              <a:tailEnd/>
                            </a:ln>
                          </wps:spPr>
                          <wps:bodyPr/>
                        </wps:wsp>
                        <wps:wsp>
                          <wps:cNvPr id="181" name="Freeform 181"/>
                          <wps:cNvSpPr>
                            <a:spLocks/>
                          </wps:cNvSpPr>
                          <wps:spPr bwMode="auto">
                            <a:xfrm>
                              <a:off x="53975" y="57150"/>
                              <a:ext cx="138113" cy="138113"/>
                            </a:xfrm>
                            <a:custGeom>
                              <a:avLst/>
                              <a:gdLst/>
                              <a:ahLst/>
                              <a:cxnLst>
                                <a:cxn ang="0">
                                  <a:pos x="37" y="0"/>
                                </a:cxn>
                                <a:cxn ang="0">
                                  <a:pos x="0" y="36"/>
                                </a:cxn>
                                <a:cxn ang="0">
                                  <a:pos x="5" y="54"/>
                                </a:cxn>
                                <a:cxn ang="0">
                                  <a:pos x="54" y="4"/>
                                </a:cxn>
                                <a:cxn ang="0">
                                  <a:pos x="37" y="0"/>
                                </a:cxn>
                              </a:cxnLst>
                              <a:rect l="0" t="0" r="r" b="b"/>
                              <a:pathLst>
                                <a:path w="54" h="54">
                                  <a:moveTo>
                                    <a:pt x="37" y="0"/>
                                  </a:moveTo>
                                  <a:cubicBezTo>
                                    <a:pt x="17" y="0"/>
                                    <a:pt x="0" y="16"/>
                                    <a:pt x="0" y="36"/>
                                  </a:cubicBezTo>
                                  <a:cubicBezTo>
                                    <a:pt x="0" y="42"/>
                                    <a:pt x="2" y="48"/>
                                    <a:pt x="5" y="54"/>
                                  </a:cubicBezTo>
                                  <a:cubicBezTo>
                                    <a:pt x="54" y="4"/>
                                    <a:pt x="54" y="4"/>
                                    <a:pt x="54" y="4"/>
                                  </a:cubicBezTo>
                                  <a:cubicBezTo>
                                    <a:pt x="49" y="2"/>
                                    <a:pt x="43" y="0"/>
                                    <a:pt x="37" y="0"/>
                                  </a:cubicBezTo>
                                  <a:close/>
                                </a:path>
                              </a:pathLst>
                            </a:custGeom>
                            <a:grpFill/>
                            <a:ln w="9525">
                              <a:noFill/>
                              <a:round/>
                              <a:headEnd/>
                              <a:tailEnd/>
                            </a:ln>
                          </wps:spPr>
                          <wps:bodyPr/>
                        </wps:wsp>
                        <wps:wsp>
                          <wps:cNvPr id="182" name="Freeform 182"/>
                          <wps:cNvSpPr>
                            <a:spLocks/>
                          </wps:cNvSpPr>
                          <wps:spPr bwMode="auto">
                            <a:xfrm>
                              <a:off x="101600" y="106363"/>
                              <a:ext cx="138113" cy="134938"/>
                            </a:xfrm>
                            <a:custGeom>
                              <a:avLst/>
                              <a:gdLst/>
                              <a:ahLst/>
                              <a:cxnLst>
                                <a:cxn ang="0">
                                  <a:pos x="49" y="0"/>
                                </a:cxn>
                                <a:cxn ang="0">
                                  <a:pos x="0" y="49"/>
                                </a:cxn>
                                <a:cxn ang="0">
                                  <a:pos x="18" y="53"/>
                                </a:cxn>
                                <a:cxn ang="0">
                                  <a:pos x="54" y="17"/>
                                </a:cxn>
                                <a:cxn ang="0">
                                  <a:pos x="49" y="0"/>
                                </a:cxn>
                              </a:cxnLst>
                              <a:rect l="0" t="0" r="r" b="b"/>
                              <a:pathLst>
                                <a:path w="54" h="53">
                                  <a:moveTo>
                                    <a:pt x="49" y="0"/>
                                  </a:moveTo>
                                  <a:cubicBezTo>
                                    <a:pt x="0" y="49"/>
                                    <a:pt x="0" y="49"/>
                                    <a:pt x="0" y="49"/>
                                  </a:cubicBezTo>
                                  <a:cubicBezTo>
                                    <a:pt x="6" y="52"/>
                                    <a:pt x="11" y="53"/>
                                    <a:pt x="18" y="53"/>
                                  </a:cubicBezTo>
                                  <a:cubicBezTo>
                                    <a:pt x="38" y="53"/>
                                    <a:pt x="54" y="37"/>
                                    <a:pt x="54" y="17"/>
                                  </a:cubicBezTo>
                                  <a:cubicBezTo>
                                    <a:pt x="54" y="11"/>
                                    <a:pt x="52" y="5"/>
                                    <a:pt x="49" y="0"/>
                                  </a:cubicBezTo>
                                  <a:close/>
                                </a:path>
                              </a:pathLst>
                            </a:custGeom>
                            <a:grpFill/>
                            <a:ln w="9525">
                              <a:noFill/>
                              <a:round/>
                              <a:headEnd/>
                              <a:tailEnd/>
                            </a:ln>
                          </wps:spPr>
                          <wps:bodyPr/>
                        </wps:wsp>
                      </wpg:grpSp>
                      <wps:wsp>
                        <wps:cNvPr id="183" name="Text Box 2"/>
                        <wps:cNvSpPr txBox="1">
                          <a:spLocks noChangeArrowheads="1"/>
                        </wps:cNvSpPr>
                        <wps:spPr bwMode="auto">
                          <a:xfrm>
                            <a:off x="0" y="498764"/>
                            <a:ext cx="783590" cy="296545"/>
                          </a:xfrm>
                          <a:prstGeom prst="rect">
                            <a:avLst/>
                          </a:prstGeom>
                          <a:solidFill>
                            <a:srgbClr val="FFFFFF"/>
                          </a:solidFill>
                          <a:ln w="9525">
                            <a:noFill/>
                            <a:miter lim="800000"/>
                            <a:headEnd/>
                            <a:tailEnd/>
                          </a:ln>
                        </wps:spPr>
                        <wps:txbx>
                          <w:txbxContent>
                            <w:p w:rsidR="007548D0" w:rsidRPr="00E25D56" w:rsidRDefault="007548D0" w:rsidP="00AD4EED">
                              <w:pPr>
                                <w:jc w:val="center"/>
                                <w:rPr>
                                  <w:b/>
                                  <w:sz w:val="28"/>
                                </w:rPr>
                              </w:pPr>
                              <w:r w:rsidRPr="00E25D56">
                                <w:rPr>
                                  <w:b/>
                                  <w:sz w:val="28"/>
                                </w:rPr>
                                <w:t>BREAK</w:t>
                              </w:r>
                            </w:p>
                          </w:txbxContent>
                        </wps:txbx>
                        <wps:bodyPr rot="0" vert="horz" wrap="square" lIns="91440" tIns="45720" rIns="91440" bIns="45720" anchor="t" anchorCtr="0">
                          <a:noAutofit/>
                        </wps:bodyPr>
                      </wps:wsp>
                    </wpg:wgp>
                  </a:graphicData>
                </a:graphic>
              </wp:anchor>
            </w:drawing>
          </mc:Choice>
          <mc:Fallback>
            <w:pict>
              <v:group w14:anchorId="7A41709C" id="Group 178" o:spid="_x0000_s1199" style="position:absolute;margin-left:0;margin-top:507.6pt;width:61.7pt;height:62.6pt;z-index:251873280;mso-position-horizontal:center;mso-position-horizontal-relative:margin;mso-position-vertical-relative:page" coordsize="7835,79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">
                <v:group id="Group 275" o:spid="_x0000_s1200" style="position:absolute;left:1306;width:5368;height:4987" coordsize="296863,2984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gvhAvMQAAADcAAAA&#10;DwAAAAAAAAAAAAAAAACqAgAAZHJzL2Rvd25yZXYueG1sUEsFBgAAAAAEAAQA+gAAAJsDAAAAAA==&#10;">
                  <v:shape id="Freeform 180" o:spid="_x0000_s1201" style="position:absolute;width:296863;height:298450;visibility:visible;mso-wrap-style:square;v-text-anchor:top" coordsize="116,1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MSBacQA&#10;AADcAAAADwAAAGRycy9kb3ducmV2LnhtbESPQUsDQQyF74L/YYjgzc5aRMraaSmC4FGr4PYWdtKd&#10;tTuZcSe2W3+9OQjeEt7Le1+W6ykO5khj6RM7uJ1VYIjb5HvuHLy/Pd0swBRB9jgkJgdnKrBeXV4s&#10;sfbpxK903EpnNIRLjQ6CSK6tLW2giGWWMrFq+zRGFF3HzvoRTxoeBzuvqnsbsWdtCJjpMVB72H5H&#10;B835h/Yf4UU+s9jdV3M3b3Y5Ond9NW0ewAhN8m/+u372ir9QfH1GJ7C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zEgWnEAAAA3AAAAA8AAAAAAAAAAAAAAAAAmAIAAGRycy9k&#10;b3ducmV2LnhtbFBLBQYAAAAABAAEAPUAAACJAwAAAAA=&#10;" path="m58,c26,,,26,,58v,32,26,58,58,58c90,116,116,90,116,58,116,26,90,,58,xm58,109c30,109,7,86,7,58,7,30,30,7,58,7v28,,51,23,51,51c109,86,86,109,58,109xe" filled="f" stroked="f">
                    <v:path arrowok="t" o:connecttype="custom" o:connectlocs="58,0;0,58;58,116;116,58;58,0;58,109;7,58;58,7;109,58;58,109" o:connectangles="0,0,0,0,0,0,0,0,0,0"/>
                    <o:lock v:ext="edit" verticies="t"/>
                  </v:shape>
                  <v:shape id="Freeform 181" o:spid="_x0000_s1202" style="position:absolute;left:53975;top:57150;width:138113;height:138113;visibility:visible;mso-wrap-style:square;v-text-anchor:top" coordsize="54,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HyqP8EA&#10;AADcAAAADwAAAGRycy9kb3ducmV2LnhtbERPS2vCQBC+F/wPywheim7soUjqGkQIeMmhtuQ8zY7Z&#10;aHY2ZDcP/71bKPQ2H99z9tlsWzFS7xvHCrabBARx5XTDtYLvr3y9A+EDssbWMSl4kIfssHjZY6rd&#10;xJ80XkItYgj7FBWYELpUSl8Zsug3riOO3NX1FkOEfS11j1MMt618S5J3abHh2GCwo5Oh6n4ZrAIu&#10;DJVTfp674VaX97J4/eEwKLVazscPEIHm8C/+c591nL/bwu8z8QJ5eA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x8qj/BAAAA3AAAAA8AAAAAAAAAAAAAAAAAmAIAAGRycy9kb3du&#10;cmV2LnhtbFBLBQYAAAAABAAEAPUAAACGAwAAAAA=&#10;" path="m37,c17,,,16,,36v,6,2,12,5,18c54,4,54,4,54,4,49,2,43,,37,xe" filled="f" stroked="f">
                    <v:path arrowok="t" o:connecttype="custom" o:connectlocs="37,0;0,36;5,54;54,4;37,0" o:connectangles="0,0,0,0,0"/>
                  </v:shape>
                  <v:shape id="Freeform 182" o:spid="_x0000_s1203" style="position:absolute;left:101600;top:106363;width:138113;height:134938;visibility:visible;mso-wrap-style:square;v-text-anchor:top" coordsize="54,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R4EsQA&#10;AADcAAAADwAAAGRycy9kb3ducmV2LnhtbERPS2vCQBC+C/0PywhepG7iQWzqKlYQBE8+kOY2ZMds&#10;2uxsyK4m7a/vFgRv8/E9Z7HqbS3u1PrKsYJ0koAgLpyuuFRwPm1f5yB8QNZYOyYFP+RhtXwZLDDT&#10;ruMD3Y+hFDGEfYYKTAhNJqUvDFn0E9cQR+7qWoshwraUusUuhttaTpNkJi1WHBsMNrQxVHwfb1bB&#10;vtt+/V7e7HVnbp8n+ZHm43SfKzUa9ut3EIH68BQ/3Dsd58+n8P9MvEAu/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SUeBLEAAAA3AAAAA8AAAAAAAAAAAAAAAAAmAIAAGRycy9k&#10;b3ducmV2LnhtbFBLBQYAAAAABAAEAPUAAACJAwAAAAA=&#10;" path="m49,c,49,,49,,49v6,3,11,4,18,4c38,53,54,37,54,17,54,11,52,5,49,xe" filled="f" stroked="f">
                    <v:path arrowok="t" o:connecttype="custom" o:connectlocs="49,0;0,49;18,53;54,17;49,0" o:connectangles="0,0,0,0,0"/>
                  </v:shape>
                </v:group>
                <v:shape id="_x0000_s1204" type="#_x0000_t202" style="position:absolute;top:4987;width:7835;height:29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p3SPL8A&#10;AADcAAAADwAAAGRycy9kb3ducmV2LnhtbERPy6rCMBDdC/5DGMGNaOr1XY1yFa649fEBYzO2xWZS&#10;mmjr398Igrs5nOesNo0pxJMql1tWMBxEIIgTq3NOFVzOf/05COeRNRaWScGLHGzW7dYKY21rPtLz&#10;5FMRQtjFqCDzvoyldElGBt3AlsSBu9nKoA+wSqWusA7hppA/UTSVBnMODRmWtMsouZ8eRsHtUPcm&#10;i/q695fZcTzdYj672pdS3U7zuwThqfFf8cd90GH+fATvZ8IFcv0P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SndI8vwAAANwAAAAPAAAAAAAAAAAAAAAAAJgCAABkcnMvZG93bnJl&#10;di54bWxQSwUGAAAAAAQABAD1AAAAhAMAAAAA&#10;" stroked="f">
                  <v:textbox>
                    <w:txbxContent>
                      <w:p w:rsidR="007548D0" w:rsidRPr="00E25D56" w:rsidRDefault="007548D0" w:rsidP="00AD4EED">
                        <w:pPr>
                          <w:jc w:val="center"/>
                          <w:rPr>
                            <w:b/>
                            <w:sz w:val="28"/>
                          </w:rPr>
                        </w:pPr>
                        <w:r w:rsidRPr="00E25D56">
                          <w:rPr>
                            <w:b/>
                            <w:sz w:val="28"/>
                          </w:rPr>
                          <w:t>BREAK</w:t>
                        </w:r>
                      </w:p>
                    </w:txbxContent>
                  </v:textbox>
                </v:shape>
                <w10:wrap anchorx="margin" anchory="page"/>
              </v:group>
            </w:pict>
          </mc:Fallback>
        </mc:AlternateContent>
      </w:r>
      <w:r w:rsidR="00AD4EED" w:rsidRPr="004D6629">
        <w:rPr>
          <w:rFonts w:asciiTheme="minorHAnsi" w:hAnsiTheme="minorHAnsi"/>
          <w:b/>
          <w:sz w:val="36"/>
          <w:szCs w:val="24"/>
        </w:rPr>
        <w:br w:type="page"/>
      </w:r>
    </w:p>
    <w:p w:rsidR="00AD4EED" w:rsidRPr="00922901" w:rsidRDefault="00AD4EED" w:rsidP="00AD4EED">
      <w:pPr>
        <w:pStyle w:val="TrainingManualHeading"/>
        <w:rPr>
          <w:rFonts w:asciiTheme="minorHAnsi" w:hAnsiTheme="minorHAnsi"/>
          <w:b/>
          <w:color w:val="002060"/>
          <w:sz w:val="58"/>
        </w:rPr>
      </w:pPr>
      <w:bookmarkStart w:id="110" w:name="_Toc449037083"/>
      <w:r w:rsidRPr="00922901">
        <w:rPr>
          <w:rFonts w:asciiTheme="minorHAnsi" w:hAnsiTheme="minorHAnsi"/>
          <w:sz w:val="58"/>
        </w:rPr>
        <w:lastRenderedPageBreak/>
        <w:t xml:space="preserve">GENERAL SURVEY </w:t>
      </w:r>
      <w:r w:rsidRPr="00F04B55">
        <w:rPr>
          <w:rFonts w:asciiTheme="minorHAnsi" w:hAnsiTheme="minorHAnsi"/>
          <w:color w:val="002060"/>
          <w:sz w:val="58"/>
        </w:rPr>
        <w:t>PROCEDURES</w:t>
      </w:r>
      <w:bookmarkEnd w:id="110"/>
    </w:p>
    <w:p w:rsidR="00014183" w:rsidRDefault="00014183" w:rsidP="00AD4EED">
      <w:pPr>
        <w:pStyle w:val="NoSpacing"/>
        <w:rPr>
          <w:rFonts w:asciiTheme="minorHAnsi" w:hAnsiTheme="minorHAnsi"/>
          <w:szCs w:val="24"/>
        </w:rPr>
      </w:pPr>
    </w:p>
    <w:p w:rsidR="00AD4EED" w:rsidRPr="004D6629" w:rsidRDefault="00AD4EED" w:rsidP="00AD4EED">
      <w:pPr>
        <w:pStyle w:val="NoSpacing"/>
        <w:rPr>
          <w:rFonts w:asciiTheme="minorHAnsi" w:hAnsiTheme="minorHAnsi"/>
          <w:szCs w:val="24"/>
        </w:rPr>
      </w:pPr>
      <w:r w:rsidRPr="004D6629">
        <w:rPr>
          <w:rFonts w:asciiTheme="minorHAnsi" w:hAnsiTheme="minorHAnsi"/>
          <w:szCs w:val="24"/>
        </w:rPr>
        <w:t>To collect the information needed by SAFE, you must understand how to ask each question, what information the question is attempting to collect, and how to handle problems that might arise during the survey. You must also know how to correctly record the answers the respondent gives and how to follow special instructions in the survey. This part of the training manual is designed to familiarize you with the survey and the procedures discussed in this paragraph.</w:t>
      </w:r>
    </w:p>
    <w:p w:rsidR="00AD4EED" w:rsidRPr="004D6629" w:rsidRDefault="00AD4EED" w:rsidP="00AD4EED">
      <w:pPr>
        <w:pStyle w:val="NoSpacing"/>
        <w:rPr>
          <w:rFonts w:asciiTheme="minorHAnsi" w:hAnsiTheme="minorHAnsi"/>
          <w:szCs w:val="24"/>
        </w:rPr>
      </w:pPr>
    </w:p>
    <w:p w:rsidR="00AD4EED" w:rsidRPr="004D6629" w:rsidRDefault="00AD4EED" w:rsidP="00AD4EED">
      <w:pPr>
        <w:pStyle w:val="Heading2"/>
        <w:rPr>
          <w:rFonts w:asciiTheme="minorHAnsi" w:hAnsiTheme="minorHAnsi"/>
        </w:rPr>
      </w:pPr>
      <w:bookmarkStart w:id="111" w:name="h.1ci93xb" w:colFirst="0" w:colLast="0"/>
      <w:bookmarkStart w:id="112" w:name="_Toc444297067"/>
      <w:bookmarkStart w:id="113" w:name="_Toc449037084"/>
      <w:bookmarkEnd w:id="111"/>
      <w:r w:rsidRPr="004D6629">
        <w:rPr>
          <w:rFonts w:asciiTheme="minorHAnsi" w:hAnsiTheme="minorHAnsi"/>
        </w:rPr>
        <w:t>A. Asking Questions</w:t>
      </w:r>
      <w:bookmarkEnd w:id="112"/>
      <w:bookmarkEnd w:id="113"/>
    </w:p>
    <w:p w:rsidR="00AD4EED" w:rsidRPr="004D6629" w:rsidRDefault="00AD4EED" w:rsidP="00AD4EED">
      <w:pPr>
        <w:pStyle w:val="NoSpacing"/>
        <w:rPr>
          <w:rFonts w:asciiTheme="minorHAnsi" w:hAnsiTheme="minorHAnsi"/>
          <w:szCs w:val="24"/>
        </w:rPr>
      </w:pPr>
      <w:r w:rsidRPr="004D6629">
        <w:rPr>
          <w:rFonts w:asciiTheme="minorHAnsi" w:hAnsiTheme="minorHAnsi"/>
          <w:szCs w:val="24"/>
        </w:rPr>
        <w:t>It is very important that you ask each question exactly as it is written in the survey. When you are asking a question, speak slowly and clearly so that the respondent will have no difficulty hearing or understanding the question. At times you may need to repeat the question to be sure the respondent understands it. In those cases, do not change the wording of the question but repeat it exactly as it is written.</w:t>
      </w:r>
    </w:p>
    <w:p w:rsidR="00AD4EED" w:rsidRPr="004D6629" w:rsidRDefault="00AD4EED" w:rsidP="00AD4EED">
      <w:pPr>
        <w:pStyle w:val="NoSpacing"/>
        <w:rPr>
          <w:rFonts w:asciiTheme="minorHAnsi" w:hAnsiTheme="minorHAnsi"/>
          <w:szCs w:val="24"/>
        </w:rPr>
      </w:pPr>
    </w:p>
    <w:p w:rsidR="00AD4EED" w:rsidRPr="004D6629" w:rsidRDefault="00AD4EED" w:rsidP="00AD4EED">
      <w:pPr>
        <w:pStyle w:val="NoSpacing"/>
        <w:rPr>
          <w:rFonts w:asciiTheme="minorHAnsi" w:hAnsiTheme="minorHAnsi"/>
          <w:szCs w:val="24"/>
        </w:rPr>
      </w:pPr>
      <w:r w:rsidRPr="004D6629">
        <w:rPr>
          <w:rFonts w:asciiTheme="minorHAnsi" w:hAnsiTheme="minorHAnsi"/>
          <w:szCs w:val="24"/>
        </w:rPr>
        <w:t>If, after you have repeated a question, the respondent still does not understand it, you may have to restate the question. Be very careful when you change the wording, however, that you do not alter the meaning of the original question. Also note the number of the question that you needed to clarify so that we can discuss as a team whether or not the question should be changed for all surveys.</w:t>
      </w:r>
    </w:p>
    <w:p w:rsidR="00AD4EED" w:rsidRPr="004D6629" w:rsidRDefault="00AD4EED" w:rsidP="00AD4EED">
      <w:pPr>
        <w:pStyle w:val="NoSpacing"/>
        <w:rPr>
          <w:rFonts w:asciiTheme="minorHAnsi" w:hAnsiTheme="minorHAnsi"/>
          <w:szCs w:val="24"/>
        </w:rPr>
      </w:pPr>
    </w:p>
    <w:p w:rsidR="00AD4EED" w:rsidRPr="004D6629" w:rsidRDefault="00AD4EED" w:rsidP="00AD4EED">
      <w:pPr>
        <w:pStyle w:val="NoSpacing"/>
        <w:rPr>
          <w:rFonts w:asciiTheme="minorHAnsi" w:hAnsiTheme="minorHAnsi"/>
          <w:szCs w:val="24"/>
        </w:rPr>
      </w:pPr>
      <w:r w:rsidRPr="004D6629">
        <w:rPr>
          <w:rFonts w:asciiTheme="minorHAnsi" w:hAnsiTheme="minorHAnsi"/>
          <w:szCs w:val="24"/>
        </w:rPr>
        <w:t>In some cases, you may have to ask additional questions to obtain a complete answer from a respondent (we call this ‘probing’). If you do this, you must be careful that your probes are “neutral” and that they do not suggest an answer to the respondent. Probing requires both tact and skill, and it will be one of the most challenging aspects of your work as a survey enumerator. We will practice this later during the training.</w:t>
      </w:r>
    </w:p>
    <w:p w:rsidR="00AD4EED" w:rsidRPr="004D6629" w:rsidRDefault="00AD4EED" w:rsidP="00AD4EED">
      <w:pPr>
        <w:pStyle w:val="NoSpacing"/>
        <w:rPr>
          <w:rFonts w:asciiTheme="minorHAnsi" w:hAnsiTheme="minorHAnsi"/>
          <w:szCs w:val="24"/>
        </w:rPr>
      </w:pPr>
    </w:p>
    <w:p w:rsidR="00AD4EED" w:rsidRPr="004D6629" w:rsidRDefault="00AD4EED" w:rsidP="00AD4EED">
      <w:pPr>
        <w:pStyle w:val="Heading2"/>
        <w:rPr>
          <w:rFonts w:asciiTheme="minorHAnsi" w:hAnsiTheme="minorHAnsi"/>
        </w:rPr>
      </w:pPr>
      <w:bookmarkStart w:id="114" w:name="_Toc444297068"/>
      <w:bookmarkStart w:id="115" w:name="_Toc449037085"/>
      <w:r w:rsidRPr="004D6629">
        <w:rPr>
          <w:rFonts w:asciiTheme="minorHAnsi" w:hAnsiTheme="minorHAnsi"/>
        </w:rPr>
        <w:t>B. Skip Patterns</w:t>
      </w:r>
      <w:bookmarkEnd w:id="114"/>
      <w:bookmarkEnd w:id="115"/>
    </w:p>
    <w:p w:rsidR="00AD4EED" w:rsidRPr="004D6629" w:rsidRDefault="00AD4EED" w:rsidP="00AD4EED">
      <w:pPr>
        <w:pStyle w:val="NoSpacing"/>
        <w:rPr>
          <w:rFonts w:asciiTheme="minorHAnsi" w:hAnsiTheme="minorHAnsi"/>
          <w:szCs w:val="24"/>
        </w:rPr>
      </w:pPr>
      <w:r w:rsidRPr="004D6629">
        <w:rPr>
          <w:rFonts w:asciiTheme="minorHAnsi" w:hAnsiTheme="minorHAnsi"/>
          <w:szCs w:val="24"/>
        </w:rPr>
        <w:t>The paper version of the survey has “skip patterns.” These skip patterns tell you which question to go to next, following a specific answer to a prior question. Skip patterns are shown to you using arrows from the answer choice into the “SKIP” column, in which there will be a letter-number combination that indicates the question to which you should skip. We will look at this in greater detail when we practice with the paper version of the survey shortly.</w:t>
      </w:r>
    </w:p>
    <w:p w:rsidR="00AD4EED" w:rsidRDefault="00AD4EED" w:rsidP="00AD4EED">
      <w:pPr>
        <w:pStyle w:val="NoSpacing"/>
        <w:rPr>
          <w:rFonts w:asciiTheme="minorHAnsi" w:hAnsiTheme="minorHAnsi"/>
          <w:szCs w:val="24"/>
          <w:u w:val="single"/>
        </w:rPr>
      </w:pPr>
    </w:p>
    <w:p w:rsidR="00AD4EED" w:rsidRDefault="00AD4EED" w:rsidP="00AD4EED">
      <w:pPr>
        <w:pStyle w:val="NoSpacing"/>
        <w:rPr>
          <w:rFonts w:asciiTheme="minorHAnsi" w:hAnsiTheme="minorHAnsi"/>
          <w:szCs w:val="24"/>
          <w:u w:val="single"/>
        </w:rPr>
      </w:pPr>
    </w:p>
    <w:p w:rsidR="00AD4EED" w:rsidRDefault="00AD4EED" w:rsidP="00AD4EED">
      <w:pPr>
        <w:pStyle w:val="NoSpacing"/>
        <w:rPr>
          <w:rFonts w:asciiTheme="minorHAnsi" w:hAnsiTheme="minorHAnsi"/>
          <w:szCs w:val="24"/>
          <w:u w:val="single"/>
        </w:rPr>
      </w:pPr>
    </w:p>
    <w:p w:rsidR="00AD4EED" w:rsidRDefault="00AD4EED" w:rsidP="00AD4EED">
      <w:pPr>
        <w:pStyle w:val="NoSpacing"/>
        <w:rPr>
          <w:rFonts w:asciiTheme="minorHAnsi" w:hAnsiTheme="minorHAnsi"/>
          <w:szCs w:val="24"/>
          <w:u w:val="single"/>
        </w:rPr>
      </w:pPr>
    </w:p>
    <w:p w:rsidR="00AD4EED" w:rsidRDefault="00AD4EED" w:rsidP="00AD4EED">
      <w:pPr>
        <w:pStyle w:val="NoSpacing"/>
        <w:rPr>
          <w:rFonts w:asciiTheme="minorHAnsi" w:hAnsiTheme="minorHAnsi"/>
          <w:szCs w:val="24"/>
          <w:u w:val="single"/>
        </w:rPr>
      </w:pPr>
    </w:p>
    <w:p w:rsidR="00AD4EED" w:rsidRDefault="00AD4EED" w:rsidP="00AD4EED">
      <w:pPr>
        <w:pStyle w:val="NoSpacing"/>
        <w:rPr>
          <w:rFonts w:asciiTheme="minorHAnsi" w:hAnsiTheme="minorHAnsi"/>
          <w:szCs w:val="24"/>
          <w:u w:val="single"/>
        </w:rPr>
      </w:pPr>
    </w:p>
    <w:p w:rsidR="00AD4EED" w:rsidRDefault="00AD4EED" w:rsidP="00AD4EED">
      <w:pPr>
        <w:pStyle w:val="NoSpacing"/>
        <w:rPr>
          <w:rFonts w:asciiTheme="minorHAnsi" w:hAnsiTheme="minorHAnsi"/>
          <w:szCs w:val="24"/>
          <w:u w:val="single"/>
        </w:rPr>
      </w:pPr>
    </w:p>
    <w:p w:rsidR="00AD4EED" w:rsidRDefault="00AD4EED" w:rsidP="00AD4EED">
      <w:pPr>
        <w:pStyle w:val="NoSpacing"/>
        <w:rPr>
          <w:rFonts w:asciiTheme="minorHAnsi" w:hAnsiTheme="minorHAnsi"/>
          <w:szCs w:val="24"/>
          <w:u w:val="single"/>
        </w:rPr>
      </w:pPr>
    </w:p>
    <w:p w:rsidR="00AD4EED" w:rsidRPr="004D6629" w:rsidRDefault="000E5C0C" w:rsidP="00AD4EED">
      <w:pPr>
        <w:pStyle w:val="NoSpacing"/>
        <w:rPr>
          <w:rFonts w:asciiTheme="minorHAnsi" w:hAnsiTheme="minorHAnsi"/>
          <w:szCs w:val="24"/>
          <w:u w:val="single"/>
        </w:rPr>
      </w:pPr>
      <w:r>
        <w:rPr>
          <w:noProof/>
        </w:rPr>
        <mc:AlternateContent>
          <mc:Choice Requires="wpg">
            <w:drawing>
              <wp:anchor distT="0" distB="0" distL="228600" distR="228600" simplePos="0" relativeHeight="252000256" behindDoc="0" locked="0" layoutInCell="1" allowOverlap="1" wp14:anchorId="6495F3F8" wp14:editId="67BD635B">
                <wp:simplePos x="0" y="0"/>
                <wp:positionH relativeFrom="margin">
                  <wp:align>center</wp:align>
                </wp:positionH>
                <wp:positionV relativeFrom="bottomMargin">
                  <wp:posOffset>-360168</wp:posOffset>
                </wp:positionV>
                <wp:extent cx="4263242" cy="605642"/>
                <wp:effectExtent l="0" t="0" r="23495" b="23495"/>
                <wp:wrapNone/>
                <wp:docPr id="16533" name="Group 16533"/>
                <wp:cNvGraphicFramePr/>
                <a:graphic xmlns:a="http://schemas.openxmlformats.org/drawingml/2006/main">
                  <a:graphicData uri="http://schemas.microsoft.com/office/word/2010/wordprocessingGroup">
                    <wpg:wgp>
                      <wpg:cNvGrpSpPr/>
                      <wpg:grpSpPr>
                        <a:xfrm>
                          <a:off x="0" y="0"/>
                          <a:ext cx="4263242" cy="605642"/>
                          <a:chOff x="199675" y="2415863"/>
                          <a:chExt cx="1969960" cy="1166654"/>
                        </a:xfrm>
                      </wpg:grpSpPr>
                      <wps:wsp>
                        <wps:cNvPr id="16534" name="Rectangle 16534"/>
                        <wps:cNvSpPr/>
                        <wps:spPr>
                          <a:xfrm rot="16200000">
                            <a:off x="-337776" y="2953314"/>
                            <a:ext cx="1166111" cy="91209"/>
                          </a:xfrm>
                          <a:prstGeom prst="rect">
                            <a:avLst/>
                          </a:prstGeom>
                          <a:solidFill>
                            <a:srgbClr val="92D05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535" name="Rectangle 16535"/>
                        <wps:cNvSpPr/>
                        <wps:spPr>
                          <a:xfrm>
                            <a:off x="340835" y="2450813"/>
                            <a:ext cx="1828800" cy="1131704"/>
                          </a:xfrm>
                          <a:prstGeom prst="rect">
                            <a:avLst/>
                          </a:prstGeom>
                          <a:ln/>
                        </wps:spPr>
                        <wps:style>
                          <a:lnRef idx="2">
                            <a:schemeClr val="accent3"/>
                          </a:lnRef>
                          <a:fillRef idx="1">
                            <a:schemeClr val="lt1"/>
                          </a:fillRef>
                          <a:effectRef idx="0">
                            <a:schemeClr val="accent3"/>
                          </a:effectRef>
                          <a:fontRef idx="minor">
                            <a:schemeClr val="dk1"/>
                          </a:fontRef>
                        </wps:style>
                        <wps:txbx>
                          <w:txbxContent>
                            <w:p w:rsidR="007548D0" w:rsidRPr="001F0CD9" w:rsidRDefault="007548D0" w:rsidP="000E5C0C">
                              <w:pPr>
                                <w:spacing w:after="0" w:line="240" w:lineRule="auto"/>
                                <w:jc w:val="center"/>
                                <w:rPr>
                                  <w:b/>
                                  <w:sz w:val="24"/>
                                </w:rPr>
                              </w:pPr>
                              <w:r w:rsidRPr="001F0CD9">
                                <w:rPr>
                                  <w:b/>
                                  <w:sz w:val="24"/>
                                </w:rPr>
                                <w:t xml:space="preserve">UP NEXT:  </w:t>
                              </w:r>
                              <w:r>
                                <w:rPr>
                                  <w:b/>
                                  <w:sz w:val="24"/>
                                </w:rPr>
                                <w:t>SURVEY TRANSLATION</w:t>
                              </w:r>
                            </w:p>
                            <w:p w:rsidR="007548D0" w:rsidRPr="00755D77" w:rsidRDefault="007548D0" w:rsidP="000E5C0C">
                              <w:pPr>
                                <w:jc w:val="center"/>
                                <w:rPr>
                                  <w:b/>
                                </w:rPr>
                              </w:pPr>
                            </w:p>
                            <w:p w:rsidR="007548D0" w:rsidRPr="00A1129D" w:rsidRDefault="007548D0" w:rsidP="000E5C0C">
                              <w:pPr>
                                <w:rPr>
                                  <w:b/>
                                  <w:sz w:val="24"/>
                                </w:rPr>
                              </w:pPr>
                            </w:p>
                          </w:txbxContent>
                        </wps:txbx>
                        <wps:bodyPr rot="0" spcFirstLastPara="0" vertOverflow="overflow" horzOverflow="overflow" vert="horz" wrap="square" lIns="91440" tIns="182880" rIns="109728" bIns="22860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495F3F8" id="Group 16533" o:spid="_x0000_s1205" style="position:absolute;margin-left:0;margin-top:-28.35pt;width:335.7pt;height:47.7pt;z-index:252000256;mso-wrap-distance-left:18pt;mso-wrap-distance-right:18pt;mso-position-horizontal:center;mso-position-horizontal-relative:margin;mso-position-vertical-relative:bottom-margin-area;mso-width-relative:margin;mso-height-relative:margin" coordorigin="1996,24158" coordsize="19699,116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">
                <v:rect id="Rectangle 16534" o:spid="_x0000_s1206" style="position:absolute;left:-3379;top:29533;width:11661;height:912;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TadcUA&#10;AADeAAAADwAAAGRycy9kb3ducmV2LnhtbESPS2vDMBCE74X8B7GBXkwix3niRAkloVB6yvO+WBvb&#10;xFoZS7Gdf18VCr3tMjPfzm52valES40rLSuYjGMQxJnVJecKrpfP0QqE88gaK8uk4EUOdtvB2wZT&#10;bTs+UXv2uQgQdikqKLyvUyldVpBBN7Y1cdDutjHow9rkUjfYBbipZBLHC2mw5HChwJr2BWWP89ME&#10;yneynLe3iKaz4/OS7A9R53Wk1Puw/1iD8NT7f/Nf+kuH+ov5dAa/74QZ5PY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JNp1xQAAAN4AAAAPAAAAAAAAAAAAAAAAAJgCAABkcnMv&#10;ZG93bnJldi54bWxQSwUGAAAAAAQABAD1AAAAigMAAAAA&#10;" fillcolor="#92d050" stroked="f" strokeweight="2pt"/>
                <v:rect id="Rectangle 16535" o:spid="_x0000_s1207" style="position:absolute;left:3408;top:24508;width:18288;height:113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LIMjcYA&#10;AADeAAAADwAAAGRycy9kb3ducmV2LnhtbERPS2vCQBC+F/wPyxS8iG5UtCV1FfEBWu1Bq0hvQ3aa&#10;BLOzIbtq/PduQehtPr7njCa1KcSVKpdbVtDtRCCIE6tzThUcvpftdxDOI2ssLJOCOzmYjBsvI4y1&#10;vfGOrnufihDCLkYFmfdlLKVLMjLoOrYkDtyvrQz6AKtU6gpvIdwUshdFQ2kw59CQYUmzjJLz/mIU&#10;zLf55kiH06Wkxfrt5/7Z0l+GlGq+1tMPEJ5q/y9+ulc6zB8O+gP4eyfcIM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LIMjcYAAADeAAAADwAAAAAAAAAAAAAAAACYAgAAZHJz&#10;L2Rvd25yZXYueG1sUEsFBgAAAAAEAAQA9QAAAIsDAAAAAA==&#10;" fillcolor="white [3201]" strokecolor="#9bbb59 [3206]" strokeweight="2pt">
                  <v:textbox inset=",14.4pt,8.64pt,18pt">
                    <w:txbxContent>
                      <w:p w:rsidR="007548D0" w:rsidRPr="001F0CD9" w:rsidRDefault="007548D0" w:rsidP="000E5C0C">
                        <w:pPr>
                          <w:spacing w:after="0" w:line="240" w:lineRule="auto"/>
                          <w:jc w:val="center"/>
                          <w:rPr>
                            <w:b/>
                            <w:sz w:val="24"/>
                          </w:rPr>
                        </w:pPr>
                        <w:r w:rsidRPr="001F0CD9">
                          <w:rPr>
                            <w:b/>
                            <w:sz w:val="24"/>
                          </w:rPr>
                          <w:t xml:space="preserve">UP NEXT:  </w:t>
                        </w:r>
                        <w:r>
                          <w:rPr>
                            <w:b/>
                            <w:sz w:val="24"/>
                          </w:rPr>
                          <w:t>SURVEY TRANSLATION</w:t>
                        </w:r>
                      </w:p>
                      <w:p w:rsidR="007548D0" w:rsidRPr="00755D77" w:rsidRDefault="007548D0" w:rsidP="000E5C0C">
                        <w:pPr>
                          <w:jc w:val="center"/>
                          <w:rPr>
                            <w:b/>
                          </w:rPr>
                        </w:pPr>
                      </w:p>
                      <w:p w:rsidR="007548D0" w:rsidRPr="00A1129D" w:rsidRDefault="007548D0" w:rsidP="000E5C0C">
                        <w:pPr>
                          <w:rPr>
                            <w:b/>
                            <w:sz w:val="24"/>
                          </w:rPr>
                        </w:pPr>
                      </w:p>
                    </w:txbxContent>
                  </v:textbox>
                </v:rect>
                <w10:wrap anchorx="margin" anchory="margin"/>
              </v:group>
            </w:pict>
          </mc:Fallback>
        </mc:AlternateContent>
      </w:r>
    </w:p>
    <w:p w:rsidR="00AD4EED" w:rsidRPr="001D0AFC" w:rsidRDefault="00AD4EED" w:rsidP="001D0AFC">
      <w:pPr>
        <w:pStyle w:val="Heading2"/>
        <w:rPr>
          <w:rFonts w:asciiTheme="minorHAnsi" w:hAnsiTheme="minorHAnsi"/>
        </w:rPr>
      </w:pPr>
      <w:bookmarkStart w:id="116" w:name="_Toc444297069"/>
      <w:bookmarkStart w:id="117" w:name="_Toc449037086"/>
      <w:r w:rsidRPr="004D6629">
        <w:rPr>
          <w:rFonts w:asciiTheme="minorHAnsi" w:hAnsiTheme="minorHAnsi"/>
        </w:rPr>
        <w:lastRenderedPageBreak/>
        <w:t>C. Understanding the Survey Questions</w:t>
      </w:r>
      <w:bookmarkEnd w:id="116"/>
      <w:bookmarkEnd w:id="117"/>
      <w:r w:rsidRPr="004D6629">
        <w:rPr>
          <w:rFonts w:asciiTheme="minorHAnsi" w:hAnsiTheme="minorHAnsi"/>
        </w:rPr>
        <w:t xml:space="preserve"> </w:t>
      </w:r>
    </w:p>
    <w:p w:rsidR="00AD4EED" w:rsidRDefault="000E5C0C" w:rsidP="00AD4EED">
      <w:r>
        <w:rPr>
          <w:noProof/>
        </w:rPr>
        <mc:AlternateContent>
          <mc:Choice Requires="wps">
            <w:drawing>
              <wp:anchor distT="91440" distB="91440" distL="114300" distR="114300" simplePos="0" relativeHeight="251875328" behindDoc="0" locked="0" layoutInCell="1" allowOverlap="1" wp14:anchorId="529190CA" wp14:editId="356C72BF">
                <wp:simplePos x="0" y="0"/>
                <wp:positionH relativeFrom="margin">
                  <wp:align>left</wp:align>
                </wp:positionH>
                <wp:positionV relativeFrom="page">
                  <wp:posOffset>2064715</wp:posOffset>
                </wp:positionV>
                <wp:extent cx="6376670" cy="2867025"/>
                <wp:effectExtent l="0" t="0" r="0" b="0"/>
                <wp:wrapNone/>
                <wp:docPr id="18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76670" cy="2867025"/>
                        </a:xfrm>
                        <a:prstGeom prst="rect">
                          <a:avLst/>
                        </a:prstGeom>
                        <a:noFill/>
                        <a:ln w="9525">
                          <a:noFill/>
                          <a:miter lim="800000"/>
                          <a:headEnd/>
                          <a:tailEnd/>
                        </a:ln>
                      </wps:spPr>
                      <wps:txbx>
                        <w:txbxContent>
                          <w:p w:rsidR="007548D0" w:rsidRPr="00AD4EED" w:rsidRDefault="007548D0" w:rsidP="00AD4EED">
                            <w:pPr>
                              <w:pBdr>
                                <w:top w:val="single" w:sz="24" w:space="14" w:color="4F81BD" w:themeColor="accent1"/>
                                <w:bottom w:val="single" w:sz="24" w:space="8" w:color="4F81BD" w:themeColor="accent1"/>
                              </w:pBdr>
                              <w:spacing w:after="0"/>
                              <w:rPr>
                                <w:i/>
                                <w:iCs/>
                                <w:sz w:val="24"/>
                              </w:rPr>
                            </w:pPr>
                            <w:r w:rsidRPr="00957F2F">
                              <w:rPr>
                                <w:i/>
                                <w:iCs/>
                                <w:sz w:val="24"/>
                              </w:rPr>
                              <w:t xml:space="preserve">READ ALOUD:  </w:t>
                            </w:r>
                            <w:r w:rsidRPr="00AD4EED">
                              <w:rPr>
                                <w:i/>
                                <w:iCs/>
                                <w:sz w:val="24"/>
                              </w:rPr>
                              <w:t xml:space="preserve">“At this time, we are going to read through the survey together as a group. I will lead us through each survey module. Looking at the paper surveys that are in your training packets, we want to ensure that the questions in Lusoga have the same meaning as they do in English. Please let me know if you think something isn’t quite right.” </w:t>
                            </w:r>
                          </w:p>
                          <w:p w:rsidR="007548D0" w:rsidRPr="00AD4EED" w:rsidRDefault="007548D0" w:rsidP="00AD4EED">
                            <w:pPr>
                              <w:pBdr>
                                <w:top w:val="single" w:sz="24" w:space="14" w:color="4F81BD" w:themeColor="accent1"/>
                                <w:bottom w:val="single" w:sz="24" w:space="8" w:color="4F81BD" w:themeColor="accent1"/>
                              </w:pBdr>
                              <w:spacing w:after="0"/>
                              <w:rPr>
                                <w:i/>
                                <w:iCs/>
                                <w:sz w:val="24"/>
                              </w:rPr>
                            </w:pPr>
                          </w:p>
                          <w:p w:rsidR="007548D0" w:rsidRPr="00AD4EED" w:rsidRDefault="007548D0" w:rsidP="00AD4EED">
                            <w:pPr>
                              <w:pBdr>
                                <w:top w:val="single" w:sz="24" w:space="14" w:color="4F81BD" w:themeColor="accent1"/>
                                <w:bottom w:val="single" w:sz="24" w:space="8" w:color="4F81BD" w:themeColor="accent1"/>
                              </w:pBdr>
                              <w:spacing w:after="0"/>
                              <w:rPr>
                                <w:i/>
                                <w:iCs/>
                                <w:sz w:val="24"/>
                              </w:rPr>
                            </w:pPr>
                            <w:r w:rsidRPr="00AD4EED">
                              <w:rPr>
                                <w:i/>
                                <w:iCs/>
                                <w:sz w:val="24"/>
                              </w:rPr>
                              <w:t>“We will also look at each question and its corresponding answer choices to see if all appropriate answer choices are present. Please let me know if you think an answer choice is missing or could be improved.</w:t>
                            </w:r>
                          </w:p>
                          <w:p w:rsidR="007548D0" w:rsidRPr="00AD4EED" w:rsidRDefault="007548D0" w:rsidP="00AD4EED">
                            <w:pPr>
                              <w:pBdr>
                                <w:top w:val="single" w:sz="24" w:space="14" w:color="4F81BD" w:themeColor="accent1"/>
                                <w:bottom w:val="single" w:sz="24" w:space="8" w:color="4F81BD" w:themeColor="accent1"/>
                              </w:pBdr>
                              <w:spacing w:after="0"/>
                              <w:rPr>
                                <w:i/>
                                <w:iCs/>
                                <w:sz w:val="24"/>
                              </w:rPr>
                            </w:pPr>
                          </w:p>
                          <w:p w:rsidR="007548D0" w:rsidRPr="007250BB" w:rsidRDefault="007548D0" w:rsidP="00AD4EED">
                            <w:pPr>
                              <w:pBdr>
                                <w:top w:val="single" w:sz="24" w:space="14" w:color="4F81BD" w:themeColor="accent1"/>
                                <w:bottom w:val="single" w:sz="24" w:space="8" w:color="4F81BD" w:themeColor="accent1"/>
                              </w:pBdr>
                              <w:spacing w:after="0"/>
                              <w:rPr>
                                <w:i/>
                                <w:iCs/>
                                <w:sz w:val="24"/>
                              </w:rPr>
                            </w:pPr>
                            <w:r w:rsidRPr="00AD4EED">
                              <w:rPr>
                                <w:i/>
                                <w:iCs/>
                                <w:sz w:val="24"/>
                              </w:rPr>
                              <w:t>I will be taking notes throughout this session so that I don’t forget any of your valuable feedback and opinions.”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29190CA" id="_x0000_s1208" type="#_x0000_t202" style="position:absolute;margin-left:0;margin-top:162.6pt;width:502.1pt;height:225.75pt;z-index:251875328;visibility:visible;mso-wrap-style:square;mso-width-percent:0;mso-height-percent:0;mso-wrap-distance-left:9pt;mso-wrap-distance-top:7.2pt;mso-wrap-distance-right:9pt;mso-wrap-distance-bottom:7.2pt;mso-position-horizontal:left;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" filled="f" stroked="f">
                <v:textbox>
                  <w:txbxContent>
                    <w:p w:rsidR="007548D0" w:rsidRPr="00AD4EED" w:rsidRDefault="007548D0" w:rsidP="00AD4EED">
                      <w:pPr>
                        <w:pBdr>
                          <w:top w:val="single" w:sz="24" w:space="14" w:color="4F81BD" w:themeColor="accent1"/>
                          <w:bottom w:val="single" w:sz="24" w:space="8" w:color="4F81BD" w:themeColor="accent1"/>
                        </w:pBdr>
                        <w:spacing w:after="0"/>
                        <w:rPr>
                          <w:i/>
                          <w:iCs/>
                          <w:sz w:val="24"/>
                        </w:rPr>
                      </w:pPr>
                      <w:r w:rsidRPr="00957F2F">
                        <w:rPr>
                          <w:i/>
                          <w:iCs/>
                          <w:sz w:val="24"/>
                        </w:rPr>
                        <w:t xml:space="preserve">READ ALOUD:  </w:t>
                      </w:r>
                      <w:r w:rsidRPr="00AD4EED">
                        <w:rPr>
                          <w:i/>
                          <w:iCs/>
                          <w:sz w:val="24"/>
                        </w:rPr>
                        <w:t xml:space="preserve">“At this time, we are going to read through the survey together as a group. I will lead us through each survey module. Looking at the paper surveys that are in your training packets, we want to ensure that the questions in Lusoga have the same meaning as they do in English. Please let me know if you think something isn’t quite right.” </w:t>
                      </w:r>
                    </w:p>
                    <w:p w:rsidR="007548D0" w:rsidRPr="00AD4EED" w:rsidRDefault="007548D0" w:rsidP="00AD4EED">
                      <w:pPr>
                        <w:pBdr>
                          <w:top w:val="single" w:sz="24" w:space="14" w:color="4F81BD" w:themeColor="accent1"/>
                          <w:bottom w:val="single" w:sz="24" w:space="8" w:color="4F81BD" w:themeColor="accent1"/>
                        </w:pBdr>
                        <w:spacing w:after="0"/>
                        <w:rPr>
                          <w:i/>
                          <w:iCs/>
                          <w:sz w:val="24"/>
                        </w:rPr>
                      </w:pPr>
                    </w:p>
                    <w:p w:rsidR="007548D0" w:rsidRPr="00AD4EED" w:rsidRDefault="007548D0" w:rsidP="00AD4EED">
                      <w:pPr>
                        <w:pBdr>
                          <w:top w:val="single" w:sz="24" w:space="14" w:color="4F81BD" w:themeColor="accent1"/>
                          <w:bottom w:val="single" w:sz="24" w:space="8" w:color="4F81BD" w:themeColor="accent1"/>
                        </w:pBdr>
                        <w:spacing w:after="0"/>
                        <w:rPr>
                          <w:i/>
                          <w:iCs/>
                          <w:sz w:val="24"/>
                        </w:rPr>
                      </w:pPr>
                      <w:r w:rsidRPr="00AD4EED">
                        <w:rPr>
                          <w:i/>
                          <w:iCs/>
                          <w:sz w:val="24"/>
                        </w:rPr>
                        <w:t>“We will also look at each question and its corresponding answer choices to see if all appropriate answer choices are present. Please let me know if you think an answer choice is missing or could be improved.</w:t>
                      </w:r>
                    </w:p>
                    <w:p w:rsidR="007548D0" w:rsidRPr="00AD4EED" w:rsidRDefault="007548D0" w:rsidP="00AD4EED">
                      <w:pPr>
                        <w:pBdr>
                          <w:top w:val="single" w:sz="24" w:space="14" w:color="4F81BD" w:themeColor="accent1"/>
                          <w:bottom w:val="single" w:sz="24" w:space="8" w:color="4F81BD" w:themeColor="accent1"/>
                        </w:pBdr>
                        <w:spacing w:after="0"/>
                        <w:rPr>
                          <w:i/>
                          <w:iCs/>
                          <w:sz w:val="24"/>
                        </w:rPr>
                      </w:pPr>
                    </w:p>
                    <w:p w:rsidR="007548D0" w:rsidRPr="007250BB" w:rsidRDefault="007548D0" w:rsidP="00AD4EED">
                      <w:pPr>
                        <w:pBdr>
                          <w:top w:val="single" w:sz="24" w:space="14" w:color="4F81BD" w:themeColor="accent1"/>
                          <w:bottom w:val="single" w:sz="24" w:space="8" w:color="4F81BD" w:themeColor="accent1"/>
                        </w:pBdr>
                        <w:spacing w:after="0"/>
                        <w:rPr>
                          <w:i/>
                          <w:iCs/>
                          <w:sz w:val="24"/>
                        </w:rPr>
                      </w:pPr>
                      <w:r w:rsidRPr="00AD4EED">
                        <w:rPr>
                          <w:i/>
                          <w:iCs/>
                          <w:sz w:val="24"/>
                        </w:rPr>
                        <w:t>I will be taking notes throughout this session so that I don’t forget any of your valuable feedback and opinions.”</w:t>
                      </w:r>
                    </w:p>
                  </w:txbxContent>
                </v:textbox>
                <w10:wrap anchorx="margin" anchory="page"/>
              </v:shape>
            </w:pict>
          </mc:Fallback>
        </mc:AlternateContent>
      </w:r>
    </w:p>
    <w:p w:rsidR="00AD4EED" w:rsidRDefault="00AD4EED" w:rsidP="00AD4EED"/>
    <w:p w:rsidR="00AD4EED" w:rsidRDefault="00AD4EED" w:rsidP="00AD4EED"/>
    <w:p w:rsidR="00AD4EED" w:rsidRDefault="00AD4EED" w:rsidP="00AD4EED"/>
    <w:p w:rsidR="00AD4EED" w:rsidRDefault="00AD4EED" w:rsidP="00AD4EED"/>
    <w:p w:rsidR="00AD4EED" w:rsidRDefault="00AD4EED" w:rsidP="00AD4EED"/>
    <w:p w:rsidR="00AD4EED" w:rsidRDefault="00AD4EED" w:rsidP="00AD4EED"/>
    <w:p w:rsidR="00AD4EED" w:rsidRDefault="00AD4EED" w:rsidP="00AD4EED"/>
    <w:p w:rsidR="00AD4EED" w:rsidRDefault="00AD4EED" w:rsidP="00AD4EED"/>
    <w:p w:rsidR="00E0522B" w:rsidRDefault="000E5C0C" w:rsidP="00AD4EED">
      <w:r>
        <w:rPr>
          <w:noProof/>
        </w:rPr>
        <mc:AlternateContent>
          <mc:Choice Requires="wpg">
            <w:drawing>
              <wp:anchor distT="0" distB="0" distL="228600" distR="228600" simplePos="0" relativeHeight="251998208" behindDoc="0" locked="0" layoutInCell="1" allowOverlap="1" wp14:anchorId="17388CA0" wp14:editId="6F77A16D">
                <wp:simplePos x="0" y="0"/>
                <wp:positionH relativeFrom="margin">
                  <wp:posOffset>831157</wp:posOffset>
                </wp:positionH>
                <wp:positionV relativeFrom="bottomMargin">
                  <wp:align>top</wp:align>
                </wp:positionV>
                <wp:extent cx="4263242" cy="605642"/>
                <wp:effectExtent l="0" t="0" r="23495" b="23495"/>
                <wp:wrapNone/>
                <wp:docPr id="19" name="Group 19"/>
                <wp:cNvGraphicFramePr/>
                <a:graphic xmlns:a="http://schemas.openxmlformats.org/drawingml/2006/main">
                  <a:graphicData uri="http://schemas.microsoft.com/office/word/2010/wordprocessingGroup">
                    <wpg:wgp>
                      <wpg:cNvGrpSpPr/>
                      <wpg:grpSpPr>
                        <a:xfrm>
                          <a:off x="0" y="0"/>
                          <a:ext cx="4263242" cy="605642"/>
                          <a:chOff x="199675" y="2415863"/>
                          <a:chExt cx="1969960" cy="1166654"/>
                        </a:xfrm>
                      </wpg:grpSpPr>
                      <wps:wsp>
                        <wps:cNvPr id="21" name="Rectangle 21"/>
                        <wps:cNvSpPr/>
                        <wps:spPr>
                          <a:xfrm rot="16200000">
                            <a:off x="-337776" y="2953314"/>
                            <a:ext cx="1166111" cy="91209"/>
                          </a:xfrm>
                          <a:prstGeom prst="rect">
                            <a:avLst/>
                          </a:prstGeom>
                          <a:solidFill>
                            <a:srgbClr val="92D05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532" name="Rectangle 16532"/>
                        <wps:cNvSpPr/>
                        <wps:spPr>
                          <a:xfrm>
                            <a:off x="340835" y="2450813"/>
                            <a:ext cx="1828800" cy="1131704"/>
                          </a:xfrm>
                          <a:prstGeom prst="rect">
                            <a:avLst/>
                          </a:prstGeom>
                          <a:ln/>
                        </wps:spPr>
                        <wps:style>
                          <a:lnRef idx="2">
                            <a:schemeClr val="accent3"/>
                          </a:lnRef>
                          <a:fillRef idx="1">
                            <a:schemeClr val="lt1"/>
                          </a:fillRef>
                          <a:effectRef idx="0">
                            <a:schemeClr val="accent3"/>
                          </a:effectRef>
                          <a:fontRef idx="minor">
                            <a:schemeClr val="dk1"/>
                          </a:fontRef>
                        </wps:style>
                        <wps:txbx>
                          <w:txbxContent>
                            <w:p w:rsidR="007548D0" w:rsidRPr="001F0CD9" w:rsidRDefault="007548D0" w:rsidP="000E5C0C">
                              <w:pPr>
                                <w:spacing w:after="0" w:line="240" w:lineRule="auto"/>
                                <w:jc w:val="center"/>
                                <w:rPr>
                                  <w:b/>
                                  <w:sz w:val="24"/>
                                </w:rPr>
                              </w:pPr>
                              <w:r w:rsidRPr="001F0CD9">
                                <w:rPr>
                                  <w:b/>
                                  <w:sz w:val="24"/>
                                </w:rPr>
                                <w:t xml:space="preserve">UP NEXT:  </w:t>
                              </w:r>
                              <w:r>
                                <w:rPr>
                                  <w:b/>
                                  <w:sz w:val="24"/>
                                </w:rPr>
                                <w:t>SURVEY READ THROUGH (GROUP)</w:t>
                              </w:r>
                            </w:p>
                            <w:p w:rsidR="007548D0" w:rsidRPr="00755D77" w:rsidRDefault="007548D0" w:rsidP="000E5C0C">
                              <w:pPr>
                                <w:jc w:val="center"/>
                                <w:rPr>
                                  <w:b/>
                                </w:rPr>
                              </w:pPr>
                            </w:p>
                            <w:p w:rsidR="007548D0" w:rsidRPr="00A1129D" w:rsidRDefault="007548D0" w:rsidP="000E5C0C">
                              <w:pPr>
                                <w:rPr>
                                  <w:b/>
                                  <w:sz w:val="24"/>
                                </w:rPr>
                              </w:pPr>
                            </w:p>
                          </w:txbxContent>
                        </wps:txbx>
                        <wps:bodyPr rot="0" spcFirstLastPara="0" vertOverflow="overflow" horzOverflow="overflow" vert="horz" wrap="square" lIns="91440" tIns="182880" rIns="109728" bIns="22860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7388CA0" id="Group 19" o:spid="_x0000_s1209" style="position:absolute;margin-left:65.45pt;margin-top:0;width:335.7pt;height:47.7pt;z-index:251998208;mso-wrap-distance-left:18pt;mso-wrap-distance-right:18pt;mso-position-horizontal-relative:margin;mso-position-vertical:top;mso-position-vertical-relative:bottom-margin-area;mso-width-relative:margin;mso-height-relative:margin" coordorigin="1996,24158" coordsize="19699,116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">
                <v:rect id="Rectangle 21" o:spid="_x0000_s1210" style="position:absolute;left:-3379;top:29533;width:11661;height:912;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dFMeMMA&#10;AADbAAAADwAAAGRycy9kb3ducmV2LnhtbESPzWrDMBCE74G8g9hALqaR4+YP13IIKYWSU5s098Xa&#10;2KbWyliK7b59VSjkOMzMN0y2H00jeupcbVnBchGDIC6srrlU8HV5e9qBcB5ZY2OZFPyQg30+nWSY&#10;ajvwJ/VnX4oAYZeigsr7NpXSFRUZdAvbEgfvZjuDPsiulLrDIcBNI5M43kiDNYeFCls6VlR8n+8m&#10;UE7Jdt1fI3pefdwvyfE1GryOlJrPxsMLCE+jf4T/2+9aQbKEvy/hB8j8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dFMeMMAAADbAAAADwAAAAAAAAAAAAAAAACYAgAAZHJzL2Rv&#10;d25yZXYueG1sUEsFBgAAAAAEAAQA9QAAAIgDAAAAAA==&#10;" fillcolor="#92d050" stroked="f" strokeweight="2pt"/>
                <v:rect id="Rectangle 16532" o:spid="_x0000_s1211" style="position:absolute;left:3408;top:24508;width:18288;height:113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1uU+cYA&#10;AADeAAAADwAAAGRycy9kb3ducmV2LnhtbERPTWvCQBC9F/wPyxS8iG5UtCV1E6RVUNsetJbS25Cd&#10;JsHsbMiuGv+9Kwi9zeN9zixtTSVO1LjSsoLhIAJBnFldcq5g/7XsP4NwHlljZZkUXMhBmnQeZhhr&#10;e+YtnXY+FyGEXYwKCu/rWEqXFWTQDWxNHLg/2xj0ATa51A2eQ7ip5CiKptJgyaGhwJpeC8oOu6NR&#10;8PZRvn/T/udY02L99HvZ9PSnIaW6j+38BYSn1v+L7+6VDvOnk/EIbu+EG2Ry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1uU+cYAAADeAAAADwAAAAAAAAAAAAAAAACYAgAAZHJz&#10;L2Rvd25yZXYueG1sUEsFBgAAAAAEAAQA9QAAAIsDAAAAAA==&#10;" fillcolor="white [3201]" strokecolor="#9bbb59 [3206]" strokeweight="2pt">
                  <v:textbox inset=",14.4pt,8.64pt,18pt">
                    <w:txbxContent>
                      <w:p w:rsidR="007548D0" w:rsidRPr="001F0CD9" w:rsidRDefault="007548D0" w:rsidP="000E5C0C">
                        <w:pPr>
                          <w:spacing w:after="0" w:line="240" w:lineRule="auto"/>
                          <w:jc w:val="center"/>
                          <w:rPr>
                            <w:b/>
                            <w:sz w:val="24"/>
                          </w:rPr>
                        </w:pPr>
                        <w:r w:rsidRPr="001F0CD9">
                          <w:rPr>
                            <w:b/>
                            <w:sz w:val="24"/>
                          </w:rPr>
                          <w:t xml:space="preserve">UP NEXT:  </w:t>
                        </w:r>
                        <w:r>
                          <w:rPr>
                            <w:b/>
                            <w:sz w:val="24"/>
                          </w:rPr>
                          <w:t>SURVEY READ THROUGH (GROUP)</w:t>
                        </w:r>
                      </w:p>
                      <w:p w:rsidR="007548D0" w:rsidRPr="00755D77" w:rsidRDefault="007548D0" w:rsidP="000E5C0C">
                        <w:pPr>
                          <w:jc w:val="center"/>
                          <w:rPr>
                            <w:b/>
                          </w:rPr>
                        </w:pPr>
                      </w:p>
                      <w:p w:rsidR="007548D0" w:rsidRPr="00A1129D" w:rsidRDefault="007548D0" w:rsidP="000E5C0C">
                        <w:pPr>
                          <w:rPr>
                            <w:b/>
                            <w:sz w:val="24"/>
                          </w:rPr>
                        </w:pPr>
                      </w:p>
                    </w:txbxContent>
                  </v:textbox>
                </v:rect>
                <w10:wrap anchorx="margin" anchory="margin"/>
              </v:group>
            </w:pict>
          </mc:Fallback>
        </mc:AlternateContent>
      </w:r>
      <w:r>
        <w:rPr>
          <w:noProof/>
        </w:rPr>
        <mc:AlternateContent>
          <mc:Choice Requires="wpg">
            <w:drawing>
              <wp:anchor distT="0" distB="0" distL="114300" distR="114300" simplePos="0" relativeHeight="251879424" behindDoc="0" locked="0" layoutInCell="1" allowOverlap="1" wp14:anchorId="687208DD" wp14:editId="79CAEF1B">
                <wp:simplePos x="0" y="0"/>
                <wp:positionH relativeFrom="margin">
                  <wp:align>center</wp:align>
                </wp:positionH>
                <wp:positionV relativeFrom="margin">
                  <wp:posOffset>6587540</wp:posOffset>
                </wp:positionV>
                <wp:extent cx="783590" cy="795020"/>
                <wp:effectExtent l="0" t="0" r="0" b="5080"/>
                <wp:wrapNone/>
                <wp:docPr id="188" name="Group 188"/>
                <wp:cNvGraphicFramePr/>
                <a:graphic xmlns:a="http://schemas.openxmlformats.org/drawingml/2006/main">
                  <a:graphicData uri="http://schemas.microsoft.com/office/word/2010/wordprocessingGroup">
                    <wpg:wgp>
                      <wpg:cNvGrpSpPr/>
                      <wpg:grpSpPr>
                        <a:xfrm>
                          <a:off x="0" y="0"/>
                          <a:ext cx="783590" cy="795020"/>
                          <a:chOff x="0" y="0"/>
                          <a:chExt cx="783590" cy="795309"/>
                        </a:xfrm>
                      </wpg:grpSpPr>
                      <wpg:grpSp>
                        <wpg:cNvPr id="189" name="Group 275"/>
                        <wpg:cNvGrpSpPr/>
                        <wpg:grpSpPr>
                          <a:xfrm>
                            <a:off x="130629" y="0"/>
                            <a:ext cx="536854" cy="498764"/>
                            <a:chOff x="0" y="0"/>
                            <a:chExt cx="296863" cy="298450"/>
                          </a:xfrm>
                          <a:solidFill>
                            <a:schemeClr val="accent6">
                              <a:lumMod val="75000"/>
                            </a:schemeClr>
                          </a:solidFill>
                        </wpg:grpSpPr>
                        <wps:wsp>
                          <wps:cNvPr id="190" name="Freeform 190"/>
                          <wps:cNvSpPr>
                            <a:spLocks noEditPoints="1"/>
                          </wps:cNvSpPr>
                          <wps:spPr bwMode="auto">
                            <a:xfrm>
                              <a:off x="0" y="0"/>
                              <a:ext cx="296863" cy="298450"/>
                            </a:xfrm>
                            <a:custGeom>
                              <a:avLst/>
                              <a:gdLst/>
                              <a:ahLst/>
                              <a:cxnLst>
                                <a:cxn ang="0">
                                  <a:pos x="58" y="0"/>
                                </a:cxn>
                                <a:cxn ang="0">
                                  <a:pos x="0" y="58"/>
                                </a:cxn>
                                <a:cxn ang="0">
                                  <a:pos x="58" y="116"/>
                                </a:cxn>
                                <a:cxn ang="0">
                                  <a:pos x="116" y="58"/>
                                </a:cxn>
                                <a:cxn ang="0">
                                  <a:pos x="58" y="0"/>
                                </a:cxn>
                                <a:cxn ang="0">
                                  <a:pos x="58" y="109"/>
                                </a:cxn>
                                <a:cxn ang="0">
                                  <a:pos x="7" y="58"/>
                                </a:cxn>
                                <a:cxn ang="0">
                                  <a:pos x="58" y="7"/>
                                </a:cxn>
                                <a:cxn ang="0">
                                  <a:pos x="109" y="58"/>
                                </a:cxn>
                                <a:cxn ang="0">
                                  <a:pos x="58" y="109"/>
                                </a:cxn>
                              </a:cxnLst>
                              <a:rect l="0" t="0" r="r" b="b"/>
                              <a:pathLst>
                                <a:path w="116" h="116">
                                  <a:moveTo>
                                    <a:pt x="58" y="0"/>
                                  </a:moveTo>
                                  <a:cubicBezTo>
                                    <a:pt x="26" y="0"/>
                                    <a:pt x="0" y="26"/>
                                    <a:pt x="0" y="58"/>
                                  </a:cubicBezTo>
                                  <a:cubicBezTo>
                                    <a:pt x="0" y="90"/>
                                    <a:pt x="26" y="116"/>
                                    <a:pt x="58" y="116"/>
                                  </a:cubicBezTo>
                                  <a:cubicBezTo>
                                    <a:pt x="90" y="116"/>
                                    <a:pt x="116" y="90"/>
                                    <a:pt x="116" y="58"/>
                                  </a:cubicBezTo>
                                  <a:cubicBezTo>
                                    <a:pt x="116" y="26"/>
                                    <a:pt x="90" y="0"/>
                                    <a:pt x="58" y="0"/>
                                  </a:cubicBezTo>
                                  <a:close/>
                                  <a:moveTo>
                                    <a:pt x="58" y="109"/>
                                  </a:moveTo>
                                  <a:cubicBezTo>
                                    <a:pt x="30" y="109"/>
                                    <a:pt x="7" y="86"/>
                                    <a:pt x="7" y="58"/>
                                  </a:cubicBezTo>
                                  <a:cubicBezTo>
                                    <a:pt x="7" y="30"/>
                                    <a:pt x="30" y="7"/>
                                    <a:pt x="58" y="7"/>
                                  </a:cubicBezTo>
                                  <a:cubicBezTo>
                                    <a:pt x="86" y="7"/>
                                    <a:pt x="109" y="30"/>
                                    <a:pt x="109" y="58"/>
                                  </a:cubicBezTo>
                                  <a:cubicBezTo>
                                    <a:pt x="109" y="86"/>
                                    <a:pt x="86" y="109"/>
                                    <a:pt x="58" y="109"/>
                                  </a:cubicBezTo>
                                  <a:close/>
                                </a:path>
                              </a:pathLst>
                            </a:custGeom>
                            <a:grpFill/>
                            <a:ln w="9525">
                              <a:noFill/>
                              <a:round/>
                              <a:headEnd/>
                              <a:tailEnd/>
                            </a:ln>
                          </wps:spPr>
                          <wps:bodyPr/>
                        </wps:wsp>
                        <wps:wsp>
                          <wps:cNvPr id="191" name="Freeform 191"/>
                          <wps:cNvSpPr>
                            <a:spLocks/>
                          </wps:cNvSpPr>
                          <wps:spPr bwMode="auto">
                            <a:xfrm>
                              <a:off x="53975" y="57150"/>
                              <a:ext cx="138113" cy="138113"/>
                            </a:xfrm>
                            <a:custGeom>
                              <a:avLst/>
                              <a:gdLst/>
                              <a:ahLst/>
                              <a:cxnLst>
                                <a:cxn ang="0">
                                  <a:pos x="37" y="0"/>
                                </a:cxn>
                                <a:cxn ang="0">
                                  <a:pos x="0" y="36"/>
                                </a:cxn>
                                <a:cxn ang="0">
                                  <a:pos x="5" y="54"/>
                                </a:cxn>
                                <a:cxn ang="0">
                                  <a:pos x="54" y="4"/>
                                </a:cxn>
                                <a:cxn ang="0">
                                  <a:pos x="37" y="0"/>
                                </a:cxn>
                              </a:cxnLst>
                              <a:rect l="0" t="0" r="r" b="b"/>
                              <a:pathLst>
                                <a:path w="54" h="54">
                                  <a:moveTo>
                                    <a:pt x="37" y="0"/>
                                  </a:moveTo>
                                  <a:cubicBezTo>
                                    <a:pt x="17" y="0"/>
                                    <a:pt x="0" y="16"/>
                                    <a:pt x="0" y="36"/>
                                  </a:cubicBezTo>
                                  <a:cubicBezTo>
                                    <a:pt x="0" y="42"/>
                                    <a:pt x="2" y="48"/>
                                    <a:pt x="5" y="54"/>
                                  </a:cubicBezTo>
                                  <a:cubicBezTo>
                                    <a:pt x="54" y="4"/>
                                    <a:pt x="54" y="4"/>
                                    <a:pt x="54" y="4"/>
                                  </a:cubicBezTo>
                                  <a:cubicBezTo>
                                    <a:pt x="49" y="2"/>
                                    <a:pt x="43" y="0"/>
                                    <a:pt x="37" y="0"/>
                                  </a:cubicBezTo>
                                  <a:close/>
                                </a:path>
                              </a:pathLst>
                            </a:custGeom>
                            <a:grpFill/>
                            <a:ln w="9525">
                              <a:noFill/>
                              <a:round/>
                              <a:headEnd/>
                              <a:tailEnd/>
                            </a:ln>
                          </wps:spPr>
                          <wps:bodyPr/>
                        </wps:wsp>
                        <wps:wsp>
                          <wps:cNvPr id="512" name="Freeform 512"/>
                          <wps:cNvSpPr>
                            <a:spLocks/>
                          </wps:cNvSpPr>
                          <wps:spPr bwMode="auto">
                            <a:xfrm>
                              <a:off x="101600" y="106363"/>
                              <a:ext cx="138113" cy="134938"/>
                            </a:xfrm>
                            <a:custGeom>
                              <a:avLst/>
                              <a:gdLst/>
                              <a:ahLst/>
                              <a:cxnLst>
                                <a:cxn ang="0">
                                  <a:pos x="49" y="0"/>
                                </a:cxn>
                                <a:cxn ang="0">
                                  <a:pos x="0" y="49"/>
                                </a:cxn>
                                <a:cxn ang="0">
                                  <a:pos x="18" y="53"/>
                                </a:cxn>
                                <a:cxn ang="0">
                                  <a:pos x="54" y="17"/>
                                </a:cxn>
                                <a:cxn ang="0">
                                  <a:pos x="49" y="0"/>
                                </a:cxn>
                              </a:cxnLst>
                              <a:rect l="0" t="0" r="r" b="b"/>
                              <a:pathLst>
                                <a:path w="54" h="53">
                                  <a:moveTo>
                                    <a:pt x="49" y="0"/>
                                  </a:moveTo>
                                  <a:cubicBezTo>
                                    <a:pt x="0" y="49"/>
                                    <a:pt x="0" y="49"/>
                                    <a:pt x="0" y="49"/>
                                  </a:cubicBezTo>
                                  <a:cubicBezTo>
                                    <a:pt x="6" y="52"/>
                                    <a:pt x="11" y="53"/>
                                    <a:pt x="18" y="53"/>
                                  </a:cubicBezTo>
                                  <a:cubicBezTo>
                                    <a:pt x="38" y="53"/>
                                    <a:pt x="54" y="37"/>
                                    <a:pt x="54" y="17"/>
                                  </a:cubicBezTo>
                                  <a:cubicBezTo>
                                    <a:pt x="54" y="11"/>
                                    <a:pt x="52" y="5"/>
                                    <a:pt x="49" y="0"/>
                                  </a:cubicBezTo>
                                  <a:close/>
                                </a:path>
                              </a:pathLst>
                            </a:custGeom>
                            <a:grpFill/>
                            <a:ln w="9525">
                              <a:noFill/>
                              <a:round/>
                              <a:headEnd/>
                              <a:tailEnd/>
                            </a:ln>
                          </wps:spPr>
                          <wps:bodyPr/>
                        </wps:wsp>
                      </wpg:grpSp>
                      <wps:wsp>
                        <wps:cNvPr id="519" name="Text Box 2"/>
                        <wps:cNvSpPr txBox="1">
                          <a:spLocks noChangeArrowheads="1"/>
                        </wps:cNvSpPr>
                        <wps:spPr bwMode="auto">
                          <a:xfrm>
                            <a:off x="0" y="498764"/>
                            <a:ext cx="783590" cy="296545"/>
                          </a:xfrm>
                          <a:prstGeom prst="rect">
                            <a:avLst/>
                          </a:prstGeom>
                          <a:solidFill>
                            <a:srgbClr val="FFFFFF"/>
                          </a:solidFill>
                          <a:ln w="9525">
                            <a:noFill/>
                            <a:miter lim="800000"/>
                            <a:headEnd/>
                            <a:tailEnd/>
                          </a:ln>
                        </wps:spPr>
                        <wps:txbx>
                          <w:txbxContent>
                            <w:p w:rsidR="007548D0" w:rsidRPr="00E25D56" w:rsidRDefault="007548D0" w:rsidP="00AD4EED">
                              <w:pPr>
                                <w:jc w:val="center"/>
                                <w:rPr>
                                  <w:b/>
                                  <w:sz w:val="28"/>
                                </w:rPr>
                              </w:pPr>
                              <w:r w:rsidRPr="00E25D56">
                                <w:rPr>
                                  <w:b/>
                                  <w:sz w:val="28"/>
                                </w:rPr>
                                <w:t>BREAK</w:t>
                              </w:r>
                            </w:p>
                          </w:txbxContent>
                        </wps:txbx>
                        <wps:bodyPr rot="0" vert="horz" wrap="square" lIns="91440" tIns="45720" rIns="91440" bIns="45720" anchor="t" anchorCtr="0">
                          <a:noAutofit/>
                        </wps:bodyPr>
                      </wps:wsp>
                    </wpg:wgp>
                  </a:graphicData>
                </a:graphic>
              </wp:anchor>
            </w:drawing>
          </mc:Choice>
          <mc:Fallback>
            <w:pict>
              <v:group w14:anchorId="687208DD" id="Group 188" o:spid="_x0000_s1212" style="position:absolute;margin-left:0;margin-top:518.7pt;width:61.7pt;height:62.6pt;z-index:251879424;mso-position-horizontal:center;mso-position-horizontal-relative:margin;mso-position-vertical-relative:margin" coordsize="7835,79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">
                <v:group id="Group 275" o:spid="_x0000_s1213" style="position:absolute;left:1306;width:5368;height:4987" coordsize="296863,2984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3LTCbwwAAANwAAAAP&#10;AAAAAAAAAAAAAAAAAKoCAABkcnMvZG93bnJldi54bWxQSwUGAAAAAAQABAD6AAAAmgMAAAAA&#10;">
                  <v:shape id="Freeform 190" o:spid="_x0000_s1214" style="position:absolute;width:296863;height:298450;visibility:visible;mso-wrap-style:square;v-text-anchor:top" coordsize="116,1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R0XtMQA&#10;AADcAAAADwAAAGRycy9kb3ducmV2LnhtbESPQUsDQQyF74L/YYjgzc5aRHTttBRB8KhVcHsLO+nO&#10;2p3MuBPbrb/eHARvCe/lvS+L1RQHc6Cx9IkdXM8qMMRt8j13Dt7fnq7uwBRB9jgkJgcnKrBanp8t&#10;sPbpyK902EhnNIRLjQ6CSK6tLW2giGWWMrFquzRGFF3HzvoRjxoeBzuvqlsbsWdtCJjpMVC733xH&#10;B83ph3Yf4UU+s9jtV3Mzb7Y5Ond5Ma0fwAhN8m/+u372in+v+PqMTmC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kdF7TEAAAA3AAAAA8AAAAAAAAAAAAAAAAAmAIAAGRycy9k&#10;b3ducmV2LnhtbFBLBQYAAAAABAAEAPUAAACJAwAAAAA=&#10;" path="m58,c26,,,26,,58v,32,26,58,58,58c90,116,116,90,116,58,116,26,90,,58,xm58,109c30,109,7,86,7,58,7,30,30,7,58,7v28,,51,23,51,51c109,86,86,109,58,109xe" filled="f" stroked="f">
                    <v:path arrowok="t" o:connecttype="custom" o:connectlocs="58,0;0,58;58,116;116,58;58,0;58,109;7,58;58,7;109,58;58,109" o:connectangles="0,0,0,0,0,0,0,0,0,0"/>
                    <o:lock v:ext="edit" verticies="t"/>
                  </v:shape>
                  <v:shape id="Freeform 191" o:spid="_x0000_s1215" style="position:absolute;left:53975;top:57150;width:138113;height:138113;visibility:visible;mso-wrap-style:square;v-text-anchor:top" coordsize="54,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aU84sIA&#10;AADcAAAADwAAAGRycy9kb3ducmV2LnhtbERPPWvDMBDdC/kP4gJdSiynQ2mdyCEEAlk81C2er9bF&#10;cmKdjCXHzr+PCoVu93ift93NthM3GnzrWME6SUEQ10633Cj4/jqu3kH4gKyxc0wK7uRhly+etphp&#10;N/En3crQiBjCPkMFJoQ+k9LXhiz6xPXEkTu7wWKIcGikHnCK4baTr2n6Ji22HBsM9nQwVF/L0Srg&#10;wlA1HU9zP16a6loVLz8cRqWel/N+AyLQHP7Ff+6TjvM/1vD7TLxA5g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ppTziwgAAANwAAAAPAAAAAAAAAAAAAAAAAJgCAABkcnMvZG93&#10;bnJldi54bWxQSwUGAAAAAAQABAD1AAAAhwMAAAAA&#10;" path="m37,c17,,,16,,36v,6,2,12,5,18c54,4,54,4,54,4,49,2,43,,37,xe" filled="f" stroked="f">
                    <v:path arrowok="t" o:connecttype="custom" o:connectlocs="37,0;0,36;5,54;54,4;37,0" o:connectangles="0,0,0,0,0"/>
                  </v:shape>
                  <v:shape id="Freeform 512" o:spid="_x0000_s1216" style="position:absolute;left:101600;top:106363;width:138113;height:134938;visibility:visible;mso-wrap-style:square;v-text-anchor:top" coordsize="54,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xFBjMYA&#10;AADcAAAADwAAAGRycy9kb3ducmV2LnhtbESPQWvCQBSE74L/YXlCL1I3EZQ2dRUtCIIntZR6e2Sf&#10;2bTZtyG7muivdwWhx2FmvmFmi85W4kKNLx0rSEcJCOLc6ZILBV+H9esbCB+QNVaOScGVPCzm/d4M&#10;M+1a3tFlHwoRIewzVGBCqDMpfW7Ioh+5mjh6J9dYDFE2hdQNthFuKzlOkqm0WHJcMFjTp6H8b3+2&#10;Crbt+vf2/W5PG3P+OchVehym26NSL4Nu+QEiUBf+w8/2RiuYpGN4nIlHQM7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xFBjMYAAADcAAAADwAAAAAAAAAAAAAAAACYAgAAZHJz&#10;L2Rvd25yZXYueG1sUEsFBgAAAAAEAAQA9QAAAIsDAAAAAA==&#10;" path="m49,c,49,,49,,49v6,3,11,4,18,4c38,53,54,37,54,17,54,11,52,5,49,xe" filled="f" stroked="f">
                    <v:path arrowok="t" o:connecttype="custom" o:connectlocs="49,0;0,49;18,53;54,17;49,0" o:connectangles="0,0,0,0,0"/>
                  </v:shape>
                </v:group>
                <v:shape id="_x0000_s1217" type="#_x0000_t202" style="position:absolute;top:4987;width:7835;height:29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PDcSMIA&#10;AADcAAAADwAAAGRycy9kb3ducmV2LnhtbESP3YrCMBSE7wXfIZwFb0RTxZ+1axQVFG+rPsCxObZl&#10;m5PSRFvf3giCl8PMfMMs160pxYNqV1hWMBpGIIhTqwvOFFzO+8EvCOeRNZaWScGTHKxX3c4SY20b&#10;Tuhx8pkIEHYxKsi9r2IpXZqTQTe0FXHwbrY26IOsM6lrbALclHIcRTNpsOCwkGNFu5zS/9PdKLgd&#10;m/500VwP/jJPJrMtFvOrfSrV+2k3fyA8tf4b/rSPWsF0tID3mXAE5Oo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A8NxIwgAAANwAAAAPAAAAAAAAAAAAAAAAAJgCAABkcnMvZG93&#10;bnJldi54bWxQSwUGAAAAAAQABAD1AAAAhwMAAAAA&#10;" stroked="f">
                  <v:textbox>
                    <w:txbxContent>
                      <w:p w:rsidR="007548D0" w:rsidRPr="00E25D56" w:rsidRDefault="007548D0" w:rsidP="00AD4EED">
                        <w:pPr>
                          <w:jc w:val="center"/>
                          <w:rPr>
                            <w:b/>
                            <w:sz w:val="28"/>
                          </w:rPr>
                        </w:pPr>
                        <w:r w:rsidRPr="00E25D56">
                          <w:rPr>
                            <w:b/>
                            <w:sz w:val="28"/>
                          </w:rPr>
                          <w:t>BREAK</w:t>
                        </w:r>
                      </w:p>
                    </w:txbxContent>
                  </v:textbox>
                </v:shape>
                <w10:wrap anchorx="margin" anchory="margin"/>
              </v:group>
            </w:pict>
          </mc:Fallback>
        </mc:AlternateContent>
      </w:r>
      <w:r>
        <w:rPr>
          <w:rFonts w:asciiTheme="minorHAnsi" w:hAnsiTheme="minorHAnsi"/>
          <w:noProof/>
          <w:szCs w:val="24"/>
        </w:rPr>
        <mc:AlternateContent>
          <mc:Choice Requires="wpg">
            <w:drawing>
              <wp:anchor distT="0" distB="0" distL="114300" distR="114300" simplePos="0" relativeHeight="251877376" behindDoc="0" locked="0" layoutInCell="1" allowOverlap="1" wp14:anchorId="17D7F257" wp14:editId="5278B012">
                <wp:simplePos x="0" y="0"/>
                <wp:positionH relativeFrom="margin">
                  <wp:posOffset>108062</wp:posOffset>
                </wp:positionH>
                <wp:positionV relativeFrom="page">
                  <wp:posOffset>5179868</wp:posOffset>
                </wp:positionV>
                <wp:extent cx="6174105" cy="2600324"/>
                <wp:effectExtent l="0" t="0" r="17145" b="10160"/>
                <wp:wrapNone/>
                <wp:docPr id="185" name="Group 185"/>
                <wp:cNvGraphicFramePr/>
                <a:graphic xmlns:a="http://schemas.openxmlformats.org/drawingml/2006/main">
                  <a:graphicData uri="http://schemas.microsoft.com/office/word/2010/wordprocessingGroup">
                    <wpg:wgp>
                      <wpg:cNvGrpSpPr/>
                      <wpg:grpSpPr>
                        <a:xfrm>
                          <a:off x="0" y="0"/>
                          <a:ext cx="6174105" cy="2600324"/>
                          <a:chOff x="-1" y="31369"/>
                          <a:chExt cx="5909683" cy="2016138"/>
                        </a:xfrm>
                      </wpg:grpSpPr>
                      <wps:wsp>
                        <wps:cNvPr id="186" name="Round Same Side Corner Rectangle 186"/>
                        <wps:cNvSpPr/>
                        <wps:spPr>
                          <a:xfrm>
                            <a:off x="-1" y="31369"/>
                            <a:ext cx="5909683" cy="276223"/>
                          </a:xfrm>
                          <a:prstGeom prst="round2SameRect">
                            <a:avLst>
                              <a:gd name="adj1" fmla="val 16667"/>
                              <a:gd name="adj2" fmla="val 0"/>
                            </a:avLst>
                          </a:prstGeom>
                          <a:solidFill>
                            <a:srgbClr val="002060"/>
                          </a:solidFill>
                          <a:ln w="12700" cap="flat">
                            <a:solidFill>
                              <a:srgbClr val="A5A5A5"/>
                            </a:solidFill>
                            <a:prstDash val="solid"/>
                            <a:miter/>
                            <a:headEnd type="none" w="med" len="med"/>
                            <a:tailEnd type="none" w="med" len="med"/>
                          </a:ln>
                        </wps:spPr>
                        <wps:txbx>
                          <w:txbxContent>
                            <w:p w:rsidR="007548D0" w:rsidRPr="00EF67D0" w:rsidRDefault="007548D0" w:rsidP="00AD4EED">
                              <w:pPr>
                                <w:jc w:val="center"/>
                                <w:textDirection w:val="btLr"/>
                                <w:rPr>
                                  <w:rFonts w:asciiTheme="minorHAnsi" w:hAnsiTheme="minorHAnsi"/>
                                  <w:color w:val="FFFFFF" w:themeColor="background1"/>
                                  <w:sz w:val="36"/>
                                </w:rPr>
                              </w:pPr>
                              <w:r w:rsidRPr="00EF67D0">
                                <w:rPr>
                                  <w:rFonts w:asciiTheme="minorHAnsi" w:hAnsiTheme="minorHAnsi"/>
                                  <w:b/>
                                  <w:color w:val="FFFFFF" w:themeColor="background1"/>
                                  <w:sz w:val="36"/>
                                </w:rPr>
                                <w:t xml:space="preserve">ACTIVITY:  </w:t>
                              </w:r>
                              <w:r>
                                <w:rPr>
                                  <w:rFonts w:asciiTheme="minorHAnsi" w:hAnsiTheme="minorHAnsi"/>
                                  <w:b/>
                                  <w:color w:val="FFFFFF" w:themeColor="background1"/>
                                  <w:sz w:val="36"/>
                                </w:rPr>
                                <w:t>SURVEY TRANSLATION</w:t>
                              </w:r>
                            </w:p>
                          </w:txbxContent>
                        </wps:txbx>
                        <wps:bodyPr wrap="square" lIns="91425" tIns="45700" rIns="91425" bIns="45700" anchor="ctr" anchorCtr="0">
                          <a:noAutofit/>
                        </wps:bodyPr>
                      </wps:wsp>
                      <wps:wsp>
                        <wps:cNvPr id="187" name="Rectangle 187"/>
                        <wps:cNvSpPr/>
                        <wps:spPr>
                          <a:xfrm>
                            <a:off x="21379" y="316550"/>
                            <a:ext cx="5876925" cy="1730957"/>
                          </a:xfrm>
                          <a:prstGeom prst="rect">
                            <a:avLst/>
                          </a:prstGeom>
                          <a:solidFill>
                            <a:srgbClr val="FFFFFF"/>
                          </a:solidFill>
                          <a:ln w="25400" cap="flat" cmpd="thickThin">
                            <a:solidFill>
                              <a:srgbClr val="002060"/>
                            </a:solidFill>
                            <a:prstDash val="solid"/>
                            <a:miter/>
                            <a:headEnd type="none" w="med" len="med"/>
                            <a:tailEnd type="none" w="med" len="med"/>
                          </a:ln>
                        </wps:spPr>
                        <wps:txbx>
                          <w:txbxContent>
                            <w:p w:rsidR="007548D0" w:rsidRPr="003A63ED" w:rsidRDefault="007548D0" w:rsidP="00AD4EED">
                              <w:pPr>
                                <w:textDirection w:val="btLr"/>
                                <w:rPr>
                                  <w:rFonts w:asciiTheme="minorHAnsi" w:hAnsiTheme="minorHAnsi"/>
                                </w:rPr>
                              </w:pPr>
                              <w:r w:rsidRPr="003A63ED">
                                <w:rPr>
                                  <w:rFonts w:asciiTheme="minorHAnsi" w:hAnsiTheme="minorHAnsi"/>
                                  <w:b/>
                                </w:rPr>
                                <w:t>Materials needed:</w:t>
                              </w:r>
                              <w:r w:rsidRPr="003A63ED">
                                <w:rPr>
                                  <w:rFonts w:asciiTheme="minorHAnsi" w:hAnsiTheme="minorHAnsi"/>
                                </w:rPr>
                                <w:t xml:space="preserve"> </w:t>
                              </w:r>
                              <w:r>
                                <w:rPr>
                                  <w:rFonts w:asciiTheme="minorHAnsi" w:hAnsiTheme="minorHAnsi"/>
                                </w:rPr>
                                <w:t>Paper-based surveys OR projector with computer connection capabilities to project electronic version of the survey on a blank wall, Survey Translation Log, pencil</w:t>
                              </w:r>
                            </w:p>
                            <w:p w:rsidR="007548D0" w:rsidRPr="003A63ED" w:rsidRDefault="007548D0" w:rsidP="00AD4EED">
                              <w:pPr>
                                <w:textDirection w:val="btLr"/>
                                <w:rPr>
                                  <w:rFonts w:asciiTheme="minorHAnsi" w:hAnsiTheme="minorHAnsi"/>
                                </w:rPr>
                              </w:pPr>
                              <w:r w:rsidRPr="003A63ED">
                                <w:rPr>
                                  <w:rFonts w:asciiTheme="minorHAnsi" w:hAnsiTheme="minorHAnsi"/>
                                  <w:b/>
                                </w:rPr>
                                <w:t>Time required:</w:t>
                              </w:r>
                              <w:r>
                                <w:rPr>
                                  <w:rFonts w:asciiTheme="minorHAnsi" w:hAnsiTheme="minorHAnsi"/>
                                </w:rPr>
                                <w:t xml:space="preserve"> 1-2 days (depends on length of survey)</w:t>
                              </w:r>
                            </w:p>
                            <w:p w:rsidR="007548D0" w:rsidRPr="003701D4" w:rsidRDefault="007548D0" w:rsidP="00AD4EED">
                              <w:pPr>
                                <w:pStyle w:val="NoSpacing"/>
                                <w:rPr>
                                  <w:rFonts w:asciiTheme="minorHAnsi" w:hAnsiTheme="minorHAnsi"/>
                                  <w:szCs w:val="24"/>
                                </w:rPr>
                              </w:pPr>
                              <w:r w:rsidRPr="003701D4">
                                <w:rPr>
                                  <w:rFonts w:asciiTheme="minorHAnsi" w:hAnsiTheme="minorHAnsi"/>
                                  <w:szCs w:val="24"/>
                                </w:rPr>
                                <w:t xml:space="preserve">Read through the entire survey as a group. Trainer will explain each module and facilitate group discussion of each survey question. </w:t>
                              </w:r>
                            </w:p>
                            <w:p w:rsidR="007548D0" w:rsidRPr="003701D4" w:rsidRDefault="007548D0" w:rsidP="00AD4EED">
                              <w:pPr>
                                <w:pStyle w:val="NoSpacing"/>
                                <w:rPr>
                                  <w:rFonts w:asciiTheme="minorHAnsi" w:hAnsiTheme="minorHAnsi"/>
                                  <w:szCs w:val="24"/>
                                </w:rPr>
                              </w:pPr>
                            </w:p>
                            <w:p w:rsidR="007548D0" w:rsidRPr="003701D4" w:rsidRDefault="007548D0" w:rsidP="00AD4EED">
                              <w:pPr>
                                <w:pStyle w:val="NoSpacing"/>
                                <w:rPr>
                                  <w:rFonts w:asciiTheme="minorHAnsi" w:hAnsiTheme="minorHAnsi"/>
                                  <w:szCs w:val="24"/>
                                </w:rPr>
                              </w:pPr>
                              <w:r w:rsidRPr="003701D4">
                                <w:rPr>
                                  <w:rFonts w:asciiTheme="minorHAnsi" w:hAnsiTheme="minorHAnsi"/>
                                  <w:szCs w:val="24"/>
                                </w:rPr>
                                <w:t>Enumerators will more than likely suggest edits throughout this process. Trainer will take notes about any recommended changes. All suggested changes should be discussed with Program Director and SAFE President/CEO. Changes should be made following this discussion.</w:t>
                              </w:r>
                              <w:r>
                                <w:rPr>
                                  <w:rFonts w:asciiTheme="minorHAnsi" w:hAnsiTheme="minorHAnsi"/>
                                  <w:szCs w:val="24"/>
                                </w:rPr>
                                <w:t xml:space="preserve"> See Appendix S for Survey Translation Log.</w:t>
                              </w:r>
                            </w:p>
                            <w:p w:rsidR="007548D0" w:rsidRPr="00831CA1" w:rsidRDefault="007548D0" w:rsidP="00AD4EED">
                              <w:pPr>
                                <w:textDirection w:val="btLr"/>
                                <w:rPr>
                                  <w:rFonts w:asciiTheme="minorHAnsi" w:hAnsiTheme="minorHAnsi"/>
                                  <w:sz w:val="24"/>
                                </w:rPr>
                              </w:pPr>
                            </w:p>
                            <w:p w:rsidR="007548D0" w:rsidRPr="00831CA1" w:rsidRDefault="007548D0" w:rsidP="00AD4EED">
                              <w:pPr>
                                <w:textDirection w:val="btLr"/>
                              </w:pPr>
                            </w:p>
                          </w:txbxContent>
                        </wps:txbx>
                        <wps:bodyPr wrap="square" lIns="91425" tIns="45700" rIns="91425" bIns="4570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17D7F257" id="Group 185" o:spid="_x0000_s1218" style="position:absolute;margin-left:8.5pt;margin-top:407.85pt;width:486.15pt;height:204.75pt;z-index:251877376;mso-position-horizontal-relative:margin;mso-position-vertical-relative:page;mso-width-relative:margin;mso-height-relative:margin" coordorigin=",313" coordsize="59096,201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">
                <v:shape id="Round Same Side Corner Rectangle 186" o:spid="_x0000_s1219" style="position:absolute;top:313;width:59096;height:2762;visibility:visible;mso-wrap-style:square;v-text-anchor:middle" coordsize="5909683,276223"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rVvN8EA&#10;AADcAAAADwAAAGRycy9kb3ducmV2LnhtbERPS2sCMRC+F/ofwgi9dbN6UFmNsghK9VYf92Ez7q4m&#10;k22S6tZf3xQK3ubje8582VsjbuRD61jBMMtBEFdOt1wrOB7W71MQISJrNI5JwQ8FWC5eX+ZYaHfn&#10;T7rtYy1SCIcCFTQxdoWUoWrIYshcR5y4s/MWY4K+ltrjPYVbI0d5PpYWW04NDXa0aqi67r+tgi8/&#10;OZXG63ozeZjyst3uyjWjUm+DvpyBiNTHp/jf/aHT/OkY/p5JF8jF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q1bzfBAAAA3AAAAA8AAAAAAAAAAAAAAAAAmAIAAGRycy9kb3du&#10;cmV2LnhtbFBLBQYAAAAABAAEAPUAAACGAwAAAAA=&#10;" adj="-11796480,,5400" path="m46038,l5863645,v25426,,46038,20612,46038,46038l5909683,276223r,l,276223r,l,46038c,20612,20612,,46038,xe" fillcolor="#002060" strokecolor="#a5a5a5" strokeweight="1pt">
                  <v:stroke joinstyle="miter"/>
                  <v:formulas/>
                  <v:path arrowok="t" o:connecttype="custom" o:connectlocs="46038,0;5863645,0;5909683,46038;5909683,276223;5909683,276223;0,276223;0,276223;0,46038;46038,0" o:connectangles="0,0,0,0,0,0,0,0,0" textboxrect="0,0,5909683,276223"/>
                  <v:textbox inset="2.53958mm,1.2694mm,2.53958mm,1.2694mm">
                    <w:txbxContent>
                      <w:p w:rsidR="007548D0" w:rsidRPr="00EF67D0" w:rsidRDefault="007548D0" w:rsidP="00AD4EED">
                        <w:pPr>
                          <w:jc w:val="center"/>
                          <w:textDirection w:val="btLr"/>
                          <w:rPr>
                            <w:rFonts w:asciiTheme="minorHAnsi" w:hAnsiTheme="minorHAnsi"/>
                            <w:color w:val="FFFFFF" w:themeColor="background1"/>
                            <w:sz w:val="36"/>
                          </w:rPr>
                        </w:pPr>
                        <w:r w:rsidRPr="00EF67D0">
                          <w:rPr>
                            <w:rFonts w:asciiTheme="minorHAnsi" w:hAnsiTheme="minorHAnsi"/>
                            <w:b/>
                            <w:color w:val="FFFFFF" w:themeColor="background1"/>
                            <w:sz w:val="36"/>
                          </w:rPr>
                          <w:t xml:space="preserve">ACTIVITY:  </w:t>
                        </w:r>
                        <w:r>
                          <w:rPr>
                            <w:rFonts w:asciiTheme="minorHAnsi" w:hAnsiTheme="minorHAnsi"/>
                            <w:b/>
                            <w:color w:val="FFFFFF" w:themeColor="background1"/>
                            <w:sz w:val="36"/>
                          </w:rPr>
                          <w:t>SURVEY TRANSLATION</w:t>
                        </w:r>
                      </w:p>
                    </w:txbxContent>
                  </v:textbox>
                </v:shape>
                <v:rect id="Rectangle 187" o:spid="_x0000_s1220" style="position:absolute;left:213;top:3165;width:58770;height:173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wVCYcIA&#10;AADcAAAADwAAAGRycy9kb3ducmV2LnhtbERPTWvCQBC9C/0PyxR6040RNKSuEgSh1lPVHrwN2TEJ&#10;ZmeT7DZJ/323IHibx/uc9XY0teipc5VlBfNZBII4t7riQsHlvJ8mIJxH1lhbJgW/5GC7eZmsMdV2&#10;4C/qT74QIYRdigpK75tUSpeXZNDNbEMcuJvtDPoAu0LqDocQbmoZR9FSGqw4NJTY0K6k/H76MQq+&#10;h5Z80caL62eSzd1hPF61Wyn19jpm7yA8jf4pfrg/dJifrOD/mXCB3P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XBUJhwgAAANwAAAAPAAAAAAAAAAAAAAAAAJgCAABkcnMvZG93&#10;bnJldi54bWxQSwUGAAAAAAQABAD1AAAAhwMAAAAA&#10;" strokecolor="#002060" strokeweight="2pt">
                  <v:stroke linestyle="thickThin"/>
                  <v:textbox inset="2.53958mm,1.2694mm,2.53958mm,1.2694mm">
                    <w:txbxContent>
                      <w:p w:rsidR="007548D0" w:rsidRPr="003A63ED" w:rsidRDefault="007548D0" w:rsidP="00AD4EED">
                        <w:pPr>
                          <w:textDirection w:val="btLr"/>
                          <w:rPr>
                            <w:rFonts w:asciiTheme="minorHAnsi" w:hAnsiTheme="minorHAnsi"/>
                          </w:rPr>
                        </w:pPr>
                        <w:r w:rsidRPr="003A63ED">
                          <w:rPr>
                            <w:rFonts w:asciiTheme="minorHAnsi" w:hAnsiTheme="minorHAnsi"/>
                            <w:b/>
                          </w:rPr>
                          <w:t>Materials needed:</w:t>
                        </w:r>
                        <w:r w:rsidRPr="003A63ED">
                          <w:rPr>
                            <w:rFonts w:asciiTheme="minorHAnsi" w:hAnsiTheme="minorHAnsi"/>
                          </w:rPr>
                          <w:t xml:space="preserve"> </w:t>
                        </w:r>
                        <w:r>
                          <w:rPr>
                            <w:rFonts w:asciiTheme="minorHAnsi" w:hAnsiTheme="minorHAnsi"/>
                          </w:rPr>
                          <w:t>Paper-based surveys OR projector with computer connection capabilities to project electronic version of the survey on a blank wall, Survey Translation Log, pencil</w:t>
                        </w:r>
                      </w:p>
                      <w:p w:rsidR="007548D0" w:rsidRPr="003A63ED" w:rsidRDefault="007548D0" w:rsidP="00AD4EED">
                        <w:pPr>
                          <w:textDirection w:val="btLr"/>
                          <w:rPr>
                            <w:rFonts w:asciiTheme="minorHAnsi" w:hAnsiTheme="minorHAnsi"/>
                          </w:rPr>
                        </w:pPr>
                        <w:r w:rsidRPr="003A63ED">
                          <w:rPr>
                            <w:rFonts w:asciiTheme="minorHAnsi" w:hAnsiTheme="minorHAnsi"/>
                            <w:b/>
                          </w:rPr>
                          <w:t>Time required:</w:t>
                        </w:r>
                        <w:r>
                          <w:rPr>
                            <w:rFonts w:asciiTheme="minorHAnsi" w:hAnsiTheme="minorHAnsi"/>
                          </w:rPr>
                          <w:t xml:space="preserve"> 1-2 days (depends on length of survey)</w:t>
                        </w:r>
                      </w:p>
                      <w:p w:rsidR="007548D0" w:rsidRPr="003701D4" w:rsidRDefault="007548D0" w:rsidP="00AD4EED">
                        <w:pPr>
                          <w:pStyle w:val="NoSpacing"/>
                          <w:rPr>
                            <w:rFonts w:asciiTheme="minorHAnsi" w:hAnsiTheme="minorHAnsi"/>
                            <w:szCs w:val="24"/>
                          </w:rPr>
                        </w:pPr>
                        <w:r w:rsidRPr="003701D4">
                          <w:rPr>
                            <w:rFonts w:asciiTheme="minorHAnsi" w:hAnsiTheme="minorHAnsi"/>
                            <w:szCs w:val="24"/>
                          </w:rPr>
                          <w:t xml:space="preserve">Read through the entire survey as a group. Trainer will explain each module and facilitate group discussion of each survey question. </w:t>
                        </w:r>
                      </w:p>
                      <w:p w:rsidR="007548D0" w:rsidRPr="003701D4" w:rsidRDefault="007548D0" w:rsidP="00AD4EED">
                        <w:pPr>
                          <w:pStyle w:val="NoSpacing"/>
                          <w:rPr>
                            <w:rFonts w:asciiTheme="minorHAnsi" w:hAnsiTheme="minorHAnsi"/>
                            <w:szCs w:val="24"/>
                          </w:rPr>
                        </w:pPr>
                      </w:p>
                      <w:p w:rsidR="007548D0" w:rsidRPr="003701D4" w:rsidRDefault="007548D0" w:rsidP="00AD4EED">
                        <w:pPr>
                          <w:pStyle w:val="NoSpacing"/>
                          <w:rPr>
                            <w:rFonts w:asciiTheme="minorHAnsi" w:hAnsiTheme="minorHAnsi"/>
                            <w:szCs w:val="24"/>
                          </w:rPr>
                        </w:pPr>
                        <w:r w:rsidRPr="003701D4">
                          <w:rPr>
                            <w:rFonts w:asciiTheme="minorHAnsi" w:hAnsiTheme="minorHAnsi"/>
                            <w:szCs w:val="24"/>
                          </w:rPr>
                          <w:t>Enumerators will more than likely suggest edits throughout this process. Trainer will take notes about any recommended changes. All suggested changes should be discussed with Program Director and SAFE President/CEO. Changes should be made following this discussion.</w:t>
                        </w:r>
                        <w:r>
                          <w:rPr>
                            <w:rFonts w:asciiTheme="minorHAnsi" w:hAnsiTheme="minorHAnsi"/>
                            <w:szCs w:val="24"/>
                          </w:rPr>
                          <w:t xml:space="preserve"> See Appendix S for Survey Translation Log.</w:t>
                        </w:r>
                      </w:p>
                      <w:p w:rsidR="007548D0" w:rsidRPr="00831CA1" w:rsidRDefault="007548D0" w:rsidP="00AD4EED">
                        <w:pPr>
                          <w:textDirection w:val="btLr"/>
                          <w:rPr>
                            <w:rFonts w:asciiTheme="minorHAnsi" w:hAnsiTheme="minorHAnsi"/>
                            <w:sz w:val="24"/>
                          </w:rPr>
                        </w:pPr>
                      </w:p>
                      <w:p w:rsidR="007548D0" w:rsidRPr="00831CA1" w:rsidRDefault="007548D0" w:rsidP="00AD4EED">
                        <w:pPr>
                          <w:textDirection w:val="btLr"/>
                        </w:pPr>
                      </w:p>
                    </w:txbxContent>
                  </v:textbox>
                </v:rect>
                <w10:wrap anchorx="margin" anchory="page"/>
              </v:group>
            </w:pict>
          </mc:Fallback>
        </mc:AlternateContent>
      </w:r>
      <w:r w:rsidR="001876D8">
        <w:br w:type="page"/>
      </w:r>
    </w:p>
    <w:p w:rsidR="00E0522B" w:rsidRDefault="00AD4EED" w:rsidP="00E0522B">
      <w:r>
        <w:rPr>
          <w:noProof/>
        </w:rPr>
        <w:lastRenderedPageBreak/>
        <mc:AlternateContent>
          <mc:Choice Requires="wps">
            <w:drawing>
              <wp:anchor distT="91440" distB="91440" distL="114300" distR="114300" simplePos="0" relativeHeight="251881472" behindDoc="0" locked="0" layoutInCell="1" allowOverlap="1" wp14:anchorId="523148C7" wp14:editId="47C1E0B8">
                <wp:simplePos x="0" y="0"/>
                <wp:positionH relativeFrom="margin">
                  <wp:align>center</wp:align>
                </wp:positionH>
                <wp:positionV relativeFrom="page">
                  <wp:posOffset>1286428</wp:posOffset>
                </wp:positionV>
                <wp:extent cx="6376670" cy="1133475"/>
                <wp:effectExtent l="0" t="0" r="0" b="0"/>
                <wp:wrapNone/>
                <wp:docPr id="5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76670" cy="1133475"/>
                        </a:xfrm>
                        <a:prstGeom prst="rect">
                          <a:avLst/>
                        </a:prstGeom>
                        <a:noFill/>
                        <a:ln w="9525">
                          <a:noFill/>
                          <a:miter lim="800000"/>
                          <a:headEnd/>
                          <a:tailEnd/>
                        </a:ln>
                      </wps:spPr>
                      <wps:txbx>
                        <w:txbxContent>
                          <w:p w:rsidR="007548D0" w:rsidRPr="007250BB" w:rsidRDefault="007548D0" w:rsidP="00AD4EED">
                            <w:pPr>
                              <w:pBdr>
                                <w:top w:val="single" w:sz="24" w:space="14" w:color="4F81BD" w:themeColor="accent1"/>
                                <w:bottom w:val="single" w:sz="24" w:space="8" w:color="4F81BD" w:themeColor="accent1"/>
                              </w:pBdr>
                              <w:spacing w:after="0"/>
                              <w:rPr>
                                <w:i/>
                                <w:iCs/>
                                <w:sz w:val="24"/>
                              </w:rPr>
                            </w:pPr>
                            <w:r w:rsidRPr="00957F2F">
                              <w:rPr>
                                <w:i/>
                                <w:iCs/>
                                <w:sz w:val="24"/>
                              </w:rPr>
                              <w:t xml:space="preserve">READ ALOUD:  </w:t>
                            </w:r>
                            <w:r w:rsidRPr="00AD4EED">
                              <w:rPr>
                                <w:i/>
                                <w:iCs/>
                                <w:sz w:val="24"/>
                              </w:rPr>
                              <w:t>“Next, we will practice the survey as a group. A volunteer will role play as an eligible participant. When she answers a question, everyone should mark her answer on his/her paper survey. We will take turns asking the survey questions until the survey is complete.”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23148C7" id="_x0000_s1221" type="#_x0000_t202" style="position:absolute;margin-left:0;margin-top:101.3pt;width:502.1pt;height:89.25pt;z-index:251881472;visibility:visible;mso-wrap-style:square;mso-width-percent:0;mso-height-percent:0;mso-wrap-distance-left:9pt;mso-wrap-distance-top:7.2pt;mso-wrap-distance-right:9pt;mso-wrap-distance-bottom:7.2pt;mso-position-horizontal:center;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" filled="f" stroked="f">
                <v:textbox>
                  <w:txbxContent>
                    <w:p w:rsidR="007548D0" w:rsidRPr="007250BB" w:rsidRDefault="007548D0" w:rsidP="00AD4EED">
                      <w:pPr>
                        <w:pBdr>
                          <w:top w:val="single" w:sz="24" w:space="14" w:color="4F81BD" w:themeColor="accent1"/>
                          <w:bottom w:val="single" w:sz="24" w:space="8" w:color="4F81BD" w:themeColor="accent1"/>
                        </w:pBdr>
                        <w:spacing w:after="0"/>
                        <w:rPr>
                          <w:i/>
                          <w:iCs/>
                          <w:sz w:val="24"/>
                        </w:rPr>
                      </w:pPr>
                      <w:r w:rsidRPr="00957F2F">
                        <w:rPr>
                          <w:i/>
                          <w:iCs/>
                          <w:sz w:val="24"/>
                        </w:rPr>
                        <w:t xml:space="preserve">READ ALOUD:  </w:t>
                      </w:r>
                      <w:r w:rsidRPr="00AD4EED">
                        <w:rPr>
                          <w:i/>
                          <w:iCs/>
                          <w:sz w:val="24"/>
                        </w:rPr>
                        <w:t>“Next, we will practice the survey as a group. A volunteer will role play as an eligible participant. When she answers a question, everyone should mark her answer on his/her paper survey. We will take turns asking the survey questions until the survey is complete.”</w:t>
                      </w:r>
                    </w:p>
                  </w:txbxContent>
                </v:textbox>
                <w10:wrap anchorx="margin" anchory="page"/>
              </v:shape>
            </w:pict>
          </mc:Fallback>
        </mc:AlternateContent>
      </w:r>
    </w:p>
    <w:p w:rsidR="00AD4EED" w:rsidRDefault="00AD4EED" w:rsidP="00E0522B"/>
    <w:p w:rsidR="00AD4EED" w:rsidRDefault="00AD4EED" w:rsidP="00E0522B"/>
    <w:p w:rsidR="00AD4EED" w:rsidRDefault="000E5C0C" w:rsidP="00E0522B">
      <w:r>
        <w:rPr>
          <w:rFonts w:asciiTheme="minorHAnsi" w:hAnsiTheme="minorHAnsi"/>
          <w:noProof/>
          <w:szCs w:val="24"/>
        </w:rPr>
        <mc:AlternateContent>
          <mc:Choice Requires="wpg">
            <w:drawing>
              <wp:anchor distT="0" distB="0" distL="114300" distR="114300" simplePos="0" relativeHeight="251883520" behindDoc="0" locked="0" layoutInCell="1" allowOverlap="1" wp14:anchorId="3C1C634F" wp14:editId="281A975B">
                <wp:simplePos x="0" y="0"/>
                <wp:positionH relativeFrom="margin">
                  <wp:posOffset>-78674</wp:posOffset>
                </wp:positionH>
                <wp:positionV relativeFrom="page">
                  <wp:posOffset>2746045</wp:posOffset>
                </wp:positionV>
                <wp:extent cx="6174105" cy="2305050"/>
                <wp:effectExtent l="0" t="0" r="17145" b="19050"/>
                <wp:wrapNone/>
                <wp:docPr id="566" name="Group 566"/>
                <wp:cNvGraphicFramePr/>
                <a:graphic xmlns:a="http://schemas.openxmlformats.org/drawingml/2006/main">
                  <a:graphicData uri="http://schemas.microsoft.com/office/word/2010/wordprocessingGroup">
                    <wpg:wgp>
                      <wpg:cNvGrpSpPr/>
                      <wpg:grpSpPr>
                        <a:xfrm>
                          <a:off x="0" y="0"/>
                          <a:ext cx="6174105" cy="2305050"/>
                          <a:chOff x="-1" y="31369"/>
                          <a:chExt cx="5909683" cy="1787200"/>
                        </a:xfrm>
                      </wpg:grpSpPr>
                      <wps:wsp>
                        <wps:cNvPr id="611" name="Round Same Side Corner Rectangle 611"/>
                        <wps:cNvSpPr/>
                        <wps:spPr>
                          <a:xfrm>
                            <a:off x="-1" y="31369"/>
                            <a:ext cx="5909683" cy="276223"/>
                          </a:xfrm>
                          <a:prstGeom prst="round2SameRect">
                            <a:avLst>
                              <a:gd name="adj1" fmla="val 16667"/>
                              <a:gd name="adj2" fmla="val 0"/>
                            </a:avLst>
                          </a:prstGeom>
                          <a:solidFill>
                            <a:srgbClr val="002060"/>
                          </a:solidFill>
                          <a:ln w="12700" cap="flat">
                            <a:solidFill>
                              <a:srgbClr val="A5A5A5"/>
                            </a:solidFill>
                            <a:prstDash val="solid"/>
                            <a:miter/>
                            <a:headEnd type="none" w="med" len="med"/>
                            <a:tailEnd type="none" w="med" len="med"/>
                          </a:ln>
                        </wps:spPr>
                        <wps:txbx>
                          <w:txbxContent>
                            <w:p w:rsidR="007548D0" w:rsidRPr="00EF67D0" w:rsidRDefault="007548D0" w:rsidP="00AD4EED">
                              <w:pPr>
                                <w:jc w:val="center"/>
                                <w:textDirection w:val="btLr"/>
                                <w:rPr>
                                  <w:rFonts w:asciiTheme="minorHAnsi" w:hAnsiTheme="minorHAnsi"/>
                                  <w:color w:val="FFFFFF" w:themeColor="background1"/>
                                  <w:sz w:val="36"/>
                                </w:rPr>
                              </w:pPr>
                              <w:r w:rsidRPr="00EF67D0">
                                <w:rPr>
                                  <w:rFonts w:asciiTheme="minorHAnsi" w:hAnsiTheme="minorHAnsi"/>
                                  <w:b/>
                                  <w:color w:val="FFFFFF" w:themeColor="background1"/>
                                  <w:sz w:val="36"/>
                                </w:rPr>
                                <w:t xml:space="preserve">ACTIVITY:  </w:t>
                              </w:r>
                              <w:r>
                                <w:rPr>
                                  <w:rFonts w:asciiTheme="minorHAnsi" w:hAnsiTheme="minorHAnsi"/>
                                  <w:b/>
                                  <w:color w:val="FFFFFF" w:themeColor="background1"/>
                                  <w:sz w:val="36"/>
                                </w:rPr>
                                <w:t>READING THROUGH THE SURVEY (GROUP)</w:t>
                              </w:r>
                            </w:p>
                          </w:txbxContent>
                        </wps:txbx>
                        <wps:bodyPr wrap="square" lIns="91425" tIns="45700" rIns="91425" bIns="45700" anchor="ctr" anchorCtr="0">
                          <a:noAutofit/>
                        </wps:bodyPr>
                      </wps:wsp>
                      <wps:wsp>
                        <wps:cNvPr id="615" name="Rectangle 615"/>
                        <wps:cNvSpPr/>
                        <wps:spPr>
                          <a:xfrm>
                            <a:off x="21379" y="316481"/>
                            <a:ext cx="5876925" cy="1502088"/>
                          </a:xfrm>
                          <a:prstGeom prst="rect">
                            <a:avLst/>
                          </a:prstGeom>
                          <a:solidFill>
                            <a:srgbClr val="FFFFFF"/>
                          </a:solidFill>
                          <a:ln w="25400" cap="flat" cmpd="thickThin">
                            <a:solidFill>
                              <a:srgbClr val="002060"/>
                            </a:solidFill>
                            <a:prstDash val="solid"/>
                            <a:miter/>
                            <a:headEnd type="none" w="med" len="med"/>
                            <a:tailEnd type="none" w="med" len="med"/>
                          </a:ln>
                        </wps:spPr>
                        <wps:txbx>
                          <w:txbxContent>
                            <w:p w:rsidR="007548D0" w:rsidRPr="003A63ED" w:rsidRDefault="007548D0" w:rsidP="00AD4EED">
                              <w:pPr>
                                <w:textDirection w:val="btLr"/>
                                <w:rPr>
                                  <w:rFonts w:asciiTheme="minorHAnsi" w:hAnsiTheme="minorHAnsi"/>
                                </w:rPr>
                              </w:pPr>
                              <w:r w:rsidRPr="003A63ED">
                                <w:rPr>
                                  <w:rFonts w:asciiTheme="minorHAnsi" w:hAnsiTheme="minorHAnsi"/>
                                  <w:b/>
                                </w:rPr>
                                <w:t>Materials needed:</w:t>
                              </w:r>
                              <w:r w:rsidRPr="003A63ED">
                                <w:rPr>
                                  <w:rFonts w:asciiTheme="minorHAnsi" w:hAnsiTheme="minorHAnsi"/>
                                </w:rPr>
                                <w:t xml:space="preserve"> </w:t>
                              </w:r>
                              <w:r>
                                <w:rPr>
                                  <w:rFonts w:asciiTheme="minorHAnsi" w:hAnsiTheme="minorHAnsi"/>
                                </w:rPr>
                                <w:t>Paper-based surveys for all enumerators, Survey Translation Log, pencil</w:t>
                              </w:r>
                            </w:p>
                            <w:p w:rsidR="007548D0" w:rsidRPr="003A63ED" w:rsidRDefault="007548D0" w:rsidP="00AD4EED">
                              <w:pPr>
                                <w:textDirection w:val="btLr"/>
                                <w:rPr>
                                  <w:rFonts w:asciiTheme="minorHAnsi" w:hAnsiTheme="minorHAnsi"/>
                                </w:rPr>
                              </w:pPr>
                              <w:r w:rsidRPr="003A63ED">
                                <w:rPr>
                                  <w:rFonts w:asciiTheme="minorHAnsi" w:hAnsiTheme="minorHAnsi"/>
                                  <w:b/>
                                </w:rPr>
                                <w:t>Time required:</w:t>
                              </w:r>
                              <w:r>
                                <w:rPr>
                                  <w:rFonts w:asciiTheme="minorHAnsi" w:hAnsiTheme="minorHAnsi"/>
                                </w:rPr>
                                <w:t xml:space="preserve"> 2 hours (depends on length of survey)</w:t>
                              </w:r>
                            </w:p>
                            <w:p w:rsidR="007548D0" w:rsidRDefault="007548D0" w:rsidP="00AD4EED">
                              <w:pPr>
                                <w:textDirection w:val="btLr"/>
                                <w:rPr>
                                  <w:rFonts w:asciiTheme="minorHAnsi" w:hAnsiTheme="minorHAnsi"/>
                                  <w:szCs w:val="24"/>
                                </w:rPr>
                              </w:pPr>
                              <w:r w:rsidRPr="00AD4EED">
                                <w:rPr>
                                  <w:rFonts w:asciiTheme="minorHAnsi" w:hAnsiTheme="minorHAnsi"/>
                                  <w:szCs w:val="24"/>
                                </w:rPr>
                                <w:t xml:space="preserve">Read through the entire paper survey as a group. Trainer will ask a volunteer (SAFE staff) to role play as an eligible respondent. Enumerators will take turns reading questions to the volunteer. When the volunteer gives an answer, all enumerators will mark the answer on the paper survey. </w:t>
                              </w:r>
                            </w:p>
                            <w:p w:rsidR="007548D0" w:rsidRPr="00AD4EED" w:rsidRDefault="007548D0" w:rsidP="00AD4EED">
                              <w:pPr>
                                <w:jc w:val="center"/>
                                <w:textDirection w:val="btLr"/>
                                <w:rPr>
                                  <w:rFonts w:asciiTheme="minorHAnsi" w:hAnsiTheme="minorHAnsi"/>
                                  <w:b/>
                                  <w:sz w:val="32"/>
                                </w:rPr>
                              </w:pPr>
                              <w:r w:rsidRPr="00AD4EED">
                                <w:rPr>
                                  <w:rFonts w:asciiTheme="minorHAnsi" w:hAnsiTheme="minorHAnsi"/>
                                  <w:b/>
                                  <w:sz w:val="28"/>
                                  <w:szCs w:val="24"/>
                                </w:rPr>
                                <w:t>This will be time consuming!</w:t>
                              </w:r>
                            </w:p>
                            <w:p w:rsidR="007548D0" w:rsidRPr="00831CA1" w:rsidRDefault="007548D0" w:rsidP="00AD4EED">
                              <w:pPr>
                                <w:textDirection w:val="btLr"/>
                              </w:pPr>
                            </w:p>
                          </w:txbxContent>
                        </wps:txbx>
                        <wps:bodyPr wrap="square" lIns="91425" tIns="45700" rIns="91425" bIns="4570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3C1C634F" id="Group 566" o:spid="_x0000_s1222" style="position:absolute;margin-left:-6.2pt;margin-top:216.2pt;width:486.15pt;height:181.5pt;z-index:251883520;mso-position-horizontal-relative:margin;mso-position-vertical-relative:page;mso-width-relative:margin;mso-height-relative:margin" coordorigin=",313" coordsize="59096,178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">
                <v:shape id="Round Same Side Corner Rectangle 611" o:spid="_x0000_s1223" style="position:absolute;top:313;width:59096;height:2762;visibility:visible;mso-wrap-style:square;v-text-anchor:middle" coordsize="5909683,276223"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fyvocIA&#10;AADcAAAADwAAAGRycy9kb3ducmV2LnhtbESPQWsCMRSE74L/ITyhN81uD1pWoyyCpfam1ftj87q7&#10;NXnZJqlu/fVGEDwOM/MNs1j11ogz+dA6VpBPMhDEldMt1woOX5vxG4gQkTUax6TgnwKslsPBAgvt&#10;Lryj8z7WIkE4FKigibErpAxVQxbDxHXEyft23mJM0tdSe7wkuDXyNcum0mLLaaHBjtYNVaf9n1Xw&#10;62fH0nhdv8+upvzZbj/LDaNSL6O+nIOI1Mdn+NH+0AqmeQ73M+kIyOUN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t/K+hwgAAANwAAAAPAAAAAAAAAAAAAAAAAJgCAABkcnMvZG93&#10;bnJldi54bWxQSwUGAAAAAAQABAD1AAAAhwMAAAAA&#10;" adj="-11796480,,5400" path="m46038,l5863645,v25426,,46038,20612,46038,46038l5909683,276223r,l,276223r,l,46038c,20612,20612,,46038,xe" fillcolor="#002060" strokecolor="#a5a5a5" strokeweight="1pt">
                  <v:stroke joinstyle="miter"/>
                  <v:formulas/>
                  <v:path arrowok="t" o:connecttype="custom" o:connectlocs="46038,0;5863645,0;5909683,46038;5909683,276223;5909683,276223;0,276223;0,276223;0,46038;46038,0" o:connectangles="0,0,0,0,0,0,0,0,0" textboxrect="0,0,5909683,276223"/>
                  <v:textbox inset="2.53958mm,1.2694mm,2.53958mm,1.2694mm">
                    <w:txbxContent>
                      <w:p w:rsidR="007548D0" w:rsidRPr="00EF67D0" w:rsidRDefault="007548D0" w:rsidP="00AD4EED">
                        <w:pPr>
                          <w:jc w:val="center"/>
                          <w:textDirection w:val="btLr"/>
                          <w:rPr>
                            <w:rFonts w:asciiTheme="minorHAnsi" w:hAnsiTheme="minorHAnsi"/>
                            <w:color w:val="FFFFFF" w:themeColor="background1"/>
                            <w:sz w:val="36"/>
                          </w:rPr>
                        </w:pPr>
                        <w:r w:rsidRPr="00EF67D0">
                          <w:rPr>
                            <w:rFonts w:asciiTheme="minorHAnsi" w:hAnsiTheme="minorHAnsi"/>
                            <w:b/>
                            <w:color w:val="FFFFFF" w:themeColor="background1"/>
                            <w:sz w:val="36"/>
                          </w:rPr>
                          <w:t xml:space="preserve">ACTIVITY:  </w:t>
                        </w:r>
                        <w:r>
                          <w:rPr>
                            <w:rFonts w:asciiTheme="minorHAnsi" w:hAnsiTheme="minorHAnsi"/>
                            <w:b/>
                            <w:color w:val="FFFFFF" w:themeColor="background1"/>
                            <w:sz w:val="36"/>
                          </w:rPr>
                          <w:t>READING THROUGH THE SURVEY (GROUP)</w:t>
                        </w:r>
                      </w:p>
                    </w:txbxContent>
                  </v:textbox>
                </v:shape>
                <v:rect id="Rectangle 615" o:spid="_x0000_s1224" style="position:absolute;left:213;top:3164;width:58770;height:150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Dshb8QA&#10;AADcAAAADwAAAGRycy9kb3ducmV2LnhtbESPT4vCMBTE74LfITxhbzat4h+6RhFBcNeTunvw9mje&#10;tsXmpTbRdr+9EQSPw8z8hlmsOlOJOzWutKwgiWIQxJnVJecKfk7b4RyE88gaK8uk4J8crJb93gJT&#10;bVs+0P3ocxEg7FJUUHhfp1K6rCCDLrI1cfD+bGPQB9nkUjfYBrip5CiOp9JgyWGhwJo2BWWX480o&#10;+G2v5PPraHz+nq8T99Xtz9rNlPoYdOtPEJ46/w6/2jutYJpM4HkmHAG5f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A7IW/EAAAA3AAAAA8AAAAAAAAAAAAAAAAAmAIAAGRycy9k&#10;b3ducmV2LnhtbFBLBQYAAAAABAAEAPUAAACJAwAAAAA=&#10;" strokecolor="#002060" strokeweight="2pt">
                  <v:stroke linestyle="thickThin"/>
                  <v:textbox inset="2.53958mm,1.2694mm,2.53958mm,1.2694mm">
                    <w:txbxContent>
                      <w:p w:rsidR="007548D0" w:rsidRPr="003A63ED" w:rsidRDefault="007548D0" w:rsidP="00AD4EED">
                        <w:pPr>
                          <w:textDirection w:val="btLr"/>
                          <w:rPr>
                            <w:rFonts w:asciiTheme="minorHAnsi" w:hAnsiTheme="minorHAnsi"/>
                          </w:rPr>
                        </w:pPr>
                        <w:r w:rsidRPr="003A63ED">
                          <w:rPr>
                            <w:rFonts w:asciiTheme="minorHAnsi" w:hAnsiTheme="minorHAnsi"/>
                            <w:b/>
                          </w:rPr>
                          <w:t>Materials needed:</w:t>
                        </w:r>
                        <w:r w:rsidRPr="003A63ED">
                          <w:rPr>
                            <w:rFonts w:asciiTheme="minorHAnsi" w:hAnsiTheme="minorHAnsi"/>
                          </w:rPr>
                          <w:t xml:space="preserve"> </w:t>
                        </w:r>
                        <w:r>
                          <w:rPr>
                            <w:rFonts w:asciiTheme="minorHAnsi" w:hAnsiTheme="minorHAnsi"/>
                          </w:rPr>
                          <w:t>Paper-based surveys for all enumerators, Survey Translation Log, pencil</w:t>
                        </w:r>
                      </w:p>
                      <w:p w:rsidR="007548D0" w:rsidRPr="003A63ED" w:rsidRDefault="007548D0" w:rsidP="00AD4EED">
                        <w:pPr>
                          <w:textDirection w:val="btLr"/>
                          <w:rPr>
                            <w:rFonts w:asciiTheme="minorHAnsi" w:hAnsiTheme="minorHAnsi"/>
                          </w:rPr>
                        </w:pPr>
                        <w:r w:rsidRPr="003A63ED">
                          <w:rPr>
                            <w:rFonts w:asciiTheme="minorHAnsi" w:hAnsiTheme="minorHAnsi"/>
                            <w:b/>
                          </w:rPr>
                          <w:t>Time required:</w:t>
                        </w:r>
                        <w:r>
                          <w:rPr>
                            <w:rFonts w:asciiTheme="minorHAnsi" w:hAnsiTheme="minorHAnsi"/>
                          </w:rPr>
                          <w:t xml:space="preserve"> 2 hours (depends on length of survey)</w:t>
                        </w:r>
                      </w:p>
                      <w:p w:rsidR="007548D0" w:rsidRDefault="007548D0" w:rsidP="00AD4EED">
                        <w:pPr>
                          <w:textDirection w:val="btLr"/>
                          <w:rPr>
                            <w:rFonts w:asciiTheme="minorHAnsi" w:hAnsiTheme="minorHAnsi"/>
                            <w:szCs w:val="24"/>
                          </w:rPr>
                        </w:pPr>
                        <w:r w:rsidRPr="00AD4EED">
                          <w:rPr>
                            <w:rFonts w:asciiTheme="minorHAnsi" w:hAnsiTheme="minorHAnsi"/>
                            <w:szCs w:val="24"/>
                          </w:rPr>
                          <w:t xml:space="preserve">Read through the entire paper survey as a group. Trainer will ask a volunteer (SAFE staff) to role play as an eligible respondent. Enumerators will take turns reading questions to the volunteer. When the volunteer gives an answer, all enumerators will mark the answer on the paper survey. </w:t>
                        </w:r>
                      </w:p>
                      <w:p w:rsidR="007548D0" w:rsidRPr="00AD4EED" w:rsidRDefault="007548D0" w:rsidP="00AD4EED">
                        <w:pPr>
                          <w:jc w:val="center"/>
                          <w:textDirection w:val="btLr"/>
                          <w:rPr>
                            <w:rFonts w:asciiTheme="minorHAnsi" w:hAnsiTheme="minorHAnsi"/>
                            <w:b/>
                            <w:sz w:val="32"/>
                          </w:rPr>
                        </w:pPr>
                        <w:r w:rsidRPr="00AD4EED">
                          <w:rPr>
                            <w:rFonts w:asciiTheme="minorHAnsi" w:hAnsiTheme="minorHAnsi"/>
                            <w:b/>
                            <w:sz w:val="28"/>
                            <w:szCs w:val="24"/>
                          </w:rPr>
                          <w:t>This will be time consuming!</w:t>
                        </w:r>
                      </w:p>
                      <w:p w:rsidR="007548D0" w:rsidRPr="00831CA1" w:rsidRDefault="007548D0" w:rsidP="00AD4EED">
                        <w:pPr>
                          <w:textDirection w:val="btLr"/>
                        </w:pPr>
                      </w:p>
                    </w:txbxContent>
                  </v:textbox>
                </v:rect>
                <w10:wrap anchorx="margin" anchory="page"/>
              </v:group>
            </w:pict>
          </mc:Fallback>
        </mc:AlternateContent>
      </w:r>
    </w:p>
    <w:p w:rsidR="00AD4EED" w:rsidRDefault="00AD4EED" w:rsidP="00E0522B"/>
    <w:p w:rsidR="00AD4EED" w:rsidRDefault="00AD4EED" w:rsidP="00E0522B"/>
    <w:p w:rsidR="00AD4EED" w:rsidRDefault="00AD4EED" w:rsidP="00E0522B"/>
    <w:p w:rsidR="00AD4EED" w:rsidRDefault="00AD4EED" w:rsidP="00E0522B"/>
    <w:p w:rsidR="00AD4EED" w:rsidRDefault="00AD4EED" w:rsidP="00E0522B"/>
    <w:p w:rsidR="00AD4EED" w:rsidRDefault="00AD4EED" w:rsidP="00E0522B"/>
    <w:p w:rsidR="00AD4EED" w:rsidRDefault="00AD4EED" w:rsidP="00E0522B"/>
    <w:p w:rsidR="00AD4EED" w:rsidRDefault="00AD4EED" w:rsidP="00E0522B"/>
    <w:p w:rsidR="00AD4EED" w:rsidRDefault="00AD4EED" w:rsidP="00E0522B"/>
    <w:p w:rsidR="00AD4EED" w:rsidRDefault="00AD4EED" w:rsidP="00E0522B">
      <w:r>
        <w:rPr>
          <w:noProof/>
        </w:rPr>
        <mc:AlternateContent>
          <mc:Choice Requires="wpg">
            <w:drawing>
              <wp:anchor distT="0" distB="0" distL="114300" distR="114300" simplePos="0" relativeHeight="251885568" behindDoc="0" locked="0" layoutInCell="1" allowOverlap="1" wp14:anchorId="52678B96" wp14:editId="6962D188">
                <wp:simplePos x="0" y="0"/>
                <wp:positionH relativeFrom="margin">
                  <wp:align>center</wp:align>
                </wp:positionH>
                <wp:positionV relativeFrom="margin">
                  <wp:posOffset>4285615</wp:posOffset>
                </wp:positionV>
                <wp:extent cx="783590" cy="795020"/>
                <wp:effectExtent l="0" t="0" r="0" b="5080"/>
                <wp:wrapNone/>
                <wp:docPr id="623" name="Group 623"/>
                <wp:cNvGraphicFramePr/>
                <a:graphic xmlns:a="http://schemas.openxmlformats.org/drawingml/2006/main">
                  <a:graphicData uri="http://schemas.microsoft.com/office/word/2010/wordprocessingGroup">
                    <wpg:wgp>
                      <wpg:cNvGrpSpPr/>
                      <wpg:grpSpPr>
                        <a:xfrm>
                          <a:off x="0" y="0"/>
                          <a:ext cx="783590" cy="795020"/>
                          <a:chOff x="0" y="0"/>
                          <a:chExt cx="783590" cy="795309"/>
                        </a:xfrm>
                      </wpg:grpSpPr>
                      <wpg:grpSp>
                        <wpg:cNvPr id="624" name="Group 275"/>
                        <wpg:cNvGrpSpPr/>
                        <wpg:grpSpPr>
                          <a:xfrm>
                            <a:off x="130629" y="0"/>
                            <a:ext cx="536854" cy="498764"/>
                            <a:chOff x="0" y="0"/>
                            <a:chExt cx="296863" cy="298450"/>
                          </a:xfrm>
                          <a:solidFill>
                            <a:schemeClr val="accent6">
                              <a:lumMod val="75000"/>
                            </a:schemeClr>
                          </a:solidFill>
                        </wpg:grpSpPr>
                        <wps:wsp>
                          <wps:cNvPr id="661" name="Freeform 661"/>
                          <wps:cNvSpPr>
                            <a:spLocks noEditPoints="1"/>
                          </wps:cNvSpPr>
                          <wps:spPr bwMode="auto">
                            <a:xfrm>
                              <a:off x="0" y="0"/>
                              <a:ext cx="296863" cy="298450"/>
                            </a:xfrm>
                            <a:custGeom>
                              <a:avLst/>
                              <a:gdLst/>
                              <a:ahLst/>
                              <a:cxnLst>
                                <a:cxn ang="0">
                                  <a:pos x="58" y="0"/>
                                </a:cxn>
                                <a:cxn ang="0">
                                  <a:pos x="0" y="58"/>
                                </a:cxn>
                                <a:cxn ang="0">
                                  <a:pos x="58" y="116"/>
                                </a:cxn>
                                <a:cxn ang="0">
                                  <a:pos x="116" y="58"/>
                                </a:cxn>
                                <a:cxn ang="0">
                                  <a:pos x="58" y="0"/>
                                </a:cxn>
                                <a:cxn ang="0">
                                  <a:pos x="58" y="109"/>
                                </a:cxn>
                                <a:cxn ang="0">
                                  <a:pos x="7" y="58"/>
                                </a:cxn>
                                <a:cxn ang="0">
                                  <a:pos x="58" y="7"/>
                                </a:cxn>
                                <a:cxn ang="0">
                                  <a:pos x="109" y="58"/>
                                </a:cxn>
                                <a:cxn ang="0">
                                  <a:pos x="58" y="109"/>
                                </a:cxn>
                              </a:cxnLst>
                              <a:rect l="0" t="0" r="r" b="b"/>
                              <a:pathLst>
                                <a:path w="116" h="116">
                                  <a:moveTo>
                                    <a:pt x="58" y="0"/>
                                  </a:moveTo>
                                  <a:cubicBezTo>
                                    <a:pt x="26" y="0"/>
                                    <a:pt x="0" y="26"/>
                                    <a:pt x="0" y="58"/>
                                  </a:cubicBezTo>
                                  <a:cubicBezTo>
                                    <a:pt x="0" y="90"/>
                                    <a:pt x="26" y="116"/>
                                    <a:pt x="58" y="116"/>
                                  </a:cubicBezTo>
                                  <a:cubicBezTo>
                                    <a:pt x="90" y="116"/>
                                    <a:pt x="116" y="90"/>
                                    <a:pt x="116" y="58"/>
                                  </a:cubicBezTo>
                                  <a:cubicBezTo>
                                    <a:pt x="116" y="26"/>
                                    <a:pt x="90" y="0"/>
                                    <a:pt x="58" y="0"/>
                                  </a:cubicBezTo>
                                  <a:close/>
                                  <a:moveTo>
                                    <a:pt x="58" y="109"/>
                                  </a:moveTo>
                                  <a:cubicBezTo>
                                    <a:pt x="30" y="109"/>
                                    <a:pt x="7" y="86"/>
                                    <a:pt x="7" y="58"/>
                                  </a:cubicBezTo>
                                  <a:cubicBezTo>
                                    <a:pt x="7" y="30"/>
                                    <a:pt x="30" y="7"/>
                                    <a:pt x="58" y="7"/>
                                  </a:cubicBezTo>
                                  <a:cubicBezTo>
                                    <a:pt x="86" y="7"/>
                                    <a:pt x="109" y="30"/>
                                    <a:pt x="109" y="58"/>
                                  </a:cubicBezTo>
                                  <a:cubicBezTo>
                                    <a:pt x="109" y="86"/>
                                    <a:pt x="86" y="109"/>
                                    <a:pt x="58" y="109"/>
                                  </a:cubicBezTo>
                                  <a:close/>
                                </a:path>
                              </a:pathLst>
                            </a:custGeom>
                            <a:grpFill/>
                            <a:ln w="9525">
                              <a:noFill/>
                              <a:round/>
                              <a:headEnd/>
                              <a:tailEnd/>
                            </a:ln>
                          </wps:spPr>
                          <wps:bodyPr/>
                        </wps:wsp>
                        <wps:wsp>
                          <wps:cNvPr id="687" name="Freeform 687"/>
                          <wps:cNvSpPr>
                            <a:spLocks/>
                          </wps:cNvSpPr>
                          <wps:spPr bwMode="auto">
                            <a:xfrm>
                              <a:off x="53975" y="57150"/>
                              <a:ext cx="138113" cy="138113"/>
                            </a:xfrm>
                            <a:custGeom>
                              <a:avLst/>
                              <a:gdLst/>
                              <a:ahLst/>
                              <a:cxnLst>
                                <a:cxn ang="0">
                                  <a:pos x="37" y="0"/>
                                </a:cxn>
                                <a:cxn ang="0">
                                  <a:pos x="0" y="36"/>
                                </a:cxn>
                                <a:cxn ang="0">
                                  <a:pos x="5" y="54"/>
                                </a:cxn>
                                <a:cxn ang="0">
                                  <a:pos x="54" y="4"/>
                                </a:cxn>
                                <a:cxn ang="0">
                                  <a:pos x="37" y="0"/>
                                </a:cxn>
                              </a:cxnLst>
                              <a:rect l="0" t="0" r="r" b="b"/>
                              <a:pathLst>
                                <a:path w="54" h="54">
                                  <a:moveTo>
                                    <a:pt x="37" y="0"/>
                                  </a:moveTo>
                                  <a:cubicBezTo>
                                    <a:pt x="17" y="0"/>
                                    <a:pt x="0" y="16"/>
                                    <a:pt x="0" y="36"/>
                                  </a:cubicBezTo>
                                  <a:cubicBezTo>
                                    <a:pt x="0" y="42"/>
                                    <a:pt x="2" y="48"/>
                                    <a:pt x="5" y="54"/>
                                  </a:cubicBezTo>
                                  <a:cubicBezTo>
                                    <a:pt x="54" y="4"/>
                                    <a:pt x="54" y="4"/>
                                    <a:pt x="54" y="4"/>
                                  </a:cubicBezTo>
                                  <a:cubicBezTo>
                                    <a:pt x="49" y="2"/>
                                    <a:pt x="43" y="0"/>
                                    <a:pt x="37" y="0"/>
                                  </a:cubicBezTo>
                                  <a:close/>
                                </a:path>
                              </a:pathLst>
                            </a:custGeom>
                            <a:grpFill/>
                            <a:ln w="9525">
                              <a:noFill/>
                              <a:round/>
                              <a:headEnd/>
                              <a:tailEnd/>
                            </a:ln>
                          </wps:spPr>
                          <wps:bodyPr/>
                        </wps:wsp>
                        <wps:wsp>
                          <wps:cNvPr id="705" name="Freeform 705"/>
                          <wps:cNvSpPr>
                            <a:spLocks/>
                          </wps:cNvSpPr>
                          <wps:spPr bwMode="auto">
                            <a:xfrm>
                              <a:off x="101600" y="106363"/>
                              <a:ext cx="138113" cy="134938"/>
                            </a:xfrm>
                            <a:custGeom>
                              <a:avLst/>
                              <a:gdLst/>
                              <a:ahLst/>
                              <a:cxnLst>
                                <a:cxn ang="0">
                                  <a:pos x="49" y="0"/>
                                </a:cxn>
                                <a:cxn ang="0">
                                  <a:pos x="0" y="49"/>
                                </a:cxn>
                                <a:cxn ang="0">
                                  <a:pos x="18" y="53"/>
                                </a:cxn>
                                <a:cxn ang="0">
                                  <a:pos x="54" y="17"/>
                                </a:cxn>
                                <a:cxn ang="0">
                                  <a:pos x="49" y="0"/>
                                </a:cxn>
                              </a:cxnLst>
                              <a:rect l="0" t="0" r="r" b="b"/>
                              <a:pathLst>
                                <a:path w="54" h="53">
                                  <a:moveTo>
                                    <a:pt x="49" y="0"/>
                                  </a:moveTo>
                                  <a:cubicBezTo>
                                    <a:pt x="0" y="49"/>
                                    <a:pt x="0" y="49"/>
                                    <a:pt x="0" y="49"/>
                                  </a:cubicBezTo>
                                  <a:cubicBezTo>
                                    <a:pt x="6" y="52"/>
                                    <a:pt x="11" y="53"/>
                                    <a:pt x="18" y="53"/>
                                  </a:cubicBezTo>
                                  <a:cubicBezTo>
                                    <a:pt x="38" y="53"/>
                                    <a:pt x="54" y="37"/>
                                    <a:pt x="54" y="17"/>
                                  </a:cubicBezTo>
                                  <a:cubicBezTo>
                                    <a:pt x="54" y="11"/>
                                    <a:pt x="52" y="5"/>
                                    <a:pt x="49" y="0"/>
                                  </a:cubicBezTo>
                                  <a:close/>
                                </a:path>
                              </a:pathLst>
                            </a:custGeom>
                            <a:grpFill/>
                            <a:ln w="9525">
                              <a:noFill/>
                              <a:round/>
                              <a:headEnd/>
                              <a:tailEnd/>
                            </a:ln>
                          </wps:spPr>
                          <wps:bodyPr/>
                        </wps:wsp>
                      </wpg:grpSp>
                      <wps:wsp>
                        <wps:cNvPr id="723" name="Text Box 2"/>
                        <wps:cNvSpPr txBox="1">
                          <a:spLocks noChangeArrowheads="1"/>
                        </wps:cNvSpPr>
                        <wps:spPr bwMode="auto">
                          <a:xfrm>
                            <a:off x="0" y="498764"/>
                            <a:ext cx="783590" cy="296545"/>
                          </a:xfrm>
                          <a:prstGeom prst="rect">
                            <a:avLst/>
                          </a:prstGeom>
                          <a:solidFill>
                            <a:srgbClr val="FFFFFF"/>
                          </a:solidFill>
                          <a:ln w="9525">
                            <a:noFill/>
                            <a:miter lim="800000"/>
                            <a:headEnd/>
                            <a:tailEnd/>
                          </a:ln>
                        </wps:spPr>
                        <wps:txbx>
                          <w:txbxContent>
                            <w:p w:rsidR="007548D0" w:rsidRPr="00E25D56" w:rsidRDefault="007548D0" w:rsidP="00AD4EED">
                              <w:pPr>
                                <w:jc w:val="center"/>
                                <w:rPr>
                                  <w:b/>
                                  <w:sz w:val="28"/>
                                </w:rPr>
                              </w:pPr>
                              <w:r w:rsidRPr="00E25D56">
                                <w:rPr>
                                  <w:b/>
                                  <w:sz w:val="28"/>
                                </w:rPr>
                                <w:t>BREAK</w:t>
                              </w:r>
                            </w:p>
                          </w:txbxContent>
                        </wps:txbx>
                        <wps:bodyPr rot="0" vert="horz" wrap="square" lIns="91440" tIns="45720" rIns="91440" bIns="45720" anchor="t" anchorCtr="0">
                          <a:noAutofit/>
                        </wps:bodyPr>
                      </wps:wsp>
                    </wpg:wgp>
                  </a:graphicData>
                </a:graphic>
              </wp:anchor>
            </w:drawing>
          </mc:Choice>
          <mc:Fallback>
            <w:pict>
              <v:group w14:anchorId="52678B96" id="Group 623" o:spid="_x0000_s1225" style="position:absolute;margin-left:0;margin-top:337.45pt;width:61.7pt;height:62.6pt;z-index:251885568;mso-position-horizontal:center;mso-position-horizontal-relative:margin;mso-position-vertical-relative:margin" coordsize="7835,79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">
                <v:group id="Group 275" o:spid="_x0000_s1226" style="position:absolute;left:1306;width:5368;height:4987" coordsize="296863,2984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ANWsUAAADcAAAADwAAAGRycy9kb3ducmV2LnhtbESPQYvCMBSE78L+h/CE&#10;vWlaV2WpRhFZlz2IoC6It0fzbIvNS2liW/+9EQSPw8x8w8yXnSlFQ7UrLCuIhxEI4tTqgjMF/8fN&#10;4BuE88gaS8uk4E4OlouP3hwTbVveU3PwmQgQdgkqyL2vEildmpNBN7QVcfAutjbog6wzqWtsA9yU&#10;chRFU2mw4LCQY0XrnNLr4WYU/LbYrr7in2Z7vazv5+Nkd9rGpNRnv1vNQHjq/Dv8av9pBdPRG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gDVrFAAAA3AAA&#10;AA8AAAAAAAAAAAAAAAAAqgIAAGRycy9kb3ducmV2LnhtbFBLBQYAAAAABAAEAPoAAACcAwAAAAA=&#10;">
                  <v:shape id="Freeform 661" o:spid="_x0000_s1227" style="position:absolute;width:296863;height:298450;visibility:visible;mso-wrap-style:square;v-text-anchor:top" coordsize="116,1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y4PbcQA&#10;AADcAAAADwAAAGRycy9kb3ducmV2LnhtbESPQUsDMRSE74L/ITzBm822lEXWpqUIgse2Cm5vj83r&#10;Zu3mJW5e262/3giCx2FmvmEWq9H36kxD6gIbmE4KUMRNsB23Bt7fXh4eQSVBttgHJgNXSrBa3t4s&#10;sLLhwls676RVGcKpQgNOJFZap8aRxzQJkTh7hzB4lCyHVtsBLxnuez0rilJ77DgvOIz07Kg57k7e&#10;QH39psOH28hnFL3/quezeh+9Mfd34/oJlNAo/+G/9qs1UJZT+D2Tj4Be/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MuD23EAAAA3AAAAA8AAAAAAAAAAAAAAAAAmAIAAGRycy9k&#10;b3ducmV2LnhtbFBLBQYAAAAABAAEAPUAAACJAwAAAAA=&#10;" path="m58,c26,,,26,,58v,32,26,58,58,58c90,116,116,90,116,58,116,26,90,,58,xm58,109c30,109,7,86,7,58,7,30,30,7,58,7v28,,51,23,51,51c109,86,86,109,58,109xe" filled="f" stroked="f">
                    <v:path arrowok="t" o:connecttype="custom" o:connectlocs="58,0;0,58;58,116;116,58;58,0;58,109;7,58;58,7;109,58;58,109" o:connectangles="0,0,0,0,0,0,0,0,0,0"/>
                    <o:lock v:ext="edit" verticies="t"/>
                  </v:shape>
                  <v:shape id="Freeform 687" o:spid="_x0000_s1228" style="position:absolute;left:53975;top:57150;width:138113;height:138113;visibility:visible;mso-wrap-style:square;v-text-anchor:top" coordsize="54,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HNatcQA&#10;AADcAAAADwAAAGRycy9kb3ducmV2LnhtbESPwWrDMBBE74X8g9hCLiWR20ManCimBAy5+BC3+Lyx&#10;tpYba2UsOXb+PioUehxm5g2zz2bbiRsNvnWs4HWdgCCunW65UfD1ma+2IHxA1tg5JgV38pAdFk97&#10;TLWb+Ey3MjQiQtinqMCE0KdS+tqQRb92PXH0vt1gMUQ5NFIPOEW47eRbkmykxZbjgsGejobqazla&#10;BVwYqqb8NPfjT1Ndq+LlwmFUavk8f+xABJrDf/ivfdIKNtt3+D0Tj4A8P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xzWrXEAAAA3AAAAA8AAAAAAAAAAAAAAAAAmAIAAGRycy9k&#10;b3ducmV2LnhtbFBLBQYAAAAABAAEAPUAAACJAwAAAAA=&#10;" path="m37,c17,,,16,,36v,6,2,12,5,18c54,4,54,4,54,4,49,2,43,,37,xe" filled="f" stroked="f">
                    <v:path arrowok="t" o:connecttype="custom" o:connectlocs="37,0;0,36;5,54;54,4;37,0" o:connectangles="0,0,0,0,0"/>
                  </v:shape>
                  <v:shape id="Freeform 705" o:spid="_x0000_s1229" style="position:absolute;left:101600;top:106363;width:138113;height:134938;visibility:visible;mso-wrap-style:square;v-text-anchor:top" coordsize="54,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UhxMYA&#10;AADcAAAADwAAAGRycy9kb3ducmV2LnhtbESPQWvCQBSE74L/YXlCL6KbCLVt6ioqCIIntRS9PbLP&#10;bNrs25BdTfTXdwuFHoeZ+YaZLTpbiRs1vnSsIB0nIIhzp0suFHwcN6NXED4ga6wck4I7eVjM+70Z&#10;Ztq1vKfbIRQiQthnqMCEUGdS+tyQRT92NXH0Lq6xGKJsCqkbbCPcVnKSJFNpseS4YLCmtaH8+3C1&#10;Cnbt5uvx+WYvW3M9HeUqPQ/T3Vmpp0G3fAcRqAv/4b/2Vit4SZ7h90w8AnL+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OUhxMYAAADcAAAADwAAAAAAAAAAAAAAAACYAgAAZHJz&#10;L2Rvd25yZXYueG1sUEsFBgAAAAAEAAQA9QAAAIsDAAAAAA==&#10;" path="m49,c,49,,49,,49v6,3,11,4,18,4c38,53,54,37,54,17,54,11,52,5,49,xe" filled="f" stroked="f">
                    <v:path arrowok="t" o:connecttype="custom" o:connectlocs="49,0;0,49;18,53;54,17;49,0" o:connectangles="0,0,0,0,0"/>
                  </v:shape>
                </v:group>
                <v:shape id="_x0000_s1230" type="#_x0000_t202" style="position:absolute;top:4987;width:7835;height:29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rBP/sQA&#10;AADcAAAADwAAAGRycy9kb3ducmV2LnhtbESP3WrCQBSE7wt9h+UI3hTdNLZGo2uoQou3Wh/gmD0m&#10;wezZkN3m5+27hYKXw8x8w2yzwdSio9ZVlhW8ziMQxLnVFRcKLt+fsxUI55E11pZJwUgOst3z0xZT&#10;bXs+UXf2hQgQdikqKL1vUildXpJBN7cNcfButjXog2wLqVvsA9zUMo6ipTRYcVgosaFDSfn9/GMU&#10;3I79y/u6v375S3J6W+6xSq52VGo6GT42IDwN/hH+bx+1giRewN+ZcATk7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KwT/7EAAAA3AAAAA8AAAAAAAAAAAAAAAAAmAIAAGRycy9k&#10;b3ducmV2LnhtbFBLBQYAAAAABAAEAPUAAACJAwAAAAA=&#10;" stroked="f">
                  <v:textbox>
                    <w:txbxContent>
                      <w:p w:rsidR="007548D0" w:rsidRPr="00E25D56" w:rsidRDefault="007548D0" w:rsidP="00AD4EED">
                        <w:pPr>
                          <w:jc w:val="center"/>
                          <w:rPr>
                            <w:b/>
                            <w:sz w:val="28"/>
                          </w:rPr>
                        </w:pPr>
                        <w:r w:rsidRPr="00E25D56">
                          <w:rPr>
                            <w:b/>
                            <w:sz w:val="28"/>
                          </w:rPr>
                          <w:t>BREAK</w:t>
                        </w:r>
                      </w:p>
                    </w:txbxContent>
                  </v:textbox>
                </v:shape>
                <w10:wrap anchorx="margin" anchory="margin"/>
              </v:group>
            </w:pict>
          </mc:Fallback>
        </mc:AlternateContent>
      </w:r>
    </w:p>
    <w:p w:rsidR="00AD4EED" w:rsidRDefault="00AD4EED" w:rsidP="00E0522B"/>
    <w:p w:rsidR="00AD4EED" w:rsidRDefault="00AD4EED" w:rsidP="00E0522B"/>
    <w:p w:rsidR="00AD4EED" w:rsidRDefault="00AD4EED" w:rsidP="00E0522B"/>
    <w:p w:rsidR="00AD4EED" w:rsidRDefault="00AD4EED" w:rsidP="00E0522B"/>
    <w:p w:rsidR="00AD4EED" w:rsidRDefault="00AD4EED" w:rsidP="00E0522B"/>
    <w:p w:rsidR="00AD4EED" w:rsidRDefault="00AD4EED" w:rsidP="00E0522B"/>
    <w:p w:rsidR="00AD4EED" w:rsidRDefault="00AD4EED" w:rsidP="00E0522B"/>
    <w:p w:rsidR="00AD4EED" w:rsidRDefault="00AD4EED" w:rsidP="00E0522B"/>
    <w:p w:rsidR="00AD4EED" w:rsidRDefault="000E5C0C" w:rsidP="00E0522B">
      <w:r>
        <w:rPr>
          <w:noProof/>
        </w:rPr>
        <mc:AlternateContent>
          <mc:Choice Requires="wpg">
            <w:drawing>
              <wp:anchor distT="0" distB="0" distL="228600" distR="228600" simplePos="0" relativeHeight="251996160" behindDoc="0" locked="0" layoutInCell="1" allowOverlap="1" wp14:anchorId="50F11160" wp14:editId="4B347C25">
                <wp:simplePos x="0" y="0"/>
                <wp:positionH relativeFrom="margin">
                  <wp:align>center</wp:align>
                </wp:positionH>
                <wp:positionV relativeFrom="page">
                  <wp:posOffset>8727952</wp:posOffset>
                </wp:positionV>
                <wp:extent cx="4263242" cy="605642"/>
                <wp:effectExtent l="0" t="0" r="23495" b="23495"/>
                <wp:wrapNone/>
                <wp:docPr id="15" name="Group 15"/>
                <wp:cNvGraphicFramePr/>
                <a:graphic xmlns:a="http://schemas.openxmlformats.org/drawingml/2006/main">
                  <a:graphicData uri="http://schemas.microsoft.com/office/word/2010/wordprocessingGroup">
                    <wpg:wgp>
                      <wpg:cNvGrpSpPr/>
                      <wpg:grpSpPr>
                        <a:xfrm>
                          <a:off x="0" y="0"/>
                          <a:ext cx="4263242" cy="605642"/>
                          <a:chOff x="199675" y="2415863"/>
                          <a:chExt cx="1969960" cy="1166654"/>
                        </a:xfrm>
                      </wpg:grpSpPr>
                      <wps:wsp>
                        <wps:cNvPr id="17" name="Rectangle 16"/>
                        <wps:cNvSpPr/>
                        <wps:spPr>
                          <a:xfrm rot="16200000">
                            <a:off x="-337776" y="2953314"/>
                            <a:ext cx="1166111" cy="91209"/>
                          </a:xfrm>
                          <a:prstGeom prst="rect">
                            <a:avLst/>
                          </a:prstGeom>
                          <a:solidFill>
                            <a:srgbClr val="92D05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 name="Rectangle 18"/>
                        <wps:cNvSpPr/>
                        <wps:spPr>
                          <a:xfrm>
                            <a:off x="340835" y="2450813"/>
                            <a:ext cx="1828800" cy="1131704"/>
                          </a:xfrm>
                          <a:prstGeom prst="rect">
                            <a:avLst/>
                          </a:prstGeom>
                          <a:ln/>
                        </wps:spPr>
                        <wps:style>
                          <a:lnRef idx="2">
                            <a:schemeClr val="accent3"/>
                          </a:lnRef>
                          <a:fillRef idx="1">
                            <a:schemeClr val="lt1"/>
                          </a:fillRef>
                          <a:effectRef idx="0">
                            <a:schemeClr val="accent3"/>
                          </a:effectRef>
                          <a:fontRef idx="minor">
                            <a:schemeClr val="dk1"/>
                          </a:fontRef>
                        </wps:style>
                        <wps:txbx>
                          <w:txbxContent>
                            <w:p w:rsidR="007548D0" w:rsidRPr="001F0CD9" w:rsidRDefault="007548D0" w:rsidP="000E5C0C">
                              <w:pPr>
                                <w:spacing w:after="0" w:line="240" w:lineRule="auto"/>
                                <w:jc w:val="center"/>
                                <w:rPr>
                                  <w:b/>
                                  <w:sz w:val="24"/>
                                </w:rPr>
                              </w:pPr>
                              <w:r w:rsidRPr="001F0CD9">
                                <w:rPr>
                                  <w:b/>
                                  <w:sz w:val="24"/>
                                </w:rPr>
                                <w:t xml:space="preserve">UP NEXT:  </w:t>
                              </w:r>
                              <w:r>
                                <w:rPr>
                                  <w:b/>
                                  <w:sz w:val="24"/>
                                </w:rPr>
                                <w:t>PRACTICE SURVEY WITH ROLE PLAYS (PAIRS)</w:t>
                              </w:r>
                            </w:p>
                            <w:p w:rsidR="007548D0" w:rsidRPr="00755D77" w:rsidRDefault="007548D0" w:rsidP="000E5C0C">
                              <w:pPr>
                                <w:jc w:val="center"/>
                                <w:rPr>
                                  <w:b/>
                                </w:rPr>
                              </w:pPr>
                            </w:p>
                            <w:p w:rsidR="007548D0" w:rsidRPr="00A1129D" w:rsidRDefault="007548D0" w:rsidP="000E5C0C">
                              <w:pPr>
                                <w:rPr>
                                  <w:b/>
                                  <w:sz w:val="24"/>
                                </w:rPr>
                              </w:pPr>
                            </w:p>
                          </w:txbxContent>
                        </wps:txbx>
                        <wps:bodyPr rot="0" spcFirstLastPara="0" vertOverflow="overflow" horzOverflow="overflow" vert="horz" wrap="square" lIns="91440" tIns="182880" rIns="109728" bIns="22860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0F11160" id="Group 15" o:spid="_x0000_s1231" style="position:absolute;margin-left:0;margin-top:687.25pt;width:335.7pt;height:47.7pt;z-index:251996160;mso-wrap-distance-left:18pt;mso-wrap-distance-right:18pt;mso-position-horizontal:center;mso-position-horizontal-relative:margin;mso-position-vertical-relative:page;mso-width-relative:margin;mso-height-relative:margin" coordorigin="1996,24158" coordsize="19699,116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">
                <v:rect id="Rectangle 16" o:spid="_x0000_s1232" style="position:absolute;left:-3379;top:29533;width:11661;height:912;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xi7KsMA&#10;AADbAAAADwAAAGRycy9kb3ducmV2LnhtbESPQWvCQBCF70L/wzIFL6FuGm2V1FVEEcRTG+t9yE6T&#10;0OxsyK5J/PeuIHib4b33zZvlejC16Kh1lWUF75MYBHFudcWFgt/T/m0BwnlkjbVlUnAlB+vVy2iJ&#10;qbY9/1CX+UIECLsUFZTeN6mULi/JoJvYhjhof7Y16MPaFlK32Ae4qWUSx5/SYMXhQokNbUvK/7OL&#10;CZRjMv/ozhFNZ9+XU7LdRb3XkVLj12HzBcLT4J/mR/qgQ/053H8JA8jV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xi7KsMAAADbAAAADwAAAAAAAAAAAAAAAACYAgAAZHJzL2Rv&#10;d25yZXYueG1sUEsFBgAAAAAEAAQA9QAAAIgDAAAAAA==&#10;" fillcolor="#92d050" stroked="f" strokeweight="2pt"/>
                <v:rect id="Rectangle 18" o:spid="_x0000_s1233" style="position:absolute;left:3408;top:24508;width:18288;height:113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IqjFsYA&#10;AADbAAAADwAAAGRycy9kb3ducmV2LnhtbESPQWvCQBCF7wX/wzJCL6KbemhLdBVpK7TWHoyK9DZk&#10;p0kwOxuyq8Z/7xyE3mZ4b977ZjrvXK3O1IbKs4GnUQKKOPe24sLAbrscvoIKEdli7ZkMXCnAfNZ7&#10;mGJq/YU3dM5ioSSEQ4oGyhibVOuQl+QwjHxDLNqfbx1GWdtC2xYvEu5qPU6SZ+2wYmkosaG3kvJj&#10;dnIG3tfV9552h1NDH18vv9fVwP44Muax3y0moCJ18d98v/60gi+w8osMoG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IqjFsYAAADbAAAADwAAAAAAAAAAAAAAAACYAgAAZHJz&#10;L2Rvd25yZXYueG1sUEsFBgAAAAAEAAQA9QAAAIsDAAAAAA==&#10;" fillcolor="white [3201]" strokecolor="#9bbb59 [3206]" strokeweight="2pt">
                  <v:textbox inset=",14.4pt,8.64pt,18pt">
                    <w:txbxContent>
                      <w:p w:rsidR="007548D0" w:rsidRPr="001F0CD9" w:rsidRDefault="007548D0" w:rsidP="000E5C0C">
                        <w:pPr>
                          <w:spacing w:after="0" w:line="240" w:lineRule="auto"/>
                          <w:jc w:val="center"/>
                          <w:rPr>
                            <w:b/>
                            <w:sz w:val="24"/>
                          </w:rPr>
                        </w:pPr>
                        <w:r w:rsidRPr="001F0CD9">
                          <w:rPr>
                            <w:b/>
                            <w:sz w:val="24"/>
                          </w:rPr>
                          <w:t xml:space="preserve">UP NEXT:  </w:t>
                        </w:r>
                        <w:r>
                          <w:rPr>
                            <w:b/>
                            <w:sz w:val="24"/>
                          </w:rPr>
                          <w:t>PRACTICE SURVEY WITH ROLE PLAYS (PAIRS)</w:t>
                        </w:r>
                      </w:p>
                      <w:p w:rsidR="007548D0" w:rsidRPr="00755D77" w:rsidRDefault="007548D0" w:rsidP="000E5C0C">
                        <w:pPr>
                          <w:jc w:val="center"/>
                          <w:rPr>
                            <w:b/>
                          </w:rPr>
                        </w:pPr>
                      </w:p>
                      <w:p w:rsidR="007548D0" w:rsidRPr="00A1129D" w:rsidRDefault="007548D0" w:rsidP="000E5C0C">
                        <w:pPr>
                          <w:rPr>
                            <w:b/>
                            <w:sz w:val="24"/>
                          </w:rPr>
                        </w:pPr>
                      </w:p>
                    </w:txbxContent>
                  </v:textbox>
                </v:rect>
                <w10:wrap anchorx="margin" anchory="page"/>
              </v:group>
            </w:pict>
          </mc:Fallback>
        </mc:AlternateContent>
      </w:r>
    </w:p>
    <w:p w:rsidR="00AD4EED" w:rsidRDefault="00AD4EED" w:rsidP="00E0522B">
      <w:r>
        <w:rPr>
          <w:noProof/>
        </w:rPr>
        <w:lastRenderedPageBreak/>
        <mc:AlternateContent>
          <mc:Choice Requires="wps">
            <w:drawing>
              <wp:anchor distT="91440" distB="91440" distL="114300" distR="114300" simplePos="0" relativeHeight="251887616" behindDoc="0" locked="0" layoutInCell="1" allowOverlap="1" wp14:anchorId="1D78FDC7" wp14:editId="45AC7F7A">
                <wp:simplePos x="0" y="0"/>
                <wp:positionH relativeFrom="margin">
                  <wp:align>center</wp:align>
                </wp:positionH>
                <wp:positionV relativeFrom="margin">
                  <wp:posOffset>-276225</wp:posOffset>
                </wp:positionV>
                <wp:extent cx="6376670" cy="1314450"/>
                <wp:effectExtent l="0" t="0" r="0" b="0"/>
                <wp:wrapNone/>
                <wp:docPr id="7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76670" cy="1314450"/>
                        </a:xfrm>
                        <a:prstGeom prst="rect">
                          <a:avLst/>
                        </a:prstGeom>
                        <a:noFill/>
                        <a:ln w="9525">
                          <a:noFill/>
                          <a:miter lim="800000"/>
                          <a:headEnd/>
                          <a:tailEnd/>
                        </a:ln>
                      </wps:spPr>
                      <wps:txbx>
                        <w:txbxContent>
                          <w:p w:rsidR="007548D0" w:rsidRPr="007250BB" w:rsidRDefault="007548D0" w:rsidP="00AD4EED">
                            <w:pPr>
                              <w:pBdr>
                                <w:top w:val="single" w:sz="24" w:space="14" w:color="4F81BD" w:themeColor="accent1"/>
                                <w:bottom w:val="single" w:sz="24" w:space="8" w:color="4F81BD" w:themeColor="accent1"/>
                              </w:pBdr>
                              <w:spacing w:after="0"/>
                              <w:rPr>
                                <w:i/>
                                <w:iCs/>
                                <w:sz w:val="24"/>
                              </w:rPr>
                            </w:pPr>
                            <w:r w:rsidRPr="00957F2F">
                              <w:rPr>
                                <w:i/>
                                <w:iCs/>
                                <w:sz w:val="24"/>
                              </w:rPr>
                              <w:t xml:space="preserve">READ ALOUD:  </w:t>
                            </w:r>
                            <w:r w:rsidRPr="00AD4EED">
                              <w:rPr>
                                <w:i/>
                                <w:iCs/>
                                <w:sz w:val="24"/>
                              </w:rPr>
                              <w:t>“Now we will practice the survey in pairs. One person will role play as an eligible participant, the other person will write in his/her answers. Then, you will switch roles. I will walk around and listen to each pair practice the survey. If you have any questions or concerns, please feel free to ask me.”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D78FDC7" id="_x0000_s1234" type="#_x0000_t202" style="position:absolute;margin-left:0;margin-top:-21.75pt;width:502.1pt;height:103.5pt;z-index:251887616;visibility:visible;mso-wrap-style:square;mso-width-percent:0;mso-height-percent:0;mso-wrap-distance-left:9pt;mso-wrap-distance-top:7.2pt;mso-wrap-distance-right:9pt;mso-wrap-distance-bottom:7.2pt;mso-position-horizontal:center;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" filled="f" stroked="f">
                <v:textbox>
                  <w:txbxContent>
                    <w:p w:rsidR="007548D0" w:rsidRPr="007250BB" w:rsidRDefault="007548D0" w:rsidP="00AD4EED">
                      <w:pPr>
                        <w:pBdr>
                          <w:top w:val="single" w:sz="24" w:space="14" w:color="4F81BD" w:themeColor="accent1"/>
                          <w:bottom w:val="single" w:sz="24" w:space="8" w:color="4F81BD" w:themeColor="accent1"/>
                        </w:pBdr>
                        <w:spacing w:after="0"/>
                        <w:rPr>
                          <w:i/>
                          <w:iCs/>
                          <w:sz w:val="24"/>
                        </w:rPr>
                      </w:pPr>
                      <w:r w:rsidRPr="00957F2F">
                        <w:rPr>
                          <w:i/>
                          <w:iCs/>
                          <w:sz w:val="24"/>
                        </w:rPr>
                        <w:t xml:space="preserve">READ ALOUD:  </w:t>
                      </w:r>
                      <w:r w:rsidRPr="00AD4EED">
                        <w:rPr>
                          <w:i/>
                          <w:iCs/>
                          <w:sz w:val="24"/>
                        </w:rPr>
                        <w:t>“Now we will practice the survey in pairs. One person will role play as an eligible participant, the other person will write in his/her answers. Then, you will switch roles. I will walk around and listen to each pair practice the survey. If you have any questions or concerns, please feel free to ask me.”</w:t>
                      </w:r>
                    </w:p>
                  </w:txbxContent>
                </v:textbox>
                <w10:wrap anchorx="margin" anchory="margin"/>
              </v:shape>
            </w:pict>
          </mc:Fallback>
        </mc:AlternateContent>
      </w:r>
    </w:p>
    <w:p w:rsidR="00AD4EED" w:rsidRDefault="00AD4EED" w:rsidP="00E0522B"/>
    <w:p w:rsidR="00AD4EED" w:rsidRDefault="00AD4EED" w:rsidP="00E0522B"/>
    <w:p w:rsidR="00AD4EED" w:rsidRDefault="00AD4EED" w:rsidP="00E0522B">
      <w:r>
        <w:rPr>
          <w:rFonts w:asciiTheme="minorHAnsi" w:hAnsiTheme="minorHAnsi"/>
          <w:noProof/>
          <w:szCs w:val="24"/>
        </w:rPr>
        <mc:AlternateContent>
          <mc:Choice Requires="wpg">
            <w:drawing>
              <wp:anchor distT="0" distB="0" distL="114300" distR="114300" simplePos="0" relativeHeight="251889664" behindDoc="0" locked="0" layoutInCell="1" allowOverlap="1" wp14:anchorId="64627636" wp14:editId="305DD65A">
                <wp:simplePos x="0" y="0"/>
                <wp:positionH relativeFrom="margin">
                  <wp:align>center</wp:align>
                </wp:positionH>
                <wp:positionV relativeFrom="page">
                  <wp:posOffset>2800350</wp:posOffset>
                </wp:positionV>
                <wp:extent cx="6174105" cy="2095501"/>
                <wp:effectExtent l="0" t="0" r="17145" b="19050"/>
                <wp:wrapNone/>
                <wp:docPr id="737" name="Group 737"/>
                <wp:cNvGraphicFramePr/>
                <a:graphic xmlns:a="http://schemas.openxmlformats.org/drawingml/2006/main">
                  <a:graphicData uri="http://schemas.microsoft.com/office/word/2010/wordprocessingGroup">
                    <wpg:wgp>
                      <wpg:cNvGrpSpPr/>
                      <wpg:grpSpPr>
                        <a:xfrm>
                          <a:off x="0" y="0"/>
                          <a:ext cx="6174105" cy="2095501"/>
                          <a:chOff x="-1" y="31369"/>
                          <a:chExt cx="5909683" cy="1624728"/>
                        </a:xfrm>
                      </wpg:grpSpPr>
                      <wps:wsp>
                        <wps:cNvPr id="738" name="Round Same Side Corner Rectangle 738"/>
                        <wps:cNvSpPr/>
                        <wps:spPr>
                          <a:xfrm>
                            <a:off x="-1" y="31369"/>
                            <a:ext cx="5909683" cy="276223"/>
                          </a:xfrm>
                          <a:prstGeom prst="round2SameRect">
                            <a:avLst>
                              <a:gd name="adj1" fmla="val 16667"/>
                              <a:gd name="adj2" fmla="val 0"/>
                            </a:avLst>
                          </a:prstGeom>
                          <a:solidFill>
                            <a:srgbClr val="002060"/>
                          </a:solidFill>
                          <a:ln w="12700" cap="flat">
                            <a:solidFill>
                              <a:srgbClr val="A5A5A5"/>
                            </a:solidFill>
                            <a:prstDash val="solid"/>
                            <a:miter/>
                            <a:headEnd type="none" w="med" len="med"/>
                            <a:tailEnd type="none" w="med" len="med"/>
                          </a:ln>
                        </wps:spPr>
                        <wps:txbx>
                          <w:txbxContent>
                            <w:p w:rsidR="007548D0" w:rsidRPr="00EF67D0" w:rsidRDefault="007548D0" w:rsidP="00AD4EED">
                              <w:pPr>
                                <w:jc w:val="center"/>
                                <w:textDirection w:val="btLr"/>
                                <w:rPr>
                                  <w:rFonts w:asciiTheme="minorHAnsi" w:hAnsiTheme="minorHAnsi"/>
                                  <w:color w:val="FFFFFF" w:themeColor="background1"/>
                                  <w:sz w:val="36"/>
                                </w:rPr>
                              </w:pPr>
                              <w:r w:rsidRPr="00EF67D0">
                                <w:rPr>
                                  <w:rFonts w:asciiTheme="minorHAnsi" w:hAnsiTheme="minorHAnsi"/>
                                  <w:b/>
                                  <w:color w:val="FFFFFF" w:themeColor="background1"/>
                                  <w:sz w:val="36"/>
                                </w:rPr>
                                <w:t xml:space="preserve">ACTIVITY:  </w:t>
                              </w:r>
                              <w:r>
                                <w:rPr>
                                  <w:rFonts w:asciiTheme="minorHAnsi" w:hAnsiTheme="minorHAnsi"/>
                                  <w:b/>
                                  <w:color w:val="FFFFFF" w:themeColor="background1"/>
                                  <w:sz w:val="36"/>
                                </w:rPr>
                                <w:t>PRACTICE SURVEY WITH ROLE PLAY (PAIRS)</w:t>
                              </w:r>
                            </w:p>
                          </w:txbxContent>
                        </wps:txbx>
                        <wps:bodyPr wrap="square" lIns="91425" tIns="45700" rIns="91425" bIns="45700" anchor="ctr" anchorCtr="0">
                          <a:noAutofit/>
                        </wps:bodyPr>
                      </wps:wsp>
                      <wps:wsp>
                        <wps:cNvPr id="739" name="Rectangle 739"/>
                        <wps:cNvSpPr/>
                        <wps:spPr>
                          <a:xfrm>
                            <a:off x="21379" y="316481"/>
                            <a:ext cx="5876925" cy="1339616"/>
                          </a:xfrm>
                          <a:prstGeom prst="rect">
                            <a:avLst/>
                          </a:prstGeom>
                          <a:solidFill>
                            <a:srgbClr val="FFFFFF"/>
                          </a:solidFill>
                          <a:ln w="25400" cap="flat" cmpd="thickThin">
                            <a:solidFill>
                              <a:srgbClr val="002060"/>
                            </a:solidFill>
                            <a:prstDash val="solid"/>
                            <a:miter/>
                            <a:headEnd type="none" w="med" len="med"/>
                            <a:tailEnd type="none" w="med" len="med"/>
                          </a:ln>
                        </wps:spPr>
                        <wps:txbx>
                          <w:txbxContent>
                            <w:p w:rsidR="007548D0" w:rsidRPr="003A63ED" w:rsidRDefault="007548D0" w:rsidP="00AD4EED">
                              <w:pPr>
                                <w:textDirection w:val="btLr"/>
                                <w:rPr>
                                  <w:rFonts w:asciiTheme="minorHAnsi" w:hAnsiTheme="minorHAnsi"/>
                                </w:rPr>
                              </w:pPr>
                              <w:r w:rsidRPr="003A63ED">
                                <w:rPr>
                                  <w:rFonts w:asciiTheme="minorHAnsi" w:hAnsiTheme="minorHAnsi"/>
                                  <w:b/>
                                </w:rPr>
                                <w:t>Materials needed:</w:t>
                              </w:r>
                              <w:r w:rsidRPr="003A63ED">
                                <w:rPr>
                                  <w:rFonts w:asciiTheme="minorHAnsi" w:hAnsiTheme="minorHAnsi"/>
                                </w:rPr>
                                <w:t xml:space="preserve"> </w:t>
                              </w:r>
                              <w:r>
                                <w:rPr>
                                  <w:rFonts w:asciiTheme="minorHAnsi" w:hAnsiTheme="minorHAnsi"/>
                                </w:rPr>
                                <w:t>Paper-based surveys for each enumerator, Survey Translation Log, pencils, survey scenarios</w:t>
                              </w:r>
                            </w:p>
                            <w:p w:rsidR="007548D0" w:rsidRPr="003A63ED" w:rsidRDefault="007548D0" w:rsidP="00AD4EED">
                              <w:pPr>
                                <w:textDirection w:val="btLr"/>
                                <w:rPr>
                                  <w:rFonts w:asciiTheme="minorHAnsi" w:hAnsiTheme="minorHAnsi"/>
                                </w:rPr>
                              </w:pPr>
                              <w:r w:rsidRPr="003A63ED">
                                <w:rPr>
                                  <w:rFonts w:asciiTheme="minorHAnsi" w:hAnsiTheme="minorHAnsi"/>
                                  <w:b/>
                                </w:rPr>
                                <w:t>Time required:</w:t>
                              </w:r>
                              <w:r>
                                <w:rPr>
                                  <w:rFonts w:asciiTheme="minorHAnsi" w:hAnsiTheme="minorHAnsi"/>
                                </w:rPr>
                                <w:t xml:space="preserve"> 2 hours (depends on length of survey)</w:t>
                              </w:r>
                            </w:p>
                            <w:p w:rsidR="007548D0" w:rsidRPr="003701D4" w:rsidRDefault="007548D0" w:rsidP="00AD4EED">
                              <w:pPr>
                                <w:pStyle w:val="NoSpacing"/>
                                <w:rPr>
                                  <w:rFonts w:asciiTheme="minorHAnsi" w:hAnsiTheme="minorHAnsi"/>
                                  <w:szCs w:val="24"/>
                                </w:rPr>
                              </w:pPr>
                              <w:r w:rsidRPr="003701D4">
                                <w:rPr>
                                  <w:rFonts w:asciiTheme="minorHAnsi" w:hAnsiTheme="minorHAnsi"/>
                                  <w:szCs w:val="24"/>
                                </w:rPr>
                                <w:t xml:space="preserve">Trainer will put participants in pairs. One person in each pair will role play as an eligible respondent. The other person will fill in the paper-based survey. Then, the pairs will switch roles and practice the survey again. Trainer and other SAFE staff should circulate from group to group to provide feedback and answer any questions at this time. </w:t>
                              </w:r>
                            </w:p>
                            <w:p w:rsidR="007548D0" w:rsidRPr="00831CA1" w:rsidRDefault="007548D0" w:rsidP="00AD4EED">
                              <w:pPr>
                                <w:textDirection w:val="btLr"/>
                                <w:rPr>
                                  <w:rFonts w:asciiTheme="minorHAnsi" w:hAnsiTheme="minorHAnsi"/>
                                  <w:sz w:val="24"/>
                                </w:rPr>
                              </w:pPr>
                            </w:p>
                            <w:p w:rsidR="007548D0" w:rsidRPr="00831CA1" w:rsidRDefault="007548D0" w:rsidP="00AD4EED">
                              <w:pPr>
                                <w:textDirection w:val="btLr"/>
                              </w:pPr>
                            </w:p>
                          </w:txbxContent>
                        </wps:txbx>
                        <wps:bodyPr wrap="square" lIns="91425" tIns="45700" rIns="91425" bIns="4570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64627636" id="Group 737" o:spid="_x0000_s1235" style="position:absolute;margin-left:0;margin-top:220.5pt;width:486.15pt;height:165pt;z-index:251889664;mso-position-horizontal:center;mso-position-horizontal-relative:margin;mso-position-vertical-relative:page;mso-width-relative:margin;mso-height-relative:margin" coordorigin=",313" coordsize="59096,162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">
                <v:shape id="Round Same Side Corner Rectangle 738" o:spid="_x0000_s1236" style="position:absolute;top:313;width:59096;height:2762;visibility:visible;mso-wrap-style:square;v-text-anchor:middle" coordsize="5909683,276223"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JVwcAA&#10;AADcAAAADwAAAGRycy9kb3ducmV2LnhtbERPz2vCMBS+D/Y/hDfYbabbYB3VtJSBQ3dT5/3RPNu6&#10;5KVLolb/enMQPH58v2fVaI04kg+9YwWvkwwEceN0z62C38385RNEiMgajWNScKYAVfn4MMNCuxOv&#10;6LiOrUghHApU0MU4FFKGpiOLYeIG4sTtnLcYE/St1B5PKdwa+ZZlH9Jiz6mhw4G+Omr+1ger4N/n&#10;29p43X7nF1Pvl8ufes6o1PPTWE9BRBrjXXxzL7SC/D2tTWfSEZDlF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QZJVwcAAAADcAAAADwAAAAAAAAAAAAAAAACYAgAAZHJzL2Rvd25y&#10;ZXYueG1sUEsFBgAAAAAEAAQA9QAAAIUDAAAAAA==&#10;" adj="-11796480,,5400" path="m46038,l5863645,v25426,,46038,20612,46038,46038l5909683,276223r,l,276223r,l,46038c,20612,20612,,46038,xe" fillcolor="#002060" strokecolor="#a5a5a5" strokeweight="1pt">
                  <v:stroke joinstyle="miter"/>
                  <v:formulas/>
                  <v:path arrowok="t" o:connecttype="custom" o:connectlocs="46038,0;5863645,0;5909683,46038;5909683,276223;5909683,276223;0,276223;0,276223;0,46038;46038,0" o:connectangles="0,0,0,0,0,0,0,0,0" textboxrect="0,0,5909683,276223"/>
                  <v:textbox inset="2.53958mm,1.2694mm,2.53958mm,1.2694mm">
                    <w:txbxContent>
                      <w:p w:rsidR="007548D0" w:rsidRPr="00EF67D0" w:rsidRDefault="007548D0" w:rsidP="00AD4EED">
                        <w:pPr>
                          <w:jc w:val="center"/>
                          <w:textDirection w:val="btLr"/>
                          <w:rPr>
                            <w:rFonts w:asciiTheme="minorHAnsi" w:hAnsiTheme="minorHAnsi"/>
                            <w:color w:val="FFFFFF" w:themeColor="background1"/>
                            <w:sz w:val="36"/>
                          </w:rPr>
                        </w:pPr>
                        <w:r w:rsidRPr="00EF67D0">
                          <w:rPr>
                            <w:rFonts w:asciiTheme="minorHAnsi" w:hAnsiTheme="minorHAnsi"/>
                            <w:b/>
                            <w:color w:val="FFFFFF" w:themeColor="background1"/>
                            <w:sz w:val="36"/>
                          </w:rPr>
                          <w:t xml:space="preserve">ACTIVITY:  </w:t>
                        </w:r>
                        <w:r>
                          <w:rPr>
                            <w:rFonts w:asciiTheme="minorHAnsi" w:hAnsiTheme="minorHAnsi"/>
                            <w:b/>
                            <w:color w:val="FFFFFF" w:themeColor="background1"/>
                            <w:sz w:val="36"/>
                          </w:rPr>
                          <w:t>PRACTICE SURVEY WITH ROLE PLAY (PAIRS)</w:t>
                        </w:r>
                      </w:p>
                    </w:txbxContent>
                  </v:textbox>
                </v:shape>
                <v:rect id="Rectangle 739" o:spid="_x0000_s1237" style="position:absolute;left:213;top:3164;width:58770;height:133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CJ4l8UA&#10;AADcAAAADwAAAGRycy9kb3ducmV2LnhtbESPQWvCQBSE7wX/w/KE3uomBoxGNyKFgm1PTfXg7ZF9&#10;TUKzb2N2TdJ/7xYKPQ4z8w2z20+mFQP1rrGsIF5EIIhLqxuuFJw+X57WIJxH1thaJgU/5GCfzx52&#10;mGk78gcNha9EgLDLUEHtfZdJ6cqaDLqF7YiD92V7gz7IvpK6xzHATSuXUbSSBhsOCzV29FxT+V3c&#10;jILzeCVfXZfJ5W19iN3r9H7RLlXqcT4dtiA8Tf4//Nc+agVpsoHfM+EIyPw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IniXxQAAANwAAAAPAAAAAAAAAAAAAAAAAJgCAABkcnMv&#10;ZG93bnJldi54bWxQSwUGAAAAAAQABAD1AAAAigMAAAAA&#10;" strokecolor="#002060" strokeweight="2pt">
                  <v:stroke linestyle="thickThin"/>
                  <v:textbox inset="2.53958mm,1.2694mm,2.53958mm,1.2694mm">
                    <w:txbxContent>
                      <w:p w:rsidR="007548D0" w:rsidRPr="003A63ED" w:rsidRDefault="007548D0" w:rsidP="00AD4EED">
                        <w:pPr>
                          <w:textDirection w:val="btLr"/>
                          <w:rPr>
                            <w:rFonts w:asciiTheme="minorHAnsi" w:hAnsiTheme="minorHAnsi"/>
                          </w:rPr>
                        </w:pPr>
                        <w:r w:rsidRPr="003A63ED">
                          <w:rPr>
                            <w:rFonts w:asciiTheme="minorHAnsi" w:hAnsiTheme="minorHAnsi"/>
                            <w:b/>
                          </w:rPr>
                          <w:t>Materials needed:</w:t>
                        </w:r>
                        <w:r w:rsidRPr="003A63ED">
                          <w:rPr>
                            <w:rFonts w:asciiTheme="minorHAnsi" w:hAnsiTheme="minorHAnsi"/>
                          </w:rPr>
                          <w:t xml:space="preserve"> </w:t>
                        </w:r>
                        <w:r>
                          <w:rPr>
                            <w:rFonts w:asciiTheme="minorHAnsi" w:hAnsiTheme="minorHAnsi"/>
                          </w:rPr>
                          <w:t>Paper-based surveys for each enumerator, Survey Translation Log, pencils, survey scenarios</w:t>
                        </w:r>
                      </w:p>
                      <w:p w:rsidR="007548D0" w:rsidRPr="003A63ED" w:rsidRDefault="007548D0" w:rsidP="00AD4EED">
                        <w:pPr>
                          <w:textDirection w:val="btLr"/>
                          <w:rPr>
                            <w:rFonts w:asciiTheme="minorHAnsi" w:hAnsiTheme="minorHAnsi"/>
                          </w:rPr>
                        </w:pPr>
                        <w:r w:rsidRPr="003A63ED">
                          <w:rPr>
                            <w:rFonts w:asciiTheme="minorHAnsi" w:hAnsiTheme="minorHAnsi"/>
                            <w:b/>
                          </w:rPr>
                          <w:t>Time required:</w:t>
                        </w:r>
                        <w:r>
                          <w:rPr>
                            <w:rFonts w:asciiTheme="minorHAnsi" w:hAnsiTheme="minorHAnsi"/>
                          </w:rPr>
                          <w:t xml:space="preserve"> 2 hours (depends on length of survey)</w:t>
                        </w:r>
                      </w:p>
                      <w:p w:rsidR="007548D0" w:rsidRPr="003701D4" w:rsidRDefault="007548D0" w:rsidP="00AD4EED">
                        <w:pPr>
                          <w:pStyle w:val="NoSpacing"/>
                          <w:rPr>
                            <w:rFonts w:asciiTheme="minorHAnsi" w:hAnsiTheme="minorHAnsi"/>
                            <w:szCs w:val="24"/>
                          </w:rPr>
                        </w:pPr>
                        <w:r w:rsidRPr="003701D4">
                          <w:rPr>
                            <w:rFonts w:asciiTheme="minorHAnsi" w:hAnsiTheme="minorHAnsi"/>
                            <w:szCs w:val="24"/>
                          </w:rPr>
                          <w:t xml:space="preserve">Trainer will put participants in pairs. One person in each pair will role play as an eligible respondent. The other person will fill in the paper-based survey. Then, the pairs will switch roles and practice the survey again. Trainer and other SAFE staff should circulate from group to group to provide feedback and answer any questions at this time. </w:t>
                        </w:r>
                      </w:p>
                      <w:p w:rsidR="007548D0" w:rsidRPr="00831CA1" w:rsidRDefault="007548D0" w:rsidP="00AD4EED">
                        <w:pPr>
                          <w:textDirection w:val="btLr"/>
                          <w:rPr>
                            <w:rFonts w:asciiTheme="minorHAnsi" w:hAnsiTheme="minorHAnsi"/>
                            <w:sz w:val="24"/>
                          </w:rPr>
                        </w:pPr>
                      </w:p>
                      <w:p w:rsidR="007548D0" w:rsidRPr="00831CA1" w:rsidRDefault="007548D0" w:rsidP="00AD4EED">
                        <w:pPr>
                          <w:textDirection w:val="btLr"/>
                        </w:pPr>
                      </w:p>
                    </w:txbxContent>
                  </v:textbox>
                </v:rect>
                <w10:wrap anchorx="margin" anchory="page"/>
              </v:group>
            </w:pict>
          </mc:Fallback>
        </mc:AlternateContent>
      </w:r>
    </w:p>
    <w:p w:rsidR="00AD4EED" w:rsidRDefault="00AD4EED" w:rsidP="00E0522B"/>
    <w:p w:rsidR="00AD4EED" w:rsidRDefault="00AD4EED" w:rsidP="00E0522B"/>
    <w:p w:rsidR="00AD4EED" w:rsidRDefault="00AD4EED" w:rsidP="00E0522B"/>
    <w:p w:rsidR="00AD4EED" w:rsidRDefault="00AD4EED" w:rsidP="00E0522B"/>
    <w:p w:rsidR="00AD4EED" w:rsidRDefault="00AD4EED" w:rsidP="00E0522B">
      <w:pPr>
        <w:rPr>
          <w:noProof/>
        </w:rPr>
      </w:pPr>
    </w:p>
    <w:p w:rsidR="00AD4EED" w:rsidRDefault="00AD4EED" w:rsidP="00E0522B">
      <w:pPr>
        <w:rPr>
          <w:noProof/>
        </w:rPr>
      </w:pPr>
    </w:p>
    <w:p w:rsidR="00AD4EED" w:rsidRDefault="00AD4EED" w:rsidP="00E0522B">
      <w:pPr>
        <w:rPr>
          <w:noProof/>
        </w:rPr>
      </w:pPr>
    </w:p>
    <w:p w:rsidR="00AD4EED" w:rsidRDefault="00AD4EED" w:rsidP="00E0522B">
      <w:pPr>
        <w:rPr>
          <w:noProof/>
        </w:rPr>
      </w:pPr>
    </w:p>
    <w:p w:rsidR="00AD4EED" w:rsidRDefault="00AD4EED" w:rsidP="00E0522B">
      <w:pPr>
        <w:rPr>
          <w:noProof/>
        </w:rPr>
      </w:pPr>
    </w:p>
    <w:p w:rsidR="00AD4EED" w:rsidRDefault="00AD4EED" w:rsidP="00E0522B">
      <w:pPr>
        <w:rPr>
          <w:noProof/>
        </w:rPr>
      </w:pPr>
    </w:p>
    <w:p w:rsidR="00AD4EED" w:rsidRDefault="00AD4EED" w:rsidP="00E0522B">
      <w:pPr>
        <w:rPr>
          <w:noProof/>
        </w:rPr>
      </w:pPr>
    </w:p>
    <w:p w:rsidR="00AD4EED" w:rsidRDefault="00AD4EED" w:rsidP="00E0522B">
      <w:pPr>
        <w:rPr>
          <w:noProof/>
        </w:rPr>
      </w:pPr>
    </w:p>
    <w:p w:rsidR="00AD4EED" w:rsidRDefault="00AD4EED" w:rsidP="00E0522B">
      <w:pPr>
        <w:rPr>
          <w:noProof/>
        </w:rPr>
      </w:pPr>
    </w:p>
    <w:p w:rsidR="0072375C" w:rsidRPr="00AD4EED" w:rsidRDefault="00AD4EED" w:rsidP="00E0522B">
      <w:pPr>
        <w:rPr>
          <w:noProof/>
        </w:rPr>
        <w:sectPr w:rsidR="0072375C" w:rsidRPr="00AD4EED" w:rsidSect="00A541FF">
          <w:pgSz w:w="12240" w:h="15840"/>
          <w:pgMar w:top="2448" w:right="1440" w:bottom="1440" w:left="1440" w:header="720" w:footer="720" w:gutter="0"/>
          <w:cols w:space="720"/>
          <w:docGrid w:linePitch="360"/>
        </w:sectPr>
      </w:pPr>
      <w:r>
        <w:rPr>
          <w:noProof/>
        </w:rPr>
        <mc:AlternateContent>
          <mc:Choice Requires="wpg">
            <w:drawing>
              <wp:anchor distT="0" distB="0" distL="228600" distR="228600" simplePos="0" relativeHeight="251893760" behindDoc="0" locked="0" layoutInCell="1" allowOverlap="1" wp14:anchorId="2A632C2D" wp14:editId="39A2917D">
                <wp:simplePos x="0" y="0"/>
                <wp:positionH relativeFrom="margin">
                  <wp:align>center</wp:align>
                </wp:positionH>
                <wp:positionV relativeFrom="page">
                  <wp:posOffset>8818880</wp:posOffset>
                </wp:positionV>
                <wp:extent cx="3930732" cy="685603"/>
                <wp:effectExtent l="0" t="0" r="12700" b="19685"/>
                <wp:wrapNone/>
                <wp:docPr id="746" name="Group 746"/>
                <wp:cNvGraphicFramePr/>
                <a:graphic xmlns:a="http://schemas.openxmlformats.org/drawingml/2006/main">
                  <a:graphicData uri="http://schemas.microsoft.com/office/word/2010/wordprocessingGroup">
                    <wpg:wgp>
                      <wpg:cNvGrpSpPr/>
                      <wpg:grpSpPr>
                        <a:xfrm>
                          <a:off x="0" y="0"/>
                          <a:ext cx="3930732" cy="685603"/>
                          <a:chOff x="199675" y="2415863"/>
                          <a:chExt cx="1969960" cy="1166654"/>
                        </a:xfrm>
                      </wpg:grpSpPr>
                      <wps:wsp>
                        <wps:cNvPr id="747" name="Rectangle 747"/>
                        <wps:cNvSpPr/>
                        <wps:spPr>
                          <a:xfrm rot="16200000">
                            <a:off x="-337776" y="2953314"/>
                            <a:ext cx="1166111" cy="91209"/>
                          </a:xfrm>
                          <a:prstGeom prst="rect">
                            <a:avLst/>
                          </a:prstGeom>
                          <a:solidFill>
                            <a:srgbClr val="92D05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48" name="Rectangle 748"/>
                        <wps:cNvSpPr/>
                        <wps:spPr>
                          <a:xfrm>
                            <a:off x="340835" y="2450813"/>
                            <a:ext cx="1828800" cy="1131704"/>
                          </a:xfrm>
                          <a:prstGeom prst="rect">
                            <a:avLst/>
                          </a:prstGeom>
                          <a:ln/>
                        </wps:spPr>
                        <wps:style>
                          <a:lnRef idx="2">
                            <a:schemeClr val="accent3"/>
                          </a:lnRef>
                          <a:fillRef idx="1">
                            <a:schemeClr val="lt1"/>
                          </a:fillRef>
                          <a:effectRef idx="0">
                            <a:schemeClr val="accent3"/>
                          </a:effectRef>
                          <a:fontRef idx="minor">
                            <a:schemeClr val="dk1"/>
                          </a:fontRef>
                        </wps:style>
                        <wps:txbx>
                          <w:txbxContent>
                            <w:p w:rsidR="007548D0" w:rsidRPr="001F0CD9" w:rsidRDefault="007548D0" w:rsidP="00AD4EED">
                              <w:pPr>
                                <w:spacing w:after="0" w:line="240" w:lineRule="auto"/>
                                <w:jc w:val="center"/>
                                <w:rPr>
                                  <w:b/>
                                  <w:sz w:val="24"/>
                                </w:rPr>
                              </w:pPr>
                              <w:r w:rsidRPr="001F0CD9">
                                <w:rPr>
                                  <w:b/>
                                  <w:sz w:val="24"/>
                                </w:rPr>
                                <w:t xml:space="preserve">UP NEXT:  </w:t>
                              </w:r>
                              <w:r>
                                <w:rPr>
                                  <w:b/>
                                  <w:sz w:val="24"/>
                                </w:rPr>
                                <w:t>MUAC PROCEDURE</w:t>
                              </w:r>
                            </w:p>
                            <w:p w:rsidR="007548D0" w:rsidRPr="00755D77" w:rsidRDefault="007548D0" w:rsidP="00AD4EED">
                              <w:pPr>
                                <w:jc w:val="center"/>
                                <w:rPr>
                                  <w:b/>
                                </w:rPr>
                              </w:pPr>
                            </w:p>
                            <w:p w:rsidR="007548D0" w:rsidRPr="00A1129D" w:rsidRDefault="007548D0" w:rsidP="00AD4EED">
                              <w:pPr>
                                <w:rPr>
                                  <w:b/>
                                  <w:sz w:val="24"/>
                                </w:rPr>
                              </w:pPr>
                            </w:p>
                          </w:txbxContent>
                        </wps:txbx>
                        <wps:bodyPr rot="0" spcFirstLastPara="0" vertOverflow="overflow" horzOverflow="overflow" vert="horz" wrap="square" lIns="91440" tIns="182880" rIns="109728" bIns="22860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A632C2D" id="Group 746" o:spid="_x0000_s1238" style="position:absolute;margin-left:0;margin-top:694.4pt;width:309.5pt;height:54pt;z-index:251893760;mso-wrap-distance-left:18pt;mso-wrap-distance-right:18pt;mso-position-horizontal:center;mso-position-horizontal-relative:margin;mso-position-vertical-relative:page;mso-width-relative:margin;mso-height-relative:margin" coordorigin="1996,24158" coordsize="19699,116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">
                <v:rect id="Rectangle 747" o:spid="_x0000_s1239" style="position:absolute;left:-3379;top:29533;width:11661;height:912;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cy78QA&#10;AADcAAAADwAAAGRycy9kb3ducmV2LnhtbESPT2vCQBTE74V+h+UVvIS6adSmRFcpiiA9+ff+yL4m&#10;wezbkF2T+O1dodDjMDO/YRarwdSio9ZVlhV8jGMQxLnVFRcKzqft+xcI55E11pZJwZ0crJavLwvM&#10;tO35QN3RFyJA2GWooPS+yaR0eUkG3dg2xMH7ta1BH2RbSN1iH+Cmlkkcf0qDFYeFEhtal5RfjzcT&#10;KD9JOusuEU2m+9spWW+i3utIqdHb8D0H4Wnw/+G/9k4rSKcpPM+EIyC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iHMu/EAAAA3AAAAA8AAAAAAAAAAAAAAAAAmAIAAGRycy9k&#10;b3ducmV2LnhtbFBLBQYAAAAABAAEAPUAAACJAwAAAAA=&#10;" fillcolor="#92d050" stroked="f" strokeweight="2pt"/>
                <v:rect id="Rectangle 748" o:spid="_x0000_s1240" style="position:absolute;left:3408;top:24508;width:18288;height:113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5k+QcIA&#10;AADcAAAADwAAAGRycy9kb3ducmV2LnhtbERPy4rCMBTdC/5DuIIbGdMR0aFjFBkdGF8LXwzuLs21&#10;LTY3pYla/94sBJeH8x5NalOIG1Uut6zgsxuBIE6szjlVcNj/fnyBcB5ZY2GZFDzIwWTcbIww1vbO&#10;W7rtfCpCCLsYFWTel7GULsnIoOvakjhwZ1sZ9AFWqdQV3kO4KWQvigbSYM6hIcOSfjJKLrurUTBb&#10;56sjHf6vJc0Xw9Nj2dEbQ0q1W/X0G4Sn2r/FL/efVjDsh7XhTDgCcvw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rmT5BwgAAANwAAAAPAAAAAAAAAAAAAAAAAJgCAABkcnMvZG93&#10;bnJldi54bWxQSwUGAAAAAAQABAD1AAAAhwMAAAAA&#10;" fillcolor="white [3201]" strokecolor="#9bbb59 [3206]" strokeweight="2pt">
                  <v:textbox inset=",14.4pt,8.64pt,18pt">
                    <w:txbxContent>
                      <w:p w:rsidR="007548D0" w:rsidRPr="001F0CD9" w:rsidRDefault="007548D0" w:rsidP="00AD4EED">
                        <w:pPr>
                          <w:spacing w:after="0" w:line="240" w:lineRule="auto"/>
                          <w:jc w:val="center"/>
                          <w:rPr>
                            <w:b/>
                            <w:sz w:val="24"/>
                          </w:rPr>
                        </w:pPr>
                        <w:r w:rsidRPr="001F0CD9">
                          <w:rPr>
                            <w:b/>
                            <w:sz w:val="24"/>
                          </w:rPr>
                          <w:t xml:space="preserve">UP NEXT:  </w:t>
                        </w:r>
                        <w:proofErr w:type="spellStart"/>
                        <w:r>
                          <w:rPr>
                            <w:b/>
                            <w:sz w:val="24"/>
                          </w:rPr>
                          <w:t>MUAC</w:t>
                        </w:r>
                        <w:proofErr w:type="spellEnd"/>
                        <w:r>
                          <w:rPr>
                            <w:b/>
                            <w:sz w:val="24"/>
                          </w:rPr>
                          <w:t xml:space="preserve"> PROCEDURE</w:t>
                        </w:r>
                      </w:p>
                      <w:p w:rsidR="007548D0" w:rsidRPr="00755D77" w:rsidRDefault="007548D0" w:rsidP="00AD4EED">
                        <w:pPr>
                          <w:jc w:val="center"/>
                          <w:rPr>
                            <w:b/>
                          </w:rPr>
                        </w:pPr>
                      </w:p>
                      <w:p w:rsidR="007548D0" w:rsidRPr="00A1129D" w:rsidRDefault="007548D0" w:rsidP="00AD4EED">
                        <w:pPr>
                          <w:rPr>
                            <w:b/>
                            <w:sz w:val="24"/>
                          </w:rPr>
                        </w:pPr>
                      </w:p>
                    </w:txbxContent>
                  </v:textbox>
                </v:rect>
                <w10:wrap anchorx="margin" anchory="page"/>
              </v:group>
            </w:pict>
          </mc:Fallback>
        </mc:AlternateContent>
      </w:r>
      <w:r>
        <w:rPr>
          <w:noProof/>
        </w:rPr>
        <mc:AlternateContent>
          <mc:Choice Requires="wpg">
            <w:drawing>
              <wp:anchor distT="0" distB="0" distL="114300" distR="114300" simplePos="0" relativeHeight="251891712" behindDoc="0" locked="0" layoutInCell="1" allowOverlap="1" wp14:anchorId="1D84A8EE" wp14:editId="05517693">
                <wp:simplePos x="0" y="0"/>
                <wp:positionH relativeFrom="margin">
                  <wp:align>center</wp:align>
                </wp:positionH>
                <wp:positionV relativeFrom="margin">
                  <wp:posOffset>3651250</wp:posOffset>
                </wp:positionV>
                <wp:extent cx="783590" cy="795020"/>
                <wp:effectExtent l="0" t="0" r="0" b="5080"/>
                <wp:wrapNone/>
                <wp:docPr id="740" name="Group 740"/>
                <wp:cNvGraphicFramePr/>
                <a:graphic xmlns:a="http://schemas.openxmlformats.org/drawingml/2006/main">
                  <a:graphicData uri="http://schemas.microsoft.com/office/word/2010/wordprocessingGroup">
                    <wpg:wgp>
                      <wpg:cNvGrpSpPr/>
                      <wpg:grpSpPr>
                        <a:xfrm>
                          <a:off x="0" y="0"/>
                          <a:ext cx="783590" cy="795020"/>
                          <a:chOff x="0" y="0"/>
                          <a:chExt cx="783590" cy="795309"/>
                        </a:xfrm>
                      </wpg:grpSpPr>
                      <wpg:grpSp>
                        <wpg:cNvPr id="741" name="Group 275"/>
                        <wpg:cNvGrpSpPr/>
                        <wpg:grpSpPr>
                          <a:xfrm>
                            <a:off x="130629" y="0"/>
                            <a:ext cx="536854" cy="498764"/>
                            <a:chOff x="0" y="0"/>
                            <a:chExt cx="296863" cy="298450"/>
                          </a:xfrm>
                          <a:solidFill>
                            <a:schemeClr val="accent6">
                              <a:lumMod val="75000"/>
                            </a:schemeClr>
                          </a:solidFill>
                        </wpg:grpSpPr>
                        <wps:wsp>
                          <wps:cNvPr id="742" name="Freeform 742"/>
                          <wps:cNvSpPr>
                            <a:spLocks noEditPoints="1"/>
                          </wps:cNvSpPr>
                          <wps:spPr bwMode="auto">
                            <a:xfrm>
                              <a:off x="0" y="0"/>
                              <a:ext cx="296863" cy="298450"/>
                            </a:xfrm>
                            <a:custGeom>
                              <a:avLst/>
                              <a:gdLst/>
                              <a:ahLst/>
                              <a:cxnLst>
                                <a:cxn ang="0">
                                  <a:pos x="58" y="0"/>
                                </a:cxn>
                                <a:cxn ang="0">
                                  <a:pos x="0" y="58"/>
                                </a:cxn>
                                <a:cxn ang="0">
                                  <a:pos x="58" y="116"/>
                                </a:cxn>
                                <a:cxn ang="0">
                                  <a:pos x="116" y="58"/>
                                </a:cxn>
                                <a:cxn ang="0">
                                  <a:pos x="58" y="0"/>
                                </a:cxn>
                                <a:cxn ang="0">
                                  <a:pos x="58" y="109"/>
                                </a:cxn>
                                <a:cxn ang="0">
                                  <a:pos x="7" y="58"/>
                                </a:cxn>
                                <a:cxn ang="0">
                                  <a:pos x="58" y="7"/>
                                </a:cxn>
                                <a:cxn ang="0">
                                  <a:pos x="109" y="58"/>
                                </a:cxn>
                                <a:cxn ang="0">
                                  <a:pos x="58" y="109"/>
                                </a:cxn>
                              </a:cxnLst>
                              <a:rect l="0" t="0" r="r" b="b"/>
                              <a:pathLst>
                                <a:path w="116" h="116">
                                  <a:moveTo>
                                    <a:pt x="58" y="0"/>
                                  </a:moveTo>
                                  <a:cubicBezTo>
                                    <a:pt x="26" y="0"/>
                                    <a:pt x="0" y="26"/>
                                    <a:pt x="0" y="58"/>
                                  </a:cubicBezTo>
                                  <a:cubicBezTo>
                                    <a:pt x="0" y="90"/>
                                    <a:pt x="26" y="116"/>
                                    <a:pt x="58" y="116"/>
                                  </a:cubicBezTo>
                                  <a:cubicBezTo>
                                    <a:pt x="90" y="116"/>
                                    <a:pt x="116" y="90"/>
                                    <a:pt x="116" y="58"/>
                                  </a:cubicBezTo>
                                  <a:cubicBezTo>
                                    <a:pt x="116" y="26"/>
                                    <a:pt x="90" y="0"/>
                                    <a:pt x="58" y="0"/>
                                  </a:cubicBezTo>
                                  <a:close/>
                                  <a:moveTo>
                                    <a:pt x="58" y="109"/>
                                  </a:moveTo>
                                  <a:cubicBezTo>
                                    <a:pt x="30" y="109"/>
                                    <a:pt x="7" y="86"/>
                                    <a:pt x="7" y="58"/>
                                  </a:cubicBezTo>
                                  <a:cubicBezTo>
                                    <a:pt x="7" y="30"/>
                                    <a:pt x="30" y="7"/>
                                    <a:pt x="58" y="7"/>
                                  </a:cubicBezTo>
                                  <a:cubicBezTo>
                                    <a:pt x="86" y="7"/>
                                    <a:pt x="109" y="30"/>
                                    <a:pt x="109" y="58"/>
                                  </a:cubicBezTo>
                                  <a:cubicBezTo>
                                    <a:pt x="109" y="86"/>
                                    <a:pt x="86" y="109"/>
                                    <a:pt x="58" y="109"/>
                                  </a:cubicBezTo>
                                  <a:close/>
                                </a:path>
                              </a:pathLst>
                            </a:custGeom>
                            <a:grpFill/>
                            <a:ln w="9525">
                              <a:noFill/>
                              <a:round/>
                              <a:headEnd/>
                              <a:tailEnd/>
                            </a:ln>
                          </wps:spPr>
                          <wps:bodyPr/>
                        </wps:wsp>
                        <wps:wsp>
                          <wps:cNvPr id="743" name="Freeform 743"/>
                          <wps:cNvSpPr>
                            <a:spLocks/>
                          </wps:cNvSpPr>
                          <wps:spPr bwMode="auto">
                            <a:xfrm>
                              <a:off x="53975" y="57150"/>
                              <a:ext cx="138113" cy="138113"/>
                            </a:xfrm>
                            <a:custGeom>
                              <a:avLst/>
                              <a:gdLst/>
                              <a:ahLst/>
                              <a:cxnLst>
                                <a:cxn ang="0">
                                  <a:pos x="37" y="0"/>
                                </a:cxn>
                                <a:cxn ang="0">
                                  <a:pos x="0" y="36"/>
                                </a:cxn>
                                <a:cxn ang="0">
                                  <a:pos x="5" y="54"/>
                                </a:cxn>
                                <a:cxn ang="0">
                                  <a:pos x="54" y="4"/>
                                </a:cxn>
                                <a:cxn ang="0">
                                  <a:pos x="37" y="0"/>
                                </a:cxn>
                              </a:cxnLst>
                              <a:rect l="0" t="0" r="r" b="b"/>
                              <a:pathLst>
                                <a:path w="54" h="54">
                                  <a:moveTo>
                                    <a:pt x="37" y="0"/>
                                  </a:moveTo>
                                  <a:cubicBezTo>
                                    <a:pt x="17" y="0"/>
                                    <a:pt x="0" y="16"/>
                                    <a:pt x="0" y="36"/>
                                  </a:cubicBezTo>
                                  <a:cubicBezTo>
                                    <a:pt x="0" y="42"/>
                                    <a:pt x="2" y="48"/>
                                    <a:pt x="5" y="54"/>
                                  </a:cubicBezTo>
                                  <a:cubicBezTo>
                                    <a:pt x="54" y="4"/>
                                    <a:pt x="54" y="4"/>
                                    <a:pt x="54" y="4"/>
                                  </a:cubicBezTo>
                                  <a:cubicBezTo>
                                    <a:pt x="49" y="2"/>
                                    <a:pt x="43" y="0"/>
                                    <a:pt x="37" y="0"/>
                                  </a:cubicBezTo>
                                  <a:close/>
                                </a:path>
                              </a:pathLst>
                            </a:custGeom>
                            <a:grpFill/>
                            <a:ln w="9525">
                              <a:noFill/>
                              <a:round/>
                              <a:headEnd/>
                              <a:tailEnd/>
                            </a:ln>
                          </wps:spPr>
                          <wps:bodyPr/>
                        </wps:wsp>
                        <wps:wsp>
                          <wps:cNvPr id="744" name="Freeform 744"/>
                          <wps:cNvSpPr>
                            <a:spLocks/>
                          </wps:cNvSpPr>
                          <wps:spPr bwMode="auto">
                            <a:xfrm>
                              <a:off x="101600" y="106363"/>
                              <a:ext cx="138113" cy="134938"/>
                            </a:xfrm>
                            <a:custGeom>
                              <a:avLst/>
                              <a:gdLst/>
                              <a:ahLst/>
                              <a:cxnLst>
                                <a:cxn ang="0">
                                  <a:pos x="49" y="0"/>
                                </a:cxn>
                                <a:cxn ang="0">
                                  <a:pos x="0" y="49"/>
                                </a:cxn>
                                <a:cxn ang="0">
                                  <a:pos x="18" y="53"/>
                                </a:cxn>
                                <a:cxn ang="0">
                                  <a:pos x="54" y="17"/>
                                </a:cxn>
                                <a:cxn ang="0">
                                  <a:pos x="49" y="0"/>
                                </a:cxn>
                              </a:cxnLst>
                              <a:rect l="0" t="0" r="r" b="b"/>
                              <a:pathLst>
                                <a:path w="54" h="53">
                                  <a:moveTo>
                                    <a:pt x="49" y="0"/>
                                  </a:moveTo>
                                  <a:cubicBezTo>
                                    <a:pt x="0" y="49"/>
                                    <a:pt x="0" y="49"/>
                                    <a:pt x="0" y="49"/>
                                  </a:cubicBezTo>
                                  <a:cubicBezTo>
                                    <a:pt x="6" y="52"/>
                                    <a:pt x="11" y="53"/>
                                    <a:pt x="18" y="53"/>
                                  </a:cubicBezTo>
                                  <a:cubicBezTo>
                                    <a:pt x="38" y="53"/>
                                    <a:pt x="54" y="37"/>
                                    <a:pt x="54" y="17"/>
                                  </a:cubicBezTo>
                                  <a:cubicBezTo>
                                    <a:pt x="54" y="11"/>
                                    <a:pt x="52" y="5"/>
                                    <a:pt x="49" y="0"/>
                                  </a:cubicBezTo>
                                  <a:close/>
                                </a:path>
                              </a:pathLst>
                            </a:custGeom>
                            <a:grpFill/>
                            <a:ln w="9525">
                              <a:noFill/>
                              <a:round/>
                              <a:headEnd/>
                              <a:tailEnd/>
                            </a:ln>
                          </wps:spPr>
                          <wps:bodyPr/>
                        </wps:wsp>
                      </wpg:grpSp>
                      <wps:wsp>
                        <wps:cNvPr id="745" name="Text Box 2"/>
                        <wps:cNvSpPr txBox="1">
                          <a:spLocks noChangeArrowheads="1"/>
                        </wps:cNvSpPr>
                        <wps:spPr bwMode="auto">
                          <a:xfrm>
                            <a:off x="0" y="498764"/>
                            <a:ext cx="783590" cy="296545"/>
                          </a:xfrm>
                          <a:prstGeom prst="rect">
                            <a:avLst/>
                          </a:prstGeom>
                          <a:solidFill>
                            <a:srgbClr val="FFFFFF"/>
                          </a:solidFill>
                          <a:ln w="9525">
                            <a:noFill/>
                            <a:miter lim="800000"/>
                            <a:headEnd/>
                            <a:tailEnd/>
                          </a:ln>
                        </wps:spPr>
                        <wps:txbx>
                          <w:txbxContent>
                            <w:p w:rsidR="007548D0" w:rsidRPr="00E25D56" w:rsidRDefault="007548D0" w:rsidP="00AD4EED">
                              <w:pPr>
                                <w:jc w:val="center"/>
                                <w:rPr>
                                  <w:b/>
                                  <w:sz w:val="28"/>
                                </w:rPr>
                              </w:pPr>
                              <w:r w:rsidRPr="00E25D56">
                                <w:rPr>
                                  <w:b/>
                                  <w:sz w:val="28"/>
                                </w:rPr>
                                <w:t>BREAK</w:t>
                              </w:r>
                            </w:p>
                          </w:txbxContent>
                        </wps:txbx>
                        <wps:bodyPr rot="0" vert="horz" wrap="square" lIns="91440" tIns="45720" rIns="91440" bIns="45720" anchor="t" anchorCtr="0">
                          <a:noAutofit/>
                        </wps:bodyPr>
                      </wps:wsp>
                    </wpg:wgp>
                  </a:graphicData>
                </a:graphic>
              </wp:anchor>
            </w:drawing>
          </mc:Choice>
          <mc:Fallback>
            <w:pict>
              <v:group w14:anchorId="1D84A8EE" id="Group 740" o:spid="_x0000_s1241" style="position:absolute;margin-left:0;margin-top:287.5pt;width:61.7pt;height:62.6pt;z-index:251891712;mso-position-horizontal:center;mso-position-horizontal-relative:margin;mso-position-vertical-relative:margin" coordsize="7835,79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">
                <v:group id="Group 275" o:spid="_x0000_s1242" style="position:absolute;left:1306;width:5368;height:4987" coordsize="296863,2984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EqUT/xgAAANwA&#10;AAAPAAAAAAAAAAAAAAAAAKoCAABkcnMvZG93bnJldi54bWxQSwUGAAAAAAQABAD6AAAAnQMAAAAA&#10;">
                  <v:shape id="Freeform 742" o:spid="_x0000_s1243" style="position:absolute;width:296863;height:298450;visibility:visible;mso-wrap-style:square;v-text-anchor:top" coordsize="116,1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qjC58QA&#10;AADcAAAADwAAAGRycy9kb3ducmV2LnhtbESPQUsDMRSE70L/Q3gFbzbrUqqsTYsIgketgtvbY/O6&#10;2XbzEjfPdttfbwTB4zAz3zDL9eh7daQhdYEN3M4KUMRNsB23Bj7en2/uQSVBttgHJgNnSrBeTa6W&#10;WNlw4jc6bqRVGcKpQgNOJFZap8aRxzQLkTh7uzB4lCyHVtsBTxnue10WxUJ77DgvOIz05Kg5bL69&#10;gfp8od2ne5V9FL39qudlvY3emOvp+PgASmiU//Bf+8UauJuX8HsmHwG9+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6owufEAAAA3AAAAA8AAAAAAAAAAAAAAAAAmAIAAGRycy9k&#10;b3ducmV2LnhtbFBLBQYAAAAABAAEAPUAAACJAwAAAAA=&#10;" path="m58,c26,,,26,,58v,32,26,58,58,58c90,116,116,90,116,58,116,26,90,,58,xm58,109c30,109,7,86,7,58,7,30,30,7,58,7v28,,51,23,51,51c109,86,86,109,58,109xe" filled="f" stroked="f">
                    <v:path arrowok="t" o:connecttype="custom" o:connectlocs="58,0;0,58;58,116;116,58;58,0;58,109;7,58;58,7;109,58;58,109" o:connectangles="0,0,0,0,0,0,0,0,0,0"/>
                    <o:lock v:ext="edit" verticies="t"/>
                  </v:shape>
                  <v:shape id="Freeform 743" o:spid="_x0000_s1244" style="position:absolute;left:53975;top:57150;width:138113;height:138113;visibility:visible;mso-wrap-style:square;v-text-anchor:top" coordsize="54,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DpscQA&#10;AADcAAAADwAAAGRycy9kb3ducmV2LnhtbESPQWvCQBSE70L/w/IKXqRuaqWVmFVKQfDioVpyfmaf&#10;2TTZtyG7MfHfu4WCx2FmvmGy7WgbcaXOV44VvM4TEMSF0xWXCn5Ou5cVCB+QNTaOScGNPGw3T5MM&#10;U+0G/qbrMZQiQtinqMCE0KZS+sKQRT93LXH0Lq6zGKLsSqk7HCLcNnKRJO/SYsVxwWBLX4aK+thb&#10;BXwwlA+7/dj2v2Ve54fZmUOv1PR5/FyDCDSGR/i/vdcKPpZv8HcmHgG5u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4Q6bHEAAAA3AAAAA8AAAAAAAAAAAAAAAAAmAIAAGRycy9k&#10;b3ducmV2LnhtbFBLBQYAAAAABAAEAPUAAACJAwAAAAA=&#10;" path="m37,c17,,,16,,36v,6,2,12,5,18c54,4,54,4,54,4,49,2,43,,37,xe" filled="f" stroked="f">
                    <v:path arrowok="t" o:connecttype="custom" o:connectlocs="37,0;0,36;5,54;54,4;37,0" o:connectangles="0,0,0,0,0"/>
                  </v:shape>
                  <v:shape id="Freeform 744" o:spid="_x0000_s1245" style="position:absolute;left:101600;top:106363;width:138113;height:134938;visibility:visible;mso-wrap-style:square;v-text-anchor:top" coordsize="54,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cM9n8cA&#10;AADcAAAADwAAAGRycy9kb3ducmV2LnhtbESPQWvCQBSE70L/w/IKvUjdpIi2qatUQRA8qaXU2yP7&#10;zKbNvg3ZjYn++m5B8DjMzDfMbNHbSpyp8aVjBekoAUGcO11yoeDzsH5+BeEDssbKMSm4kIfF/GEw&#10;w0y7jnd03odCRAj7DBWYEOpMSp8bsuhHriaO3sk1FkOUTSF1g12E20q+JMlEWiw5LhisaWUo/923&#10;VsG2W/9cv97saWPa74Ncpsdhuj0q9fTYf7yDCNSHe/jW3mgF0/EY/s/EIyDn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nDPZ/HAAAA3AAAAA8AAAAAAAAAAAAAAAAAmAIAAGRy&#10;cy9kb3ducmV2LnhtbFBLBQYAAAAABAAEAPUAAACMAwAAAAA=&#10;" path="m49,c,49,,49,,49v6,3,11,4,18,4c38,53,54,37,54,17,54,11,52,5,49,xe" filled="f" stroked="f">
                    <v:path arrowok="t" o:connecttype="custom" o:connectlocs="49,0;0,49;18,53;54,17;49,0" o:connectangles="0,0,0,0,0"/>
                  </v:shape>
                </v:group>
                <v:shape id="_x0000_s1246" type="#_x0000_t202" style="position:absolute;top:4987;width:7835;height:29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8qXscQA&#10;AADcAAAADwAAAGRycy9kb3ducmV2LnhtbESPzWrDMBCE74G+g9hCL6GWW5y4da2EtJDia34eYG2t&#10;f6i1MpYSO28fFQo9DjPzDZNvZ9OLK42us6zgJYpBEFdWd9woOJ/2z28gnEfW2FsmBTdysN08LHLM&#10;tJ34QNejb0SAsMtQQev9kEnpqpYMusgOxMGr7WjQBzk2Uo84Bbjp5Wscr6XBjsNCiwN9tVT9HC9G&#10;QV1My9X7VH77c3pI1p/YpaW9KfX0OO8+QHia/X/4r11oBWmygt8z4QjIz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Kl7HEAAAA3AAAAA8AAAAAAAAAAAAAAAAAmAIAAGRycy9k&#10;b3ducmV2LnhtbFBLBQYAAAAABAAEAPUAAACJAwAAAAA=&#10;" stroked="f">
                  <v:textbox>
                    <w:txbxContent>
                      <w:p w:rsidR="007548D0" w:rsidRPr="00E25D56" w:rsidRDefault="007548D0" w:rsidP="00AD4EED">
                        <w:pPr>
                          <w:jc w:val="center"/>
                          <w:rPr>
                            <w:b/>
                            <w:sz w:val="28"/>
                          </w:rPr>
                        </w:pPr>
                        <w:r w:rsidRPr="00E25D56">
                          <w:rPr>
                            <w:b/>
                            <w:sz w:val="28"/>
                          </w:rPr>
                          <w:t>BREAK</w:t>
                        </w:r>
                      </w:p>
                    </w:txbxContent>
                  </v:textbox>
                </v:shape>
                <w10:wrap anchorx="margin" anchory="margin"/>
              </v:group>
            </w:pict>
          </mc:Fallback>
        </mc:AlternateContent>
      </w:r>
      <w:r w:rsidR="00036EC0">
        <w:rPr>
          <w:noProof/>
        </w:rPr>
        <mc:AlternateContent>
          <mc:Choice Requires="wps">
            <w:drawing>
              <wp:anchor distT="0" distB="0" distL="0" distR="0" simplePos="0" relativeHeight="251671552" behindDoc="1" locked="0" layoutInCell="1" allowOverlap="1" wp14:anchorId="10646FAD" wp14:editId="781D02D5">
                <wp:simplePos x="0" y="0"/>
                <wp:positionH relativeFrom="column">
                  <wp:posOffset>193040</wp:posOffset>
                </wp:positionH>
                <wp:positionV relativeFrom="paragraph">
                  <wp:posOffset>4942205</wp:posOffset>
                </wp:positionV>
                <wp:extent cx="2962275" cy="405130"/>
                <wp:effectExtent l="2540" t="0" r="0" b="0"/>
                <wp:wrapNone/>
                <wp:docPr id="621" name="Text Box 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62275" cy="405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7548D0" w:rsidRPr="003B0B73" w:rsidRDefault="007548D0" w:rsidP="0072375C">
                            <w:pPr>
                              <w:spacing w:after="0"/>
                              <w:rPr>
                                <w:rFonts w:ascii="DistrictThin" w:hAnsi="DistrictThin" w:cs="Calibri"/>
                                <w:color w:val="E36C0A"/>
                                <w:sz w:val="36"/>
                                <w:szCs w:val="36"/>
                              </w:rPr>
                            </w:pPr>
                            <w:r w:rsidRPr="00047E1A">
                              <w:rPr>
                                <w:rFonts w:ascii="Open Sans" w:hAnsi="Open Sans" w:cs="Open Sans"/>
                                <w:color w:val="BFBFBF"/>
                                <w:sz w:val="36"/>
                                <w:szCs w:val="36"/>
                              </w:rPr>
                              <w:t xml:space="preserve">PROJECT </w:t>
                            </w:r>
                            <w:r w:rsidRPr="00036EC0">
                              <w:rPr>
                                <w:rFonts w:ascii="Nevis" w:hAnsi="Nevis" w:cs="Calibri"/>
                                <w:color w:val="002060"/>
                                <w:sz w:val="36"/>
                                <w:szCs w:val="36"/>
                              </w:rPr>
                              <w:t>SPECIFICATION</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0646FAD" id="Text Box 93" o:spid="_x0000_s1247" type="#_x0000_t202" style="position:absolute;margin-left:15.2pt;margin-top:389.15pt;width:233.25pt;height:31.9pt;z-index:-251644928;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" filled="f" stroked="f" strokeweight=".5pt">
                <v:textbox inset="0,0,0,0">
                  <w:txbxContent>
                    <w:p w:rsidR="007548D0" w:rsidRPr="003B0B73" w:rsidRDefault="007548D0" w:rsidP="0072375C">
                      <w:pPr>
                        <w:spacing w:after="0"/>
                        <w:rPr>
                          <w:rFonts w:ascii="DistrictThin" w:hAnsi="DistrictThin" w:cs="Calibri"/>
                          <w:color w:val="E36C0A"/>
                          <w:sz w:val="36"/>
                          <w:szCs w:val="36"/>
                        </w:rPr>
                      </w:pPr>
                      <w:r w:rsidRPr="00047E1A">
                        <w:rPr>
                          <w:rFonts w:ascii="Open Sans" w:hAnsi="Open Sans" w:cs="Open Sans"/>
                          <w:color w:val="BFBFBF"/>
                          <w:sz w:val="36"/>
                          <w:szCs w:val="36"/>
                        </w:rPr>
                        <w:t xml:space="preserve">PROJECT </w:t>
                      </w:r>
                      <w:r w:rsidRPr="00036EC0">
                        <w:rPr>
                          <w:rFonts w:ascii="Nevis" w:hAnsi="Nevis" w:cs="Calibri"/>
                          <w:color w:val="002060"/>
                          <w:sz w:val="36"/>
                          <w:szCs w:val="36"/>
                        </w:rPr>
                        <w:t>SPECIFICATION</w:t>
                      </w:r>
                    </w:p>
                  </w:txbxContent>
                </v:textbox>
              </v:shape>
            </w:pict>
          </mc:Fallback>
        </mc:AlternateContent>
      </w:r>
      <w:r w:rsidR="00036EC0">
        <w:rPr>
          <w:noProof/>
        </w:rPr>
        <mc:AlternateContent>
          <mc:Choice Requires="wps">
            <w:drawing>
              <wp:anchor distT="0" distB="0" distL="0" distR="0" simplePos="0" relativeHeight="251670528" behindDoc="1" locked="0" layoutInCell="1" allowOverlap="1" wp14:anchorId="0C028E0F" wp14:editId="59107F7C">
                <wp:simplePos x="0" y="0"/>
                <wp:positionH relativeFrom="column">
                  <wp:posOffset>193040</wp:posOffset>
                </wp:positionH>
                <wp:positionV relativeFrom="paragraph">
                  <wp:posOffset>3315970</wp:posOffset>
                </wp:positionV>
                <wp:extent cx="2128520" cy="266700"/>
                <wp:effectExtent l="2540" t="1905" r="2540" b="0"/>
                <wp:wrapNone/>
                <wp:docPr id="620" name="Text 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28520"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7548D0" w:rsidRPr="003B0B73" w:rsidRDefault="007548D0" w:rsidP="0072375C">
                            <w:pPr>
                              <w:spacing w:after="0"/>
                              <w:rPr>
                                <w:rFonts w:ascii="DistrictThin" w:hAnsi="DistrictThin" w:cs="Calibri"/>
                                <w:color w:val="E36C0A"/>
                                <w:sz w:val="36"/>
                                <w:szCs w:val="36"/>
                              </w:rPr>
                            </w:pPr>
                            <w:r w:rsidRPr="00047E1A">
                              <w:rPr>
                                <w:rFonts w:ascii="Open Sans" w:hAnsi="Open Sans" w:cs="Open Sans"/>
                                <w:color w:val="BFBFBF"/>
                                <w:sz w:val="36"/>
                                <w:szCs w:val="36"/>
                              </w:rPr>
                              <w:t xml:space="preserve">OUR </w:t>
                            </w:r>
                            <w:r w:rsidRPr="00036EC0">
                              <w:rPr>
                                <w:rFonts w:ascii="Nevis" w:hAnsi="Nevis" w:cs="Calibri"/>
                                <w:color w:val="002060"/>
                                <w:sz w:val="36"/>
                                <w:szCs w:val="36"/>
                              </w:rPr>
                              <w:t>PROFILE</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0C028E0F" id="_x0000_s1248" type="#_x0000_t202" style="position:absolute;margin-left:15.2pt;margin-top:261.1pt;width:167.6pt;height:21pt;z-index:-251645952;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" filled="f" stroked="f" strokeweight=".5pt">
                <v:textbox inset="0,0,0,0">
                  <w:txbxContent>
                    <w:p w:rsidR="007548D0" w:rsidRPr="003B0B73" w:rsidRDefault="007548D0" w:rsidP="0072375C">
                      <w:pPr>
                        <w:spacing w:after="0"/>
                        <w:rPr>
                          <w:rFonts w:ascii="DistrictThin" w:hAnsi="DistrictThin" w:cs="Calibri"/>
                          <w:color w:val="E36C0A"/>
                          <w:sz w:val="36"/>
                          <w:szCs w:val="36"/>
                        </w:rPr>
                      </w:pPr>
                      <w:r w:rsidRPr="00047E1A">
                        <w:rPr>
                          <w:rFonts w:ascii="Open Sans" w:hAnsi="Open Sans" w:cs="Open Sans"/>
                          <w:color w:val="BFBFBF"/>
                          <w:sz w:val="36"/>
                          <w:szCs w:val="36"/>
                        </w:rPr>
                        <w:t xml:space="preserve">OUR </w:t>
                      </w:r>
                      <w:r w:rsidRPr="00036EC0">
                        <w:rPr>
                          <w:rFonts w:ascii="Nevis" w:hAnsi="Nevis" w:cs="Calibri"/>
                          <w:color w:val="002060"/>
                          <w:sz w:val="36"/>
                          <w:szCs w:val="36"/>
                        </w:rPr>
                        <w:t>PROFILE</w:t>
                      </w:r>
                    </w:p>
                  </w:txbxContent>
                </v:textbox>
              </v:shape>
            </w:pict>
          </mc:Fallback>
        </mc:AlternateContent>
      </w:r>
      <w:r w:rsidR="00036EC0">
        <w:rPr>
          <w:noProof/>
        </w:rPr>
        <mc:AlternateContent>
          <mc:Choice Requires="wps">
            <w:drawing>
              <wp:anchor distT="0" distB="0" distL="0" distR="0" simplePos="0" relativeHeight="251668480" behindDoc="1" locked="0" layoutInCell="1" allowOverlap="1" wp14:anchorId="564096AE" wp14:editId="06E172D9">
                <wp:simplePos x="0" y="0"/>
                <wp:positionH relativeFrom="column">
                  <wp:posOffset>2266950</wp:posOffset>
                </wp:positionH>
                <wp:positionV relativeFrom="paragraph">
                  <wp:posOffset>3314700</wp:posOffset>
                </wp:positionV>
                <wp:extent cx="3446780" cy="1391285"/>
                <wp:effectExtent l="0" t="635" r="1270" b="0"/>
                <wp:wrapNone/>
                <wp:docPr id="618" name="Text Box 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46780" cy="13912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7548D0" w:rsidRPr="00047E1A" w:rsidRDefault="007548D0" w:rsidP="0072375C">
                            <w:pPr>
                              <w:spacing w:after="0"/>
                              <w:rPr>
                                <w:rFonts w:ascii="Open Sans" w:hAnsi="Open Sans" w:cs="Open Sans"/>
                                <w:color w:val="404040"/>
                                <w:sz w:val="20"/>
                                <w:szCs w:val="20"/>
                              </w:rPr>
                            </w:pPr>
                            <w:r w:rsidRPr="00047E1A">
                              <w:rPr>
                                <w:rFonts w:ascii="Open Sans" w:hAnsi="Open Sans" w:cs="Open Sans"/>
                                <w:color w:val="404040"/>
                                <w:sz w:val="20"/>
                                <w:szCs w:val="20"/>
                              </w:rPr>
                              <w:t>Mauris quam dolor, cursus at porta ET, luctus eget purus. Nunc tempor luctus interdum. Duis libero leo, consequat ut accumsan eu, viverra et eratDonec nec lorem et tellus mollis lobortis. Integer sed dolor ut leo porta mollis. Proin eu augue augue. Duis id velit in arcu accumsan congue. Donec at massa id risus varius eleifend vitae at quam. Vivamus tristique est vitae felis vehicula mollis.</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64096AE" id="_x0000_s1249" type="#_x0000_t202" style="position:absolute;margin-left:178.5pt;margin-top:261pt;width:271.4pt;height:109.55pt;z-index:-251648000;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" filled="f" stroked="f" strokeweight=".5pt">
                <v:textbox inset="0,0,0,0">
                  <w:txbxContent>
                    <w:p w:rsidR="007548D0" w:rsidRPr="00047E1A" w:rsidRDefault="007548D0" w:rsidP="0072375C">
                      <w:pPr>
                        <w:spacing w:after="0"/>
                        <w:rPr>
                          <w:rFonts w:ascii="Open Sans" w:hAnsi="Open Sans" w:cs="Open Sans"/>
                          <w:color w:val="404040"/>
                          <w:sz w:val="20"/>
                          <w:szCs w:val="20"/>
                        </w:rPr>
                      </w:pPr>
                      <w:proofErr w:type="spellStart"/>
                      <w:r w:rsidRPr="00047E1A">
                        <w:rPr>
                          <w:rFonts w:ascii="Open Sans" w:hAnsi="Open Sans" w:cs="Open Sans"/>
                          <w:color w:val="404040"/>
                          <w:sz w:val="20"/>
                          <w:szCs w:val="20"/>
                        </w:rPr>
                        <w:t>Mauris</w:t>
                      </w:r>
                      <w:proofErr w:type="spellEnd"/>
                      <w:r w:rsidRPr="00047E1A">
                        <w:rPr>
                          <w:rFonts w:ascii="Open Sans" w:hAnsi="Open Sans" w:cs="Open Sans"/>
                          <w:color w:val="404040"/>
                          <w:sz w:val="20"/>
                          <w:szCs w:val="20"/>
                        </w:rPr>
                        <w:t xml:space="preserve"> quam dolor, cursus at porta ET, </w:t>
                      </w:r>
                      <w:proofErr w:type="spellStart"/>
                      <w:r w:rsidRPr="00047E1A">
                        <w:rPr>
                          <w:rFonts w:ascii="Open Sans" w:hAnsi="Open Sans" w:cs="Open Sans"/>
                          <w:color w:val="404040"/>
                          <w:sz w:val="20"/>
                          <w:szCs w:val="20"/>
                        </w:rPr>
                        <w:t>luctus</w:t>
                      </w:r>
                      <w:proofErr w:type="spellEnd"/>
                      <w:r w:rsidRPr="00047E1A">
                        <w:rPr>
                          <w:rFonts w:ascii="Open Sans" w:hAnsi="Open Sans" w:cs="Open Sans"/>
                          <w:color w:val="404040"/>
                          <w:sz w:val="20"/>
                          <w:szCs w:val="20"/>
                        </w:rPr>
                        <w:t xml:space="preserve"> </w:t>
                      </w:r>
                      <w:proofErr w:type="spellStart"/>
                      <w:r w:rsidRPr="00047E1A">
                        <w:rPr>
                          <w:rFonts w:ascii="Open Sans" w:hAnsi="Open Sans" w:cs="Open Sans"/>
                          <w:color w:val="404040"/>
                          <w:sz w:val="20"/>
                          <w:szCs w:val="20"/>
                        </w:rPr>
                        <w:t>eget</w:t>
                      </w:r>
                      <w:proofErr w:type="spellEnd"/>
                      <w:r w:rsidRPr="00047E1A">
                        <w:rPr>
                          <w:rFonts w:ascii="Open Sans" w:hAnsi="Open Sans" w:cs="Open Sans"/>
                          <w:color w:val="404040"/>
                          <w:sz w:val="20"/>
                          <w:szCs w:val="20"/>
                        </w:rPr>
                        <w:t xml:space="preserve"> </w:t>
                      </w:r>
                      <w:proofErr w:type="spellStart"/>
                      <w:r w:rsidRPr="00047E1A">
                        <w:rPr>
                          <w:rFonts w:ascii="Open Sans" w:hAnsi="Open Sans" w:cs="Open Sans"/>
                          <w:color w:val="404040"/>
                          <w:sz w:val="20"/>
                          <w:szCs w:val="20"/>
                        </w:rPr>
                        <w:t>purus</w:t>
                      </w:r>
                      <w:proofErr w:type="spellEnd"/>
                      <w:r w:rsidRPr="00047E1A">
                        <w:rPr>
                          <w:rFonts w:ascii="Open Sans" w:hAnsi="Open Sans" w:cs="Open Sans"/>
                          <w:color w:val="404040"/>
                          <w:sz w:val="20"/>
                          <w:szCs w:val="20"/>
                        </w:rPr>
                        <w:t xml:space="preserve">. Nunc </w:t>
                      </w:r>
                      <w:proofErr w:type="spellStart"/>
                      <w:r w:rsidRPr="00047E1A">
                        <w:rPr>
                          <w:rFonts w:ascii="Open Sans" w:hAnsi="Open Sans" w:cs="Open Sans"/>
                          <w:color w:val="404040"/>
                          <w:sz w:val="20"/>
                          <w:szCs w:val="20"/>
                        </w:rPr>
                        <w:t>tempor</w:t>
                      </w:r>
                      <w:proofErr w:type="spellEnd"/>
                      <w:r w:rsidRPr="00047E1A">
                        <w:rPr>
                          <w:rFonts w:ascii="Open Sans" w:hAnsi="Open Sans" w:cs="Open Sans"/>
                          <w:color w:val="404040"/>
                          <w:sz w:val="20"/>
                          <w:szCs w:val="20"/>
                        </w:rPr>
                        <w:t xml:space="preserve"> </w:t>
                      </w:r>
                      <w:proofErr w:type="spellStart"/>
                      <w:r w:rsidRPr="00047E1A">
                        <w:rPr>
                          <w:rFonts w:ascii="Open Sans" w:hAnsi="Open Sans" w:cs="Open Sans"/>
                          <w:color w:val="404040"/>
                          <w:sz w:val="20"/>
                          <w:szCs w:val="20"/>
                        </w:rPr>
                        <w:t>luctus</w:t>
                      </w:r>
                      <w:proofErr w:type="spellEnd"/>
                      <w:r w:rsidRPr="00047E1A">
                        <w:rPr>
                          <w:rFonts w:ascii="Open Sans" w:hAnsi="Open Sans" w:cs="Open Sans"/>
                          <w:color w:val="404040"/>
                          <w:sz w:val="20"/>
                          <w:szCs w:val="20"/>
                        </w:rPr>
                        <w:t xml:space="preserve"> </w:t>
                      </w:r>
                      <w:proofErr w:type="spellStart"/>
                      <w:r w:rsidRPr="00047E1A">
                        <w:rPr>
                          <w:rFonts w:ascii="Open Sans" w:hAnsi="Open Sans" w:cs="Open Sans"/>
                          <w:color w:val="404040"/>
                          <w:sz w:val="20"/>
                          <w:szCs w:val="20"/>
                        </w:rPr>
                        <w:t>interdum</w:t>
                      </w:r>
                      <w:proofErr w:type="spellEnd"/>
                      <w:r w:rsidRPr="00047E1A">
                        <w:rPr>
                          <w:rFonts w:ascii="Open Sans" w:hAnsi="Open Sans" w:cs="Open Sans"/>
                          <w:color w:val="404040"/>
                          <w:sz w:val="20"/>
                          <w:szCs w:val="20"/>
                        </w:rPr>
                        <w:t xml:space="preserve">. </w:t>
                      </w:r>
                      <w:proofErr w:type="spellStart"/>
                      <w:r w:rsidRPr="00047E1A">
                        <w:rPr>
                          <w:rFonts w:ascii="Open Sans" w:hAnsi="Open Sans" w:cs="Open Sans"/>
                          <w:color w:val="404040"/>
                          <w:sz w:val="20"/>
                          <w:szCs w:val="20"/>
                        </w:rPr>
                        <w:t>Duis</w:t>
                      </w:r>
                      <w:proofErr w:type="spellEnd"/>
                      <w:r w:rsidRPr="00047E1A">
                        <w:rPr>
                          <w:rFonts w:ascii="Open Sans" w:hAnsi="Open Sans" w:cs="Open Sans"/>
                          <w:color w:val="404040"/>
                          <w:sz w:val="20"/>
                          <w:szCs w:val="20"/>
                        </w:rPr>
                        <w:t xml:space="preserve"> libero </w:t>
                      </w:r>
                      <w:proofErr w:type="spellStart"/>
                      <w:r w:rsidRPr="00047E1A">
                        <w:rPr>
                          <w:rFonts w:ascii="Open Sans" w:hAnsi="Open Sans" w:cs="Open Sans"/>
                          <w:color w:val="404040"/>
                          <w:sz w:val="20"/>
                          <w:szCs w:val="20"/>
                        </w:rPr>
                        <w:t>leo</w:t>
                      </w:r>
                      <w:proofErr w:type="spellEnd"/>
                      <w:r w:rsidRPr="00047E1A">
                        <w:rPr>
                          <w:rFonts w:ascii="Open Sans" w:hAnsi="Open Sans" w:cs="Open Sans"/>
                          <w:color w:val="404040"/>
                          <w:sz w:val="20"/>
                          <w:szCs w:val="20"/>
                        </w:rPr>
                        <w:t xml:space="preserve">, </w:t>
                      </w:r>
                      <w:proofErr w:type="spellStart"/>
                      <w:r w:rsidRPr="00047E1A">
                        <w:rPr>
                          <w:rFonts w:ascii="Open Sans" w:hAnsi="Open Sans" w:cs="Open Sans"/>
                          <w:color w:val="404040"/>
                          <w:sz w:val="20"/>
                          <w:szCs w:val="20"/>
                        </w:rPr>
                        <w:t>consequat</w:t>
                      </w:r>
                      <w:proofErr w:type="spellEnd"/>
                      <w:r w:rsidRPr="00047E1A">
                        <w:rPr>
                          <w:rFonts w:ascii="Open Sans" w:hAnsi="Open Sans" w:cs="Open Sans"/>
                          <w:color w:val="404040"/>
                          <w:sz w:val="20"/>
                          <w:szCs w:val="20"/>
                        </w:rPr>
                        <w:t xml:space="preserve"> </w:t>
                      </w:r>
                      <w:proofErr w:type="spellStart"/>
                      <w:r w:rsidRPr="00047E1A">
                        <w:rPr>
                          <w:rFonts w:ascii="Open Sans" w:hAnsi="Open Sans" w:cs="Open Sans"/>
                          <w:color w:val="404040"/>
                          <w:sz w:val="20"/>
                          <w:szCs w:val="20"/>
                        </w:rPr>
                        <w:t>ut</w:t>
                      </w:r>
                      <w:proofErr w:type="spellEnd"/>
                      <w:r w:rsidRPr="00047E1A">
                        <w:rPr>
                          <w:rFonts w:ascii="Open Sans" w:hAnsi="Open Sans" w:cs="Open Sans"/>
                          <w:color w:val="404040"/>
                          <w:sz w:val="20"/>
                          <w:szCs w:val="20"/>
                        </w:rPr>
                        <w:t xml:space="preserve"> </w:t>
                      </w:r>
                      <w:proofErr w:type="spellStart"/>
                      <w:r w:rsidRPr="00047E1A">
                        <w:rPr>
                          <w:rFonts w:ascii="Open Sans" w:hAnsi="Open Sans" w:cs="Open Sans"/>
                          <w:color w:val="404040"/>
                          <w:sz w:val="20"/>
                          <w:szCs w:val="20"/>
                        </w:rPr>
                        <w:t>accumsan</w:t>
                      </w:r>
                      <w:proofErr w:type="spellEnd"/>
                      <w:r w:rsidRPr="00047E1A">
                        <w:rPr>
                          <w:rFonts w:ascii="Open Sans" w:hAnsi="Open Sans" w:cs="Open Sans"/>
                          <w:color w:val="404040"/>
                          <w:sz w:val="20"/>
                          <w:szCs w:val="20"/>
                        </w:rPr>
                        <w:t xml:space="preserve"> </w:t>
                      </w:r>
                      <w:proofErr w:type="spellStart"/>
                      <w:r w:rsidRPr="00047E1A">
                        <w:rPr>
                          <w:rFonts w:ascii="Open Sans" w:hAnsi="Open Sans" w:cs="Open Sans"/>
                          <w:color w:val="404040"/>
                          <w:sz w:val="20"/>
                          <w:szCs w:val="20"/>
                        </w:rPr>
                        <w:t>eu</w:t>
                      </w:r>
                      <w:proofErr w:type="spellEnd"/>
                      <w:r w:rsidRPr="00047E1A">
                        <w:rPr>
                          <w:rFonts w:ascii="Open Sans" w:hAnsi="Open Sans" w:cs="Open Sans"/>
                          <w:color w:val="404040"/>
                          <w:sz w:val="20"/>
                          <w:szCs w:val="20"/>
                        </w:rPr>
                        <w:t xml:space="preserve">, </w:t>
                      </w:r>
                      <w:proofErr w:type="spellStart"/>
                      <w:r w:rsidRPr="00047E1A">
                        <w:rPr>
                          <w:rFonts w:ascii="Open Sans" w:hAnsi="Open Sans" w:cs="Open Sans"/>
                          <w:color w:val="404040"/>
                          <w:sz w:val="20"/>
                          <w:szCs w:val="20"/>
                        </w:rPr>
                        <w:t>viverra</w:t>
                      </w:r>
                      <w:proofErr w:type="spellEnd"/>
                      <w:r w:rsidRPr="00047E1A">
                        <w:rPr>
                          <w:rFonts w:ascii="Open Sans" w:hAnsi="Open Sans" w:cs="Open Sans"/>
                          <w:color w:val="404040"/>
                          <w:sz w:val="20"/>
                          <w:szCs w:val="20"/>
                        </w:rPr>
                        <w:t xml:space="preserve"> et </w:t>
                      </w:r>
                      <w:proofErr w:type="spellStart"/>
                      <w:r w:rsidRPr="00047E1A">
                        <w:rPr>
                          <w:rFonts w:ascii="Open Sans" w:hAnsi="Open Sans" w:cs="Open Sans"/>
                          <w:color w:val="404040"/>
                          <w:sz w:val="20"/>
                          <w:szCs w:val="20"/>
                        </w:rPr>
                        <w:t>eratDonec</w:t>
                      </w:r>
                      <w:proofErr w:type="spellEnd"/>
                      <w:r w:rsidRPr="00047E1A">
                        <w:rPr>
                          <w:rFonts w:ascii="Open Sans" w:hAnsi="Open Sans" w:cs="Open Sans"/>
                          <w:color w:val="404040"/>
                          <w:sz w:val="20"/>
                          <w:szCs w:val="20"/>
                        </w:rPr>
                        <w:t xml:space="preserve"> </w:t>
                      </w:r>
                      <w:proofErr w:type="spellStart"/>
                      <w:r w:rsidRPr="00047E1A">
                        <w:rPr>
                          <w:rFonts w:ascii="Open Sans" w:hAnsi="Open Sans" w:cs="Open Sans"/>
                          <w:color w:val="404040"/>
                          <w:sz w:val="20"/>
                          <w:szCs w:val="20"/>
                        </w:rPr>
                        <w:t>nec</w:t>
                      </w:r>
                      <w:proofErr w:type="spellEnd"/>
                      <w:r w:rsidRPr="00047E1A">
                        <w:rPr>
                          <w:rFonts w:ascii="Open Sans" w:hAnsi="Open Sans" w:cs="Open Sans"/>
                          <w:color w:val="404040"/>
                          <w:sz w:val="20"/>
                          <w:szCs w:val="20"/>
                        </w:rPr>
                        <w:t xml:space="preserve"> lorem et </w:t>
                      </w:r>
                      <w:proofErr w:type="spellStart"/>
                      <w:r w:rsidRPr="00047E1A">
                        <w:rPr>
                          <w:rFonts w:ascii="Open Sans" w:hAnsi="Open Sans" w:cs="Open Sans"/>
                          <w:color w:val="404040"/>
                          <w:sz w:val="20"/>
                          <w:szCs w:val="20"/>
                        </w:rPr>
                        <w:t>tellus</w:t>
                      </w:r>
                      <w:proofErr w:type="spellEnd"/>
                      <w:r w:rsidRPr="00047E1A">
                        <w:rPr>
                          <w:rFonts w:ascii="Open Sans" w:hAnsi="Open Sans" w:cs="Open Sans"/>
                          <w:color w:val="404040"/>
                          <w:sz w:val="20"/>
                          <w:szCs w:val="20"/>
                        </w:rPr>
                        <w:t xml:space="preserve"> </w:t>
                      </w:r>
                      <w:proofErr w:type="spellStart"/>
                      <w:r w:rsidRPr="00047E1A">
                        <w:rPr>
                          <w:rFonts w:ascii="Open Sans" w:hAnsi="Open Sans" w:cs="Open Sans"/>
                          <w:color w:val="404040"/>
                          <w:sz w:val="20"/>
                          <w:szCs w:val="20"/>
                        </w:rPr>
                        <w:t>mollis</w:t>
                      </w:r>
                      <w:proofErr w:type="spellEnd"/>
                      <w:r w:rsidRPr="00047E1A">
                        <w:rPr>
                          <w:rFonts w:ascii="Open Sans" w:hAnsi="Open Sans" w:cs="Open Sans"/>
                          <w:color w:val="404040"/>
                          <w:sz w:val="20"/>
                          <w:szCs w:val="20"/>
                        </w:rPr>
                        <w:t xml:space="preserve"> </w:t>
                      </w:r>
                      <w:proofErr w:type="spellStart"/>
                      <w:r w:rsidRPr="00047E1A">
                        <w:rPr>
                          <w:rFonts w:ascii="Open Sans" w:hAnsi="Open Sans" w:cs="Open Sans"/>
                          <w:color w:val="404040"/>
                          <w:sz w:val="20"/>
                          <w:szCs w:val="20"/>
                        </w:rPr>
                        <w:t>lobortis</w:t>
                      </w:r>
                      <w:proofErr w:type="spellEnd"/>
                      <w:r w:rsidRPr="00047E1A">
                        <w:rPr>
                          <w:rFonts w:ascii="Open Sans" w:hAnsi="Open Sans" w:cs="Open Sans"/>
                          <w:color w:val="404040"/>
                          <w:sz w:val="20"/>
                          <w:szCs w:val="20"/>
                        </w:rPr>
                        <w:t xml:space="preserve">. Integer </w:t>
                      </w:r>
                      <w:proofErr w:type="spellStart"/>
                      <w:r w:rsidRPr="00047E1A">
                        <w:rPr>
                          <w:rFonts w:ascii="Open Sans" w:hAnsi="Open Sans" w:cs="Open Sans"/>
                          <w:color w:val="404040"/>
                          <w:sz w:val="20"/>
                          <w:szCs w:val="20"/>
                        </w:rPr>
                        <w:t>sed</w:t>
                      </w:r>
                      <w:proofErr w:type="spellEnd"/>
                      <w:r w:rsidRPr="00047E1A">
                        <w:rPr>
                          <w:rFonts w:ascii="Open Sans" w:hAnsi="Open Sans" w:cs="Open Sans"/>
                          <w:color w:val="404040"/>
                          <w:sz w:val="20"/>
                          <w:szCs w:val="20"/>
                        </w:rPr>
                        <w:t xml:space="preserve"> dolor </w:t>
                      </w:r>
                      <w:proofErr w:type="spellStart"/>
                      <w:r w:rsidRPr="00047E1A">
                        <w:rPr>
                          <w:rFonts w:ascii="Open Sans" w:hAnsi="Open Sans" w:cs="Open Sans"/>
                          <w:color w:val="404040"/>
                          <w:sz w:val="20"/>
                          <w:szCs w:val="20"/>
                        </w:rPr>
                        <w:t>ut</w:t>
                      </w:r>
                      <w:proofErr w:type="spellEnd"/>
                      <w:r w:rsidRPr="00047E1A">
                        <w:rPr>
                          <w:rFonts w:ascii="Open Sans" w:hAnsi="Open Sans" w:cs="Open Sans"/>
                          <w:color w:val="404040"/>
                          <w:sz w:val="20"/>
                          <w:szCs w:val="20"/>
                        </w:rPr>
                        <w:t xml:space="preserve"> </w:t>
                      </w:r>
                      <w:proofErr w:type="spellStart"/>
                      <w:r w:rsidRPr="00047E1A">
                        <w:rPr>
                          <w:rFonts w:ascii="Open Sans" w:hAnsi="Open Sans" w:cs="Open Sans"/>
                          <w:color w:val="404040"/>
                          <w:sz w:val="20"/>
                          <w:szCs w:val="20"/>
                        </w:rPr>
                        <w:t>leo</w:t>
                      </w:r>
                      <w:proofErr w:type="spellEnd"/>
                      <w:r w:rsidRPr="00047E1A">
                        <w:rPr>
                          <w:rFonts w:ascii="Open Sans" w:hAnsi="Open Sans" w:cs="Open Sans"/>
                          <w:color w:val="404040"/>
                          <w:sz w:val="20"/>
                          <w:szCs w:val="20"/>
                        </w:rPr>
                        <w:t xml:space="preserve"> porta </w:t>
                      </w:r>
                      <w:proofErr w:type="spellStart"/>
                      <w:r w:rsidRPr="00047E1A">
                        <w:rPr>
                          <w:rFonts w:ascii="Open Sans" w:hAnsi="Open Sans" w:cs="Open Sans"/>
                          <w:color w:val="404040"/>
                          <w:sz w:val="20"/>
                          <w:szCs w:val="20"/>
                        </w:rPr>
                        <w:t>mollis</w:t>
                      </w:r>
                      <w:proofErr w:type="spellEnd"/>
                      <w:r w:rsidRPr="00047E1A">
                        <w:rPr>
                          <w:rFonts w:ascii="Open Sans" w:hAnsi="Open Sans" w:cs="Open Sans"/>
                          <w:color w:val="404040"/>
                          <w:sz w:val="20"/>
                          <w:szCs w:val="20"/>
                        </w:rPr>
                        <w:t xml:space="preserve">. </w:t>
                      </w:r>
                      <w:proofErr w:type="spellStart"/>
                      <w:r w:rsidRPr="00047E1A">
                        <w:rPr>
                          <w:rFonts w:ascii="Open Sans" w:hAnsi="Open Sans" w:cs="Open Sans"/>
                          <w:color w:val="404040"/>
                          <w:sz w:val="20"/>
                          <w:szCs w:val="20"/>
                        </w:rPr>
                        <w:t>Proin</w:t>
                      </w:r>
                      <w:proofErr w:type="spellEnd"/>
                      <w:r w:rsidRPr="00047E1A">
                        <w:rPr>
                          <w:rFonts w:ascii="Open Sans" w:hAnsi="Open Sans" w:cs="Open Sans"/>
                          <w:color w:val="404040"/>
                          <w:sz w:val="20"/>
                          <w:szCs w:val="20"/>
                        </w:rPr>
                        <w:t xml:space="preserve"> </w:t>
                      </w:r>
                      <w:proofErr w:type="spellStart"/>
                      <w:r w:rsidRPr="00047E1A">
                        <w:rPr>
                          <w:rFonts w:ascii="Open Sans" w:hAnsi="Open Sans" w:cs="Open Sans"/>
                          <w:color w:val="404040"/>
                          <w:sz w:val="20"/>
                          <w:szCs w:val="20"/>
                        </w:rPr>
                        <w:t>eu</w:t>
                      </w:r>
                      <w:proofErr w:type="spellEnd"/>
                      <w:r w:rsidRPr="00047E1A">
                        <w:rPr>
                          <w:rFonts w:ascii="Open Sans" w:hAnsi="Open Sans" w:cs="Open Sans"/>
                          <w:color w:val="404040"/>
                          <w:sz w:val="20"/>
                          <w:szCs w:val="20"/>
                        </w:rPr>
                        <w:t xml:space="preserve"> </w:t>
                      </w:r>
                      <w:proofErr w:type="spellStart"/>
                      <w:r w:rsidRPr="00047E1A">
                        <w:rPr>
                          <w:rFonts w:ascii="Open Sans" w:hAnsi="Open Sans" w:cs="Open Sans"/>
                          <w:color w:val="404040"/>
                          <w:sz w:val="20"/>
                          <w:szCs w:val="20"/>
                        </w:rPr>
                        <w:t>augue</w:t>
                      </w:r>
                      <w:proofErr w:type="spellEnd"/>
                      <w:r w:rsidRPr="00047E1A">
                        <w:rPr>
                          <w:rFonts w:ascii="Open Sans" w:hAnsi="Open Sans" w:cs="Open Sans"/>
                          <w:color w:val="404040"/>
                          <w:sz w:val="20"/>
                          <w:szCs w:val="20"/>
                        </w:rPr>
                        <w:t xml:space="preserve"> </w:t>
                      </w:r>
                      <w:proofErr w:type="spellStart"/>
                      <w:r w:rsidRPr="00047E1A">
                        <w:rPr>
                          <w:rFonts w:ascii="Open Sans" w:hAnsi="Open Sans" w:cs="Open Sans"/>
                          <w:color w:val="404040"/>
                          <w:sz w:val="20"/>
                          <w:szCs w:val="20"/>
                        </w:rPr>
                        <w:t>augue</w:t>
                      </w:r>
                      <w:proofErr w:type="spellEnd"/>
                      <w:r w:rsidRPr="00047E1A">
                        <w:rPr>
                          <w:rFonts w:ascii="Open Sans" w:hAnsi="Open Sans" w:cs="Open Sans"/>
                          <w:color w:val="404040"/>
                          <w:sz w:val="20"/>
                          <w:szCs w:val="20"/>
                        </w:rPr>
                        <w:t xml:space="preserve">. </w:t>
                      </w:r>
                      <w:proofErr w:type="spellStart"/>
                      <w:r w:rsidRPr="00047E1A">
                        <w:rPr>
                          <w:rFonts w:ascii="Open Sans" w:hAnsi="Open Sans" w:cs="Open Sans"/>
                          <w:color w:val="404040"/>
                          <w:sz w:val="20"/>
                          <w:szCs w:val="20"/>
                        </w:rPr>
                        <w:t>Duis</w:t>
                      </w:r>
                      <w:proofErr w:type="spellEnd"/>
                      <w:r w:rsidRPr="00047E1A">
                        <w:rPr>
                          <w:rFonts w:ascii="Open Sans" w:hAnsi="Open Sans" w:cs="Open Sans"/>
                          <w:color w:val="404040"/>
                          <w:sz w:val="20"/>
                          <w:szCs w:val="20"/>
                        </w:rPr>
                        <w:t xml:space="preserve"> id </w:t>
                      </w:r>
                      <w:proofErr w:type="spellStart"/>
                      <w:r w:rsidRPr="00047E1A">
                        <w:rPr>
                          <w:rFonts w:ascii="Open Sans" w:hAnsi="Open Sans" w:cs="Open Sans"/>
                          <w:color w:val="404040"/>
                          <w:sz w:val="20"/>
                          <w:szCs w:val="20"/>
                        </w:rPr>
                        <w:t>velit</w:t>
                      </w:r>
                      <w:proofErr w:type="spellEnd"/>
                      <w:r w:rsidRPr="00047E1A">
                        <w:rPr>
                          <w:rFonts w:ascii="Open Sans" w:hAnsi="Open Sans" w:cs="Open Sans"/>
                          <w:color w:val="404040"/>
                          <w:sz w:val="20"/>
                          <w:szCs w:val="20"/>
                        </w:rPr>
                        <w:t xml:space="preserve"> in </w:t>
                      </w:r>
                      <w:proofErr w:type="spellStart"/>
                      <w:r w:rsidRPr="00047E1A">
                        <w:rPr>
                          <w:rFonts w:ascii="Open Sans" w:hAnsi="Open Sans" w:cs="Open Sans"/>
                          <w:color w:val="404040"/>
                          <w:sz w:val="20"/>
                          <w:szCs w:val="20"/>
                        </w:rPr>
                        <w:t>arcu</w:t>
                      </w:r>
                      <w:proofErr w:type="spellEnd"/>
                      <w:r w:rsidRPr="00047E1A">
                        <w:rPr>
                          <w:rFonts w:ascii="Open Sans" w:hAnsi="Open Sans" w:cs="Open Sans"/>
                          <w:color w:val="404040"/>
                          <w:sz w:val="20"/>
                          <w:szCs w:val="20"/>
                        </w:rPr>
                        <w:t xml:space="preserve"> </w:t>
                      </w:r>
                      <w:proofErr w:type="spellStart"/>
                      <w:r w:rsidRPr="00047E1A">
                        <w:rPr>
                          <w:rFonts w:ascii="Open Sans" w:hAnsi="Open Sans" w:cs="Open Sans"/>
                          <w:color w:val="404040"/>
                          <w:sz w:val="20"/>
                          <w:szCs w:val="20"/>
                        </w:rPr>
                        <w:t>accumsan</w:t>
                      </w:r>
                      <w:proofErr w:type="spellEnd"/>
                      <w:r w:rsidRPr="00047E1A">
                        <w:rPr>
                          <w:rFonts w:ascii="Open Sans" w:hAnsi="Open Sans" w:cs="Open Sans"/>
                          <w:color w:val="404040"/>
                          <w:sz w:val="20"/>
                          <w:szCs w:val="20"/>
                        </w:rPr>
                        <w:t xml:space="preserve"> </w:t>
                      </w:r>
                      <w:proofErr w:type="spellStart"/>
                      <w:r w:rsidRPr="00047E1A">
                        <w:rPr>
                          <w:rFonts w:ascii="Open Sans" w:hAnsi="Open Sans" w:cs="Open Sans"/>
                          <w:color w:val="404040"/>
                          <w:sz w:val="20"/>
                          <w:szCs w:val="20"/>
                        </w:rPr>
                        <w:t>congue</w:t>
                      </w:r>
                      <w:proofErr w:type="spellEnd"/>
                      <w:r w:rsidRPr="00047E1A">
                        <w:rPr>
                          <w:rFonts w:ascii="Open Sans" w:hAnsi="Open Sans" w:cs="Open Sans"/>
                          <w:color w:val="404040"/>
                          <w:sz w:val="20"/>
                          <w:szCs w:val="20"/>
                        </w:rPr>
                        <w:t xml:space="preserve">. </w:t>
                      </w:r>
                      <w:proofErr w:type="spellStart"/>
                      <w:r w:rsidRPr="00047E1A">
                        <w:rPr>
                          <w:rFonts w:ascii="Open Sans" w:hAnsi="Open Sans" w:cs="Open Sans"/>
                          <w:color w:val="404040"/>
                          <w:sz w:val="20"/>
                          <w:szCs w:val="20"/>
                        </w:rPr>
                        <w:t>Donec</w:t>
                      </w:r>
                      <w:proofErr w:type="spellEnd"/>
                      <w:r w:rsidRPr="00047E1A">
                        <w:rPr>
                          <w:rFonts w:ascii="Open Sans" w:hAnsi="Open Sans" w:cs="Open Sans"/>
                          <w:color w:val="404040"/>
                          <w:sz w:val="20"/>
                          <w:szCs w:val="20"/>
                        </w:rPr>
                        <w:t xml:space="preserve"> at </w:t>
                      </w:r>
                      <w:proofErr w:type="spellStart"/>
                      <w:r w:rsidRPr="00047E1A">
                        <w:rPr>
                          <w:rFonts w:ascii="Open Sans" w:hAnsi="Open Sans" w:cs="Open Sans"/>
                          <w:color w:val="404040"/>
                          <w:sz w:val="20"/>
                          <w:szCs w:val="20"/>
                        </w:rPr>
                        <w:t>massa</w:t>
                      </w:r>
                      <w:proofErr w:type="spellEnd"/>
                      <w:r w:rsidRPr="00047E1A">
                        <w:rPr>
                          <w:rFonts w:ascii="Open Sans" w:hAnsi="Open Sans" w:cs="Open Sans"/>
                          <w:color w:val="404040"/>
                          <w:sz w:val="20"/>
                          <w:szCs w:val="20"/>
                        </w:rPr>
                        <w:t xml:space="preserve"> id </w:t>
                      </w:r>
                      <w:proofErr w:type="spellStart"/>
                      <w:r w:rsidRPr="00047E1A">
                        <w:rPr>
                          <w:rFonts w:ascii="Open Sans" w:hAnsi="Open Sans" w:cs="Open Sans"/>
                          <w:color w:val="404040"/>
                          <w:sz w:val="20"/>
                          <w:szCs w:val="20"/>
                        </w:rPr>
                        <w:t>risus</w:t>
                      </w:r>
                      <w:proofErr w:type="spellEnd"/>
                      <w:r w:rsidRPr="00047E1A">
                        <w:rPr>
                          <w:rFonts w:ascii="Open Sans" w:hAnsi="Open Sans" w:cs="Open Sans"/>
                          <w:color w:val="404040"/>
                          <w:sz w:val="20"/>
                          <w:szCs w:val="20"/>
                        </w:rPr>
                        <w:t xml:space="preserve"> </w:t>
                      </w:r>
                      <w:proofErr w:type="spellStart"/>
                      <w:r w:rsidRPr="00047E1A">
                        <w:rPr>
                          <w:rFonts w:ascii="Open Sans" w:hAnsi="Open Sans" w:cs="Open Sans"/>
                          <w:color w:val="404040"/>
                          <w:sz w:val="20"/>
                          <w:szCs w:val="20"/>
                        </w:rPr>
                        <w:t>varius</w:t>
                      </w:r>
                      <w:proofErr w:type="spellEnd"/>
                      <w:r w:rsidRPr="00047E1A">
                        <w:rPr>
                          <w:rFonts w:ascii="Open Sans" w:hAnsi="Open Sans" w:cs="Open Sans"/>
                          <w:color w:val="404040"/>
                          <w:sz w:val="20"/>
                          <w:szCs w:val="20"/>
                        </w:rPr>
                        <w:t xml:space="preserve"> </w:t>
                      </w:r>
                      <w:proofErr w:type="spellStart"/>
                      <w:r w:rsidRPr="00047E1A">
                        <w:rPr>
                          <w:rFonts w:ascii="Open Sans" w:hAnsi="Open Sans" w:cs="Open Sans"/>
                          <w:color w:val="404040"/>
                          <w:sz w:val="20"/>
                          <w:szCs w:val="20"/>
                        </w:rPr>
                        <w:t>eleifend</w:t>
                      </w:r>
                      <w:proofErr w:type="spellEnd"/>
                      <w:r w:rsidRPr="00047E1A">
                        <w:rPr>
                          <w:rFonts w:ascii="Open Sans" w:hAnsi="Open Sans" w:cs="Open Sans"/>
                          <w:color w:val="404040"/>
                          <w:sz w:val="20"/>
                          <w:szCs w:val="20"/>
                        </w:rPr>
                        <w:t xml:space="preserve"> vitae at quam. </w:t>
                      </w:r>
                      <w:proofErr w:type="spellStart"/>
                      <w:r w:rsidRPr="00047E1A">
                        <w:rPr>
                          <w:rFonts w:ascii="Open Sans" w:hAnsi="Open Sans" w:cs="Open Sans"/>
                          <w:color w:val="404040"/>
                          <w:sz w:val="20"/>
                          <w:szCs w:val="20"/>
                        </w:rPr>
                        <w:t>Vivamus</w:t>
                      </w:r>
                      <w:proofErr w:type="spellEnd"/>
                      <w:r w:rsidRPr="00047E1A">
                        <w:rPr>
                          <w:rFonts w:ascii="Open Sans" w:hAnsi="Open Sans" w:cs="Open Sans"/>
                          <w:color w:val="404040"/>
                          <w:sz w:val="20"/>
                          <w:szCs w:val="20"/>
                        </w:rPr>
                        <w:t xml:space="preserve"> </w:t>
                      </w:r>
                      <w:proofErr w:type="spellStart"/>
                      <w:r w:rsidRPr="00047E1A">
                        <w:rPr>
                          <w:rFonts w:ascii="Open Sans" w:hAnsi="Open Sans" w:cs="Open Sans"/>
                          <w:color w:val="404040"/>
                          <w:sz w:val="20"/>
                          <w:szCs w:val="20"/>
                        </w:rPr>
                        <w:t>tristique</w:t>
                      </w:r>
                      <w:proofErr w:type="spellEnd"/>
                      <w:r w:rsidRPr="00047E1A">
                        <w:rPr>
                          <w:rFonts w:ascii="Open Sans" w:hAnsi="Open Sans" w:cs="Open Sans"/>
                          <w:color w:val="404040"/>
                          <w:sz w:val="20"/>
                          <w:szCs w:val="20"/>
                        </w:rPr>
                        <w:t xml:space="preserve"> </w:t>
                      </w:r>
                      <w:proofErr w:type="spellStart"/>
                      <w:r w:rsidRPr="00047E1A">
                        <w:rPr>
                          <w:rFonts w:ascii="Open Sans" w:hAnsi="Open Sans" w:cs="Open Sans"/>
                          <w:color w:val="404040"/>
                          <w:sz w:val="20"/>
                          <w:szCs w:val="20"/>
                        </w:rPr>
                        <w:t>est</w:t>
                      </w:r>
                      <w:proofErr w:type="spellEnd"/>
                      <w:r w:rsidRPr="00047E1A">
                        <w:rPr>
                          <w:rFonts w:ascii="Open Sans" w:hAnsi="Open Sans" w:cs="Open Sans"/>
                          <w:color w:val="404040"/>
                          <w:sz w:val="20"/>
                          <w:szCs w:val="20"/>
                        </w:rPr>
                        <w:t xml:space="preserve"> vitae </w:t>
                      </w:r>
                      <w:proofErr w:type="spellStart"/>
                      <w:r w:rsidRPr="00047E1A">
                        <w:rPr>
                          <w:rFonts w:ascii="Open Sans" w:hAnsi="Open Sans" w:cs="Open Sans"/>
                          <w:color w:val="404040"/>
                          <w:sz w:val="20"/>
                          <w:szCs w:val="20"/>
                        </w:rPr>
                        <w:t>felis</w:t>
                      </w:r>
                      <w:proofErr w:type="spellEnd"/>
                      <w:r w:rsidRPr="00047E1A">
                        <w:rPr>
                          <w:rFonts w:ascii="Open Sans" w:hAnsi="Open Sans" w:cs="Open Sans"/>
                          <w:color w:val="404040"/>
                          <w:sz w:val="20"/>
                          <w:szCs w:val="20"/>
                        </w:rPr>
                        <w:t xml:space="preserve"> </w:t>
                      </w:r>
                      <w:proofErr w:type="spellStart"/>
                      <w:r w:rsidRPr="00047E1A">
                        <w:rPr>
                          <w:rFonts w:ascii="Open Sans" w:hAnsi="Open Sans" w:cs="Open Sans"/>
                          <w:color w:val="404040"/>
                          <w:sz w:val="20"/>
                          <w:szCs w:val="20"/>
                        </w:rPr>
                        <w:t>vehicula</w:t>
                      </w:r>
                      <w:proofErr w:type="spellEnd"/>
                      <w:r w:rsidRPr="00047E1A">
                        <w:rPr>
                          <w:rFonts w:ascii="Open Sans" w:hAnsi="Open Sans" w:cs="Open Sans"/>
                          <w:color w:val="404040"/>
                          <w:sz w:val="20"/>
                          <w:szCs w:val="20"/>
                        </w:rPr>
                        <w:t xml:space="preserve"> </w:t>
                      </w:r>
                      <w:proofErr w:type="spellStart"/>
                      <w:r w:rsidRPr="00047E1A">
                        <w:rPr>
                          <w:rFonts w:ascii="Open Sans" w:hAnsi="Open Sans" w:cs="Open Sans"/>
                          <w:color w:val="404040"/>
                          <w:sz w:val="20"/>
                          <w:szCs w:val="20"/>
                        </w:rPr>
                        <w:t>mollis</w:t>
                      </w:r>
                      <w:proofErr w:type="spellEnd"/>
                      <w:r w:rsidRPr="00047E1A">
                        <w:rPr>
                          <w:rFonts w:ascii="Open Sans" w:hAnsi="Open Sans" w:cs="Open Sans"/>
                          <w:color w:val="404040"/>
                          <w:sz w:val="20"/>
                          <w:szCs w:val="20"/>
                        </w:rPr>
                        <w:t>.</w:t>
                      </w:r>
                    </w:p>
                  </w:txbxContent>
                </v:textbox>
              </v:shape>
            </w:pict>
          </mc:Fallback>
        </mc:AlternateContent>
      </w:r>
      <w:r w:rsidR="00036EC0">
        <w:rPr>
          <w:noProof/>
        </w:rPr>
        <mc:AlternateContent>
          <mc:Choice Requires="wps">
            <w:drawing>
              <wp:anchor distT="0" distB="0" distL="91440" distR="91440" simplePos="0" relativeHeight="251667456" behindDoc="1" locked="0" layoutInCell="1" allowOverlap="1" wp14:anchorId="11FF95F3" wp14:editId="152837B6">
                <wp:simplePos x="0" y="0"/>
                <wp:positionH relativeFrom="column">
                  <wp:posOffset>193040</wp:posOffset>
                </wp:positionH>
                <wp:positionV relativeFrom="paragraph">
                  <wp:posOffset>3724275</wp:posOffset>
                </wp:positionV>
                <wp:extent cx="1848485" cy="981710"/>
                <wp:effectExtent l="2540" t="635" r="0" b="0"/>
                <wp:wrapNone/>
                <wp:docPr id="617" name="Text Box 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8485" cy="9817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7548D0" w:rsidRPr="001876D8" w:rsidRDefault="007548D0" w:rsidP="0072375C">
                            <w:pPr>
                              <w:spacing w:after="0"/>
                              <w:rPr>
                                <w:rFonts w:ascii="Open Sans" w:hAnsi="Open Sans" w:cs="Open Sans"/>
                                <w:i/>
                                <w:color w:val="404040"/>
                                <w:sz w:val="20"/>
                                <w:szCs w:val="20"/>
                              </w:rPr>
                            </w:pPr>
                            <w:r w:rsidRPr="001876D8">
                              <w:rPr>
                                <w:rFonts w:ascii="Open Sans" w:hAnsi="Open Sans" w:cs="Open Sans"/>
                                <w:i/>
                                <w:color w:val="404040"/>
                                <w:sz w:val="20"/>
                                <w:szCs w:val="20"/>
                              </w:rPr>
                              <w:t>Mauris quam dolor, cursus at porta et, luctus eget purus. Nunc tempor luctus interdum. Duis libero leo, consequat ut eu, viverra et erat fonec.</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1FF95F3" id="Text Box 94" o:spid="_x0000_s1250" type="#_x0000_t202" style="position:absolute;margin-left:15.2pt;margin-top:293.25pt;width:145.55pt;height:77.3pt;z-index:-251649024;visibility:visible;mso-wrap-style:square;mso-width-percent:0;mso-height-percent:0;mso-wrap-distance-left:7.2pt;mso-wrap-distance-top:0;mso-wrap-distance-right:7.2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" filled="f" stroked="f" strokeweight=".5pt">
                <v:textbox inset="0,0,0,0">
                  <w:txbxContent>
                    <w:p w:rsidR="007548D0" w:rsidRPr="001876D8" w:rsidRDefault="007548D0" w:rsidP="0072375C">
                      <w:pPr>
                        <w:spacing w:after="0"/>
                        <w:rPr>
                          <w:rFonts w:ascii="Open Sans" w:hAnsi="Open Sans" w:cs="Open Sans"/>
                          <w:i/>
                          <w:color w:val="404040"/>
                          <w:sz w:val="20"/>
                          <w:szCs w:val="20"/>
                        </w:rPr>
                      </w:pPr>
                      <w:proofErr w:type="spellStart"/>
                      <w:r w:rsidRPr="001876D8">
                        <w:rPr>
                          <w:rFonts w:ascii="Open Sans" w:hAnsi="Open Sans" w:cs="Open Sans"/>
                          <w:i/>
                          <w:color w:val="404040"/>
                          <w:sz w:val="20"/>
                          <w:szCs w:val="20"/>
                        </w:rPr>
                        <w:t>Mauris</w:t>
                      </w:r>
                      <w:proofErr w:type="spellEnd"/>
                      <w:r w:rsidRPr="001876D8">
                        <w:rPr>
                          <w:rFonts w:ascii="Open Sans" w:hAnsi="Open Sans" w:cs="Open Sans"/>
                          <w:i/>
                          <w:color w:val="404040"/>
                          <w:sz w:val="20"/>
                          <w:szCs w:val="20"/>
                        </w:rPr>
                        <w:t xml:space="preserve"> quam dolor, cursus at porta et, </w:t>
                      </w:r>
                      <w:proofErr w:type="spellStart"/>
                      <w:r w:rsidRPr="001876D8">
                        <w:rPr>
                          <w:rFonts w:ascii="Open Sans" w:hAnsi="Open Sans" w:cs="Open Sans"/>
                          <w:i/>
                          <w:color w:val="404040"/>
                          <w:sz w:val="20"/>
                          <w:szCs w:val="20"/>
                        </w:rPr>
                        <w:t>luctus</w:t>
                      </w:r>
                      <w:proofErr w:type="spellEnd"/>
                      <w:r w:rsidRPr="001876D8">
                        <w:rPr>
                          <w:rFonts w:ascii="Open Sans" w:hAnsi="Open Sans" w:cs="Open Sans"/>
                          <w:i/>
                          <w:color w:val="404040"/>
                          <w:sz w:val="20"/>
                          <w:szCs w:val="20"/>
                        </w:rPr>
                        <w:t xml:space="preserve"> </w:t>
                      </w:r>
                      <w:proofErr w:type="spellStart"/>
                      <w:r w:rsidRPr="001876D8">
                        <w:rPr>
                          <w:rFonts w:ascii="Open Sans" w:hAnsi="Open Sans" w:cs="Open Sans"/>
                          <w:i/>
                          <w:color w:val="404040"/>
                          <w:sz w:val="20"/>
                          <w:szCs w:val="20"/>
                        </w:rPr>
                        <w:t>eget</w:t>
                      </w:r>
                      <w:proofErr w:type="spellEnd"/>
                      <w:r w:rsidRPr="001876D8">
                        <w:rPr>
                          <w:rFonts w:ascii="Open Sans" w:hAnsi="Open Sans" w:cs="Open Sans"/>
                          <w:i/>
                          <w:color w:val="404040"/>
                          <w:sz w:val="20"/>
                          <w:szCs w:val="20"/>
                        </w:rPr>
                        <w:t xml:space="preserve"> </w:t>
                      </w:r>
                      <w:proofErr w:type="spellStart"/>
                      <w:r w:rsidRPr="001876D8">
                        <w:rPr>
                          <w:rFonts w:ascii="Open Sans" w:hAnsi="Open Sans" w:cs="Open Sans"/>
                          <w:i/>
                          <w:color w:val="404040"/>
                          <w:sz w:val="20"/>
                          <w:szCs w:val="20"/>
                        </w:rPr>
                        <w:t>purus</w:t>
                      </w:r>
                      <w:proofErr w:type="spellEnd"/>
                      <w:r w:rsidRPr="001876D8">
                        <w:rPr>
                          <w:rFonts w:ascii="Open Sans" w:hAnsi="Open Sans" w:cs="Open Sans"/>
                          <w:i/>
                          <w:color w:val="404040"/>
                          <w:sz w:val="20"/>
                          <w:szCs w:val="20"/>
                        </w:rPr>
                        <w:t xml:space="preserve">. Nunc </w:t>
                      </w:r>
                      <w:proofErr w:type="spellStart"/>
                      <w:r w:rsidRPr="001876D8">
                        <w:rPr>
                          <w:rFonts w:ascii="Open Sans" w:hAnsi="Open Sans" w:cs="Open Sans"/>
                          <w:i/>
                          <w:color w:val="404040"/>
                          <w:sz w:val="20"/>
                          <w:szCs w:val="20"/>
                        </w:rPr>
                        <w:t>tempor</w:t>
                      </w:r>
                      <w:proofErr w:type="spellEnd"/>
                      <w:r w:rsidRPr="001876D8">
                        <w:rPr>
                          <w:rFonts w:ascii="Open Sans" w:hAnsi="Open Sans" w:cs="Open Sans"/>
                          <w:i/>
                          <w:color w:val="404040"/>
                          <w:sz w:val="20"/>
                          <w:szCs w:val="20"/>
                        </w:rPr>
                        <w:t xml:space="preserve"> </w:t>
                      </w:r>
                      <w:proofErr w:type="spellStart"/>
                      <w:r w:rsidRPr="001876D8">
                        <w:rPr>
                          <w:rFonts w:ascii="Open Sans" w:hAnsi="Open Sans" w:cs="Open Sans"/>
                          <w:i/>
                          <w:color w:val="404040"/>
                          <w:sz w:val="20"/>
                          <w:szCs w:val="20"/>
                        </w:rPr>
                        <w:t>luctus</w:t>
                      </w:r>
                      <w:proofErr w:type="spellEnd"/>
                      <w:r w:rsidRPr="001876D8">
                        <w:rPr>
                          <w:rFonts w:ascii="Open Sans" w:hAnsi="Open Sans" w:cs="Open Sans"/>
                          <w:i/>
                          <w:color w:val="404040"/>
                          <w:sz w:val="20"/>
                          <w:szCs w:val="20"/>
                        </w:rPr>
                        <w:t xml:space="preserve"> </w:t>
                      </w:r>
                      <w:proofErr w:type="spellStart"/>
                      <w:r w:rsidRPr="001876D8">
                        <w:rPr>
                          <w:rFonts w:ascii="Open Sans" w:hAnsi="Open Sans" w:cs="Open Sans"/>
                          <w:i/>
                          <w:color w:val="404040"/>
                          <w:sz w:val="20"/>
                          <w:szCs w:val="20"/>
                        </w:rPr>
                        <w:t>interdum</w:t>
                      </w:r>
                      <w:proofErr w:type="spellEnd"/>
                      <w:r w:rsidRPr="001876D8">
                        <w:rPr>
                          <w:rFonts w:ascii="Open Sans" w:hAnsi="Open Sans" w:cs="Open Sans"/>
                          <w:i/>
                          <w:color w:val="404040"/>
                          <w:sz w:val="20"/>
                          <w:szCs w:val="20"/>
                        </w:rPr>
                        <w:t xml:space="preserve">. </w:t>
                      </w:r>
                      <w:proofErr w:type="spellStart"/>
                      <w:r w:rsidRPr="001876D8">
                        <w:rPr>
                          <w:rFonts w:ascii="Open Sans" w:hAnsi="Open Sans" w:cs="Open Sans"/>
                          <w:i/>
                          <w:color w:val="404040"/>
                          <w:sz w:val="20"/>
                          <w:szCs w:val="20"/>
                        </w:rPr>
                        <w:t>Duis</w:t>
                      </w:r>
                      <w:proofErr w:type="spellEnd"/>
                      <w:r w:rsidRPr="001876D8">
                        <w:rPr>
                          <w:rFonts w:ascii="Open Sans" w:hAnsi="Open Sans" w:cs="Open Sans"/>
                          <w:i/>
                          <w:color w:val="404040"/>
                          <w:sz w:val="20"/>
                          <w:szCs w:val="20"/>
                        </w:rPr>
                        <w:t xml:space="preserve"> libero </w:t>
                      </w:r>
                      <w:proofErr w:type="spellStart"/>
                      <w:r w:rsidRPr="001876D8">
                        <w:rPr>
                          <w:rFonts w:ascii="Open Sans" w:hAnsi="Open Sans" w:cs="Open Sans"/>
                          <w:i/>
                          <w:color w:val="404040"/>
                          <w:sz w:val="20"/>
                          <w:szCs w:val="20"/>
                        </w:rPr>
                        <w:t>leo</w:t>
                      </w:r>
                      <w:proofErr w:type="spellEnd"/>
                      <w:r w:rsidRPr="001876D8">
                        <w:rPr>
                          <w:rFonts w:ascii="Open Sans" w:hAnsi="Open Sans" w:cs="Open Sans"/>
                          <w:i/>
                          <w:color w:val="404040"/>
                          <w:sz w:val="20"/>
                          <w:szCs w:val="20"/>
                        </w:rPr>
                        <w:t xml:space="preserve">, </w:t>
                      </w:r>
                      <w:proofErr w:type="spellStart"/>
                      <w:r w:rsidRPr="001876D8">
                        <w:rPr>
                          <w:rFonts w:ascii="Open Sans" w:hAnsi="Open Sans" w:cs="Open Sans"/>
                          <w:i/>
                          <w:color w:val="404040"/>
                          <w:sz w:val="20"/>
                          <w:szCs w:val="20"/>
                        </w:rPr>
                        <w:t>consequat</w:t>
                      </w:r>
                      <w:proofErr w:type="spellEnd"/>
                      <w:r w:rsidRPr="001876D8">
                        <w:rPr>
                          <w:rFonts w:ascii="Open Sans" w:hAnsi="Open Sans" w:cs="Open Sans"/>
                          <w:i/>
                          <w:color w:val="404040"/>
                          <w:sz w:val="20"/>
                          <w:szCs w:val="20"/>
                        </w:rPr>
                        <w:t xml:space="preserve"> </w:t>
                      </w:r>
                      <w:proofErr w:type="spellStart"/>
                      <w:r w:rsidRPr="001876D8">
                        <w:rPr>
                          <w:rFonts w:ascii="Open Sans" w:hAnsi="Open Sans" w:cs="Open Sans"/>
                          <w:i/>
                          <w:color w:val="404040"/>
                          <w:sz w:val="20"/>
                          <w:szCs w:val="20"/>
                        </w:rPr>
                        <w:t>ut</w:t>
                      </w:r>
                      <w:proofErr w:type="spellEnd"/>
                      <w:r w:rsidRPr="001876D8">
                        <w:rPr>
                          <w:rFonts w:ascii="Open Sans" w:hAnsi="Open Sans" w:cs="Open Sans"/>
                          <w:i/>
                          <w:color w:val="404040"/>
                          <w:sz w:val="20"/>
                          <w:szCs w:val="20"/>
                        </w:rPr>
                        <w:t xml:space="preserve"> </w:t>
                      </w:r>
                      <w:proofErr w:type="spellStart"/>
                      <w:r w:rsidRPr="001876D8">
                        <w:rPr>
                          <w:rFonts w:ascii="Open Sans" w:hAnsi="Open Sans" w:cs="Open Sans"/>
                          <w:i/>
                          <w:color w:val="404040"/>
                          <w:sz w:val="20"/>
                          <w:szCs w:val="20"/>
                        </w:rPr>
                        <w:t>eu</w:t>
                      </w:r>
                      <w:proofErr w:type="spellEnd"/>
                      <w:r w:rsidRPr="001876D8">
                        <w:rPr>
                          <w:rFonts w:ascii="Open Sans" w:hAnsi="Open Sans" w:cs="Open Sans"/>
                          <w:i/>
                          <w:color w:val="404040"/>
                          <w:sz w:val="20"/>
                          <w:szCs w:val="20"/>
                        </w:rPr>
                        <w:t xml:space="preserve">, </w:t>
                      </w:r>
                      <w:proofErr w:type="spellStart"/>
                      <w:r w:rsidRPr="001876D8">
                        <w:rPr>
                          <w:rFonts w:ascii="Open Sans" w:hAnsi="Open Sans" w:cs="Open Sans"/>
                          <w:i/>
                          <w:color w:val="404040"/>
                          <w:sz w:val="20"/>
                          <w:szCs w:val="20"/>
                        </w:rPr>
                        <w:t>viverra</w:t>
                      </w:r>
                      <w:proofErr w:type="spellEnd"/>
                      <w:r w:rsidRPr="001876D8">
                        <w:rPr>
                          <w:rFonts w:ascii="Open Sans" w:hAnsi="Open Sans" w:cs="Open Sans"/>
                          <w:i/>
                          <w:color w:val="404040"/>
                          <w:sz w:val="20"/>
                          <w:szCs w:val="20"/>
                        </w:rPr>
                        <w:t xml:space="preserve"> et </w:t>
                      </w:r>
                      <w:proofErr w:type="spellStart"/>
                      <w:r w:rsidRPr="001876D8">
                        <w:rPr>
                          <w:rFonts w:ascii="Open Sans" w:hAnsi="Open Sans" w:cs="Open Sans"/>
                          <w:i/>
                          <w:color w:val="404040"/>
                          <w:sz w:val="20"/>
                          <w:szCs w:val="20"/>
                        </w:rPr>
                        <w:t>erat</w:t>
                      </w:r>
                      <w:proofErr w:type="spellEnd"/>
                      <w:r w:rsidRPr="001876D8">
                        <w:rPr>
                          <w:rFonts w:ascii="Open Sans" w:hAnsi="Open Sans" w:cs="Open Sans"/>
                          <w:i/>
                          <w:color w:val="404040"/>
                          <w:sz w:val="20"/>
                          <w:szCs w:val="20"/>
                        </w:rPr>
                        <w:t xml:space="preserve"> </w:t>
                      </w:r>
                      <w:proofErr w:type="spellStart"/>
                      <w:r w:rsidRPr="001876D8">
                        <w:rPr>
                          <w:rFonts w:ascii="Open Sans" w:hAnsi="Open Sans" w:cs="Open Sans"/>
                          <w:i/>
                          <w:color w:val="404040"/>
                          <w:sz w:val="20"/>
                          <w:szCs w:val="20"/>
                        </w:rPr>
                        <w:t>fonec</w:t>
                      </w:r>
                      <w:proofErr w:type="spellEnd"/>
                      <w:r w:rsidRPr="001876D8">
                        <w:rPr>
                          <w:rFonts w:ascii="Open Sans" w:hAnsi="Open Sans" w:cs="Open Sans"/>
                          <w:i/>
                          <w:color w:val="404040"/>
                          <w:sz w:val="20"/>
                          <w:szCs w:val="20"/>
                        </w:rPr>
                        <w:t>.</w:t>
                      </w:r>
                    </w:p>
                  </w:txbxContent>
                </v:textbox>
              </v:shape>
            </w:pict>
          </mc:Fallback>
        </mc:AlternateContent>
      </w:r>
    </w:p>
    <w:p w:rsidR="00343806" w:rsidRPr="00922901" w:rsidRDefault="00343806" w:rsidP="00343806">
      <w:pPr>
        <w:pStyle w:val="TrainingManualHeading"/>
        <w:rPr>
          <w:rFonts w:asciiTheme="minorHAnsi" w:hAnsiTheme="minorHAnsi"/>
          <w:b/>
          <w:color w:val="002060"/>
          <w:sz w:val="66"/>
        </w:rPr>
      </w:pPr>
      <w:bookmarkStart w:id="118" w:name="_Toc444297070"/>
      <w:bookmarkStart w:id="119" w:name="_Toc449037087"/>
      <w:r w:rsidRPr="00922901">
        <w:rPr>
          <w:rFonts w:asciiTheme="minorHAnsi" w:hAnsiTheme="minorHAnsi"/>
          <w:sz w:val="66"/>
        </w:rPr>
        <w:lastRenderedPageBreak/>
        <w:t xml:space="preserve">MEASURING MID-UPPER ARM CIRCUMFERENCES </w:t>
      </w:r>
      <w:r w:rsidRPr="00F04B55">
        <w:rPr>
          <w:rFonts w:asciiTheme="minorHAnsi" w:hAnsiTheme="minorHAnsi"/>
          <w:color w:val="002060"/>
          <w:sz w:val="66"/>
        </w:rPr>
        <w:t>(MUAC)</w:t>
      </w:r>
      <w:bookmarkEnd w:id="118"/>
      <w:bookmarkEnd w:id="119"/>
    </w:p>
    <w:p w:rsidR="00343806" w:rsidRPr="004D6629" w:rsidRDefault="00343806" w:rsidP="00343806">
      <w:pPr>
        <w:pStyle w:val="NoSpacing"/>
        <w:rPr>
          <w:rFonts w:asciiTheme="minorHAnsi" w:hAnsiTheme="minorHAnsi"/>
          <w:szCs w:val="24"/>
        </w:rPr>
      </w:pPr>
      <w:r w:rsidRPr="004D6629">
        <w:rPr>
          <w:rFonts w:asciiTheme="minorHAnsi" w:hAnsiTheme="minorHAnsi"/>
          <w:szCs w:val="24"/>
        </w:rPr>
        <w:t>Section H of the survey asks you to measure the mid-upper arm circumference of each child’s arm who is between the ages of 6 months and 2 years. We will now learn how to do this.</w:t>
      </w:r>
    </w:p>
    <w:p w:rsidR="00343806" w:rsidRPr="004D6629" w:rsidRDefault="00343806" w:rsidP="00343806">
      <w:pPr>
        <w:pStyle w:val="NoSpacing"/>
        <w:rPr>
          <w:rFonts w:asciiTheme="minorHAnsi" w:hAnsiTheme="minorHAnsi"/>
          <w:szCs w:val="24"/>
        </w:rPr>
      </w:pPr>
    </w:p>
    <w:p w:rsidR="00343806" w:rsidRPr="004D6629" w:rsidRDefault="00343806" w:rsidP="00343806">
      <w:pPr>
        <w:pStyle w:val="NoSpacing"/>
        <w:rPr>
          <w:rFonts w:asciiTheme="minorHAnsi" w:hAnsiTheme="minorHAnsi"/>
          <w:szCs w:val="24"/>
        </w:rPr>
      </w:pPr>
      <w:r w:rsidRPr="004D6629">
        <w:rPr>
          <w:rFonts w:asciiTheme="minorHAnsi" w:hAnsiTheme="minorHAnsi"/>
          <w:szCs w:val="24"/>
        </w:rPr>
        <w:t xml:space="preserve">Figure 1. Finding the mid-point </w:t>
      </w:r>
      <w:r w:rsidRPr="004D6629">
        <w:rPr>
          <w:rFonts w:asciiTheme="minorHAnsi" w:hAnsiTheme="minorHAnsi"/>
          <w:b/>
          <w:sz w:val="28"/>
          <w:szCs w:val="24"/>
          <w:vertAlign w:val="superscript"/>
        </w:rPr>
        <w:t>4</w:t>
      </w:r>
    </w:p>
    <w:p w:rsidR="00343806" w:rsidRPr="004D6629" w:rsidRDefault="00343806" w:rsidP="00343806">
      <w:pPr>
        <w:pStyle w:val="NoSpacing"/>
        <w:rPr>
          <w:rFonts w:asciiTheme="minorHAnsi" w:hAnsiTheme="minorHAnsi"/>
          <w:szCs w:val="24"/>
        </w:rPr>
      </w:pPr>
      <w:r w:rsidRPr="004D6629">
        <w:rPr>
          <w:rFonts w:asciiTheme="minorHAnsi" w:hAnsiTheme="minorHAnsi"/>
          <w:noProof/>
          <w:szCs w:val="24"/>
        </w:rPr>
        <w:drawing>
          <wp:anchor distT="114300" distB="114300" distL="114300" distR="114300" simplePos="0" relativeHeight="251896832" behindDoc="0" locked="0" layoutInCell="0" hidden="0" allowOverlap="0" wp14:anchorId="4C556846" wp14:editId="038E329B">
            <wp:simplePos x="0" y="0"/>
            <wp:positionH relativeFrom="margin">
              <wp:align>center</wp:align>
            </wp:positionH>
            <wp:positionV relativeFrom="paragraph">
              <wp:posOffset>150495</wp:posOffset>
            </wp:positionV>
            <wp:extent cx="5415554" cy="3390900"/>
            <wp:effectExtent l="0" t="0" r="0" b="0"/>
            <wp:wrapNone/>
            <wp:docPr id="749" name="image03.png"/>
            <wp:cNvGraphicFramePr/>
            <a:graphic xmlns:a="http://schemas.openxmlformats.org/drawingml/2006/main">
              <a:graphicData uri="http://schemas.openxmlformats.org/drawingml/2006/picture">
                <pic:pic xmlns:pic="http://schemas.openxmlformats.org/drawingml/2006/picture">
                  <pic:nvPicPr>
                    <pic:cNvPr id="0" name="image03.png"/>
                    <pic:cNvPicPr preferRelativeResize="0"/>
                  </pic:nvPicPr>
                  <pic:blipFill>
                    <a:blip r:embed="rId35"/>
                    <a:srcRect l="31727" t="11504" r="31893" b="49557"/>
                    <a:stretch>
                      <a:fillRect/>
                    </a:stretch>
                  </pic:blipFill>
                  <pic:spPr>
                    <a:xfrm>
                      <a:off x="0" y="0"/>
                      <a:ext cx="5415554" cy="3390900"/>
                    </a:xfrm>
                    <a:prstGeom prst="rect">
                      <a:avLst/>
                    </a:prstGeom>
                    <a:ln/>
                  </pic:spPr>
                </pic:pic>
              </a:graphicData>
            </a:graphic>
            <wp14:sizeRelH relativeFrom="margin">
              <wp14:pctWidth>0</wp14:pctWidth>
            </wp14:sizeRelH>
            <wp14:sizeRelV relativeFrom="margin">
              <wp14:pctHeight>0</wp14:pctHeight>
            </wp14:sizeRelV>
          </wp:anchor>
        </w:drawing>
      </w:r>
    </w:p>
    <w:p w:rsidR="00343806" w:rsidRPr="004D6629" w:rsidRDefault="00343806" w:rsidP="00343806">
      <w:pPr>
        <w:pStyle w:val="NoSpacing"/>
        <w:rPr>
          <w:rFonts w:asciiTheme="minorHAnsi" w:hAnsiTheme="minorHAnsi"/>
          <w:szCs w:val="24"/>
        </w:rPr>
      </w:pPr>
    </w:p>
    <w:p w:rsidR="00343806" w:rsidRPr="004D6629" w:rsidRDefault="00343806" w:rsidP="00343806">
      <w:pPr>
        <w:pStyle w:val="NoSpacing"/>
        <w:rPr>
          <w:rFonts w:asciiTheme="minorHAnsi" w:hAnsiTheme="minorHAnsi"/>
          <w:szCs w:val="24"/>
        </w:rPr>
      </w:pPr>
    </w:p>
    <w:p w:rsidR="00343806" w:rsidRPr="004D6629" w:rsidRDefault="00343806" w:rsidP="00343806">
      <w:pPr>
        <w:pStyle w:val="NoSpacing"/>
        <w:rPr>
          <w:rFonts w:asciiTheme="minorHAnsi" w:hAnsiTheme="minorHAnsi"/>
          <w:szCs w:val="24"/>
        </w:rPr>
      </w:pPr>
    </w:p>
    <w:p w:rsidR="00343806" w:rsidRPr="004D6629" w:rsidRDefault="00343806" w:rsidP="00343806">
      <w:pPr>
        <w:pStyle w:val="NoSpacing"/>
        <w:rPr>
          <w:rFonts w:asciiTheme="minorHAnsi" w:hAnsiTheme="minorHAnsi"/>
          <w:szCs w:val="24"/>
        </w:rPr>
      </w:pPr>
    </w:p>
    <w:p w:rsidR="00343806" w:rsidRPr="004D6629" w:rsidRDefault="00343806" w:rsidP="00343806">
      <w:pPr>
        <w:pStyle w:val="NoSpacing"/>
        <w:rPr>
          <w:rFonts w:asciiTheme="minorHAnsi" w:hAnsiTheme="minorHAnsi"/>
          <w:szCs w:val="24"/>
        </w:rPr>
      </w:pPr>
    </w:p>
    <w:p w:rsidR="00343806" w:rsidRPr="004D6629" w:rsidRDefault="00343806" w:rsidP="00343806">
      <w:pPr>
        <w:pStyle w:val="NoSpacing"/>
        <w:rPr>
          <w:rFonts w:asciiTheme="minorHAnsi" w:hAnsiTheme="minorHAnsi"/>
          <w:szCs w:val="24"/>
        </w:rPr>
      </w:pPr>
    </w:p>
    <w:p w:rsidR="00343806" w:rsidRPr="004D6629" w:rsidRDefault="00343806" w:rsidP="00343806">
      <w:pPr>
        <w:pStyle w:val="NoSpacing"/>
        <w:rPr>
          <w:rFonts w:asciiTheme="minorHAnsi" w:hAnsiTheme="minorHAnsi"/>
          <w:szCs w:val="24"/>
        </w:rPr>
      </w:pPr>
    </w:p>
    <w:p w:rsidR="00343806" w:rsidRPr="004D6629" w:rsidRDefault="00343806" w:rsidP="00343806">
      <w:pPr>
        <w:pStyle w:val="NoSpacing"/>
        <w:rPr>
          <w:rFonts w:asciiTheme="minorHAnsi" w:hAnsiTheme="minorHAnsi"/>
          <w:szCs w:val="24"/>
        </w:rPr>
      </w:pPr>
    </w:p>
    <w:p w:rsidR="00343806" w:rsidRPr="004D6629" w:rsidRDefault="00343806" w:rsidP="00343806">
      <w:pPr>
        <w:pStyle w:val="NoSpacing"/>
        <w:rPr>
          <w:rFonts w:asciiTheme="minorHAnsi" w:hAnsiTheme="minorHAnsi"/>
          <w:szCs w:val="24"/>
        </w:rPr>
      </w:pPr>
    </w:p>
    <w:p w:rsidR="00343806" w:rsidRPr="004D6629" w:rsidRDefault="00343806" w:rsidP="00343806">
      <w:pPr>
        <w:pStyle w:val="NoSpacing"/>
        <w:rPr>
          <w:rFonts w:asciiTheme="minorHAnsi" w:hAnsiTheme="minorHAnsi"/>
          <w:szCs w:val="24"/>
        </w:rPr>
      </w:pPr>
    </w:p>
    <w:p w:rsidR="00343806" w:rsidRPr="004D6629" w:rsidRDefault="00343806" w:rsidP="00343806">
      <w:pPr>
        <w:pStyle w:val="NoSpacing"/>
        <w:rPr>
          <w:rFonts w:asciiTheme="minorHAnsi" w:hAnsiTheme="minorHAnsi"/>
          <w:szCs w:val="24"/>
        </w:rPr>
      </w:pPr>
    </w:p>
    <w:p w:rsidR="00343806" w:rsidRPr="004D6629" w:rsidRDefault="00343806" w:rsidP="00343806">
      <w:pPr>
        <w:pStyle w:val="NoSpacing"/>
        <w:rPr>
          <w:rFonts w:asciiTheme="minorHAnsi" w:hAnsiTheme="minorHAnsi"/>
          <w:szCs w:val="24"/>
        </w:rPr>
      </w:pPr>
    </w:p>
    <w:p w:rsidR="00343806" w:rsidRPr="004D6629" w:rsidRDefault="00343806" w:rsidP="00343806">
      <w:pPr>
        <w:pStyle w:val="NoSpacing"/>
        <w:rPr>
          <w:rFonts w:asciiTheme="minorHAnsi" w:hAnsiTheme="minorHAnsi"/>
          <w:szCs w:val="24"/>
        </w:rPr>
      </w:pPr>
    </w:p>
    <w:p w:rsidR="00343806" w:rsidRPr="004D6629" w:rsidRDefault="00343806" w:rsidP="00343806">
      <w:pPr>
        <w:pStyle w:val="NoSpacing"/>
        <w:rPr>
          <w:rFonts w:asciiTheme="minorHAnsi" w:hAnsiTheme="minorHAnsi"/>
          <w:szCs w:val="24"/>
        </w:rPr>
      </w:pPr>
    </w:p>
    <w:p w:rsidR="00343806" w:rsidRPr="004D6629" w:rsidRDefault="00343806" w:rsidP="00343806">
      <w:pPr>
        <w:pStyle w:val="NoSpacing"/>
        <w:rPr>
          <w:rFonts w:asciiTheme="minorHAnsi" w:hAnsiTheme="minorHAnsi"/>
          <w:szCs w:val="24"/>
        </w:rPr>
      </w:pPr>
    </w:p>
    <w:p w:rsidR="00343806" w:rsidRPr="004D6629" w:rsidRDefault="00343806" w:rsidP="00343806">
      <w:pPr>
        <w:pStyle w:val="NoSpacing"/>
        <w:rPr>
          <w:rFonts w:asciiTheme="minorHAnsi" w:hAnsiTheme="minorHAnsi"/>
          <w:szCs w:val="24"/>
        </w:rPr>
      </w:pPr>
    </w:p>
    <w:p w:rsidR="00343806" w:rsidRPr="004D6629" w:rsidRDefault="00343806" w:rsidP="00343806">
      <w:pPr>
        <w:pStyle w:val="NoSpacing"/>
        <w:rPr>
          <w:rFonts w:asciiTheme="minorHAnsi" w:hAnsiTheme="minorHAnsi"/>
          <w:szCs w:val="24"/>
        </w:rPr>
      </w:pPr>
    </w:p>
    <w:p w:rsidR="00343806" w:rsidRDefault="00343806" w:rsidP="00343806">
      <w:pPr>
        <w:pStyle w:val="NoSpacing"/>
        <w:rPr>
          <w:rFonts w:asciiTheme="minorHAnsi" w:hAnsiTheme="minorHAnsi"/>
          <w:szCs w:val="24"/>
        </w:rPr>
      </w:pPr>
    </w:p>
    <w:p w:rsidR="00343806" w:rsidRDefault="00343806" w:rsidP="00343806">
      <w:pPr>
        <w:pStyle w:val="NoSpacing"/>
        <w:rPr>
          <w:rFonts w:asciiTheme="minorHAnsi" w:hAnsiTheme="minorHAnsi"/>
          <w:szCs w:val="24"/>
        </w:rPr>
      </w:pPr>
    </w:p>
    <w:p w:rsidR="00343806" w:rsidRDefault="00343806" w:rsidP="00343806">
      <w:pPr>
        <w:pStyle w:val="NoSpacing"/>
        <w:rPr>
          <w:rFonts w:asciiTheme="minorHAnsi" w:hAnsiTheme="minorHAnsi"/>
          <w:szCs w:val="24"/>
        </w:rPr>
      </w:pPr>
    </w:p>
    <w:p w:rsidR="00343806" w:rsidRDefault="00343806" w:rsidP="00343806">
      <w:pPr>
        <w:pStyle w:val="NoSpacing"/>
        <w:rPr>
          <w:rFonts w:asciiTheme="minorHAnsi" w:hAnsiTheme="minorHAnsi"/>
          <w:szCs w:val="24"/>
        </w:rPr>
      </w:pPr>
    </w:p>
    <w:p w:rsidR="00343806" w:rsidRDefault="00343806" w:rsidP="00343806">
      <w:pPr>
        <w:pStyle w:val="NoSpacing"/>
        <w:rPr>
          <w:rFonts w:asciiTheme="minorHAnsi" w:hAnsiTheme="minorHAnsi"/>
          <w:szCs w:val="24"/>
        </w:rPr>
      </w:pPr>
    </w:p>
    <w:p w:rsidR="00343806" w:rsidRDefault="00343806" w:rsidP="00343806">
      <w:pPr>
        <w:pStyle w:val="NoSpacing"/>
        <w:rPr>
          <w:rFonts w:asciiTheme="minorHAnsi" w:hAnsiTheme="minorHAnsi"/>
          <w:szCs w:val="24"/>
        </w:rPr>
      </w:pPr>
    </w:p>
    <w:p w:rsidR="00343806" w:rsidRDefault="00343806" w:rsidP="00343806">
      <w:pPr>
        <w:pStyle w:val="NoSpacing"/>
        <w:rPr>
          <w:rFonts w:asciiTheme="minorHAnsi" w:hAnsiTheme="minorHAnsi"/>
          <w:szCs w:val="24"/>
        </w:rPr>
      </w:pPr>
    </w:p>
    <w:p w:rsidR="00343806" w:rsidRDefault="00343806" w:rsidP="00343806">
      <w:pPr>
        <w:pStyle w:val="NoSpacing"/>
        <w:rPr>
          <w:rFonts w:asciiTheme="minorHAnsi" w:hAnsiTheme="minorHAnsi"/>
          <w:szCs w:val="24"/>
        </w:rPr>
      </w:pPr>
    </w:p>
    <w:p w:rsidR="00343806" w:rsidRDefault="00343806" w:rsidP="00343806">
      <w:pPr>
        <w:pStyle w:val="NoSpacing"/>
        <w:rPr>
          <w:rFonts w:asciiTheme="minorHAnsi" w:hAnsiTheme="minorHAnsi"/>
          <w:szCs w:val="24"/>
        </w:rPr>
      </w:pPr>
    </w:p>
    <w:p w:rsidR="00343806" w:rsidRDefault="00343806" w:rsidP="00343806">
      <w:pPr>
        <w:pStyle w:val="NoSpacing"/>
        <w:rPr>
          <w:rFonts w:asciiTheme="minorHAnsi" w:hAnsiTheme="minorHAnsi"/>
          <w:szCs w:val="24"/>
        </w:rPr>
      </w:pPr>
    </w:p>
    <w:p w:rsidR="00343806" w:rsidRDefault="00343806" w:rsidP="00343806">
      <w:pPr>
        <w:pStyle w:val="NoSpacing"/>
        <w:rPr>
          <w:rFonts w:asciiTheme="minorHAnsi" w:hAnsiTheme="minorHAnsi"/>
          <w:szCs w:val="24"/>
        </w:rPr>
      </w:pPr>
    </w:p>
    <w:p w:rsidR="00343806" w:rsidRDefault="00343806" w:rsidP="00343806">
      <w:pPr>
        <w:pStyle w:val="NoSpacing"/>
        <w:rPr>
          <w:rFonts w:asciiTheme="minorHAnsi" w:hAnsiTheme="minorHAnsi"/>
          <w:szCs w:val="24"/>
        </w:rPr>
      </w:pPr>
    </w:p>
    <w:p w:rsidR="00343806" w:rsidRDefault="00343806" w:rsidP="00343806">
      <w:pPr>
        <w:pStyle w:val="NoSpacing"/>
        <w:rPr>
          <w:rFonts w:asciiTheme="minorHAnsi" w:hAnsiTheme="minorHAnsi"/>
          <w:szCs w:val="24"/>
        </w:rPr>
      </w:pPr>
    </w:p>
    <w:p w:rsidR="00032C25" w:rsidRDefault="00032C25" w:rsidP="00343806">
      <w:pPr>
        <w:pStyle w:val="NoSpacing"/>
        <w:rPr>
          <w:rFonts w:asciiTheme="minorHAnsi" w:hAnsiTheme="minorHAnsi"/>
          <w:szCs w:val="24"/>
        </w:rPr>
      </w:pPr>
    </w:p>
    <w:p w:rsidR="00343806" w:rsidRDefault="00343806" w:rsidP="00343806">
      <w:pPr>
        <w:pStyle w:val="NoSpacing"/>
        <w:rPr>
          <w:rFonts w:asciiTheme="minorHAnsi" w:hAnsiTheme="minorHAnsi"/>
          <w:szCs w:val="24"/>
        </w:rPr>
      </w:pPr>
    </w:p>
    <w:p w:rsidR="00343806" w:rsidRPr="004D6629" w:rsidRDefault="00343806" w:rsidP="00343806">
      <w:pPr>
        <w:pStyle w:val="NoSpacing"/>
        <w:rPr>
          <w:rFonts w:asciiTheme="minorHAnsi" w:hAnsiTheme="minorHAnsi"/>
          <w:b/>
          <w:sz w:val="28"/>
          <w:szCs w:val="24"/>
          <w:vertAlign w:val="superscript"/>
        </w:rPr>
      </w:pPr>
      <w:r w:rsidRPr="004D6629">
        <w:rPr>
          <w:rFonts w:asciiTheme="minorHAnsi" w:hAnsiTheme="minorHAnsi"/>
          <w:szCs w:val="24"/>
        </w:rPr>
        <w:lastRenderedPageBreak/>
        <w:t>Figure 2: Taking the measurement</w:t>
      </w:r>
      <w:r w:rsidRPr="004D6629">
        <w:rPr>
          <w:rFonts w:asciiTheme="minorHAnsi" w:hAnsiTheme="minorHAnsi"/>
          <w:b/>
          <w:sz w:val="28"/>
          <w:szCs w:val="24"/>
          <w:vertAlign w:val="superscript"/>
        </w:rPr>
        <w:t>4</w:t>
      </w:r>
    </w:p>
    <w:p w:rsidR="00343806" w:rsidRPr="004D6629" w:rsidRDefault="00343806" w:rsidP="00343806">
      <w:pPr>
        <w:pStyle w:val="NoSpacing"/>
        <w:rPr>
          <w:rFonts w:asciiTheme="minorHAnsi" w:hAnsiTheme="minorHAnsi"/>
          <w:szCs w:val="24"/>
        </w:rPr>
      </w:pPr>
    </w:p>
    <w:p w:rsidR="00343806" w:rsidRPr="004D6629" w:rsidRDefault="00343806" w:rsidP="00343806">
      <w:pPr>
        <w:pStyle w:val="NoSpacing"/>
        <w:rPr>
          <w:rFonts w:asciiTheme="minorHAnsi" w:hAnsiTheme="minorHAnsi"/>
          <w:szCs w:val="24"/>
        </w:rPr>
      </w:pPr>
      <w:r w:rsidRPr="004D6629">
        <w:rPr>
          <w:rFonts w:asciiTheme="minorHAnsi" w:hAnsiTheme="minorHAnsi"/>
          <w:noProof/>
          <w:szCs w:val="24"/>
        </w:rPr>
        <w:drawing>
          <wp:anchor distT="114300" distB="114300" distL="114300" distR="114300" simplePos="0" relativeHeight="251897856" behindDoc="0" locked="0" layoutInCell="0" hidden="0" allowOverlap="0" wp14:anchorId="6C060BA0" wp14:editId="3EF8EE2A">
            <wp:simplePos x="0" y="0"/>
            <wp:positionH relativeFrom="margin">
              <wp:align>center</wp:align>
            </wp:positionH>
            <wp:positionV relativeFrom="paragraph">
              <wp:posOffset>4445</wp:posOffset>
            </wp:positionV>
            <wp:extent cx="5463574" cy="3573379"/>
            <wp:effectExtent l="0" t="0" r="3810" b="8255"/>
            <wp:wrapNone/>
            <wp:docPr id="750" name="image05.png"/>
            <wp:cNvGraphicFramePr/>
            <a:graphic xmlns:a="http://schemas.openxmlformats.org/drawingml/2006/main">
              <a:graphicData uri="http://schemas.openxmlformats.org/drawingml/2006/picture">
                <pic:pic xmlns:pic="http://schemas.openxmlformats.org/drawingml/2006/picture">
                  <pic:nvPicPr>
                    <pic:cNvPr id="0" name="image05.png"/>
                    <pic:cNvPicPr preferRelativeResize="0"/>
                  </pic:nvPicPr>
                  <pic:blipFill>
                    <a:blip r:embed="rId36"/>
                    <a:srcRect l="31893" t="11799" r="31561" b="42182"/>
                    <a:stretch>
                      <a:fillRect/>
                    </a:stretch>
                  </pic:blipFill>
                  <pic:spPr>
                    <a:xfrm>
                      <a:off x="0" y="0"/>
                      <a:ext cx="5463574" cy="3573379"/>
                    </a:xfrm>
                    <a:prstGeom prst="rect">
                      <a:avLst/>
                    </a:prstGeom>
                    <a:ln/>
                  </pic:spPr>
                </pic:pic>
              </a:graphicData>
            </a:graphic>
            <wp14:sizeRelH relativeFrom="margin">
              <wp14:pctWidth>0</wp14:pctWidth>
            </wp14:sizeRelH>
            <wp14:sizeRelV relativeFrom="margin">
              <wp14:pctHeight>0</wp14:pctHeight>
            </wp14:sizeRelV>
          </wp:anchor>
        </w:drawing>
      </w:r>
    </w:p>
    <w:p w:rsidR="00343806" w:rsidRPr="004D6629" w:rsidRDefault="00343806" w:rsidP="00343806">
      <w:pPr>
        <w:pStyle w:val="NoSpacing"/>
        <w:rPr>
          <w:rFonts w:asciiTheme="minorHAnsi" w:hAnsiTheme="minorHAnsi"/>
          <w:szCs w:val="24"/>
        </w:rPr>
      </w:pPr>
    </w:p>
    <w:p w:rsidR="00343806" w:rsidRPr="004D6629" w:rsidRDefault="00343806" w:rsidP="00343806">
      <w:pPr>
        <w:pStyle w:val="NoSpacing"/>
        <w:rPr>
          <w:rFonts w:asciiTheme="minorHAnsi" w:hAnsiTheme="minorHAnsi"/>
          <w:szCs w:val="24"/>
        </w:rPr>
      </w:pPr>
    </w:p>
    <w:p w:rsidR="00343806" w:rsidRPr="004D6629" w:rsidRDefault="00343806" w:rsidP="00343806">
      <w:pPr>
        <w:pStyle w:val="NoSpacing"/>
        <w:rPr>
          <w:rFonts w:asciiTheme="minorHAnsi" w:hAnsiTheme="minorHAnsi"/>
          <w:szCs w:val="24"/>
        </w:rPr>
      </w:pPr>
    </w:p>
    <w:p w:rsidR="00343806" w:rsidRPr="004D6629" w:rsidRDefault="00343806" w:rsidP="00343806">
      <w:pPr>
        <w:pStyle w:val="NoSpacing"/>
        <w:rPr>
          <w:rFonts w:asciiTheme="minorHAnsi" w:hAnsiTheme="minorHAnsi"/>
          <w:szCs w:val="24"/>
        </w:rPr>
      </w:pPr>
    </w:p>
    <w:p w:rsidR="00343806" w:rsidRPr="004D6629" w:rsidRDefault="00343806" w:rsidP="00343806">
      <w:pPr>
        <w:pStyle w:val="NoSpacing"/>
        <w:rPr>
          <w:rFonts w:asciiTheme="minorHAnsi" w:hAnsiTheme="minorHAnsi"/>
          <w:szCs w:val="24"/>
        </w:rPr>
      </w:pPr>
    </w:p>
    <w:p w:rsidR="00343806" w:rsidRPr="004D6629" w:rsidRDefault="00343806" w:rsidP="00343806">
      <w:pPr>
        <w:pStyle w:val="NoSpacing"/>
        <w:rPr>
          <w:rFonts w:asciiTheme="minorHAnsi" w:hAnsiTheme="minorHAnsi"/>
          <w:szCs w:val="24"/>
        </w:rPr>
      </w:pPr>
    </w:p>
    <w:p w:rsidR="00343806" w:rsidRPr="004D6629" w:rsidRDefault="00343806" w:rsidP="00343806">
      <w:pPr>
        <w:pStyle w:val="NoSpacing"/>
        <w:rPr>
          <w:rFonts w:asciiTheme="minorHAnsi" w:hAnsiTheme="minorHAnsi"/>
          <w:szCs w:val="24"/>
        </w:rPr>
      </w:pPr>
    </w:p>
    <w:p w:rsidR="00343806" w:rsidRPr="004D6629" w:rsidRDefault="00343806" w:rsidP="00343806">
      <w:pPr>
        <w:pStyle w:val="NoSpacing"/>
        <w:rPr>
          <w:rFonts w:asciiTheme="minorHAnsi" w:hAnsiTheme="minorHAnsi"/>
          <w:szCs w:val="24"/>
        </w:rPr>
      </w:pPr>
    </w:p>
    <w:p w:rsidR="00343806" w:rsidRPr="004D6629" w:rsidRDefault="00343806" w:rsidP="00343806">
      <w:pPr>
        <w:pStyle w:val="NoSpacing"/>
        <w:rPr>
          <w:rFonts w:asciiTheme="minorHAnsi" w:hAnsiTheme="minorHAnsi"/>
          <w:szCs w:val="24"/>
        </w:rPr>
      </w:pPr>
    </w:p>
    <w:p w:rsidR="00343806" w:rsidRPr="004D6629" w:rsidRDefault="00343806" w:rsidP="00343806">
      <w:pPr>
        <w:pStyle w:val="NoSpacing"/>
        <w:rPr>
          <w:rFonts w:asciiTheme="minorHAnsi" w:hAnsiTheme="minorHAnsi"/>
          <w:szCs w:val="24"/>
        </w:rPr>
      </w:pPr>
    </w:p>
    <w:p w:rsidR="00343806" w:rsidRPr="004D6629" w:rsidRDefault="00343806" w:rsidP="00343806">
      <w:pPr>
        <w:pStyle w:val="NoSpacing"/>
        <w:rPr>
          <w:rFonts w:asciiTheme="minorHAnsi" w:hAnsiTheme="minorHAnsi"/>
          <w:szCs w:val="24"/>
        </w:rPr>
      </w:pPr>
    </w:p>
    <w:p w:rsidR="00343806" w:rsidRDefault="00343806" w:rsidP="00343806">
      <w:pPr>
        <w:pStyle w:val="NoSpacing"/>
        <w:rPr>
          <w:rFonts w:asciiTheme="minorHAnsi" w:hAnsiTheme="minorHAnsi"/>
          <w:szCs w:val="24"/>
        </w:rPr>
      </w:pPr>
    </w:p>
    <w:p w:rsidR="00343806" w:rsidRDefault="00343806" w:rsidP="00343806">
      <w:pPr>
        <w:pStyle w:val="NoSpacing"/>
        <w:rPr>
          <w:rFonts w:asciiTheme="minorHAnsi" w:hAnsiTheme="minorHAnsi"/>
          <w:szCs w:val="24"/>
        </w:rPr>
      </w:pPr>
    </w:p>
    <w:p w:rsidR="00343806" w:rsidRDefault="00343806" w:rsidP="00343806">
      <w:pPr>
        <w:pStyle w:val="NoSpacing"/>
        <w:rPr>
          <w:rFonts w:asciiTheme="minorHAnsi" w:hAnsiTheme="minorHAnsi"/>
          <w:szCs w:val="24"/>
        </w:rPr>
      </w:pPr>
    </w:p>
    <w:p w:rsidR="00343806" w:rsidRDefault="00343806" w:rsidP="00343806">
      <w:pPr>
        <w:pStyle w:val="NoSpacing"/>
        <w:rPr>
          <w:rFonts w:asciiTheme="minorHAnsi" w:hAnsiTheme="minorHAnsi"/>
          <w:szCs w:val="24"/>
        </w:rPr>
      </w:pPr>
    </w:p>
    <w:p w:rsidR="00343806" w:rsidRDefault="00343806" w:rsidP="00343806">
      <w:pPr>
        <w:pStyle w:val="NoSpacing"/>
        <w:rPr>
          <w:rFonts w:asciiTheme="minorHAnsi" w:hAnsiTheme="minorHAnsi"/>
          <w:szCs w:val="24"/>
        </w:rPr>
      </w:pPr>
    </w:p>
    <w:p w:rsidR="00343806" w:rsidRDefault="00343806" w:rsidP="00343806">
      <w:pPr>
        <w:pStyle w:val="NoSpacing"/>
        <w:rPr>
          <w:rFonts w:asciiTheme="minorHAnsi" w:hAnsiTheme="minorHAnsi"/>
          <w:szCs w:val="24"/>
        </w:rPr>
      </w:pPr>
    </w:p>
    <w:p w:rsidR="00343806" w:rsidRDefault="00343806" w:rsidP="00343806">
      <w:pPr>
        <w:pStyle w:val="NoSpacing"/>
        <w:rPr>
          <w:rFonts w:asciiTheme="minorHAnsi" w:hAnsiTheme="minorHAnsi"/>
          <w:szCs w:val="24"/>
        </w:rPr>
      </w:pPr>
    </w:p>
    <w:p w:rsidR="00343806" w:rsidRDefault="00343806" w:rsidP="00343806">
      <w:pPr>
        <w:pStyle w:val="NoSpacing"/>
        <w:rPr>
          <w:rFonts w:asciiTheme="minorHAnsi" w:hAnsiTheme="minorHAnsi"/>
          <w:szCs w:val="24"/>
        </w:rPr>
      </w:pPr>
    </w:p>
    <w:p w:rsidR="00343806" w:rsidRDefault="00343806" w:rsidP="00343806">
      <w:pPr>
        <w:pStyle w:val="NoSpacing"/>
        <w:rPr>
          <w:rFonts w:asciiTheme="minorHAnsi" w:hAnsiTheme="minorHAnsi"/>
          <w:szCs w:val="24"/>
        </w:rPr>
      </w:pPr>
    </w:p>
    <w:p w:rsidR="00343806" w:rsidRPr="004D6629" w:rsidRDefault="00343806" w:rsidP="00343806">
      <w:pPr>
        <w:pStyle w:val="NoSpacing"/>
        <w:rPr>
          <w:rFonts w:asciiTheme="minorHAnsi" w:hAnsiTheme="minorHAnsi"/>
          <w:szCs w:val="24"/>
        </w:rPr>
      </w:pPr>
    </w:p>
    <w:p w:rsidR="00343806" w:rsidRPr="004D6629" w:rsidRDefault="00343806" w:rsidP="00343806">
      <w:pPr>
        <w:pStyle w:val="NoSpacing"/>
        <w:rPr>
          <w:rFonts w:asciiTheme="minorHAnsi" w:hAnsiTheme="minorHAnsi"/>
          <w:szCs w:val="24"/>
        </w:rPr>
      </w:pPr>
    </w:p>
    <w:p w:rsidR="00343806" w:rsidRPr="004D6629" w:rsidRDefault="00343806" w:rsidP="00343806">
      <w:pPr>
        <w:pStyle w:val="NoSpacing"/>
        <w:rPr>
          <w:rFonts w:asciiTheme="minorHAnsi" w:hAnsiTheme="minorHAnsi"/>
          <w:szCs w:val="24"/>
        </w:rPr>
      </w:pPr>
      <w:r w:rsidRPr="004D6629">
        <w:rPr>
          <w:rFonts w:asciiTheme="minorHAnsi" w:hAnsiTheme="minorHAnsi"/>
          <w:szCs w:val="24"/>
        </w:rPr>
        <w:t>Figure 3: Taking the measurement - errors</w:t>
      </w:r>
      <w:r w:rsidRPr="004D6629">
        <w:rPr>
          <w:rFonts w:asciiTheme="minorHAnsi" w:hAnsiTheme="minorHAnsi"/>
          <w:szCs w:val="24"/>
          <w:vertAlign w:val="superscript"/>
        </w:rPr>
        <w:t>4</w:t>
      </w:r>
    </w:p>
    <w:p w:rsidR="00343806" w:rsidRPr="004D6629" w:rsidRDefault="00343806" w:rsidP="00343806">
      <w:pPr>
        <w:pStyle w:val="NoSpacing"/>
        <w:rPr>
          <w:rFonts w:asciiTheme="minorHAnsi" w:hAnsiTheme="minorHAnsi"/>
          <w:b/>
          <w:sz w:val="36"/>
          <w:szCs w:val="24"/>
        </w:rPr>
      </w:pPr>
      <w:r w:rsidRPr="004D6629">
        <w:rPr>
          <w:rFonts w:asciiTheme="minorHAnsi" w:hAnsiTheme="minorHAnsi"/>
          <w:noProof/>
          <w:szCs w:val="24"/>
        </w:rPr>
        <w:drawing>
          <wp:anchor distT="114300" distB="114300" distL="114300" distR="114300" simplePos="0" relativeHeight="251895808" behindDoc="0" locked="0" layoutInCell="0" hidden="0" allowOverlap="0" wp14:anchorId="463D19E7" wp14:editId="3117984C">
            <wp:simplePos x="0" y="0"/>
            <wp:positionH relativeFrom="margin">
              <wp:posOffset>200025</wp:posOffset>
            </wp:positionH>
            <wp:positionV relativeFrom="paragraph">
              <wp:posOffset>175260</wp:posOffset>
            </wp:positionV>
            <wp:extent cx="5657850" cy="3648075"/>
            <wp:effectExtent l="0" t="0" r="0" b="9525"/>
            <wp:wrapNone/>
            <wp:docPr id="760" name="image04.png"/>
            <wp:cNvGraphicFramePr/>
            <a:graphic xmlns:a="http://schemas.openxmlformats.org/drawingml/2006/main">
              <a:graphicData uri="http://schemas.openxmlformats.org/drawingml/2006/picture">
                <pic:pic xmlns:pic="http://schemas.openxmlformats.org/drawingml/2006/picture">
                  <pic:nvPicPr>
                    <pic:cNvPr id="0" name="image04.png"/>
                    <pic:cNvPicPr preferRelativeResize="0"/>
                  </pic:nvPicPr>
                  <pic:blipFill>
                    <a:blip r:embed="rId37"/>
                    <a:srcRect l="31893" t="11799" r="32558" b="43067"/>
                    <a:stretch>
                      <a:fillRect/>
                    </a:stretch>
                  </pic:blipFill>
                  <pic:spPr>
                    <a:xfrm>
                      <a:off x="0" y="0"/>
                      <a:ext cx="5657850" cy="3648075"/>
                    </a:xfrm>
                    <a:prstGeom prst="rect">
                      <a:avLst/>
                    </a:prstGeom>
                    <a:ln/>
                  </pic:spPr>
                </pic:pic>
              </a:graphicData>
            </a:graphic>
            <wp14:sizeRelH relativeFrom="margin">
              <wp14:pctWidth>0</wp14:pctWidth>
            </wp14:sizeRelH>
            <wp14:sizeRelV relativeFrom="margin">
              <wp14:pctHeight>0</wp14:pctHeight>
            </wp14:sizeRelV>
          </wp:anchor>
        </w:drawing>
      </w:r>
    </w:p>
    <w:p w:rsidR="00343806" w:rsidRPr="004D6629" w:rsidRDefault="00343806" w:rsidP="00343806">
      <w:pPr>
        <w:pStyle w:val="NoSpacing"/>
        <w:rPr>
          <w:rFonts w:asciiTheme="minorHAnsi" w:hAnsiTheme="minorHAnsi"/>
          <w:b/>
          <w:sz w:val="36"/>
          <w:szCs w:val="24"/>
        </w:rPr>
      </w:pPr>
    </w:p>
    <w:p w:rsidR="00343806" w:rsidRPr="004D6629" w:rsidRDefault="00343806" w:rsidP="00343806">
      <w:pPr>
        <w:pStyle w:val="NoSpacing"/>
        <w:rPr>
          <w:rFonts w:asciiTheme="minorHAnsi" w:hAnsiTheme="minorHAnsi"/>
          <w:b/>
          <w:sz w:val="36"/>
          <w:szCs w:val="24"/>
        </w:rPr>
      </w:pPr>
    </w:p>
    <w:p w:rsidR="00343806" w:rsidRPr="004D6629" w:rsidRDefault="00343806" w:rsidP="00343806">
      <w:pPr>
        <w:pStyle w:val="NoSpacing"/>
        <w:rPr>
          <w:rFonts w:asciiTheme="minorHAnsi" w:hAnsiTheme="minorHAnsi"/>
          <w:b/>
          <w:sz w:val="36"/>
          <w:szCs w:val="24"/>
        </w:rPr>
      </w:pPr>
    </w:p>
    <w:p w:rsidR="00343806" w:rsidRPr="004D6629" w:rsidRDefault="00343806" w:rsidP="00343806">
      <w:pPr>
        <w:pStyle w:val="NoSpacing"/>
        <w:rPr>
          <w:rFonts w:asciiTheme="minorHAnsi" w:hAnsiTheme="minorHAnsi"/>
          <w:b/>
          <w:sz w:val="36"/>
          <w:szCs w:val="24"/>
        </w:rPr>
      </w:pPr>
    </w:p>
    <w:p w:rsidR="00343806" w:rsidRPr="004D6629" w:rsidRDefault="00343806" w:rsidP="00343806">
      <w:pPr>
        <w:pStyle w:val="NoSpacing"/>
        <w:rPr>
          <w:rFonts w:asciiTheme="minorHAnsi" w:hAnsiTheme="minorHAnsi"/>
          <w:b/>
          <w:sz w:val="36"/>
          <w:szCs w:val="24"/>
        </w:rPr>
      </w:pPr>
    </w:p>
    <w:p w:rsidR="00343806" w:rsidRPr="004D6629" w:rsidRDefault="00343806" w:rsidP="00343806">
      <w:pPr>
        <w:pStyle w:val="NoSpacing"/>
        <w:rPr>
          <w:rFonts w:asciiTheme="minorHAnsi" w:hAnsiTheme="minorHAnsi"/>
          <w:b/>
          <w:sz w:val="36"/>
          <w:szCs w:val="24"/>
        </w:rPr>
      </w:pPr>
    </w:p>
    <w:p w:rsidR="00343806" w:rsidRPr="004D6629" w:rsidRDefault="00343806" w:rsidP="00343806">
      <w:pPr>
        <w:pStyle w:val="NoSpacing"/>
        <w:rPr>
          <w:rFonts w:asciiTheme="minorHAnsi" w:hAnsiTheme="minorHAnsi"/>
          <w:b/>
          <w:sz w:val="36"/>
          <w:szCs w:val="24"/>
        </w:rPr>
      </w:pPr>
    </w:p>
    <w:p w:rsidR="00343806" w:rsidRPr="004D6629" w:rsidRDefault="00343806" w:rsidP="00343806">
      <w:pPr>
        <w:pStyle w:val="NoSpacing"/>
        <w:rPr>
          <w:rFonts w:asciiTheme="minorHAnsi" w:hAnsiTheme="minorHAnsi"/>
          <w:b/>
          <w:sz w:val="36"/>
          <w:szCs w:val="24"/>
        </w:rPr>
      </w:pPr>
    </w:p>
    <w:p w:rsidR="00343806" w:rsidRPr="004D6629" w:rsidRDefault="00343806" w:rsidP="00343806">
      <w:pPr>
        <w:pStyle w:val="NoSpacing"/>
        <w:rPr>
          <w:rFonts w:asciiTheme="minorHAnsi" w:hAnsiTheme="minorHAnsi"/>
          <w:b/>
          <w:sz w:val="36"/>
          <w:szCs w:val="24"/>
        </w:rPr>
      </w:pPr>
    </w:p>
    <w:p w:rsidR="00343806" w:rsidRPr="004D6629" w:rsidRDefault="00343806" w:rsidP="00343806">
      <w:pPr>
        <w:pStyle w:val="NoSpacing"/>
        <w:rPr>
          <w:rFonts w:asciiTheme="minorHAnsi" w:hAnsiTheme="minorHAnsi"/>
          <w:b/>
          <w:sz w:val="36"/>
          <w:szCs w:val="24"/>
        </w:rPr>
      </w:pPr>
    </w:p>
    <w:p w:rsidR="00343806" w:rsidRDefault="00343806" w:rsidP="00343806">
      <w:pPr>
        <w:pStyle w:val="NoSpacing"/>
        <w:rPr>
          <w:rFonts w:asciiTheme="minorHAnsi" w:hAnsiTheme="minorHAnsi"/>
          <w:b/>
          <w:sz w:val="36"/>
          <w:szCs w:val="24"/>
        </w:rPr>
      </w:pPr>
      <w:r>
        <w:rPr>
          <w:rFonts w:asciiTheme="minorHAnsi" w:hAnsiTheme="minorHAnsi"/>
          <w:noProof/>
          <w:szCs w:val="24"/>
        </w:rPr>
        <w:lastRenderedPageBreak/>
        <mc:AlternateContent>
          <mc:Choice Requires="wpg">
            <w:drawing>
              <wp:anchor distT="0" distB="0" distL="114300" distR="114300" simplePos="0" relativeHeight="251899904" behindDoc="0" locked="0" layoutInCell="1" allowOverlap="1" wp14:anchorId="52A4A14D" wp14:editId="10CCF798">
                <wp:simplePos x="0" y="0"/>
                <wp:positionH relativeFrom="margin">
                  <wp:align>center</wp:align>
                </wp:positionH>
                <wp:positionV relativeFrom="page">
                  <wp:posOffset>1514475</wp:posOffset>
                </wp:positionV>
                <wp:extent cx="6174105" cy="1371599"/>
                <wp:effectExtent l="0" t="0" r="17145" b="19685"/>
                <wp:wrapNone/>
                <wp:docPr id="761" name="Group 761"/>
                <wp:cNvGraphicFramePr/>
                <a:graphic xmlns:a="http://schemas.openxmlformats.org/drawingml/2006/main">
                  <a:graphicData uri="http://schemas.microsoft.com/office/word/2010/wordprocessingGroup">
                    <wpg:wgp>
                      <wpg:cNvGrpSpPr/>
                      <wpg:grpSpPr>
                        <a:xfrm>
                          <a:off x="0" y="0"/>
                          <a:ext cx="6174105" cy="1371599"/>
                          <a:chOff x="-1" y="31369"/>
                          <a:chExt cx="5909683" cy="1063457"/>
                        </a:xfrm>
                      </wpg:grpSpPr>
                      <wps:wsp>
                        <wps:cNvPr id="762" name="Round Same Side Corner Rectangle 762"/>
                        <wps:cNvSpPr/>
                        <wps:spPr>
                          <a:xfrm>
                            <a:off x="-1" y="31369"/>
                            <a:ext cx="5909683" cy="276223"/>
                          </a:xfrm>
                          <a:prstGeom prst="round2SameRect">
                            <a:avLst>
                              <a:gd name="adj1" fmla="val 16667"/>
                              <a:gd name="adj2" fmla="val 0"/>
                            </a:avLst>
                          </a:prstGeom>
                          <a:solidFill>
                            <a:srgbClr val="002060"/>
                          </a:solidFill>
                          <a:ln w="12700" cap="flat">
                            <a:solidFill>
                              <a:srgbClr val="A5A5A5"/>
                            </a:solidFill>
                            <a:prstDash val="solid"/>
                            <a:miter/>
                            <a:headEnd type="none" w="med" len="med"/>
                            <a:tailEnd type="none" w="med" len="med"/>
                          </a:ln>
                        </wps:spPr>
                        <wps:txbx>
                          <w:txbxContent>
                            <w:p w:rsidR="007548D0" w:rsidRPr="00EF67D0" w:rsidRDefault="007548D0" w:rsidP="00343806">
                              <w:pPr>
                                <w:jc w:val="center"/>
                                <w:textDirection w:val="btLr"/>
                                <w:rPr>
                                  <w:rFonts w:asciiTheme="minorHAnsi" w:hAnsiTheme="minorHAnsi"/>
                                  <w:color w:val="FFFFFF" w:themeColor="background1"/>
                                  <w:sz w:val="36"/>
                                </w:rPr>
                              </w:pPr>
                              <w:r w:rsidRPr="00EF67D0">
                                <w:rPr>
                                  <w:rFonts w:asciiTheme="minorHAnsi" w:hAnsiTheme="minorHAnsi"/>
                                  <w:b/>
                                  <w:color w:val="FFFFFF" w:themeColor="background1"/>
                                  <w:sz w:val="36"/>
                                </w:rPr>
                                <w:t xml:space="preserve">ACTIVITY:  </w:t>
                              </w:r>
                              <w:r>
                                <w:rPr>
                                  <w:rFonts w:asciiTheme="minorHAnsi" w:hAnsiTheme="minorHAnsi"/>
                                  <w:b/>
                                  <w:color w:val="FFFFFF" w:themeColor="background1"/>
                                  <w:sz w:val="36"/>
                                </w:rPr>
                                <w:t>MUAC DEMONSTRATION</w:t>
                              </w:r>
                            </w:p>
                          </w:txbxContent>
                        </wps:txbx>
                        <wps:bodyPr wrap="square" lIns="91425" tIns="45700" rIns="91425" bIns="45700" anchor="ctr" anchorCtr="0">
                          <a:noAutofit/>
                        </wps:bodyPr>
                      </wps:wsp>
                      <wps:wsp>
                        <wps:cNvPr id="764" name="Rectangle 764"/>
                        <wps:cNvSpPr/>
                        <wps:spPr>
                          <a:xfrm>
                            <a:off x="21379" y="316481"/>
                            <a:ext cx="5876925" cy="778345"/>
                          </a:xfrm>
                          <a:prstGeom prst="rect">
                            <a:avLst/>
                          </a:prstGeom>
                          <a:solidFill>
                            <a:srgbClr val="FFFFFF"/>
                          </a:solidFill>
                          <a:ln w="25400" cap="flat" cmpd="thickThin">
                            <a:solidFill>
                              <a:srgbClr val="002060"/>
                            </a:solidFill>
                            <a:prstDash val="solid"/>
                            <a:miter/>
                            <a:headEnd type="none" w="med" len="med"/>
                            <a:tailEnd type="none" w="med" len="med"/>
                          </a:ln>
                        </wps:spPr>
                        <wps:txbx>
                          <w:txbxContent>
                            <w:p w:rsidR="007548D0" w:rsidRPr="003A63ED" w:rsidRDefault="007548D0" w:rsidP="00343806">
                              <w:pPr>
                                <w:textDirection w:val="btLr"/>
                                <w:rPr>
                                  <w:rFonts w:asciiTheme="minorHAnsi" w:hAnsiTheme="minorHAnsi"/>
                                </w:rPr>
                              </w:pPr>
                              <w:r w:rsidRPr="003A63ED">
                                <w:rPr>
                                  <w:rFonts w:asciiTheme="minorHAnsi" w:hAnsiTheme="minorHAnsi"/>
                                  <w:b/>
                                </w:rPr>
                                <w:t>Materials needed</w:t>
                              </w:r>
                              <w:r>
                                <w:rPr>
                                  <w:rFonts w:asciiTheme="minorHAnsi" w:hAnsiTheme="minorHAnsi"/>
                                  <w:b/>
                                </w:rPr>
                                <w:t xml:space="preserve">: </w:t>
                              </w:r>
                              <w:r w:rsidRPr="00343806">
                                <w:rPr>
                                  <w:rFonts w:asciiTheme="minorHAnsi" w:hAnsiTheme="minorHAnsi"/>
                                </w:rPr>
                                <w:t>MUAC tap</w:t>
                              </w:r>
                              <w:r>
                                <w:rPr>
                                  <w:rFonts w:asciiTheme="minorHAnsi" w:hAnsiTheme="minorHAnsi"/>
                                </w:rPr>
                                <w:t>e and a volunteer</w:t>
                              </w:r>
                            </w:p>
                            <w:p w:rsidR="007548D0" w:rsidRPr="003A63ED" w:rsidRDefault="007548D0" w:rsidP="00343806">
                              <w:pPr>
                                <w:textDirection w:val="btLr"/>
                                <w:rPr>
                                  <w:rFonts w:asciiTheme="minorHAnsi" w:hAnsiTheme="minorHAnsi"/>
                                </w:rPr>
                              </w:pPr>
                              <w:r w:rsidRPr="003A63ED">
                                <w:rPr>
                                  <w:rFonts w:asciiTheme="minorHAnsi" w:hAnsiTheme="minorHAnsi"/>
                                  <w:b/>
                                </w:rPr>
                                <w:t>Time required:</w:t>
                              </w:r>
                              <w:r>
                                <w:rPr>
                                  <w:rFonts w:asciiTheme="minorHAnsi" w:hAnsiTheme="minorHAnsi"/>
                                </w:rPr>
                                <w:t xml:space="preserve"> 15 minutes </w:t>
                              </w:r>
                            </w:p>
                            <w:p w:rsidR="007548D0" w:rsidRPr="003701D4" w:rsidRDefault="007548D0" w:rsidP="00343806">
                              <w:pPr>
                                <w:pStyle w:val="NoSpacing"/>
                                <w:rPr>
                                  <w:rFonts w:asciiTheme="minorHAnsi" w:hAnsiTheme="minorHAnsi"/>
                                  <w:szCs w:val="24"/>
                                </w:rPr>
                              </w:pPr>
                              <w:r w:rsidRPr="003701D4">
                                <w:rPr>
                                  <w:rFonts w:asciiTheme="minorHAnsi" w:hAnsiTheme="minorHAnsi"/>
                                  <w:szCs w:val="24"/>
                                </w:rPr>
                                <w:t>Trainer will enlist the help of a volunteer to demonstrate the proper MUAC procedure.</w:t>
                              </w:r>
                            </w:p>
                            <w:p w:rsidR="007548D0" w:rsidRPr="00831CA1" w:rsidRDefault="007548D0" w:rsidP="00343806">
                              <w:pPr>
                                <w:textDirection w:val="btLr"/>
                                <w:rPr>
                                  <w:rFonts w:asciiTheme="minorHAnsi" w:hAnsiTheme="minorHAnsi"/>
                                  <w:sz w:val="24"/>
                                </w:rPr>
                              </w:pPr>
                            </w:p>
                            <w:p w:rsidR="007548D0" w:rsidRPr="00831CA1" w:rsidRDefault="007548D0" w:rsidP="00343806">
                              <w:pPr>
                                <w:textDirection w:val="btLr"/>
                              </w:pPr>
                            </w:p>
                          </w:txbxContent>
                        </wps:txbx>
                        <wps:bodyPr wrap="square" lIns="91425" tIns="45700" rIns="91425" bIns="4570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52A4A14D" id="Group 761" o:spid="_x0000_s1251" style="position:absolute;margin-left:0;margin-top:119.25pt;width:486.15pt;height:108pt;z-index:251899904;mso-position-horizontal:center;mso-position-horizontal-relative:margin;mso-position-vertical-relative:page;mso-width-relative:margin;mso-height-relative:margin" coordorigin=",313" coordsize="59096,106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">
                <v:shape id="Round Same Side Corner Rectangle 762" o:spid="_x0000_s1252" style="position:absolute;top:313;width:59096;height:2762;visibility:visible;mso-wrap-style:square;v-text-anchor:middle" coordsize="5909683,276223"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8lNNsIA&#10;AADcAAAADwAAAGRycy9kb3ducmV2LnhtbESPQWsCMRSE7wX/Q3iCt5rVg1tWoyyCRb3V6v2xee6u&#10;Ji9rkuraX98UCj0OM/MNs1j11og7+dA6VjAZZyCIK6dbrhUcPzevbyBCRNZoHJOCJwVYLQcvCyy0&#10;e/AH3Q+xFgnCoUAFTYxdIWWoGrIYxq4jTt7ZeYsxSV9L7fGR4NbIaZbNpMWW00KDHa0bqq6HL6vg&#10;5vNTabyu3/NvU152u325YVRqNOzLOYhIffwP/7W3WkE+m8LvmXQE5PI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zyU02wgAAANwAAAAPAAAAAAAAAAAAAAAAAJgCAABkcnMvZG93&#10;bnJldi54bWxQSwUGAAAAAAQABAD1AAAAhwMAAAAA&#10;" adj="-11796480,,5400" path="m46038,l5863645,v25426,,46038,20612,46038,46038l5909683,276223r,l,276223r,l,46038c,20612,20612,,46038,xe" fillcolor="#002060" strokecolor="#a5a5a5" strokeweight="1pt">
                  <v:stroke joinstyle="miter"/>
                  <v:formulas/>
                  <v:path arrowok="t" o:connecttype="custom" o:connectlocs="46038,0;5863645,0;5909683,46038;5909683,276223;5909683,276223;0,276223;0,276223;0,46038;46038,0" o:connectangles="0,0,0,0,0,0,0,0,0" textboxrect="0,0,5909683,276223"/>
                  <v:textbox inset="2.53958mm,1.2694mm,2.53958mm,1.2694mm">
                    <w:txbxContent>
                      <w:p w:rsidR="007548D0" w:rsidRPr="00EF67D0" w:rsidRDefault="007548D0" w:rsidP="00343806">
                        <w:pPr>
                          <w:jc w:val="center"/>
                          <w:textDirection w:val="btLr"/>
                          <w:rPr>
                            <w:rFonts w:asciiTheme="minorHAnsi" w:hAnsiTheme="minorHAnsi"/>
                            <w:color w:val="FFFFFF" w:themeColor="background1"/>
                            <w:sz w:val="36"/>
                          </w:rPr>
                        </w:pPr>
                        <w:r w:rsidRPr="00EF67D0">
                          <w:rPr>
                            <w:rFonts w:asciiTheme="minorHAnsi" w:hAnsiTheme="minorHAnsi"/>
                            <w:b/>
                            <w:color w:val="FFFFFF" w:themeColor="background1"/>
                            <w:sz w:val="36"/>
                          </w:rPr>
                          <w:t xml:space="preserve">ACTIVITY:  </w:t>
                        </w:r>
                        <w:proofErr w:type="spellStart"/>
                        <w:r>
                          <w:rPr>
                            <w:rFonts w:asciiTheme="minorHAnsi" w:hAnsiTheme="minorHAnsi"/>
                            <w:b/>
                            <w:color w:val="FFFFFF" w:themeColor="background1"/>
                            <w:sz w:val="36"/>
                          </w:rPr>
                          <w:t>MUAC</w:t>
                        </w:r>
                        <w:proofErr w:type="spellEnd"/>
                        <w:r>
                          <w:rPr>
                            <w:rFonts w:asciiTheme="minorHAnsi" w:hAnsiTheme="minorHAnsi"/>
                            <w:b/>
                            <w:color w:val="FFFFFF" w:themeColor="background1"/>
                            <w:sz w:val="36"/>
                          </w:rPr>
                          <w:t xml:space="preserve"> DEMONSTRATION</w:t>
                        </w:r>
                      </w:p>
                    </w:txbxContent>
                  </v:textbox>
                </v:shape>
                <v:rect id="Rectangle 764" o:spid="_x0000_s1253" style="position:absolute;left:213;top:3164;width:58770;height:77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D4FMUA&#10;AADcAAAADwAAAGRycy9kb3ducmV2LnhtbESPS4vCQBCE7wv+h6EFb+vEByoxExFhwcdpXT14azJt&#10;Esz0xMysif/eERb2WFTVV1Sy6kwlHtS40rKC0TACQZxZXXKu4PTz9bkA4TyyxsoyKXiSg1Xa+0gw&#10;1rblb3ocfS4ChF2MCgrv61hKlxVk0A1tTRy8q20M+iCbXOoG2wA3lRxH0UwaLDksFFjTpqDsdvw1&#10;Cs7tnXx+H08u+8V65Hbd4aLdXKlBv1svQXjq/H/4r73VCuazKbzPhCMg0x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kPgUxQAAANwAAAAPAAAAAAAAAAAAAAAAAJgCAABkcnMv&#10;ZG93bnJldi54bWxQSwUGAAAAAAQABAD1AAAAigMAAAAA&#10;" strokecolor="#002060" strokeweight="2pt">
                  <v:stroke linestyle="thickThin"/>
                  <v:textbox inset="2.53958mm,1.2694mm,2.53958mm,1.2694mm">
                    <w:txbxContent>
                      <w:p w:rsidR="007548D0" w:rsidRPr="003A63ED" w:rsidRDefault="007548D0" w:rsidP="00343806">
                        <w:pPr>
                          <w:textDirection w:val="btLr"/>
                          <w:rPr>
                            <w:rFonts w:asciiTheme="minorHAnsi" w:hAnsiTheme="minorHAnsi"/>
                          </w:rPr>
                        </w:pPr>
                        <w:r w:rsidRPr="003A63ED">
                          <w:rPr>
                            <w:rFonts w:asciiTheme="minorHAnsi" w:hAnsiTheme="minorHAnsi"/>
                            <w:b/>
                          </w:rPr>
                          <w:t>Materials needed</w:t>
                        </w:r>
                        <w:r>
                          <w:rPr>
                            <w:rFonts w:asciiTheme="minorHAnsi" w:hAnsiTheme="minorHAnsi"/>
                            <w:b/>
                          </w:rPr>
                          <w:t xml:space="preserve">: </w:t>
                        </w:r>
                        <w:proofErr w:type="spellStart"/>
                        <w:r w:rsidRPr="00343806">
                          <w:rPr>
                            <w:rFonts w:asciiTheme="minorHAnsi" w:hAnsiTheme="minorHAnsi"/>
                          </w:rPr>
                          <w:t>MUAC</w:t>
                        </w:r>
                        <w:proofErr w:type="spellEnd"/>
                        <w:r w:rsidRPr="00343806">
                          <w:rPr>
                            <w:rFonts w:asciiTheme="minorHAnsi" w:hAnsiTheme="minorHAnsi"/>
                          </w:rPr>
                          <w:t xml:space="preserve"> tap</w:t>
                        </w:r>
                        <w:r>
                          <w:rPr>
                            <w:rFonts w:asciiTheme="minorHAnsi" w:hAnsiTheme="minorHAnsi"/>
                          </w:rPr>
                          <w:t>e and a volunteer</w:t>
                        </w:r>
                      </w:p>
                      <w:p w:rsidR="007548D0" w:rsidRPr="003A63ED" w:rsidRDefault="007548D0" w:rsidP="00343806">
                        <w:pPr>
                          <w:textDirection w:val="btLr"/>
                          <w:rPr>
                            <w:rFonts w:asciiTheme="minorHAnsi" w:hAnsiTheme="minorHAnsi"/>
                          </w:rPr>
                        </w:pPr>
                        <w:r w:rsidRPr="003A63ED">
                          <w:rPr>
                            <w:rFonts w:asciiTheme="minorHAnsi" w:hAnsiTheme="minorHAnsi"/>
                            <w:b/>
                          </w:rPr>
                          <w:t>Time required:</w:t>
                        </w:r>
                        <w:r>
                          <w:rPr>
                            <w:rFonts w:asciiTheme="minorHAnsi" w:hAnsiTheme="minorHAnsi"/>
                          </w:rPr>
                          <w:t xml:space="preserve"> 15 minutes </w:t>
                        </w:r>
                      </w:p>
                      <w:p w:rsidR="007548D0" w:rsidRPr="003701D4" w:rsidRDefault="007548D0" w:rsidP="00343806">
                        <w:pPr>
                          <w:pStyle w:val="NoSpacing"/>
                          <w:rPr>
                            <w:rFonts w:asciiTheme="minorHAnsi" w:hAnsiTheme="minorHAnsi"/>
                            <w:szCs w:val="24"/>
                          </w:rPr>
                        </w:pPr>
                        <w:r w:rsidRPr="003701D4">
                          <w:rPr>
                            <w:rFonts w:asciiTheme="minorHAnsi" w:hAnsiTheme="minorHAnsi"/>
                            <w:szCs w:val="24"/>
                          </w:rPr>
                          <w:t xml:space="preserve">Trainer will enlist the help of a volunteer to demonstrate the proper </w:t>
                        </w:r>
                        <w:proofErr w:type="spellStart"/>
                        <w:r w:rsidRPr="003701D4">
                          <w:rPr>
                            <w:rFonts w:asciiTheme="minorHAnsi" w:hAnsiTheme="minorHAnsi"/>
                            <w:szCs w:val="24"/>
                          </w:rPr>
                          <w:t>MUAC</w:t>
                        </w:r>
                        <w:proofErr w:type="spellEnd"/>
                        <w:r w:rsidRPr="003701D4">
                          <w:rPr>
                            <w:rFonts w:asciiTheme="minorHAnsi" w:hAnsiTheme="minorHAnsi"/>
                            <w:szCs w:val="24"/>
                          </w:rPr>
                          <w:t xml:space="preserve"> procedure.</w:t>
                        </w:r>
                      </w:p>
                      <w:p w:rsidR="007548D0" w:rsidRPr="00831CA1" w:rsidRDefault="007548D0" w:rsidP="00343806">
                        <w:pPr>
                          <w:textDirection w:val="btLr"/>
                          <w:rPr>
                            <w:rFonts w:asciiTheme="minorHAnsi" w:hAnsiTheme="minorHAnsi"/>
                            <w:sz w:val="24"/>
                          </w:rPr>
                        </w:pPr>
                      </w:p>
                      <w:p w:rsidR="007548D0" w:rsidRPr="00831CA1" w:rsidRDefault="007548D0" w:rsidP="00343806">
                        <w:pPr>
                          <w:textDirection w:val="btLr"/>
                        </w:pPr>
                      </w:p>
                    </w:txbxContent>
                  </v:textbox>
                </v:rect>
                <w10:wrap anchorx="margin" anchory="page"/>
              </v:group>
            </w:pict>
          </mc:Fallback>
        </mc:AlternateContent>
      </w:r>
    </w:p>
    <w:p w:rsidR="00343806" w:rsidRPr="004D6629" w:rsidRDefault="00343806" w:rsidP="00343806">
      <w:pPr>
        <w:pStyle w:val="NoSpacing"/>
        <w:rPr>
          <w:rFonts w:asciiTheme="minorHAnsi" w:hAnsiTheme="minorHAnsi"/>
          <w:b/>
          <w:sz w:val="36"/>
          <w:szCs w:val="24"/>
        </w:rPr>
      </w:pPr>
    </w:p>
    <w:p w:rsidR="00343806" w:rsidRPr="004D6629" w:rsidRDefault="00343806" w:rsidP="00343806">
      <w:pPr>
        <w:pStyle w:val="NoSpacing"/>
        <w:rPr>
          <w:rFonts w:asciiTheme="minorHAnsi" w:hAnsiTheme="minorHAnsi"/>
          <w:b/>
          <w:sz w:val="36"/>
          <w:szCs w:val="24"/>
        </w:rPr>
      </w:pPr>
    </w:p>
    <w:p w:rsidR="00343806" w:rsidRPr="004D6629" w:rsidRDefault="00343806" w:rsidP="00343806">
      <w:pPr>
        <w:pStyle w:val="NoSpacing"/>
        <w:rPr>
          <w:rFonts w:asciiTheme="minorHAnsi" w:hAnsiTheme="minorHAnsi"/>
          <w:b/>
          <w:sz w:val="36"/>
          <w:szCs w:val="24"/>
        </w:rPr>
      </w:pPr>
    </w:p>
    <w:p w:rsidR="00343806" w:rsidRPr="004D6629" w:rsidRDefault="00343806" w:rsidP="00343806">
      <w:pPr>
        <w:pStyle w:val="NoSpacing"/>
        <w:rPr>
          <w:rFonts w:asciiTheme="minorHAnsi" w:hAnsiTheme="minorHAnsi"/>
          <w:b/>
          <w:sz w:val="36"/>
          <w:szCs w:val="24"/>
        </w:rPr>
      </w:pPr>
    </w:p>
    <w:p w:rsidR="00343806" w:rsidRDefault="00343806" w:rsidP="00343806"/>
    <w:p w:rsidR="00343806" w:rsidRDefault="00343806" w:rsidP="00343806">
      <w:r>
        <w:rPr>
          <w:rFonts w:asciiTheme="minorHAnsi" w:hAnsiTheme="minorHAnsi"/>
          <w:noProof/>
          <w:szCs w:val="24"/>
        </w:rPr>
        <mc:AlternateContent>
          <mc:Choice Requires="wpg">
            <w:drawing>
              <wp:anchor distT="0" distB="0" distL="114300" distR="114300" simplePos="0" relativeHeight="251901952" behindDoc="0" locked="0" layoutInCell="1" allowOverlap="1" wp14:anchorId="4888A949" wp14:editId="3DD32FF5">
                <wp:simplePos x="0" y="0"/>
                <wp:positionH relativeFrom="margin">
                  <wp:align>center</wp:align>
                </wp:positionH>
                <wp:positionV relativeFrom="margin">
                  <wp:posOffset>1937385</wp:posOffset>
                </wp:positionV>
                <wp:extent cx="6174105" cy="2095501"/>
                <wp:effectExtent l="0" t="0" r="17145" b="19050"/>
                <wp:wrapNone/>
                <wp:docPr id="766" name="Group 766"/>
                <wp:cNvGraphicFramePr/>
                <a:graphic xmlns:a="http://schemas.openxmlformats.org/drawingml/2006/main">
                  <a:graphicData uri="http://schemas.microsoft.com/office/word/2010/wordprocessingGroup">
                    <wpg:wgp>
                      <wpg:cNvGrpSpPr/>
                      <wpg:grpSpPr>
                        <a:xfrm>
                          <a:off x="0" y="0"/>
                          <a:ext cx="6174105" cy="2095501"/>
                          <a:chOff x="-1" y="31369"/>
                          <a:chExt cx="5909683" cy="1624728"/>
                        </a:xfrm>
                      </wpg:grpSpPr>
                      <wps:wsp>
                        <wps:cNvPr id="767" name="Round Same Side Corner Rectangle 767"/>
                        <wps:cNvSpPr/>
                        <wps:spPr>
                          <a:xfrm>
                            <a:off x="-1" y="31369"/>
                            <a:ext cx="5909683" cy="276223"/>
                          </a:xfrm>
                          <a:prstGeom prst="round2SameRect">
                            <a:avLst>
                              <a:gd name="adj1" fmla="val 16667"/>
                              <a:gd name="adj2" fmla="val 0"/>
                            </a:avLst>
                          </a:prstGeom>
                          <a:solidFill>
                            <a:srgbClr val="002060"/>
                          </a:solidFill>
                          <a:ln w="12700" cap="flat">
                            <a:solidFill>
                              <a:srgbClr val="A5A5A5"/>
                            </a:solidFill>
                            <a:prstDash val="solid"/>
                            <a:miter/>
                            <a:headEnd type="none" w="med" len="med"/>
                            <a:tailEnd type="none" w="med" len="med"/>
                          </a:ln>
                        </wps:spPr>
                        <wps:txbx>
                          <w:txbxContent>
                            <w:p w:rsidR="007548D0" w:rsidRPr="00EF67D0" w:rsidRDefault="007548D0" w:rsidP="00343806">
                              <w:pPr>
                                <w:jc w:val="center"/>
                                <w:textDirection w:val="btLr"/>
                                <w:rPr>
                                  <w:rFonts w:asciiTheme="minorHAnsi" w:hAnsiTheme="minorHAnsi"/>
                                  <w:color w:val="FFFFFF" w:themeColor="background1"/>
                                  <w:sz w:val="36"/>
                                </w:rPr>
                              </w:pPr>
                              <w:r w:rsidRPr="00EF67D0">
                                <w:rPr>
                                  <w:rFonts w:asciiTheme="minorHAnsi" w:hAnsiTheme="minorHAnsi"/>
                                  <w:b/>
                                  <w:color w:val="FFFFFF" w:themeColor="background1"/>
                                  <w:sz w:val="36"/>
                                </w:rPr>
                                <w:t xml:space="preserve">ACTIVITY:  </w:t>
                              </w:r>
                              <w:r>
                                <w:rPr>
                                  <w:rFonts w:asciiTheme="minorHAnsi" w:hAnsiTheme="minorHAnsi"/>
                                  <w:b/>
                                  <w:color w:val="FFFFFF" w:themeColor="background1"/>
                                  <w:sz w:val="36"/>
                                </w:rPr>
                                <w:t>MUAC PRACTICE (PAIRS)</w:t>
                              </w:r>
                            </w:p>
                          </w:txbxContent>
                        </wps:txbx>
                        <wps:bodyPr wrap="square" lIns="91425" tIns="45700" rIns="91425" bIns="45700" anchor="ctr" anchorCtr="0">
                          <a:noAutofit/>
                        </wps:bodyPr>
                      </wps:wsp>
                      <wps:wsp>
                        <wps:cNvPr id="16512" name="Rectangle 16512"/>
                        <wps:cNvSpPr/>
                        <wps:spPr>
                          <a:xfrm>
                            <a:off x="21379" y="316481"/>
                            <a:ext cx="5876925" cy="1339616"/>
                          </a:xfrm>
                          <a:prstGeom prst="rect">
                            <a:avLst/>
                          </a:prstGeom>
                          <a:solidFill>
                            <a:srgbClr val="FFFFFF"/>
                          </a:solidFill>
                          <a:ln w="25400" cap="flat" cmpd="thickThin">
                            <a:solidFill>
                              <a:srgbClr val="002060"/>
                            </a:solidFill>
                            <a:prstDash val="solid"/>
                            <a:miter/>
                            <a:headEnd type="none" w="med" len="med"/>
                            <a:tailEnd type="none" w="med" len="med"/>
                          </a:ln>
                        </wps:spPr>
                        <wps:txbx>
                          <w:txbxContent>
                            <w:p w:rsidR="007548D0" w:rsidRPr="003A63ED" w:rsidRDefault="007548D0" w:rsidP="00343806">
                              <w:pPr>
                                <w:textDirection w:val="btLr"/>
                                <w:rPr>
                                  <w:rFonts w:asciiTheme="minorHAnsi" w:hAnsiTheme="minorHAnsi"/>
                                </w:rPr>
                              </w:pPr>
                              <w:r w:rsidRPr="003A63ED">
                                <w:rPr>
                                  <w:rFonts w:asciiTheme="minorHAnsi" w:hAnsiTheme="minorHAnsi"/>
                                  <w:b/>
                                </w:rPr>
                                <w:t>Materials needed:</w:t>
                              </w:r>
                              <w:r w:rsidRPr="003A63ED">
                                <w:rPr>
                                  <w:rFonts w:asciiTheme="minorHAnsi" w:hAnsiTheme="minorHAnsi"/>
                                </w:rPr>
                                <w:t xml:space="preserve"> </w:t>
                              </w:r>
                              <w:r>
                                <w:rPr>
                                  <w:rFonts w:asciiTheme="minorHAnsi" w:hAnsiTheme="minorHAnsi"/>
                                </w:rPr>
                                <w:t>Paper-based surveys for each enumerator, Survey Translation Log, pencils, survey scenarios</w:t>
                              </w:r>
                            </w:p>
                            <w:p w:rsidR="007548D0" w:rsidRPr="003A63ED" w:rsidRDefault="007548D0" w:rsidP="00343806">
                              <w:pPr>
                                <w:textDirection w:val="btLr"/>
                                <w:rPr>
                                  <w:rFonts w:asciiTheme="minorHAnsi" w:hAnsiTheme="minorHAnsi"/>
                                </w:rPr>
                              </w:pPr>
                              <w:r w:rsidRPr="003A63ED">
                                <w:rPr>
                                  <w:rFonts w:asciiTheme="minorHAnsi" w:hAnsiTheme="minorHAnsi"/>
                                  <w:b/>
                                </w:rPr>
                                <w:t>Time required:</w:t>
                              </w:r>
                              <w:r>
                                <w:rPr>
                                  <w:rFonts w:asciiTheme="minorHAnsi" w:hAnsiTheme="minorHAnsi"/>
                                </w:rPr>
                                <w:t xml:space="preserve"> 2 hours (depends on length of survey)</w:t>
                              </w:r>
                            </w:p>
                            <w:p w:rsidR="007548D0" w:rsidRPr="003701D4" w:rsidRDefault="007548D0" w:rsidP="00343806">
                              <w:pPr>
                                <w:pStyle w:val="NoSpacing"/>
                                <w:rPr>
                                  <w:rFonts w:asciiTheme="minorHAnsi" w:hAnsiTheme="minorHAnsi"/>
                                  <w:szCs w:val="24"/>
                                </w:rPr>
                              </w:pPr>
                              <w:r w:rsidRPr="003701D4">
                                <w:rPr>
                                  <w:rFonts w:asciiTheme="minorHAnsi" w:hAnsiTheme="minorHAnsi"/>
                                  <w:szCs w:val="24"/>
                                </w:rPr>
                                <w:t xml:space="preserve">Trainer will put participants in pairs. One person in each pair will role play as the child. The other person will use the MUAC measuring tape to take the measurement. </w:t>
                              </w:r>
                            </w:p>
                            <w:p w:rsidR="007548D0" w:rsidRPr="003701D4" w:rsidRDefault="007548D0" w:rsidP="00343806">
                              <w:pPr>
                                <w:pStyle w:val="NoSpacing"/>
                                <w:rPr>
                                  <w:rFonts w:asciiTheme="minorHAnsi" w:hAnsiTheme="minorHAnsi"/>
                                  <w:szCs w:val="24"/>
                                </w:rPr>
                              </w:pPr>
                            </w:p>
                            <w:p w:rsidR="007548D0" w:rsidRPr="003701D4" w:rsidRDefault="007548D0" w:rsidP="00343806">
                              <w:pPr>
                                <w:pStyle w:val="NoSpacing"/>
                                <w:rPr>
                                  <w:rFonts w:asciiTheme="minorHAnsi" w:hAnsiTheme="minorHAnsi"/>
                                  <w:szCs w:val="24"/>
                                </w:rPr>
                              </w:pPr>
                              <w:r w:rsidRPr="003701D4">
                                <w:rPr>
                                  <w:rFonts w:asciiTheme="minorHAnsi" w:hAnsiTheme="minorHAnsi"/>
                                  <w:szCs w:val="24"/>
                                </w:rPr>
                                <w:t>Then, the pairs will switch roles and practice MUAC again.</w:t>
                              </w:r>
                            </w:p>
                            <w:p w:rsidR="007548D0" w:rsidRPr="003701D4" w:rsidRDefault="007548D0" w:rsidP="00343806">
                              <w:pPr>
                                <w:pStyle w:val="NoSpacing"/>
                                <w:rPr>
                                  <w:rFonts w:asciiTheme="minorHAnsi" w:hAnsiTheme="minorHAnsi"/>
                                  <w:szCs w:val="24"/>
                                </w:rPr>
                              </w:pPr>
                            </w:p>
                            <w:p w:rsidR="007548D0" w:rsidRPr="003701D4" w:rsidRDefault="007548D0" w:rsidP="00343806">
                              <w:pPr>
                                <w:pStyle w:val="NoSpacing"/>
                                <w:rPr>
                                  <w:rFonts w:asciiTheme="minorHAnsi" w:hAnsiTheme="minorHAnsi"/>
                                  <w:szCs w:val="24"/>
                                </w:rPr>
                              </w:pPr>
                              <w:r w:rsidRPr="003701D4">
                                <w:rPr>
                                  <w:rFonts w:asciiTheme="minorHAnsi" w:hAnsiTheme="minorHAnsi"/>
                                  <w:szCs w:val="24"/>
                                </w:rPr>
                                <w:t xml:space="preserve">Trainer and other SAFE staff should circulate from group to group to provide feedback and answer any questions at this time. </w:t>
                              </w:r>
                            </w:p>
                            <w:p w:rsidR="007548D0" w:rsidRPr="00831CA1" w:rsidRDefault="007548D0" w:rsidP="00343806">
                              <w:pPr>
                                <w:textDirection w:val="btLr"/>
                                <w:rPr>
                                  <w:rFonts w:asciiTheme="minorHAnsi" w:hAnsiTheme="minorHAnsi"/>
                                  <w:sz w:val="24"/>
                                </w:rPr>
                              </w:pPr>
                            </w:p>
                            <w:p w:rsidR="007548D0" w:rsidRPr="00831CA1" w:rsidRDefault="007548D0" w:rsidP="00343806">
                              <w:pPr>
                                <w:textDirection w:val="btLr"/>
                              </w:pPr>
                            </w:p>
                          </w:txbxContent>
                        </wps:txbx>
                        <wps:bodyPr wrap="square" lIns="91425" tIns="45700" rIns="91425" bIns="4570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4888A949" id="Group 766" o:spid="_x0000_s1254" style="position:absolute;margin-left:0;margin-top:152.55pt;width:486.15pt;height:165pt;z-index:251901952;mso-position-horizontal:center;mso-position-horizontal-relative:margin;mso-position-vertical-relative:margin;mso-width-relative:margin;mso-height-relative:margin" coordorigin=",313" coordsize="59096,162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">
                <v:shape id="Round Same Side Corner Rectangle 767" o:spid="_x0000_s1255" style="position:absolute;top:313;width:59096;height:2762;visibility:visible;mso-wrap-style:square;v-text-anchor:middle" coordsize="5909683,276223"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77ursIA&#10;AADcAAAADwAAAGRycy9kb3ducmV2LnhtbESPQWsCMRSE7wX/Q3hCbzWrB7dsjbIISvWmbe+Pzevu&#10;tsnLmkRd/fVGEDwOM/MNM1v01ogT+dA6VjAeZSCIK6dbrhV8f63e3kGEiKzROCYFFwqwmA9eZlho&#10;d+YdnfaxFgnCoUAFTYxdIWWoGrIYRq4jTt6v8xZjkr6W2uM5wa2RkyybSostp4UGO1o2VP3vj1bB&#10;wec/pfG6XudXU/5tNttyxajU67AvP0BE6uMz/Gh/agX5NIf7mXQE5Pw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jvu6uwgAAANwAAAAPAAAAAAAAAAAAAAAAAJgCAABkcnMvZG93&#10;bnJldi54bWxQSwUGAAAAAAQABAD1AAAAhwMAAAAA&#10;" adj="-11796480,,5400" path="m46038,l5863645,v25426,,46038,20612,46038,46038l5909683,276223r,l,276223r,l,46038c,20612,20612,,46038,xe" fillcolor="#002060" strokecolor="#a5a5a5" strokeweight="1pt">
                  <v:stroke joinstyle="miter"/>
                  <v:formulas/>
                  <v:path arrowok="t" o:connecttype="custom" o:connectlocs="46038,0;5863645,0;5909683,46038;5909683,276223;5909683,276223;0,276223;0,276223;0,46038;46038,0" o:connectangles="0,0,0,0,0,0,0,0,0" textboxrect="0,0,5909683,276223"/>
                  <v:textbox inset="2.53958mm,1.2694mm,2.53958mm,1.2694mm">
                    <w:txbxContent>
                      <w:p w:rsidR="007548D0" w:rsidRPr="00EF67D0" w:rsidRDefault="007548D0" w:rsidP="00343806">
                        <w:pPr>
                          <w:jc w:val="center"/>
                          <w:textDirection w:val="btLr"/>
                          <w:rPr>
                            <w:rFonts w:asciiTheme="minorHAnsi" w:hAnsiTheme="minorHAnsi"/>
                            <w:color w:val="FFFFFF" w:themeColor="background1"/>
                            <w:sz w:val="36"/>
                          </w:rPr>
                        </w:pPr>
                        <w:r w:rsidRPr="00EF67D0">
                          <w:rPr>
                            <w:rFonts w:asciiTheme="minorHAnsi" w:hAnsiTheme="minorHAnsi"/>
                            <w:b/>
                            <w:color w:val="FFFFFF" w:themeColor="background1"/>
                            <w:sz w:val="36"/>
                          </w:rPr>
                          <w:t xml:space="preserve">ACTIVITY:  </w:t>
                        </w:r>
                        <w:proofErr w:type="spellStart"/>
                        <w:r>
                          <w:rPr>
                            <w:rFonts w:asciiTheme="minorHAnsi" w:hAnsiTheme="minorHAnsi"/>
                            <w:b/>
                            <w:color w:val="FFFFFF" w:themeColor="background1"/>
                            <w:sz w:val="36"/>
                          </w:rPr>
                          <w:t>MUAC</w:t>
                        </w:r>
                        <w:proofErr w:type="spellEnd"/>
                        <w:r>
                          <w:rPr>
                            <w:rFonts w:asciiTheme="minorHAnsi" w:hAnsiTheme="minorHAnsi"/>
                            <w:b/>
                            <w:color w:val="FFFFFF" w:themeColor="background1"/>
                            <w:sz w:val="36"/>
                          </w:rPr>
                          <w:t xml:space="preserve"> PRACTICE (PAIRS)</w:t>
                        </w:r>
                      </w:p>
                    </w:txbxContent>
                  </v:textbox>
                </v:shape>
                <v:rect id="Rectangle 16512" o:spid="_x0000_s1256" style="position:absolute;left:213;top:3164;width:58770;height:133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YTxaMMA&#10;AADeAAAADwAAAGRycy9kb3ducmV2LnhtbERPS4vCMBC+L/gfwgje1rQVH1SjiLCg7ml9HLwNzdgW&#10;m0ltsrb+e7Ow4G0+vucsVp2pxIMaV1pWEA8jEMSZ1SXnCk7Hr88ZCOeRNVaWScGTHKyWvY8Fptq2&#10;/EOPg89FCGGXooLC+zqV0mUFGXRDWxMH7mobgz7AJpe6wTaEm0omUTSRBksODQXWtCkoux1+jYJz&#10;eyef35PRZT9bx27XfV+0myo16HfrOQhPnX+L/91bHeZPxnECf++EG+Ty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YTxaMMAAADeAAAADwAAAAAAAAAAAAAAAACYAgAAZHJzL2Rv&#10;d25yZXYueG1sUEsFBgAAAAAEAAQA9QAAAIgDAAAAAA==&#10;" strokecolor="#002060" strokeweight="2pt">
                  <v:stroke linestyle="thickThin"/>
                  <v:textbox inset="2.53958mm,1.2694mm,2.53958mm,1.2694mm">
                    <w:txbxContent>
                      <w:p w:rsidR="007548D0" w:rsidRPr="003A63ED" w:rsidRDefault="007548D0" w:rsidP="00343806">
                        <w:pPr>
                          <w:textDirection w:val="btLr"/>
                          <w:rPr>
                            <w:rFonts w:asciiTheme="minorHAnsi" w:hAnsiTheme="minorHAnsi"/>
                          </w:rPr>
                        </w:pPr>
                        <w:r w:rsidRPr="003A63ED">
                          <w:rPr>
                            <w:rFonts w:asciiTheme="minorHAnsi" w:hAnsiTheme="minorHAnsi"/>
                            <w:b/>
                          </w:rPr>
                          <w:t>Materials needed:</w:t>
                        </w:r>
                        <w:r w:rsidRPr="003A63ED">
                          <w:rPr>
                            <w:rFonts w:asciiTheme="minorHAnsi" w:hAnsiTheme="minorHAnsi"/>
                          </w:rPr>
                          <w:t xml:space="preserve"> </w:t>
                        </w:r>
                        <w:r>
                          <w:rPr>
                            <w:rFonts w:asciiTheme="minorHAnsi" w:hAnsiTheme="minorHAnsi"/>
                          </w:rPr>
                          <w:t>Paper-based surveys for each enumerator, Survey Translation Log, pencils, survey scenarios</w:t>
                        </w:r>
                      </w:p>
                      <w:p w:rsidR="007548D0" w:rsidRPr="003A63ED" w:rsidRDefault="007548D0" w:rsidP="00343806">
                        <w:pPr>
                          <w:textDirection w:val="btLr"/>
                          <w:rPr>
                            <w:rFonts w:asciiTheme="minorHAnsi" w:hAnsiTheme="minorHAnsi"/>
                          </w:rPr>
                        </w:pPr>
                        <w:r w:rsidRPr="003A63ED">
                          <w:rPr>
                            <w:rFonts w:asciiTheme="minorHAnsi" w:hAnsiTheme="minorHAnsi"/>
                            <w:b/>
                          </w:rPr>
                          <w:t>Time required:</w:t>
                        </w:r>
                        <w:r>
                          <w:rPr>
                            <w:rFonts w:asciiTheme="minorHAnsi" w:hAnsiTheme="minorHAnsi"/>
                          </w:rPr>
                          <w:t xml:space="preserve"> 2 hours (depends on length of survey)</w:t>
                        </w:r>
                      </w:p>
                      <w:p w:rsidR="007548D0" w:rsidRPr="003701D4" w:rsidRDefault="007548D0" w:rsidP="00343806">
                        <w:pPr>
                          <w:pStyle w:val="NoSpacing"/>
                          <w:rPr>
                            <w:rFonts w:asciiTheme="minorHAnsi" w:hAnsiTheme="minorHAnsi"/>
                            <w:szCs w:val="24"/>
                          </w:rPr>
                        </w:pPr>
                        <w:r w:rsidRPr="003701D4">
                          <w:rPr>
                            <w:rFonts w:asciiTheme="minorHAnsi" w:hAnsiTheme="minorHAnsi"/>
                            <w:szCs w:val="24"/>
                          </w:rPr>
                          <w:t xml:space="preserve">Trainer will put participants in pairs. One person in each pair will role play as the child. The other person will use the </w:t>
                        </w:r>
                        <w:proofErr w:type="spellStart"/>
                        <w:r w:rsidRPr="003701D4">
                          <w:rPr>
                            <w:rFonts w:asciiTheme="minorHAnsi" w:hAnsiTheme="minorHAnsi"/>
                            <w:szCs w:val="24"/>
                          </w:rPr>
                          <w:t>MUAC</w:t>
                        </w:r>
                        <w:proofErr w:type="spellEnd"/>
                        <w:r w:rsidRPr="003701D4">
                          <w:rPr>
                            <w:rFonts w:asciiTheme="minorHAnsi" w:hAnsiTheme="minorHAnsi"/>
                            <w:szCs w:val="24"/>
                          </w:rPr>
                          <w:t xml:space="preserve"> measuring tape to take the measurement. </w:t>
                        </w:r>
                      </w:p>
                      <w:p w:rsidR="007548D0" w:rsidRPr="003701D4" w:rsidRDefault="007548D0" w:rsidP="00343806">
                        <w:pPr>
                          <w:pStyle w:val="NoSpacing"/>
                          <w:rPr>
                            <w:rFonts w:asciiTheme="minorHAnsi" w:hAnsiTheme="minorHAnsi"/>
                            <w:szCs w:val="24"/>
                          </w:rPr>
                        </w:pPr>
                      </w:p>
                      <w:p w:rsidR="007548D0" w:rsidRPr="003701D4" w:rsidRDefault="007548D0" w:rsidP="00343806">
                        <w:pPr>
                          <w:pStyle w:val="NoSpacing"/>
                          <w:rPr>
                            <w:rFonts w:asciiTheme="minorHAnsi" w:hAnsiTheme="minorHAnsi"/>
                            <w:szCs w:val="24"/>
                          </w:rPr>
                        </w:pPr>
                        <w:r w:rsidRPr="003701D4">
                          <w:rPr>
                            <w:rFonts w:asciiTheme="minorHAnsi" w:hAnsiTheme="minorHAnsi"/>
                            <w:szCs w:val="24"/>
                          </w:rPr>
                          <w:t xml:space="preserve">Then, the pairs will switch roles and practice </w:t>
                        </w:r>
                        <w:proofErr w:type="spellStart"/>
                        <w:r w:rsidRPr="003701D4">
                          <w:rPr>
                            <w:rFonts w:asciiTheme="minorHAnsi" w:hAnsiTheme="minorHAnsi"/>
                            <w:szCs w:val="24"/>
                          </w:rPr>
                          <w:t>MUAC</w:t>
                        </w:r>
                        <w:proofErr w:type="spellEnd"/>
                        <w:r w:rsidRPr="003701D4">
                          <w:rPr>
                            <w:rFonts w:asciiTheme="minorHAnsi" w:hAnsiTheme="minorHAnsi"/>
                            <w:szCs w:val="24"/>
                          </w:rPr>
                          <w:t xml:space="preserve"> again.</w:t>
                        </w:r>
                      </w:p>
                      <w:p w:rsidR="007548D0" w:rsidRPr="003701D4" w:rsidRDefault="007548D0" w:rsidP="00343806">
                        <w:pPr>
                          <w:pStyle w:val="NoSpacing"/>
                          <w:rPr>
                            <w:rFonts w:asciiTheme="minorHAnsi" w:hAnsiTheme="minorHAnsi"/>
                            <w:szCs w:val="24"/>
                          </w:rPr>
                        </w:pPr>
                      </w:p>
                      <w:p w:rsidR="007548D0" w:rsidRPr="003701D4" w:rsidRDefault="007548D0" w:rsidP="00343806">
                        <w:pPr>
                          <w:pStyle w:val="NoSpacing"/>
                          <w:rPr>
                            <w:rFonts w:asciiTheme="minorHAnsi" w:hAnsiTheme="minorHAnsi"/>
                            <w:szCs w:val="24"/>
                          </w:rPr>
                        </w:pPr>
                        <w:r w:rsidRPr="003701D4">
                          <w:rPr>
                            <w:rFonts w:asciiTheme="minorHAnsi" w:hAnsiTheme="minorHAnsi"/>
                            <w:szCs w:val="24"/>
                          </w:rPr>
                          <w:t xml:space="preserve">Trainer and other SAFE staff should circulate from group to group to provide feedback and answer any questions at this time. </w:t>
                        </w:r>
                      </w:p>
                      <w:p w:rsidR="007548D0" w:rsidRPr="00831CA1" w:rsidRDefault="007548D0" w:rsidP="00343806">
                        <w:pPr>
                          <w:textDirection w:val="btLr"/>
                          <w:rPr>
                            <w:rFonts w:asciiTheme="minorHAnsi" w:hAnsiTheme="minorHAnsi"/>
                            <w:sz w:val="24"/>
                          </w:rPr>
                        </w:pPr>
                      </w:p>
                      <w:p w:rsidR="007548D0" w:rsidRPr="00831CA1" w:rsidRDefault="007548D0" w:rsidP="00343806">
                        <w:pPr>
                          <w:textDirection w:val="btLr"/>
                        </w:pPr>
                      </w:p>
                    </w:txbxContent>
                  </v:textbox>
                </v:rect>
                <w10:wrap anchorx="margin" anchory="margin"/>
              </v:group>
            </w:pict>
          </mc:Fallback>
        </mc:AlternateContent>
      </w:r>
    </w:p>
    <w:p w:rsidR="00343806" w:rsidRDefault="00343806" w:rsidP="00343806"/>
    <w:p w:rsidR="00343806" w:rsidRDefault="00343806" w:rsidP="00343806"/>
    <w:p w:rsidR="00343806" w:rsidRDefault="00343806" w:rsidP="00343806"/>
    <w:p w:rsidR="00343806" w:rsidRPr="00DD0B74" w:rsidRDefault="00343806" w:rsidP="00343806"/>
    <w:p w:rsidR="0072375C" w:rsidRPr="005E2760" w:rsidRDefault="0072375C" w:rsidP="0072375C">
      <w:pPr>
        <w:rPr>
          <w:b/>
        </w:rPr>
      </w:pPr>
    </w:p>
    <w:p w:rsidR="0072375C" w:rsidRDefault="0072375C" w:rsidP="0072375C"/>
    <w:p w:rsidR="0072375C" w:rsidRDefault="0072375C" w:rsidP="0072375C"/>
    <w:p w:rsidR="0072375C" w:rsidRDefault="0072375C" w:rsidP="002A1C21">
      <w:pPr>
        <w:rPr>
          <w:noProof/>
        </w:rPr>
        <w:sectPr w:rsidR="0072375C" w:rsidSect="00A541FF">
          <w:pgSz w:w="12240" w:h="15840"/>
          <w:pgMar w:top="2448" w:right="1440" w:bottom="1440" w:left="1440" w:header="720" w:footer="720" w:gutter="0"/>
          <w:cols w:space="720"/>
          <w:docGrid w:linePitch="360"/>
        </w:sectPr>
      </w:pPr>
    </w:p>
    <w:p w:rsidR="00FD7423" w:rsidRPr="00922901" w:rsidRDefault="00FA5B63" w:rsidP="00FD7423">
      <w:pPr>
        <w:pStyle w:val="TrainingManualHeading"/>
        <w:rPr>
          <w:rFonts w:asciiTheme="minorHAnsi" w:hAnsiTheme="minorHAnsi"/>
          <w:b/>
          <w:color w:val="002060"/>
          <w:sz w:val="72"/>
          <w:szCs w:val="72"/>
        </w:rPr>
      </w:pPr>
      <w:bookmarkStart w:id="120" w:name="_Toc449037088"/>
      <w:r>
        <w:rPr>
          <w:rFonts w:asciiTheme="minorHAnsi" w:hAnsiTheme="minorHAnsi"/>
          <w:sz w:val="72"/>
          <w:szCs w:val="72"/>
        </w:rPr>
        <w:lastRenderedPageBreak/>
        <w:t xml:space="preserve">CONDUCTING SURVEYS             </w:t>
      </w:r>
      <w:r w:rsidR="00343806" w:rsidRPr="00922901">
        <w:rPr>
          <w:rFonts w:asciiTheme="minorHAnsi" w:hAnsiTheme="minorHAnsi"/>
          <w:sz w:val="72"/>
          <w:szCs w:val="72"/>
        </w:rPr>
        <w:t xml:space="preserve">ON A </w:t>
      </w:r>
      <w:r w:rsidR="00343806" w:rsidRPr="00F04B55">
        <w:rPr>
          <w:rFonts w:asciiTheme="minorHAnsi" w:hAnsiTheme="minorHAnsi"/>
          <w:color w:val="002060"/>
          <w:sz w:val="72"/>
          <w:szCs w:val="72"/>
        </w:rPr>
        <w:t>TABLET</w:t>
      </w:r>
      <w:bookmarkEnd w:id="120"/>
    </w:p>
    <w:p w:rsidR="00FD7423" w:rsidRPr="004D6629" w:rsidRDefault="00FD7423" w:rsidP="00FD7423">
      <w:pPr>
        <w:pStyle w:val="Heading2"/>
        <w:rPr>
          <w:rFonts w:asciiTheme="minorHAnsi" w:hAnsiTheme="minorHAnsi"/>
        </w:rPr>
      </w:pPr>
      <w:bookmarkStart w:id="121" w:name="_Toc444297072"/>
      <w:bookmarkStart w:id="122" w:name="_Toc449037089"/>
      <w:r w:rsidRPr="004D6629">
        <w:rPr>
          <w:rFonts w:asciiTheme="minorHAnsi" w:hAnsiTheme="minorHAnsi"/>
        </w:rPr>
        <w:t>A. Introduction to tablet-based survey collection</w:t>
      </w:r>
      <w:bookmarkEnd w:id="121"/>
      <w:bookmarkEnd w:id="122"/>
      <w:r w:rsidRPr="004D6629">
        <w:rPr>
          <w:rFonts w:asciiTheme="minorHAnsi" w:hAnsiTheme="minorHAnsi"/>
        </w:rPr>
        <w:t xml:space="preserve"> </w:t>
      </w:r>
    </w:p>
    <w:p w:rsidR="00FD7423" w:rsidRDefault="00FD7423" w:rsidP="00FD7423">
      <w:pPr>
        <w:pStyle w:val="NoSpacing"/>
        <w:rPr>
          <w:rFonts w:asciiTheme="minorHAnsi" w:hAnsiTheme="minorHAnsi"/>
          <w:szCs w:val="24"/>
        </w:rPr>
      </w:pPr>
      <w:r w:rsidRPr="004D6629">
        <w:rPr>
          <w:rFonts w:asciiTheme="minorHAnsi" w:hAnsiTheme="minorHAnsi"/>
          <w:szCs w:val="24"/>
        </w:rPr>
        <w:t>The actual surveys that you complete in the field will be conducted using tablets. We have decided to use tablets because they will reduce data collection errors; will be easier to administer; will improve confidentiality; and cost less than printing thousands of paper surveys. That being said, administering the survey on a tablet is slightly different than it is on a paper form. As such, this section of the training manual will focus on teaching enumerators to conduct the survey on the tablet.</w:t>
      </w:r>
    </w:p>
    <w:p w:rsidR="00FD7423" w:rsidRPr="004D6629" w:rsidRDefault="00FD7423" w:rsidP="00FD7423">
      <w:pPr>
        <w:pStyle w:val="NoSpacing"/>
        <w:rPr>
          <w:rFonts w:asciiTheme="minorHAnsi" w:hAnsiTheme="minorHAnsi"/>
          <w:szCs w:val="24"/>
        </w:rPr>
      </w:pPr>
    </w:p>
    <w:p w:rsidR="00FD7423" w:rsidRPr="004D6629" w:rsidRDefault="00FD7423" w:rsidP="00FD7423">
      <w:pPr>
        <w:pStyle w:val="NoSpacing"/>
        <w:ind w:firstLine="720"/>
        <w:rPr>
          <w:rFonts w:asciiTheme="minorHAnsi" w:hAnsiTheme="minorHAnsi"/>
          <w:szCs w:val="24"/>
        </w:rPr>
      </w:pPr>
    </w:p>
    <w:p w:rsidR="00FD7423" w:rsidRPr="004D6629" w:rsidRDefault="00FD7423" w:rsidP="00FD7423">
      <w:pPr>
        <w:pStyle w:val="Heading2"/>
        <w:rPr>
          <w:rFonts w:asciiTheme="minorHAnsi" w:hAnsiTheme="minorHAnsi"/>
        </w:rPr>
      </w:pPr>
      <w:bookmarkStart w:id="123" w:name="_Toc444297073"/>
      <w:bookmarkStart w:id="124" w:name="_Toc449037090"/>
      <w:r w:rsidRPr="004D6629">
        <w:rPr>
          <w:rFonts w:asciiTheme="minorHAnsi" w:hAnsiTheme="minorHAnsi"/>
        </w:rPr>
        <w:t>B. Tablet Rules</w:t>
      </w:r>
      <w:bookmarkEnd w:id="123"/>
      <w:bookmarkEnd w:id="124"/>
    </w:p>
    <w:p w:rsidR="00FD7423" w:rsidRPr="004D6629" w:rsidRDefault="00FD7423" w:rsidP="00FD7423">
      <w:pPr>
        <w:pStyle w:val="NoSpacing"/>
        <w:rPr>
          <w:rFonts w:asciiTheme="minorHAnsi" w:hAnsiTheme="minorHAnsi"/>
          <w:szCs w:val="24"/>
        </w:rPr>
      </w:pPr>
      <w:r w:rsidRPr="004D6629">
        <w:rPr>
          <w:rFonts w:asciiTheme="minorHAnsi" w:hAnsiTheme="minorHAnsi"/>
          <w:szCs w:val="24"/>
        </w:rPr>
        <w:t>To ensure the safety of you as an enumerator, the team as a whole, and the tablets themselves, we have a number of rules that must be followed when using the tablets:</w:t>
      </w:r>
    </w:p>
    <w:p w:rsidR="00FD7423" w:rsidRPr="004D6629" w:rsidRDefault="00FD7423" w:rsidP="005C4FBF">
      <w:pPr>
        <w:pStyle w:val="NoSpacing"/>
        <w:numPr>
          <w:ilvl w:val="1"/>
          <w:numId w:val="9"/>
        </w:numPr>
        <w:rPr>
          <w:rFonts w:asciiTheme="minorHAnsi" w:hAnsiTheme="minorHAnsi"/>
          <w:szCs w:val="24"/>
        </w:rPr>
      </w:pPr>
      <w:r w:rsidRPr="004D6629">
        <w:rPr>
          <w:rFonts w:asciiTheme="minorHAnsi" w:hAnsiTheme="minorHAnsi"/>
          <w:szCs w:val="24"/>
        </w:rPr>
        <w:t>Tablets must be checked in and out from Survey Manager each day. No one should take a tablet home with them for any purpose.</w:t>
      </w:r>
    </w:p>
    <w:p w:rsidR="00FD7423" w:rsidRPr="004D6629" w:rsidRDefault="00FD7423" w:rsidP="005C4FBF">
      <w:pPr>
        <w:pStyle w:val="NoSpacing"/>
        <w:numPr>
          <w:ilvl w:val="1"/>
          <w:numId w:val="9"/>
        </w:numPr>
        <w:rPr>
          <w:rFonts w:asciiTheme="minorHAnsi" w:hAnsiTheme="minorHAnsi"/>
          <w:szCs w:val="24"/>
        </w:rPr>
      </w:pPr>
      <w:r w:rsidRPr="004D6629">
        <w:rPr>
          <w:rFonts w:asciiTheme="minorHAnsi" w:hAnsiTheme="minorHAnsi"/>
          <w:szCs w:val="24"/>
        </w:rPr>
        <w:t>Enumerators will be assigned the same tablet every day.</w:t>
      </w:r>
    </w:p>
    <w:p w:rsidR="00FD7423" w:rsidRPr="004D6629" w:rsidRDefault="00FD7423" w:rsidP="005C4FBF">
      <w:pPr>
        <w:pStyle w:val="NoSpacing"/>
        <w:numPr>
          <w:ilvl w:val="1"/>
          <w:numId w:val="9"/>
        </w:numPr>
        <w:rPr>
          <w:rFonts w:asciiTheme="minorHAnsi" w:hAnsiTheme="minorHAnsi"/>
          <w:szCs w:val="24"/>
        </w:rPr>
      </w:pPr>
      <w:r w:rsidRPr="004D6629">
        <w:rPr>
          <w:rFonts w:asciiTheme="minorHAnsi" w:hAnsiTheme="minorHAnsi"/>
          <w:szCs w:val="24"/>
        </w:rPr>
        <w:t>Enumerators MUST keep their assigned tablet in its case and inside the backpack when not in use. A tablet must never, ever be left unattended, and care should be taken not to display it in any unnecessary manner. This is important for safety from theft and damage.</w:t>
      </w:r>
    </w:p>
    <w:p w:rsidR="00FD7423" w:rsidRPr="004D6629" w:rsidRDefault="00FD7423" w:rsidP="005C4FBF">
      <w:pPr>
        <w:pStyle w:val="NoSpacing"/>
        <w:numPr>
          <w:ilvl w:val="1"/>
          <w:numId w:val="9"/>
        </w:numPr>
        <w:rPr>
          <w:rFonts w:asciiTheme="minorHAnsi" w:hAnsiTheme="minorHAnsi"/>
          <w:szCs w:val="24"/>
        </w:rPr>
      </w:pPr>
      <w:r w:rsidRPr="00AD41AD">
        <w:rPr>
          <w:rFonts w:asciiTheme="minorHAnsi" w:hAnsiTheme="minorHAnsi"/>
          <w:b/>
          <w:szCs w:val="24"/>
        </w:rPr>
        <w:t>DO NOT</w:t>
      </w:r>
      <w:r w:rsidRPr="004D6629">
        <w:rPr>
          <w:rFonts w:asciiTheme="minorHAnsi" w:hAnsiTheme="minorHAnsi"/>
          <w:szCs w:val="24"/>
        </w:rPr>
        <w:t xml:space="preserve"> share your user name and password with anyone except the Survey Manager or Program Director. Each tablet will be assigned a unique user name and password, which must be kept confidential in order to protect the privacy of the survey forms.</w:t>
      </w:r>
    </w:p>
    <w:p w:rsidR="00FD7423" w:rsidRDefault="00FD7423" w:rsidP="00FD7423">
      <w:pPr>
        <w:pStyle w:val="NoSpacing"/>
        <w:rPr>
          <w:rFonts w:asciiTheme="minorHAnsi" w:hAnsiTheme="minorHAnsi"/>
          <w:szCs w:val="24"/>
        </w:rPr>
      </w:pPr>
    </w:p>
    <w:p w:rsidR="00FD7423" w:rsidRDefault="00FD7423" w:rsidP="00FD7423">
      <w:pPr>
        <w:pStyle w:val="NoSpacing"/>
        <w:rPr>
          <w:rFonts w:asciiTheme="minorHAnsi" w:hAnsiTheme="minorHAnsi"/>
          <w:szCs w:val="24"/>
        </w:rPr>
      </w:pPr>
    </w:p>
    <w:p w:rsidR="00FD7423" w:rsidRDefault="00FD7423" w:rsidP="00FD7423">
      <w:pPr>
        <w:pStyle w:val="NoSpacing"/>
        <w:rPr>
          <w:rFonts w:asciiTheme="minorHAnsi" w:hAnsiTheme="minorHAnsi"/>
          <w:szCs w:val="24"/>
        </w:rPr>
      </w:pPr>
    </w:p>
    <w:p w:rsidR="00FD7423" w:rsidRDefault="00FD7423" w:rsidP="00FD7423">
      <w:pPr>
        <w:pStyle w:val="NoSpacing"/>
        <w:rPr>
          <w:rFonts w:asciiTheme="minorHAnsi" w:hAnsiTheme="minorHAnsi"/>
          <w:szCs w:val="24"/>
        </w:rPr>
      </w:pPr>
    </w:p>
    <w:p w:rsidR="00FD7423" w:rsidRDefault="00FD7423" w:rsidP="00FD7423">
      <w:pPr>
        <w:pStyle w:val="NoSpacing"/>
        <w:rPr>
          <w:rFonts w:asciiTheme="minorHAnsi" w:hAnsiTheme="minorHAnsi"/>
          <w:szCs w:val="24"/>
        </w:rPr>
      </w:pPr>
    </w:p>
    <w:p w:rsidR="00FD7423" w:rsidRDefault="00FD7423" w:rsidP="00FD7423">
      <w:pPr>
        <w:pStyle w:val="NoSpacing"/>
        <w:rPr>
          <w:rFonts w:asciiTheme="minorHAnsi" w:hAnsiTheme="minorHAnsi"/>
          <w:szCs w:val="24"/>
        </w:rPr>
      </w:pPr>
    </w:p>
    <w:p w:rsidR="00FD7423" w:rsidRDefault="00FD7423" w:rsidP="00FD7423">
      <w:pPr>
        <w:pStyle w:val="NoSpacing"/>
        <w:rPr>
          <w:rFonts w:asciiTheme="minorHAnsi" w:hAnsiTheme="minorHAnsi"/>
          <w:szCs w:val="24"/>
        </w:rPr>
      </w:pPr>
    </w:p>
    <w:p w:rsidR="00FD7423" w:rsidRDefault="00FD7423" w:rsidP="00FD7423">
      <w:pPr>
        <w:pStyle w:val="NoSpacing"/>
        <w:rPr>
          <w:rFonts w:asciiTheme="minorHAnsi" w:hAnsiTheme="minorHAnsi"/>
          <w:szCs w:val="24"/>
        </w:rPr>
      </w:pPr>
    </w:p>
    <w:p w:rsidR="00FD7423" w:rsidRDefault="00FD7423" w:rsidP="00FD7423">
      <w:pPr>
        <w:pStyle w:val="NoSpacing"/>
        <w:rPr>
          <w:rFonts w:asciiTheme="minorHAnsi" w:hAnsiTheme="minorHAnsi"/>
          <w:szCs w:val="24"/>
        </w:rPr>
      </w:pPr>
    </w:p>
    <w:p w:rsidR="00FD7423" w:rsidRDefault="00FD7423" w:rsidP="00FD7423">
      <w:pPr>
        <w:pStyle w:val="NoSpacing"/>
        <w:rPr>
          <w:rFonts w:asciiTheme="minorHAnsi" w:hAnsiTheme="minorHAnsi"/>
          <w:szCs w:val="24"/>
        </w:rPr>
      </w:pPr>
    </w:p>
    <w:p w:rsidR="00FD7423" w:rsidRDefault="00FD7423" w:rsidP="00FD7423">
      <w:pPr>
        <w:pStyle w:val="NoSpacing"/>
        <w:rPr>
          <w:rFonts w:asciiTheme="minorHAnsi" w:hAnsiTheme="minorHAnsi"/>
          <w:szCs w:val="24"/>
        </w:rPr>
      </w:pPr>
    </w:p>
    <w:p w:rsidR="00FD7423" w:rsidRDefault="00FD7423" w:rsidP="00FD7423">
      <w:pPr>
        <w:pStyle w:val="NoSpacing"/>
        <w:rPr>
          <w:rFonts w:asciiTheme="minorHAnsi" w:hAnsiTheme="minorHAnsi"/>
          <w:szCs w:val="24"/>
        </w:rPr>
      </w:pPr>
    </w:p>
    <w:p w:rsidR="00FD7423" w:rsidRPr="004D6629" w:rsidRDefault="00FD7423" w:rsidP="00FD7423">
      <w:pPr>
        <w:pStyle w:val="NoSpacing"/>
        <w:rPr>
          <w:rFonts w:asciiTheme="minorHAnsi" w:hAnsiTheme="minorHAnsi"/>
          <w:szCs w:val="24"/>
        </w:rPr>
      </w:pPr>
    </w:p>
    <w:p w:rsidR="00FD7423" w:rsidRPr="004D6629" w:rsidRDefault="00FD7423" w:rsidP="00FD7423">
      <w:pPr>
        <w:pStyle w:val="Heading2"/>
        <w:rPr>
          <w:rFonts w:asciiTheme="minorHAnsi" w:hAnsiTheme="minorHAnsi"/>
        </w:rPr>
      </w:pPr>
      <w:bookmarkStart w:id="125" w:name="_Toc444297074"/>
      <w:bookmarkStart w:id="126" w:name="_Toc449037091"/>
      <w:r>
        <w:rPr>
          <w:rFonts w:asciiTheme="minorHAnsi" w:hAnsiTheme="minorHAnsi"/>
        </w:rPr>
        <w:lastRenderedPageBreak/>
        <w:t>C. Signing in/Sign</w:t>
      </w:r>
      <w:r w:rsidRPr="004D6629">
        <w:rPr>
          <w:rFonts w:asciiTheme="minorHAnsi" w:hAnsiTheme="minorHAnsi"/>
        </w:rPr>
        <w:t>ing out Your Tablet</w:t>
      </w:r>
      <w:bookmarkEnd w:id="125"/>
      <w:bookmarkEnd w:id="126"/>
    </w:p>
    <w:p w:rsidR="00FD7423" w:rsidRDefault="00FD7423" w:rsidP="00FD7423">
      <w:pPr>
        <w:pStyle w:val="NoSpacing"/>
        <w:rPr>
          <w:rFonts w:asciiTheme="minorHAnsi" w:hAnsiTheme="minorHAnsi"/>
          <w:szCs w:val="24"/>
        </w:rPr>
      </w:pPr>
      <w:r w:rsidRPr="004D6629">
        <w:rPr>
          <w:rFonts w:asciiTheme="minorHAnsi" w:hAnsiTheme="minorHAnsi"/>
          <w:szCs w:val="24"/>
        </w:rPr>
        <w:t>For the remainder of this section, you will need to use your assigned tablet. As we distribute these, we will conduct our first sign in/sign out session, w</w:t>
      </w:r>
      <w:r>
        <w:rPr>
          <w:rFonts w:asciiTheme="minorHAnsi" w:hAnsiTheme="minorHAnsi"/>
          <w:szCs w:val="24"/>
        </w:rPr>
        <w:t>h</w:t>
      </w:r>
      <w:r w:rsidRPr="004D6629">
        <w:rPr>
          <w:rFonts w:asciiTheme="minorHAnsi" w:hAnsiTheme="minorHAnsi"/>
          <w:szCs w:val="24"/>
        </w:rPr>
        <w:t>ich you will be expected to repeat every day.</w:t>
      </w:r>
    </w:p>
    <w:p w:rsidR="00FD7423" w:rsidRDefault="00C04BB9" w:rsidP="00FD7423">
      <w:pPr>
        <w:pStyle w:val="NoSpacing"/>
        <w:rPr>
          <w:rFonts w:asciiTheme="minorHAnsi" w:hAnsiTheme="minorHAnsi"/>
          <w:szCs w:val="24"/>
        </w:rPr>
      </w:pPr>
      <w:r>
        <w:rPr>
          <w:rFonts w:asciiTheme="minorHAnsi" w:hAnsiTheme="minorHAnsi"/>
          <w:noProof/>
          <w:szCs w:val="24"/>
        </w:rPr>
        <mc:AlternateContent>
          <mc:Choice Requires="wpg">
            <w:drawing>
              <wp:anchor distT="0" distB="0" distL="114300" distR="114300" simplePos="0" relativeHeight="251907072" behindDoc="0" locked="0" layoutInCell="1" allowOverlap="1">
                <wp:simplePos x="0" y="0"/>
                <wp:positionH relativeFrom="column">
                  <wp:posOffset>-219075</wp:posOffset>
                </wp:positionH>
                <wp:positionV relativeFrom="paragraph">
                  <wp:posOffset>215900</wp:posOffset>
                </wp:positionV>
                <wp:extent cx="6376670" cy="3829050"/>
                <wp:effectExtent l="0" t="0" r="0" b="19050"/>
                <wp:wrapNone/>
                <wp:docPr id="19467" name="Group 19467"/>
                <wp:cNvGraphicFramePr/>
                <a:graphic xmlns:a="http://schemas.openxmlformats.org/drawingml/2006/main">
                  <a:graphicData uri="http://schemas.microsoft.com/office/word/2010/wordprocessingGroup">
                    <wpg:wgp>
                      <wpg:cNvGrpSpPr/>
                      <wpg:grpSpPr>
                        <a:xfrm>
                          <a:off x="0" y="0"/>
                          <a:ext cx="6376670" cy="3829050"/>
                          <a:chOff x="0" y="0"/>
                          <a:chExt cx="6376670" cy="3829050"/>
                        </a:xfrm>
                      </wpg:grpSpPr>
                      <wps:wsp>
                        <wps:cNvPr id="16513" name="Text Box 2"/>
                        <wps:cNvSpPr txBox="1">
                          <a:spLocks noChangeArrowheads="1"/>
                        </wps:cNvSpPr>
                        <wps:spPr bwMode="auto">
                          <a:xfrm>
                            <a:off x="0" y="0"/>
                            <a:ext cx="6376670" cy="876300"/>
                          </a:xfrm>
                          <a:prstGeom prst="rect">
                            <a:avLst/>
                          </a:prstGeom>
                          <a:noFill/>
                          <a:ln w="9525">
                            <a:noFill/>
                            <a:miter lim="800000"/>
                            <a:headEnd/>
                            <a:tailEnd/>
                          </a:ln>
                        </wps:spPr>
                        <wps:txbx>
                          <w:txbxContent>
                            <w:p w:rsidR="007548D0" w:rsidRPr="007250BB" w:rsidRDefault="007548D0" w:rsidP="00FD7423">
                              <w:pPr>
                                <w:pBdr>
                                  <w:top w:val="single" w:sz="24" w:space="14" w:color="4F81BD" w:themeColor="accent1"/>
                                  <w:bottom w:val="single" w:sz="24" w:space="8" w:color="4F81BD" w:themeColor="accent1"/>
                                </w:pBdr>
                                <w:spacing w:after="0"/>
                                <w:rPr>
                                  <w:i/>
                                  <w:iCs/>
                                  <w:sz w:val="24"/>
                                </w:rPr>
                              </w:pPr>
                              <w:r w:rsidRPr="00957F2F">
                                <w:rPr>
                                  <w:i/>
                                  <w:iCs/>
                                  <w:sz w:val="24"/>
                                </w:rPr>
                                <w:t xml:space="preserve">READ ALOUD:  </w:t>
                              </w:r>
                              <w:r w:rsidRPr="00FD7423">
                                <w:rPr>
                                  <w:i/>
                                  <w:iCs/>
                                  <w:sz w:val="24"/>
                                </w:rPr>
                                <w:t>”I will now assign each of you a specific tablet and ask you to check it out on the sheet. You will also check your tablet back in during lunch, and at the end of the training.”</w:t>
                              </w:r>
                            </w:p>
                          </w:txbxContent>
                        </wps:txbx>
                        <wps:bodyPr rot="0" vert="horz" wrap="square" lIns="91440" tIns="45720" rIns="91440" bIns="45720" anchor="t" anchorCtr="0">
                          <a:noAutofit/>
                        </wps:bodyPr>
                      </wps:wsp>
                      <wpg:grpSp>
                        <wpg:cNvPr id="16515" name="Group 16515"/>
                        <wpg:cNvGrpSpPr/>
                        <wpg:grpSpPr>
                          <a:xfrm>
                            <a:off x="95250" y="1143000"/>
                            <a:ext cx="6174105" cy="2686050"/>
                            <a:chOff x="-1" y="31369"/>
                            <a:chExt cx="5909683" cy="2082606"/>
                          </a:xfrm>
                        </wpg:grpSpPr>
                        <wps:wsp>
                          <wps:cNvPr id="16516" name="Round Same Side Corner Rectangle 16516"/>
                          <wps:cNvSpPr/>
                          <wps:spPr>
                            <a:xfrm>
                              <a:off x="-1" y="31369"/>
                              <a:ext cx="5909683" cy="276223"/>
                            </a:xfrm>
                            <a:prstGeom prst="round2SameRect">
                              <a:avLst>
                                <a:gd name="adj1" fmla="val 16667"/>
                                <a:gd name="adj2" fmla="val 0"/>
                              </a:avLst>
                            </a:prstGeom>
                            <a:solidFill>
                              <a:srgbClr val="002060"/>
                            </a:solidFill>
                            <a:ln w="12700" cap="flat">
                              <a:solidFill>
                                <a:srgbClr val="A5A5A5"/>
                              </a:solidFill>
                              <a:prstDash val="solid"/>
                              <a:miter/>
                              <a:headEnd type="none" w="med" len="med"/>
                              <a:tailEnd type="none" w="med" len="med"/>
                            </a:ln>
                          </wps:spPr>
                          <wps:txbx>
                            <w:txbxContent>
                              <w:p w:rsidR="007548D0" w:rsidRPr="00EF67D0" w:rsidRDefault="007548D0" w:rsidP="00FD7423">
                                <w:pPr>
                                  <w:jc w:val="center"/>
                                  <w:textDirection w:val="btLr"/>
                                  <w:rPr>
                                    <w:rFonts w:asciiTheme="minorHAnsi" w:hAnsiTheme="minorHAnsi"/>
                                    <w:color w:val="FFFFFF" w:themeColor="background1"/>
                                    <w:sz w:val="36"/>
                                  </w:rPr>
                                </w:pPr>
                                <w:r w:rsidRPr="00FD7423">
                                  <w:rPr>
                                    <w:rFonts w:asciiTheme="minorHAnsi" w:hAnsiTheme="minorHAnsi"/>
                                    <w:b/>
                                    <w:color w:val="FFFFFF" w:themeColor="background1"/>
                                    <w:sz w:val="32"/>
                                  </w:rPr>
                                  <w:t>ACTIVITY:  ASSIGN &amp; SIGN OUT TABLET TO EACH ENUMERATOR</w:t>
                                </w:r>
                              </w:p>
                            </w:txbxContent>
                          </wps:txbx>
                          <wps:bodyPr wrap="square" lIns="91425" tIns="45700" rIns="91425" bIns="45700" anchor="ctr" anchorCtr="0">
                            <a:noAutofit/>
                          </wps:bodyPr>
                        </wps:wsp>
                        <wps:wsp>
                          <wps:cNvPr id="16517" name="Rectangle 16517"/>
                          <wps:cNvSpPr/>
                          <wps:spPr>
                            <a:xfrm>
                              <a:off x="21379" y="316481"/>
                              <a:ext cx="5876925" cy="1797494"/>
                            </a:xfrm>
                            <a:prstGeom prst="rect">
                              <a:avLst/>
                            </a:prstGeom>
                            <a:solidFill>
                              <a:srgbClr val="FFFFFF"/>
                            </a:solidFill>
                            <a:ln w="25400" cap="flat" cmpd="thickThin">
                              <a:solidFill>
                                <a:srgbClr val="002060"/>
                              </a:solidFill>
                              <a:prstDash val="solid"/>
                              <a:miter/>
                              <a:headEnd type="none" w="med" len="med"/>
                              <a:tailEnd type="none" w="med" len="med"/>
                            </a:ln>
                          </wps:spPr>
                          <wps:txbx>
                            <w:txbxContent>
                              <w:p w:rsidR="007548D0" w:rsidRPr="003A63ED" w:rsidRDefault="007548D0" w:rsidP="00FD7423">
                                <w:pPr>
                                  <w:textDirection w:val="btLr"/>
                                  <w:rPr>
                                    <w:rFonts w:asciiTheme="minorHAnsi" w:hAnsiTheme="minorHAnsi"/>
                                  </w:rPr>
                                </w:pPr>
                                <w:r w:rsidRPr="003A63ED">
                                  <w:rPr>
                                    <w:rFonts w:asciiTheme="minorHAnsi" w:hAnsiTheme="minorHAnsi"/>
                                    <w:b/>
                                  </w:rPr>
                                  <w:t>Materials needed:</w:t>
                                </w:r>
                                <w:r w:rsidRPr="003A63ED">
                                  <w:rPr>
                                    <w:rFonts w:asciiTheme="minorHAnsi" w:hAnsiTheme="minorHAnsi"/>
                                  </w:rPr>
                                  <w:t xml:space="preserve"> </w:t>
                                </w:r>
                                <w:r>
                                  <w:rPr>
                                    <w:rFonts w:asciiTheme="minorHAnsi" w:hAnsiTheme="minorHAnsi"/>
                                  </w:rPr>
                                  <w:t>tablets, enumerator IDs and passwords, mock timesheet, pencil/pen</w:t>
                                </w:r>
                              </w:p>
                              <w:p w:rsidR="007548D0" w:rsidRPr="003A63ED" w:rsidRDefault="007548D0" w:rsidP="00FD7423">
                                <w:pPr>
                                  <w:textDirection w:val="btLr"/>
                                  <w:rPr>
                                    <w:rFonts w:asciiTheme="minorHAnsi" w:hAnsiTheme="minorHAnsi"/>
                                  </w:rPr>
                                </w:pPr>
                                <w:r w:rsidRPr="003A63ED">
                                  <w:rPr>
                                    <w:rFonts w:asciiTheme="minorHAnsi" w:hAnsiTheme="minorHAnsi"/>
                                    <w:b/>
                                  </w:rPr>
                                  <w:t>Time required:</w:t>
                                </w:r>
                                <w:r>
                                  <w:rPr>
                                    <w:rFonts w:asciiTheme="minorHAnsi" w:hAnsiTheme="minorHAnsi"/>
                                  </w:rPr>
                                  <w:t xml:space="preserve"> 15-20 minutes </w:t>
                                </w:r>
                              </w:p>
                              <w:p w:rsidR="007548D0" w:rsidRDefault="007548D0" w:rsidP="00FD7423">
                                <w:pPr>
                                  <w:pStyle w:val="NoSpacing"/>
                                  <w:rPr>
                                    <w:rFonts w:asciiTheme="minorHAnsi" w:hAnsiTheme="minorHAnsi"/>
                                    <w:szCs w:val="24"/>
                                  </w:rPr>
                                </w:pPr>
                                <w:r w:rsidRPr="003701D4">
                                  <w:rPr>
                                    <w:rFonts w:asciiTheme="minorHAnsi" w:hAnsiTheme="minorHAnsi"/>
                                    <w:szCs w:val="24"/>
                                  </w:rPr>
                                  <w:t xml:space="preserve">Assign each enumerator a tablet and ask them to check it out on the </w:t>
                                </w:r>
                                <w:r>
                                  <w:rPr>
                                    <w:rFonts w:asciiTheme="minorHAnsi" w:hAnsiTheme="minorHAnsi"/>
                                    <w:szCs w:val="24"/>
                                  </w:rPr>
                                  <w:t>time</w:t>
                                </w:r>
                                <w:r w:rsidRPr="003701D4">
                                  <w:rPr>
                                    <w:rFonts w:asciiTheme="minorHAnsi" w:hAnsiTheme="minorHAnsi"/>
                                    <w:szCs w:val="24"/>
                                  </w:rPr>
                                  <w:t xml:space="preserve">sheet, just as you will have them do it during fieldwork. Be sure that the tablet is checked in during lunch time, and checked in again at the end of the </w:t>
                                </w:r>
                                <w:r>
                                  <w:rPr>
                                    <w:rFonts w:asciiTheme="minorHAnsi" w:hAnsiTheme="minorHAnsi"/>
                                    <w:szCs w:val="24"/>
                                  </w:rPr>
                                  <w:t xml:space="preserve">training </w:t>
                                </w:r>
                                <w:r w:rsidRPr="003701D4">
                                  <w:rPr>
                                    <w:rFonts w:asciiTheme="minorHAnsi" w:hAnsiTheme="minorHAnsi"/>
                                    <w:szCs w:val="24"/>
                                  </w:rPr>
                                  <w:t xml:space="preserve">day. </w:t>
                                </w:r>
                              </w:p>
                              <w:p w:rsidR="007548D0" w:rsidRPr="003701D4" w:rsidRDefault="007548D0" w:rsidP="00FD7423">
                                <w:pPr>
                                  <w:pStyle w:val="NoSpacing"/>
                                  <w:rPr>
                                    <w:rFonts w:asciiTheme="minorHAnsi" w:hAnsiTheme="minorHAnsi"/>
                                    <w:szCs w:val="24"/>
                                  </w:rPr>
                                </w:pPr>
                              </w:p>
                              <w:p w:rsidR="007548D0" w:rsidRPr="003701D4" w:rsidRDefault="007548D0" w:rsidP="00FD7423">
                                <w:pPr>
                                  <w:pStyle w:val="NoSpacing"/>
                                  <w:rPr>
                                    <w:rFonts w:asciiTheme="minorHAnsi" w:hAnsiTheme="minorHAnsi"/>
                                    <w:szCs w:val="24"/>
                                  </w:rPr>
                                </w:pPr>
                              </w:p>
                              <w:p w:rsidR="007548D0" w:rsidRPr="003701D4" w:rsidRDefault="007548D0" w:rsidP="00FD7423">
                                <w:pPr>
                                  <w:pStyle w:val="NoSpacing"/>
                                  <w:rPr>
                                    <w:rFonts w:asciiTheme="minorHAnsi" w:hAnsiTheme="minorHAnsi"/>
                                    <w:szCs w:val="24"/>
                                  </w:rPr>
                                </w:pPr>
                                <w:r>
                                  <w:rPr>
                                    <w:rFonts w:asciiTheme="minorHAnsi" w:hAnsiTheme="minorHAnsi"/>
                                    <w:szCs w:val="24"/>
                                  </w:rPr>
                                  <w:t xml:space="preserve">                </w:t>
                                </w:r>
                                <w:r w:rsidRPr="003701D4">
                                  <w:rPr>
                                    <w:rFonts w:asciiTheme="minorHAnsi" w:hAnsiTheme="minorHAnsi"/>
                                    <w:szCs w:val="24"/>
                                  </w:rPr>
                                  <w:t xml:space="preserve">At some point during a break, if you see a tablet being left unattended, </w:t>
                                </w:r>
                                <w:r>
                                  <w:rPr>
                                    <w:rFonts w:asciiTheme="minorHAnsi" w:hAnsiTheme="minorHAnsi"/>
                                    <w:szCs w:val="24"/>
                                  </w:rPr>
                                  <w:t>“</w:t>
                                </w:r>
                                <w:r w:rsidRPr="003701D4">
                                  <w:rPr>
                                    <w:rFonts w:asciiTheme="minorHAnsi" w:hAnsiTheme="minorHAnsi"/>
                                    <w:szCs w:val="24"/>
                                  </w:rPr>
                                  <w:t>steal</w:t>
                                </w:r>
                                <w:r>
                                  <w:rPr>
                                    <w:rFonts w:asciiTheme="minorHAnsi" w:hAnsiTheme="minorHAnsi"/>
                                    <w:szCs w:val="24"/>
                                  </w:rPr>
                                  <w:t>”</w:t>
                                </w:r>
                                <w:r w:rsidRPr="003701D4">
                                  <w:rPr>
                                    <w:rFonts w:asciiTheme="minorHAnsi" w:hAnsiTheme="minorHAnsi"/>
                                    <w:szCs w:val="24"/>
                                  </w:rPr>
                                  <w:t xml:space="preserve"> the tablet and hide it until the enumerator starts looking for it once the break is over. Use this as a good example of the importance of securely storing the tablet at all times.</w:t>
                                </w:r>
                              </w:p>
                              <w:p w:rsidR="007548D0" w:rsidRPr="003701D4" w:rsidRDefault="007548D0" w:rsidP="00FD7423">
                                <w:pPr>
                                  <w:pStyle w:val="NoSpacing"/>
                                  <w:rPr>
                                    <w:rFonts w:asciiTheme="minorHAnsi" w:hAnsiTheme="minorHAnsi"/>
                                    <w:szCs w:val="24"/>
                                  </w:rPr>
                                </w:pPr>
                              </w:p>
                              <w:p w:rsidR="007548D0" w:rsidRPr="003701D4" w:rsidRDefault="007548D0" w:rsidP="00FD7423">
                                <w:pPr>
                                  <w:pStyle w:val="NoSpacing"/>
                                  <w:rPr>
                                    <w:rFonts w:asciiTheme="minorHAnsi" w:hAnsiTheme="minorHAnsi"/>
                                    <w:szCs w:val="24"/>
                                  </w:rPr>
                                </w:pPr>
                                <w:r w:rsidRPr="003701D4">
                                  <w:rPr>
                                    <w:rFonts w:asciiTheme="minorHAnsi" w:hAnsiTheme="minorHAnsi"/>
                                    <w:szCs w:val="24"/>
                                  </w:rPr>
                                  <w:t xml:space="preserve">Trainer and other SAFE staff should circulate from group to group to provide feedback and answer any questions at this time. </w:t>
                                </w:r>
                              </w:p>
                              <w:p w:rsidR="007548D0" w:rsidRPr="00831CA1" w:rsidRDefault="007548D0" w:rsidP="00FD7423">
                                <w:pPr>
                                  <w:textDirection w:val="btLr"/>
                                  <w:rPr>
                                    <w:rFonts w:asciiTheme="minorHAnsi" w:hAnsiTheme="minorHAnsi"/>
                                    <w:sz w:val="24"/>
                                  </w:rPr>
                                </w:pPr>
                              </w:p>
                              <w:p w:rsidR="007548D0" w:rsidRPr="00831CA1" w:rsidRDefault="007548D0" w:rsidP="00FD7423">
                                <w:pPr>
                                  <w:textDirection w:val="btLr"/>
                                </w:pPr>
                              </w:p>
                            </w:txbxContent>
                          </wps:txbx>
                          <wps:bodyPr wrap="square" lIns="91425" tIns="45700" rIns="91425" bIns="45700" anchor="t" anchorCtr="0">
                            <a:noAutofit/>
                          </wps:bodyPr>
                        </wps:wsp>
                      </wpg:grpSp>
                    </wpg:wgp>
                  </a:graphicData>
                </a:graphic>
              </wp:anchor>
            </w:drawing>
          </mc:Choice>
          <mc:Fallback>
            <w:pict>
              <v:group id="Group 19467" o:spid="_x0000_s1257" style="position:absolute;margin-left:-17.25pt;margin-top:17pt;width:502.1pt;height:301.5pt;z-index:251907072" coordsize="63766,382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">
                <v:shape id="_x0000_s1258" type="#_x0000_t202" style="position:absolute;width:63766;height:87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0gRcMA&#10;AADeAAAADwAAAGRycy9kb3ducmV2LnhtbERPTWvCQBC9F/wPywje6q5axUZXEUXoqcVoC70N2TEJ&#10;ZmdDdjXx37uFgrd5vM9ZrjtbiRs1vnSsYTRUIIgzZ0rONZyO+9c5CB+QDVaOScOdPKxXvZclJsa1&#10;fKBbGnIRQ9gnqKEIoU6k9FlBFv3Q1cSRO7vGYoiwyaVpsI3htpJjpWbSYsmxocCatgVll/RqNXx/&#10;nn9/3tRXvrPTunWdkmzfpdaDfrdZgAjUhaf43/1h4vzZdDSBv3fiDXL1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0gRcMAAADeAAAADwAAAAAAAAAAAAAAAACYAgAAZHJzL2Rv&#10;d25yZXYueG1sUEsFBgAAAAAEAAQA9QAAAIgDAAAAAA==&#10;" filled="f" stroked="f">
                  <v:textbox>
                    <w:txbxContent>
                      <w:p w:rsidR="007548D0" w:rsidRPr="007250BB" w:rsidRDefault="007548D0" w:rsidP="00FD7423">
                        <w:pPr>
                          <w:pBdr>
                            <w:top w:val="single" w:sz="24" w:space="14" w:color="4F81BD" w:themeColor="accent1"/>
                            <w:bottom w:val="single" w:sz="24" w:space="8" w:color="4F81BD" w:themeColor="accent1"/>
                          </w:pBdr>
                          <w:spacing w:after="0"/>
                          <w:rPr>
                            <w:i/>
                            <w:iCs/>
                            <w:sz w:val="24"/>
                          </w:rPr>
                        </w:pPr>
                        <w:r w:rsidRPr="00957F2F">
                          <w:rPr>
                            <w:i/>
                            <w:iCs/>
                            <w:sz w:val="24"/>
                          </w:rPr>
                          <w:t xml:space="preserve">READ ALOUD:  </w:t>
                        </w:r>
                        <w:r w:rsidRPr="00FD7423">
                          <w:rPr>
                            <w:i/>
                            <w:iCs/>
                            <w:sz w:val="24"/>
                          </w:rPr>
                          <w:t>”I will now assign each of you a specific tablet and ask you to check it out on the sheet. You will also check your tablet back in during lunch, and at the end of the training.”</w:t>
                        </w:r>
                      </w:p>
                    </w:txbxContent>
                  </v:textbox>
                </v:shape>
                <v:group id="Group 16515" o:spid="_x0000_s1259" style="position:absolute;left:952;top:11430;width:61741;height:26860" coordorigin=",313" coordsize="59096,208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6pk5vMQAAADeAAAA&#10;DwAAAAAAAAAAAAAAAACqAgAAZHJzL2Rvd25yZXYueG1sUEsFBgAAAAAEAAQA+gAAAJsDAAAAAA==&#10;">
                  <v:shape id="Round Same Side Corner Rectangle 16516" o:spid="_x0000_s1260" style="position:absolute;top:313;width:59096;height:2762;visibility:visible;mso-wrap-style:square;v-text-anchor:middle" coordsize="5909683,276223"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f1wsMA&#10;AADeAAAADwAAAGRycy9kb3ducmV2LnhtbERP32vCMBB+H/g/hBN8s6kD6+iMUgYO9W1uez+aW1tN&#10;Ll0StdtfbwbC3u7j+3nL9WCNuJAPnWMFsywHQVw73XGj4ON9M30CESKyRuOYFPxQgPVq9LDEUrsr&#10;v9HlEBuRQjiUqKCNsS+lDHVLFkPmeuLEfTlvMSboG6k9XlO4NfIxzwtpsePU0GJPLy3Vp8PZKvj2&#10;i8/KeN28Ln5Nddzt9tWGUanJeKieQUQa4r/47t7qNL+Yzwr4eyfdIFc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df1wsMAAADeAAAADwAAAAAAAAAAAAAAAACYAgAAZHJzL2Rv&#10;d25yZXYueG1sUEsFBgAAAAAEAAQA9QAAAIgDAAAAAA==&#10;" adj="-11796480,,5400" path="m46038,l5863645,v25426,,46038,20612,46038,46038l5909683,276223r,l,276223r,l,46038c,20612,20612,,46038,xe" fillcolor="#002060" strokecolor="#a5a5a5" strokeweight="1pt">
                    <v:stroke joinstyle="miter"/>
                    <v:formulas/>
                    <v:path arrowok="t" o:connecttype="custom" o:connectlocs="46038,0;5863645,0;5909683,46038;5909683,276223;5909683,276223;0,276223;0,276223;0,46038;46038,0" o:connectangles="0,0,0,0,0,0,0,0,0" textboxrect="0,0,5909683,276223"/>
                    <v:textbox inset="2.53958mm,1.2694mm,2.53958mm,1.2694mm">
                      <w:txbxContent>
                        <w:p w:rsidR="007548D0" w:rsidRPr="00EF67D0" w:rsidRDefault="007548D0" w:rsidP="00FD7423">
                          <w:pPr>
                            <w:jc w:val="center"/>
                            <w:textDirection w:val="btLr"/>
                            <w:rPr>
                              <w:rFonts w:asciiTheme="minorHAnsi" w:hAnsiTheme="minorHAnsi"/>
                              <w:color w:val="FFFFFF" w:themeColor="background1"/>
                              <w:sz w:val="36"/>
                            </w:rPr>
                          </w:pPr>
                          <w:r w:rsidRPr="00FD7423">
                            <w:rPr>
                              <w:rFonts w:asciiTheme="minorHAnsi" w:hAnsiTheme="minorHAnsi"/>
                              <w:b/>
                              <w:color w:val="FFFFFF" w:themeColor="background1"/>
                              <w:sz w:val="32"/>
                            </w:rPr>
                            <w:t>ACTIVITY:  ASSIGN &amp; SIGN OUT TABLET TO EACH ENUMERATOR</w:t>
                          </w:r>
                        </w:p>
                      </w:txbxContent>
                    </v:textbox>
                  </v:shape>
                  <v:rect id="Rectangle 16517" o:spid="_x0000_s1261" style="position:absolute;left:213;top:3164;width:58770;height:179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fNS8MMA&#10;AADeAAAADwAAAGRycy9kb3ducmV2LnhtbERPTYvCMBC9C/6HMAveNK2ila5RRBDUPenqwdvQzLZl&#10;m0ltoq3/3iwIe5vH+5zFqjOVeFDjSssK4lEEgjizuuRcwfl7O5yDcB5ZY2WZFDzJwWrZ7y0w1bbl&#10;Iz1OPhchhF2KCgrv61RKlxVk0I1sTRy4H9sY9AE2udQNtiHcVHIcRTNpsOTQUGBNm4Ky39PdKLi0&#10;N/L5bTy5Hubr2O27r6t2iVKDj279CcJT5//Fb/dOh/mzaZzA3zvhBrl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fNS8MMAAADeAAAADwAAAAAAAAAAAAAAAACYAgAAZHJzL2Rv&#10;d25yZXYueG1sUEsFBgAAAAAEAAQA9QAAAIgDAAAAAA==&#10;" strokecolor="#002060" strokeweight="2pt">
                    <v:stroke linestyle="thickThin"/>
                    <v:textbox inset="2.53958mm,1.2694mm,2.53958mm,1.2694mm">
                      <w:txbxContent>
                        <w:p w:rsidR="007548D0" w:rsidRPr="003A63ED" w:rsidRDefault="007548D0" w:rsidP="00FD7423">
                          <w:pPr>
                            <w:textDirection w:val="btLr"/>
                            <w:rPr>
                              <w:rFonts w:asciiTheme="minorHAnsi" w:hAnsiTheme="minorHAnsi"/>
                            </w:rPr>
                          </w:pPr>
                          <w:r w:rsidRPr="003A63ED">
                            <w:rPr>
                              <w:rFonts w:asciiTheme="minorHAnsi" w:hAnsiTheme="minorHAnsi"/>
                              <w:b/>
                            </w:rPr>
                            <w:t>Materials needed:</w:t>
                          </w:r>
                          <w:r w:rsidRPr="003A63ED">
                            <w:rPr>
                              <w:rFonts w:asciiTheme="minorHAnsi" w:hAnsiTheme="minorHAnsi"/>
                            </w:rPr>
                            <w:t xml:space="preserve"> </w:t>
                          </w:r>
                          <w:r>
                            <w:rPr>
                              <w:rFonts w:asciiTheme="minorHAnsi" w:hAnsiTheme="minorHAnsi"/>
                            </w:rPr>
                            <w:t>tablets, enumerator IDs and passwords, mock timesheet, pencil/pen</w:t>
                          </w:r>
                        </w:p>
                        <w:p w:rsidR="007548D0" w:rsidRPr="003A63ED" w:rsidRDefault="007548D0" w:rsidP="00FD7423">
                          <w:pPr>
                            <w:textDirection w:val="btLr"/>
                            <w:rPr>
                              <w:rFonts w:asciiTheme="minorHAnsi" w:hAnsiTheme="minorHAnsi"/>
                            </w:rPr>
                          </w:pPr>
                          <w:r w:rsidRPr="003A63ED">
                            <w:rPr>
                              <w:rFonts w:asciiTheme="minorHAnsi" w:hAnsiTheme="minorHAnsi"/>
                              <w:b/>
                            </w:rPr>
                            <w:t>Time required:</w:t>
                          </w:r>
                          <w:r>
                            <w:rPr>
                              <w:rFonts w:asciiTheme="minorHAnsi" w:hAnsiTheme="minorHAnsi"/>
                            </w:rPr>
                            <w:t xml:space="preserve"> 15-20 minutes </w:t>
                          </w:r>
                        </w:p>
                        <w:p w:rsidR="007548D0" w:rsidRDefault="007548D0" w:rsidP="00FD7423">
                          <w:pPr>
                            <w:pStyle w:val="NoSpacing"/>
                            <w:rPr>
                              <w:rFonts w:asciiTheme="minorHAnsi" w:hAnsiTheme="minorHAnsi"/>
                              <w:szCs w:val="24"/>
                            </w:rPr>
                          </w:pPr>
                          <w:r w:rsidRPr="003701D4">
                            <w:rPr>
                              <w:rFonts w:asciiTheme="minorHAnsi" w:hAnsiTheme="minorHAnsi"/>
                              <w:szCs w:val="24"/>
                            </w:rPr>
                            <w:t xml:space="preserve">Assign each enumerator a tablet and ask them to check it out on the </w:t>
                          </w:r>
                          <w:r>
                            <w:rPr>
                              <w:rFonts w:asciiTheme="minorHAnsi" w:hAnsiTheme="minorHAnsi"/>
                              <w:szCs w:val="24"/>
                            </w:rPr>
                            <w:t>time</w:t>
                          </w:r>
                          <w:r w:rsidRPr="003701D4">
                            <w:rPr>
                              <w:rFonts w:asciiTheme="minorHAnsi" w:hAnsiTheme="minorHAnsi"/>
                              <w:szCs w:val="24"/>
                            </w:rPr>
                            <w:t xml:space="preserve">sheet, just as you will have them do it during fieldwork. Be sure that the tablet is checked in during lunch time, and checked in again at the end of the </w:t>
                          </w:r>
                          <w:r>
                            <w:rPr>
                              <w:rFonts w:asciiTheme="minorHAnsi" w:hAnsiTheme="minorHAnsi"/>
                              <w:szCs w:val="24"/>
                            </w:rPr>
                            <w:t xml:space="preserve">training </w:t>
                          </w:r>
                          <w:r w:rsidRPr="003701D4">
                            <w:rPr>
                              <w:rFonts w:asciiTheme="minorHAnsi" w:hAnsiTheme="minorHAnsi"/>
                              <w:szCs w:val="24"/>
                            </w:rPr>
                            <w:t xml:space="preserve">day. </w:t>
                          </w:r>
                        </w:p>
                        <w:p w:rsidR="007548D0" w:rsidRPr="003701D4" w:rsidRDefault="007548D0" w:rsidP="00FD7423">
                          <w:pPr>
                            <w:pStyle w:val="NoSpacing"/>
                            <w:rPr>
                              <w:rFonts w:asciiTheme="minorHAnsi" w:hAnsiTheme="minorHAnsi"/>
                              <w:szCs w:val="24"/>
                            </w:rPr>
                          </w:pPr>
                        </w:p>
                        <w:p w:rsidR="007548D0" w:rsidRPr="003701D4" w:rsidRDefault="007548D0" w:rsidP="00FD7423">
                          <w:pPr>
                            <w:pStyle w:val="NoSpacing"/>
                            <w:rPr>
                              <w:rFonts w:asciiTheme="minorHAnsi" w:hAnsiTheme="minorHAnsi"/>
                              <w:szCs w:val="24"/>
                            </w:rPr>
                          </w:pPr>
                        </w:p>
                        <w:p w:rsidR="007548D0" w:rsidRPr="003701D4" w:rsidRDefault="007548D0" w:rsidP="00FD7423">
                          <w:pPr>
                            <w:pStyle w:val="NoSpacing"/>
                            <w:rPr>
                              <w:rFonts w:asciiTheme="minorHAnsi" w:hAnsiTheme="minorHAnsi"/>
                              <w:szCs w:val="24"/>
                            </w:rPr>
                          </w:pPr>
                          <w:r>
                            <w:rPr>
                              <w:rFonts w:asciiTheme="minorHAnsi" w:hAnsiTheme="minorHAnsi"/>
                              <w:szCs w:val="24"/>
                            </w:rPr>
                            <w:t xml:space="preserve">                </w:t>
                          </w:r>
                          <w:r w:rsidRPr="003701D4">
                            <w:rPr>
                              <w:rFonts w:asciiTheme="minorHAnsi" w:hAnsiTheme="minorHAnsi"/>
                              <w:szCs w:val="24"/>
                            </w:rPr>
                            <w:t xml:space="preserve">At some point during a break, if you see a tablet being left unattended, </w:t>
                          </w:r>
                          <w:r>
                            <w:rPr>
                              <w:rFonts w:asciiTheme="minorHAnsi" w:hAnsiTheme="minorHAnsi"/>
                              <w:szCs w:val="24"/>
                            </w:rPr>
                            <w:t>“</w:t>
                          </w:r>
                          <w:r w:rsidRPr="003701D4">
                            <w:rPr>
                              <w:rFonts w:asciiTheme="minorHAnsi" w:hAnsiTheme="minorHAnsi"/>
                              <w:szCs w:val="24"/>
                            </w:rPr>
                            <w:t>steal</w:t>
                          </w:r>
                          <w:r>
                            <w:rPr>
                              <w:rFonts w:asciiTheme="minorHAnsi" w:hAnsiTheme="minorHAnsi"/>
                              <w:szCs w:val="24"/>
                            </w:rPr>
                            <w:t>”</w:t>
                          </w:r>
                          <w:r w:rsidRPr="003701D4">
                            <w:rPr>
                              <w:rFonts w:asciiTheme="minorHAnsi" w:hAnsiTheme="minorHAnsi"/>
                              <w:szCs w:val="24"/>
                            </w:rPr>
                            <w:t xml:space="preserve"> the tablet and hide it until the enumerator starts looking for it once the break is over. Use this as a good example of the importance of securely storing the tablet at all times.</w:t>
                          </w:r>
                        </w:p>
                        <w:p w:rsidR="007548D0" w:rsidRPr="003701D4" w:rsidRDefault="007548D0" w:rsidP="00FD7423">
                          <w:pPr>
                            <w:pStyle w:val="NoSpacing"/>
                            <w:rPr>
                              <w:rFonts w:asciiTheme="minorHAnsi" w:hAnsiTheme="minorHAnsi"/>
                              <w:szCs w:val="24"/>
                            </w:rPr>
                          </w:pPr>
                        </w:p>
                        <w:p w:rsidR="007548D0" w:rsidRPr="003701D4" w:rsidRDefault="007548D0" w:rsidP="00FD7423">
                          <w:pPr>
                            <w:pStyle w:val="NoSpacing"/>
                            <w:rPr>
                              <w:rFonts w:asciiTheme="minorHAnsi" w:hAnsiTheme="minorHAnsi"/>
                              <w:szCs w:val="24"/>
                            </w:rPr>
                          </w:pPr>
                          <w:r w:rsidRPr="003701D4">
                            <w:rPr>
                              <w:rFonts w:asciiTheme="minorHAnsi" w:hAnsiTheme="minorHAnsi"/>
                              <w:szCs w:val="24"/>
                            </w:rPr>
                            <w:t xml:space="preserve">Trainer and other SAFE staff should circulate from group to group to provide feedback and answer any questions at this time. </w:t>
                          </w:r>
                        </w:p>
                        <w:p w:rsidR="007548D0" w:rsidRPr="00831CA1" w:rsidRDefault="007548D0" w:rsidP="00FD7423">
                          <w:pPr>
                            <w:textDirection w:val="btLr"/>
                            <w:rPr>
                              <w:rFonts w:asciiTheme="minorHAnsi" w:hAnsiTheme="minorHAnsi"/>
                              <w:sz w:val="24"/>
                            </w:rPr>
                          </w:pPr>
                        </w:p>
                        <w:p w:rsidR="007548D0" w:rsidRPr="00831CA1" w:rsidRDefault="007548D0" w:rsidP="00FD7423">
                          <w:pPr>
                            <w:textDirection w:val="btLr"/>
                          </w:pPr>
                        </w:p>
                      </w:txbxContent>
                    </v:textbox>
                  </v:rect>
                </v:group>
              </v:group>
            </w:pict>
          </mc:Fallback>
        </mc:AlternateContent>
      </w:r>
    </w:p>
    <w:p w:rsidR="00FD7423" w:rsidRDefault="00FD7423" w:rsidP="00FD7423">
      <w:pPr>
        <w:pStyle w:val="NoSpacing"/>
        <w:rPr>
          <w:rFonts w:asciiTheme="minorHAnsi" w:hAnsiTheme="minorHAnsi"/>
          <w:szCs w:val="24"/>
        </w:rPr>
      </w:pPr>
    </w:p>
    <w:p w:rsidR="00FD7423" w:rsidRDefault="00FD7423" w:rsidP="00FD7423">
      <w:pPr>
        <w:pStyle w:val="NoSpacing"/>
        <w:rPr>
          <w:rFonts w:asciiTheme="minorHAnsi" w:hAnsiTheme="minorHAnsi"/>
          <w:szCs w:val="24"/>
        </w:rPr>
      </w:pPr>
    </w:p>
    <w:p w:rsidR="00FD7423" w:rsidRDefault="00FD7423" w:rsidP="00FD7423">
      <w:pPr>
        <w:pStyle w:val="NoSpacing"/>
        <w:rPr>
          <w:rFonts w:asciiTheme="minorHAnsi" w:hAnsiTheme="minorHAnsi"/>
          <w:szCs w:val="24"/>
        </w:rPr>
      </w:pPr>
    </w:p>
    <w:p w:rsidR="00FD7423" w:rsidRDefault="00FD7423" w:rsidP="00FD7423">
      <w:pPr>
        <w:pStyle w:val="NoSpacing"/>
        <w:rPr>
          <w:rFonts w:asciiTheme="minorHAnsi" w:hAnsiTheme="minorHAnsi"/>
          <w:szCs w:val="24"/>
        </w:rPr>
      </w:pPr>
    </w:p>
    <w:p w:rsidR="00FD7423" w:rsidRDefault="00FD7423" w:rsidP="00FD7423">
      <w:pPr>
        <w:pStyle w:val="NoSpacing"/>
        <w:rPr>
          <w:rFonts w:asciiTheme="minorHAnsi" w:hAnsiTheme="minorHAnsi"/>
          <w:szCs w:val="24"/>
        </w:rPr>
      </w:pPr>
    </w:p>
    <w:p w:rsidR="00FD7423" w:rsidRDefault="00FD7423" w:rsidP="00FD7423">
      <w:pPr>
        <w:pStyle w:val="NoSpacing"/>
        <w:rPr>
          <w:rFonts w:asciiTheme="minorHAnsi" w:hAnsiTheme="minorHAnsi"/>
          <w:szCs w:val="24"/>
        </w:rPr>
      </w:pPr>
    </w:p>
    <w:p w:rsidR="00FD7423" w:rsidRDefault="00FD7423" w:rsidP="00FD7423">
      <w:pPr>
        <w:pStyle w:val="NoSpacing"/>
        <w:rPr>
          <w:rFonts w:asciiTheme="minorHAnsi" w:hAnsiTheme="minorHAnsi"/>
          <w:szCs w:val="24"/>
        </w:rPr>
      </w:pPr>
    </w:p>
    <w:p w:rsidR="00FD7423" w:rsidRDefault="00FD7423" w:rsidP="00FD7423">
      <w:pPr>
        <w:pStyle w:val="NoSpacing"/>
        <w:rPr>
          <w:rFonts w:asciiTheme="minorHAnsi" w:hAnsiTheme="minorHAnsi"/>
          <w:szCs w:val="24"/>
        </w:rPr>
      </w:pPr>
    </w:p>
    <w:p w:rsidR="00FD7423" w:rsidRDefault="00FD7423" w:rsidP="00FD7423">
      <w:pPr>
        <w:pStyle w:val="NoSpacing"/>
        <w:rPr>
          <w:rFonts w:asciiTheme="minorHAnsi" w:hAnsiTheme="minorHAnsi"/>
          <w:szCs w:val="24"/>
        </w:rPr>
      </w:pPr>
    </w:p>
    <w:p w:rsidR="00FD7423" w:rsidRDefault="00FD7423" w:rsidP="00FD7423">
      <w:pPr>
        <w:pStyle w:val="NoSpacing"/>
        <w:rPr>
          <w:rFonts w:asciiTheme="minorHAnsi" w:hAnsiTheme="minorHAnsi"/>
          <w:szCs w:val="24"/>
        </w:rPr>
      </w:pPr>
    </w:p>
    <w:p w:rsidR="00FD7423" w:rsidRDefault="00FD7423" w:rsidP="00FD7423">
      <w:pPr>
        <w:pStyle w:val="NoSpacing"/>
        <w:rPr>
          <w:rFonts w:asciiTheme="minorHAnsi" w:hAnsiTheme="minorHAnsi"/>
          <w:szCs w:val="24"/>
        </w:rPr>
      </w:pPr>
    </w:p>
    <w:p w:rsidR="00FD7423" w:rsidRDefault="00FD7423" w:rsidP="00FD7423">
      <w:pPr>
        <w:pStyle w:val="NoSpacing"/>
        <w:rPr>
          <w:rFonts w:asciiTheme="minorHAnsi" w:hAnsiTheme="minorHAnsi"/>
          <w:szCs w:val="24"/>
        </w:rPr>
      </w:pPr>
    </w:p>
    <w:p w:rsidR="00FD7423" w:rsidRDefault="00FD7423" w:rsidP="00FD7423">
      <w:pPr>
        <w:pStyle w:val="NoSpacing"/>
        <w:rPr>
          <w:rFonts w:asciiTheme="minorHAnsi" w:hAnsiTheme="minorHAnsi"/>
          <w:szCs w:val="24"/>
        </w:rPr>
      </w:pPr>
    </w:p>
    <w:p w:rsidR="00FD7423" w:rsidRDefault="00FD7423" w:rsidP="00FD7423">
      <w:pPr>
        <w:pStyle w:val="NoSpacing"/>
        <w:rPr>
          <w:rFonts w:asciiTheme="minorHAnsi" w:hAnsiTheme="minorHAnsi"/>
          <w:szCs w:val="24"/>
        </w:rPr>
      </w:pPr>
    </w:p>
    <w:p w:rsidR="00FD7423" w:rsidRDefault="00FD7423" w:rsidP="00FD7423">
      <w:pPr>
        <w:pStyle w:val="NoSpacing"/>
        <w:rPr>
          <w:rFonts w:asciiTheme="minorHAnsi" w:hAnsiTheme="minorHAnsi"/>
          <w:szCs w:val="24"/>
        </w:rPr>
      </w:pPr>
    </w:p>
    <w:p w:rsidR="00FD7423" w:rsidRDefault="00FD7423" w:rsidP="00FD7423">
      <w:pPr>
        <w:pStyle w:val="NoSpacing"/>
        <w:rPr>
          <w:rFonts w:asciiTheme="minorHAnsi" w:hAnsiTheme="minorHAnsi"/>
          <w:szCs w:val="24"/>
        </w:rPr>
      </w:pPr>
    </w:p>
    <w:p w:rsidR="00FD7423" w:rsidRDefault="00FD7423" w:rsidP="00FD7423">
      <w:pPr>
        <w:pStyle w:val="NoSpacing"/>
        <w:rPr>
          <w:rFonts w:asciiTheme="minorHAnsi" w:hAnsiTheme="minorHAnsi"/>
          <w:szCs w:val="24"/>
        </w:rPr>
      </w:pPr>
    </w:p>
    <w:p w:rsidR="00FD7423" w:rsidRDefault="00FD7423" w:rsidP="00FD7423">
      <w:pPr>
        <w:pStyle w:val="NoSpacing"/>
        <w:rPr>
          <w:rFonts w:asciiTheme="minorHAnsi" w:hAnsiTheme="minorHAnsi"/>
          <w:szCs w:val="24"/>
        </w:rPr>
      </w:pPr>
    </w:p>
    <w:p w:rsidR="00FD7423" w:rsidRDefault="00FD7423" w:rsidP="00FD7423">
      <w:pPr>
        <w:pStyle w:val="NoSpacing"/>
        <w:rPr>
          <w:rFonts w:asciiTheme="minorHAnsi" w:hAnsiTheme="minorHAnsi"/>
          <w:szCs w:val="24"/>
        </w:rPr>
      </w:pPr>
    </w:p>
    <w:p w:rsidR="00FD7423" w:rsidRDefault="00FD7423" w:rsidP="00FD7423">
      <w:pPr>
        <w:pStyle w:val="NoSpacing"/>
        <w:rPr>
          <w:rFonts w:asciiTheme="minorHAnsi" w:hAnsiTheme="minorHAnsi"/>
          <w:szCs w:val="24"/>
        </w:rPr>
      </w:pPr>
    </w:p>
    <w:p w:rsidR="00FD7423" w:rsidRDefault="00FD7423" w:rsidP="00FD7423">
      <w:pPr>
        <w:pStyle w:val="NoSpacing"/>
        <w:rPr>
          <w:rFonts w:asciiTheme="minorHAnsi" w:hAnsiTheme="minorHAnsi"/>
          <w:szCs w:val="24"/>
        </w:rPr>
      </w:pPr>
    </w:p>
    <w:p w:rsidR="00FD7423" w:rsidRDefault="00FD7423" w:rsidP="00FD7423">
      <w:pPr>
        <w:pStyle w:val="NoSpacing"/>
        <w:rPr>
          <w:rFonts w:asciiTheme="minorHAnsi" w:hAnsiTheme="minorHAnsi"/>
          <w:szCs w:val="24"/>
        </w:rPr>
      </w:pPr>
    </w:p>
    <w:p w:rsidR="00FD7423" w:rsidRDefault="00FD7423" w:rsidP="00FD7423">
      <w:pPr>
        <w:pStyle w:val="NoSpacing"/>
        <w:rPr>
          <w:rFonts w:asciiTheme="minorHAnsi" w:hAnsiTheme="minorHAnsi"/>
          <w:szCs w:val="24"/>
        </w:rPr>
      </w:pPr>
    </w:p>
    <w:p w:rsidR="00FD7423" w:rsidRDefault="00FD7423" w:rsidP="00FD7423">
      <w:pPr>
        <w:pStyle w:val="NoSpacing"/>
        <w:rPr>
          <w:rFonts w:asciiTheme="minorHAnsi" w:hAnsiTheme="minorHAnsi"/>
          <w:szCs w:val="24"/>
        </w:rPr>
      </w:pPr>
    </w:p>
    <w:p w:rsidR="00FD7423" w:rsidRDefault="00FD7423" w:rsidP="00FD7423">
      <w:pPr>
        <w:pStyle w:val="NoSpacing"/>
        <w:rPr>
          <w:rFonts w:asciiTheme="minorHAnsi" w:hAnsiTheme="minorHAnsi"/>
          <w:szCs w:val="24"/>
        </w:rPr>
      </w:pPr>
    </w:p>
    <w:p w:rsidR="00FD7423" w:rsidRDefault="00FD7423" w:rsidP="00FD7423">
      <w:pPr>
        <w:pStyle w:val="NoSpacing"/>
        <w:rPr>
          <w:rFonts w:asciiTheme="minorHAnsi" w:hAnsiTheme="minorHAnsi"/>
          <w:szCs w:val="24"/>
        </w:rPr>
      </w:pPr>
      <w:r>
        <w:rPr>
          <w:rFonts w:asciiTheme="minorHAnsi" w:hAnsiTheme="minorHAnsi"/>
          <w:noProof/>
          <w:szCs w:val="24"/>
        </w:rPr>
        <mc:AlternateContent>
          <mc:Choice Requires="wpg">
            <w:drawing>
              <wp:anchor distT="0" distB="0" distL="114300" distR="114300" simplePos="0" relativeHeight="251908096" behindDoc="0" locked="0" layoutInCell="1" allowOverlap="1">
                <wp:simplePos x="0" y="0"/>
                <wp:positionH relativeFrom="margin">
                  <wp:align>center</wp:align>
                </wp:positionH>
                <wp:positionV relativeFrom="paragraph">
                  <wp:posOffset>86995</wp:posOffset>
                </wp:positionV>
                <wp:extent cx="6189980" cy="2504440"/>
                <wp:effectExtent l="0" t="0" r="20320" b="10160"/>
                <wp:wrapNone/>
                <wp:docPr id="16524" name="Group 16524"/>
                <wp:cNvGraphicFramePr/>
                <a:graphic xmlns:a="http://schemas.openxmlformats.org/drawingml/2006/main">
                  <a:graphicData uri="http://schemas.microsoft.com/office/word/2010/wordprocessingGroup">
                    <wpg:wgp>
                      <wpg:cNvGrpSpPr/>
                      <wpg:grpSpPr>
                        <a:xfrm>
                          <a:off x="0" y="0"/>
                          <a:ext cx="6189980" cy="2504440"/>
                          <a:chOff x="0" y="0"/>
                          <a:chExt cx="6189980" cy="2505074"/>
                        </a:xfrm>
                      </wpg:grpSpPr>
                      <wpg:grpSp>
                        <wpg:cNvPr id="16519" name="Group 16519"/>
                        <wpg:cNvGrpSpPr/>
                        <wpg:grpSpPr>
                          <a:xfrm>
                            <a:off x="0" y="0"/>
                            <a:ext cx="6189980" cy="2505074"/>
                            <a:chOff x="0" y="0"/>
                            <a:chExt cx="1832530" cy="3668998"/>
                          </a:xfrm>
                        </wpg:grpSpPr>
                        <wps:wsp>
                          <wps:cNvPr id="16520" name="Rectangle 16520"/>
                          <wps:cNvSpPr/>
                          <wps:spPr>
                            <a:xfrm>
                              <a:off x="0" y="0"/>
                              <a:ext cx="1828800" cy="228601"/>
                            </a:xfrm>
                            <a:prstGeom prst="rect">
                              <a:avLst/>
                            </a:prstGeom>
                            <a:solidFill>
                              <a:srgbClr val="92D05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521" name="Text Box 16521"/>
                          <wps:cNvSpPr txBox="1"/>
                          <wps:spPr>
                            <a:xfrm>
                              <a:off x="0" y="231820"/>
                              <a:ext cx="1828800" cy="685799"/>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7548D0" w:rsidRPr="00ED6B7C" w:rsidRDefault="007548D0" w:rsidP="00FD7423">
                                <w:pPr>
                                  <w:pStyle w:val="NoSpacing"/>
                                  <w:jc w:val="center"/>
                                  <w:rPr>
                                    <w:rFonts w:asciiTheme="minorHAnsi" w:eastAsiaTheme="majorEastAsia" w:hAnsiTheme="minorHAnsi" w:cstheme="majorBidi"/>
                                    <w:b/>
                                    <w:caps/>
                                    <w:color w:val="002060"/>
                                    <w:sz w:val="28"/>
                                    <w:szCs w:val="28"/>
                                  </w:rPr>
                                </w:pPr>
                                <w:r w:rsidRPr="00ED6B7C">
                                  <w:rPr>
                                    <w:rFonts w:asciiTheme="minorHAnsi" w:eastAsiaTheme="majorEastAsia" w:hAnsiTheme="minorHAnsi" w:cstheme="majorBidi"/>
                                    <w:b/>
                                    <w:caps/>
                                    <w:color w:val="002060"/>
                                    <w:sz w:val="28"/>
                                    <w:szCs w:val="28"/>
                                  </w:rPr>
                                  <w:t>Trainer’s note</w:t>
                                </w:r>
                              </w:p>
                            </w:txbxContent>
                          </wps:txbx>
                          <wps:bodyPr rot="0" spcFirstLastPara="0" vertOverflow="overflow" horzOverflow="overflow" vert="horz" wrap="square" lIns="91440" tIns="91440" rIns="91440" bIns="91440" numCol="1" spcCol="0" rtlCol="0" fromWordArt="0" anchor="ctr" anchorCtr="0" forceAA="0" compatLnSpc="1">
                            <a:prstTxWarp prst="textNoShape">
                              <a:avLst/>
                            </a:prstTxWarp>
                            <a:noAutofit/>
                          </wps:bodyPr>
                        </wps:wsp>
                        <wps:wsp>
                          <wps:cNvPr id="16522" name="Rectangle 16522"/>
                          <wps:cNvSpPr/>
                          <wps:spPr>
                            <a:xfrm>
                              <a:off x="3730" y="946777"/>
                              <a:ext cx="1828800" cy="2722221"/>
                            </a:xfrm>
                            <a:prstGeom prst="rect">
                              <a:avLst/>
                            </a:prstGeom>
                            <a:ln/>
                          </wps:spPr>
                          <wps:style>
                            <a:lnRef idx="2">
                              <a:schemeClr val="accent3"/>
                            </a:lnRef>
                            <a:fillRef idx="1">
                              <a:schemeClr val="lt1"/>
                            </a:fillRef>
                            <a:effectRef idx="0">
                              <a:schemeClr val="accent3"/>
                            </a:effectRef>
                            <a:fontRef idx="minor">
                              <a:schemeClr val="dk1"/>
                            </a:fontRef>
                          </wps:style>
                          <wps:txbx>
                            <w:txbxContent>
                              <w:p w:rsidR="007548D0" w:rsidRDefault="007548D0" w:rsidP="00FD7423">
                                <w:pPr>
                                  <w:jc w:val="both"/>
                                  <w:rPr>
                                    <w:rFonts w:asciiTheme="minorHAnsi" w:hAnsiTheme="minorHAnsi"/>
                                    <w:sz w:val="24"/>
                                  </w:rPr>
                                </w:pPr>
                              </w:p>
                              <w:p w:rsidR="007548D0" w:rsidRDefault="007548D0" w:rsidP="00FD7423">
                                <w:pPr>
                                  <w:jc w:val="both"/>
                                  <w:rPr>
                                    <w:rFonts w:asciiTheme="minorHAnsi" w:hAnsiTheme="minorHAnsi"/>
                                    <w:sz w:val="24"/>
                                  </w:rPr>
                                </w:pPr>
                              </w:p>
                              <w:p w:rsidR="007548D0" w:rsidRDefault="007548D0" w:rsidP="00FD7423">
                                <w:pPr>
                                  <w:jc w:val="both"/>
                                  <w:rPr>
                                    <w:rFonts w:asciiTheme="minorHAnsi" w:hAnsiTheme="minorHAnsi"/>
                                    <w:sz w:val="24"/>
                                  </w:rPr>
                                </w:pPr>
                                <w:r w:rsidRPr="00FD7423">
                                  <w:rPr>
                                    <w:rFonts w:asciiTheme="minorHAnsi" w:hAnsiTheme="minorHAnsi"/>
                                    <w:sz w:val="24"/>
                                  </w:rPr>
                                  <w:t>At some point during a break, if you see a tablet being left unattended, “steal” the tablet and hide it until the enumerator starts looking for it once the break is over. Use this as a good example of the importance of securely storing the tablet at all times.</w:t>
                                </w:r>
                              </w:p>
                              <w:p w:rsidR="007548D0" w:rsidRPr="002C1478" w:rsidRDefault="007548D0" w:rsidP="00FD7423">
                                <w:pPr>
                                  <w:jc w:val="center"/>
                                  <w:rPr>
                                    <w:rFonts w:asciiTheme="minorHAnsi" w:hAnsiTheme="minorHAnsi"/>
                                    <w:b/>
                                    <w:sz w:val="24"/>
                                  </w:rPr>
                                </w:pPr>
                                <w:r>
                                  <w:rPr>
                                    <w:rFonts w:asciiTheme="minorHAnsi" w:hAnsiTheme="minorHAnsi"/>
                                    <w:b/>
                                    <w:sz w:val="24"/>
                                  </w:rPr>
                                  <w:t xml:space="preserve"> </w:t>
                                </w:r>
                              </w:p>
                              <w:p w:rsidR="007548D0" w:rsidRPr="00F5616E" w:rsidRDefault="007548D0" w:rsidP="00FD7423">
                                <w:pPr>
                                  <w:rPr>
                                    <w:rFonts w:asciiTheme="minorHAnsi" w:hAnsiTheme="minorHAnsi"/>
                                    <w:sz w:val="24"/>
                                  </w:rPr>
                                </w:pPr>
                              </w:p>
                              <w:p w:rsidR="007548D0" w:rsidRPr="00755D77" w:rsidRDefault="007548D0" w:rsidP="00FD7423">
                                <w:pPr>
                                  <w:rPr>
                                    <w:b/>
                                  </w:rPr>
                                </w:pPr>
                              </w:p>
                              <w:p w:rsidR="007548D0" w:rsidRPr="00A1129D" w:rsidRDefault="007548D0" w:rsidP="00FD7423">
                                <w:pPr>
                                  <w:rPr>
                                    <w:b/>
                                    <w:sz w:val="24"/>
                                  </w:rPr>
                                </w:pPr>
                              </w:p>
                            </w:txbxContent>
                          </wps:txbx>
                          <wps:bodyPr rot="0" spcFirstLastPara="0" vertOverflow="overflow" horzOverflow="overflow" vert="horz" wrap="square" lIns="91440" tIns="182880" rIns="109728" bIns="228600" numCol="1" spcCol="0" rtlCol="0" fromWordArt="0" anchor="t" anchorCtr="0" forceAA="0" compatLnSpc="1">
                            <a:prstTxWarp prst="textNoShape">
                              <a:avLst/>
                            </a:prstTxWarp>
                            <a:noAutofit/>
                          </wps:bodyPr>
                        </wps:wsp>
                      </wpg:grpSp>
                      <pic:pic xmlns:pic="http://schemas.openxmlformats.org/drawingml/2006/picture">
                        <pic:nvPicPr>
                          <pic:cNvPr id="197" name="Picture 197" descr="http://1.bp.blogspot.com/-o06evaik97M/TeuQNG9Zq0I/AAAAAAAAAuE/JZrhbpwcRgc/s1600/exclamation+point.JPG"/>
                          <pic:cNvPicPr>
                            <a:picLocks noChangeAspect="1"/>
                          </pic:cNvPicPr>
                        </pic:nvPicPr>
                        <pic:blipFill rotWithShape="1">
                          <a:blip r:embed="rId38" cstate="print">
                            <a:extLst>
                              <a:ext uri="{28A0092B-C50C-407E-A947-70E740481C1C}">
                                <a14:useLocalDpi xmlns:a14="http://schemas.microsoft.com/office/drawing/2010/main" val="0"/>
                              </a:ext>
                            </a:extLst>
                          </a:blip>
                          <a:srcRect l="8654" t="8334" r="7853" b="18269"/>
                          <a:stretch/>
                        </pic:blipFill>
                        <pic:spPr bwMode="auto">
                          <a:xfrm>
                            <a:off x="2743200" y="895350"/>
                            <a:ext cx="422275" cy="371475"/>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id="Group 16524" o:spid="_x0000_s1262" style="position:absolute;margin-left:0;margin-top:6.85pt;width:487.4pt;height:197.2pt;z-index:251908096;mso-position-horizontal:center;mso-position-horizontal-relative:margin" coordsize="61899,2505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">
                <v:group id="Group 16519" o:spid="_x0000_s1263" style="position:absolute;width:61899;height:25050" coordsize="18325,3668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vUM7nFAAAA3gAA&#10;AA8AAAAAAAAAAAAAAAAAqgIAAGRycy9kb3ducmV2LnhtbFBLBQYAAAAABAAEAPoAAACcAwAAAAA=&#10;">
                  <v:rect id="Rectangle 16520" o:spid="_x0000_s1264" style="position:absolute;width:18288;height:22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YH+gsYA&#10;AADeAAAADwAAAGRycy9kb3ducmV2LnhtbESPQWsCMRCF74X+hzAFbzVboduyGqW0Frxp1UJ7Gzbj&#10;7tJksmxSjf/eOQjeZpg3771vtsjeqSMNsQts4GlcgCKug+24MbDffT6+gooJ2aILTAbOFGExv7+b&#10;YWXDib/ouE2NEhOOFRpoU+orrWPdksc4Dj2x3A5h8JhkHRptBzyJuXd6UhSl9tixJLTY03tL9d/2&#10;3xvYdC+4/nXNB9vim/OyXLqfvDdm9JDfpqAS5XQTX79XVuqXzxMBEByZQc8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YH+gsYAAADeAAAADwAAAAAAAAAAAAAAAACYAgAAZHJz&#10;L2Rvd25yZXYueG1sUEsFBgAAAAAEAAQA9QAAAIsDAAAAAA==&#10;" fillcolor="#92d050" stroked="f" strokeweight="2pt"/>
                  <v:shape id="Text Box 16521" o:spid="_x0000_s1265" type="#_x0000_t202" style="position:absolute;top:2318;width:18288;height:68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70vn8EA&#10;AADeAAAADwAAAGRycy9kb3ducmV2LnhtbERPS2vDMAy+D/YfjAa7rU4KCSOtW0pHH9dlvfQmYi0J&#10;i+Vga2367+dCYTd9fE8t15Mb1IVC7D0byGcZKOLG255bA6ev3ds7qCjIFgfPZOBGEdar56clVtZf&#10;+ZMutbQqhXCs0EAnMlZax6Yjh3HmR+LEffvgUBIMrbYBryncDXqeZaV22HNq6HCkbUfNT/3rDMg+&#10;5sfiJIcynIuPwtaaAmljXl+mzQKU0CT/4of7aNP8spjncH8n3aBX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O9L5/BAAAA3gAAAA8AAAAAAAAAAAAAAAAAmAIAAGRycy9kb3du&#10;cmV2LnhtbFBLBQYAAAAABAAEAPUAAACGAwAAAAA=&#10;" fillcolor="white [3212]" stroked="f" strokeweight=".5pt">
                    <v:textbox inset=",7.2pt,,7.2pt">
                      <w:txbxContent>
                        <w:p w:rsidR="007548D0" w:rsidRPr="00ED6B7C" w:rsidRDefault="007548D0" w:rsidP="00FD7423">
                          <w:pPr>
                            <w:pStyle w:val="NoSpacing"/>
                            <w:jc w:val="center"/>
                            <w:rPr>
                              <w:rFonts w:asciiTheme="minorHAnsi" w:eastAsiaTheme="majorEastAsia" w:hAnsiTheme="minorHAnsi" w:cstheme="majorBidi"/>
                              <w:b/>
                              <w:caps/>
                              <w:color w:val="002060"/>
                              <w:sz w:val="28"/>
                              <w:szCs w:val="28"/>
                            </w:rPr>
                          </w:pPr>
                          <w:r w:rsidRPr="00ED6B7C">
                            <w:rPr>
                              <w:rFonts w:asciiTheme="minorHAnsi" w:eastAsiaTheme="majorEastAsia" w:hAnsiTheme="minorHAnsi" w:cstheme="majorBidi"/>
                              <w:b/>
                              <w:caps/>
                              <w:color w:val="002060"/>
                              <w:sz w:val="28"/>
                              <w:szCs w:val="28"/>
                            </w:rPr>
                            <w:t>Trainer’s note</w:t>
                          </w:r>
                        </w:p>
                      </w:txbxContent>
                    </v:textbox>
                  </v:shape>
                  <v:rect id="Rectangle 16522" o:spid="_x0000_s1266" style="position:absolute;left:37;top:9467;width:18288;height:272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ICJMYA&#10;AADeAAAADwAAAGRycy9kb3ducmV2LnhtbERPS2vCQBC+C/6HZYRexGwa0ErMKqUP0Noeai3ibciO&#10;SWh2NmRXjf/eLQje5uN7TrboTC1O1LrKsoLHKAZBnFtdcaFg+/M+moJwHlljbZkUXMjBYt7vZZhq&#10;e+ZvOm18IUIIuxQVlN43qZQuL8mgi2xDHLiDbQ36ANtC6hbPIdzUMonjiTRYcWgosaGXkvK/zdEo&#10;eP2s1r+03R0bels97S8fQ/1lSKmHQfc8A+Gp83fxzb3UYf5knCTw/064Qc6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oICJMYAAADeAAAADwAAAAAAAAAAAAAAAACYAgAAZHJz&#10;L2Rvd25yZXYueG1sUEsFBgAAAAAEAAQA9QAAAIsDAAAAAA==&#10;" fillcolor="white [3201]" strokecolor="#9bbb59 [3206]" strokeweight="2pt">
                    <v:textbox inset=",14.4pt,8.64pt,18pt">
                      <w:txbxContent>
                        <w:p w:rsidR="007548D0" w:rsidRDefault="007548D0" w:rsidP="00FD7423">
                          <w:pPr>
                            <w:jc w:val="both"/>
                            <w:rPr>
                              <w:rFonts w:asciiTheme="minorHAnsi" w:hAnsiTheme="minorHAnsi"/>
                              <w:sz w:val="24"/>
                            </w:rPr>
                          </w:pPr>
                        </w:p>
                        <w:p w:rsidR="007548D0" w:rsidRDefault="007548D0" w:rsidP="00FD7423">
                          <w:pPr>
                            <w:jc w:val="both"/>
                            <w:rPr>
                              <w:rFonts w:asciiTheme="minorHAnsi" w:hAnsiTheme="minorHAnsi"/>
                              <w:sz w:val="24"/>
                            </w:rPr>
                          </w:pPr>
                        </w:p>
                        <w:p w:rsidR="007548D0" w:rsidRDefault="007548D0" w:rsidP="00FD7423">
                          <w:pPr>
                            <w:jc w:val="both"/>
                            <w:rPr>
                              <w:rFonts w:asciiTheme="minorHAnsi" w:hAnsiTheme="minorHAnsi"/>
                              <w:sz w:val="24"/>
                            </w:rPr>
                          </w:pPr>
                          <w:r w:rsidRPr="00FD7423">
                            <w:rPr>
                              <w:rFonts w:asciiTheme="minorHAnsi" w:hAnsiTheme="minorHAnsi"/>
                              <w:sz w:val="24"/>
                            </w:rPr>
                            <w:t>At some point during a break, if you see a tablet being left unattended, “steal” the tablet and hide it until the enumerator starts looking for it once the break is over. Use this as a good example of the importance of securely storing the tablet at all times.</w:t>
                          </w:r>
                        </w:p>
                        <w:p w:rsidR="007548D0" w:rsidRPr="002C1478" w:rsidRDefault="007548D0" w:rsidP="00FD7423">
                          <w:pPr>
                            <w:jc w:val="center"/>
                            <w:rPr>
                              <w:rFonts w:asciiTheme="minorHAnsi" w:hAnsiTheme="minorHAnsi"/>
                              <w:b/>
                              <w:sz w:val="24"/>
                            </w:rPr>
                          </w:pPr>
                          <w:r>
                            <w:rPr>
                              <w:rFonts w:asciiTheme="minorHAnsi" w:hAnsiTheme="minorHAnsi"/>
                              <w:b/>
                              <w:sz w:val="24"/>
                            </w:rPr>
                            <w:t xml:space="preserve"> </w:t>
                          </w:r>
                        </w:p>
                        <w:p w:rsidR="007548D0" w:rsidRPr="00F5616E" w:rsidRDefault="007548D0" w:rsidP="00FD7423">
                          <w:pPr>
                            <w:rPr>
                              <w:rFonts w:asciiTheme="minorHAnsi" w:hAnsiTheme="minorHAnsi"/>
                              <w:sz w:val="24"/>
                            </w:rPr>
                          </w:pPr>
                        </w:p>
                        <w:p w:rsidR="007548D0" w:rsidRPr="00755D77" w:rsidRDefault="007548D0" w:rsidP="00FD7423">
                          <w:pPr>
                            <w:rPr>
                              <w:b/>
                            </w:rPr>
                          </w:pPr>
                        </w:p>
                        <w:p w:rsidR="007548D0" w:rsidRPr="00A1129D" w:rsidRDefault="007548D0" w:rsidP="00FD7423">
                          <w:pPr>
                            <w:rPr>
                              <w:b/>
                              <w:sz w:val="24"/>
                            </w:rPr>
                          </w:pPr>
                        </w:p>
                      </w:txbxContent>
                    </v:textbox>
                  </v:rect>
                </v:group>
                <v:shape id="Picture 197" o:spid="_x0000_s1267" type="#_x0000_t75" alt="http://1.bp.blogspot.com/-o06evaik97M/TeuQNG9Zq0I/AAAAAAAAAuE/JZrhbpwcRgc/s1600/exclamation+point.JPG" style="position:absolute;left:27432;top:8953;width:4222;height:37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C9NrfAAAAA3AAAAA8AAABkcnMvZG93bnJldi54bWxET0uLwjAQvgv7H8Is7E1TF1G3NpVVEMST&#10;j/U+NGNTbSaliVr//UYQvM3H95xs3tla3Kj1lWMFw0ECgrhwuuJSwd9h1Z+C8AFZY+2YFDzIwzz/&#10;6GWYanfnHd32oRQxhH2KCkwITSqlLwxZ9APXEEfu5FqLIcK2lLrFewy3tfxOkrG0WHFsMNjQ0lBx&#10;2V+tArr6w+J4now224dZJzg+Li6jWqmvz+53BiJQF97il3ut4/yfCTyfiRfI/B8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wL02t8AAAADcAAAADwAAAAAAAAAAAAAAAACfAgAA&#10;ZHJzL2Rvd25yZXYueG1sUEsFBgAAAAAEAAQA9wAAAIwDAAAAAA==&#10;">
                  <v:imagedata r:id="rId39" o:title="exclamation+point" croptop="5462f" cropbottom="11973f" cropleft="5671f" cropright="5147f"/>
                  <v:path arrowok="t"/>
                </v:shape>
                <w10:wrap anchorx="margin"/>
              </v:group>
            </w:pict>
          </mc:Fallback>
        </mc:AlternateContent>
      </w:r>
    </w:p>
    <w:p w:rsidR="00FD7423" w:rsidRDefault="00FD7423" w:rsidP="00FD7423">
      <w:pPr>
        <w:pStyle w:val="NoSpacing"/>
        <w:rPr>
          <w:rFonts w:asciiTheme="minorHAnsi" w:hAnsiTheme="minorHAnsi"/>
          <w:szCs w:val="24"/>
        </w:rPr>
      </w:pPr>
    </w:p>
    <w:p w:rsidR="00FD7423" w:rsidRDefault="00FD7423" w:rsidP="00FD7423">
      <w:pPr>
        <w:pStyle w:val="NoSpacing"/>
        <w:rPr>
          <w:rFonts w:asciiTheme="minorHAnsi" w:hAnsiTheme="minorHAnsi"/>
          <w:szCs w:val="24"/>
        </w:rPr>
      </w:pPr>
    </w:p>
    <w:p w:rsidR="00FD7423" w:rsidRDefault="00FD7423" w:rsidP="00FD7423">
      <w:pPr>
        <w:pStyle w:val="NoSpacing"/>
        <w:rPr>
          <w:rFonts w:asciiTheme="minorHAnsi" w:hAnsiTheme="minorHAnsi"/>
          <w:szCs w:val="24"/>
        </w:rPr>
      </w:pPr>
    </w:p>
    <w:p w:rsidR="00FD7423" w:rsidRDefault="00FD7423" w:rsidP="00FD7423">
      <w:pPr>
        <w:pStyle w:val="NoSpacing"/>
        <w:rPr>
          <w:rFonts w:asciiTheme="minorHAnsi" w:hAnsiTheme="minorHAnsi"/>
          <w:szCs w:val="24"/>
        </w:rPr>
      </w:pPr>
    </w:p>
    <w:p w:rsidR="00FD7423" w:rsidRDefault="00FD7423" w:rsidP="00FD7423">
      <w:pPr>
        <w:pStyle w:val="NoSpacing"/>
        <w:rPr>
          <w:rFonts w:asciiTheme="minorHAnsi" w:hAnsiTheme="minorHAnsi"/>
          <w:szCs w:val="24"/>
        </w:rPr>
      </w:pPr>
    </w:p>
    <w:p w:rsidR="00FD7423" w:rsidRDefault="00FD7423" w:rsidP="00FD7423">
      <w:pPr>
        <w:pStyle w:val="NoSpacing"/>
        <w:rPr>
          <w:rFonts w:asciiTheme="minorHAnsi" w:hAnsiTheme="minorHAnsi"/>
          <w:szCs w:val="24"/>
        </w:rPr>
      </w:pPr>
    </w:p>
    <w:p w:rsidR="00FD7423" w:rsidRDefault="00FD7423" w:rsidP="00FD7423">
      <w:pPr>
        <w:pStyle w:val="NoSpacing"/>
        <w:rPr>
          <w:rFonts w:asciiTheme="minorHAnsi" w:hAnsiTheme="minorHAnsi"/>
          <w:szCs w:val="24"/>
        </w:rPr>
      </w:pPr>
    </w:p>
    <w:p w:rsidR="00FD7423" w:rsidRDefault="00FD7423" w:rsidP="00FD7423">
      <w:pPr>
        <w:pStyle w:val="NoSpacing"/>
        <w:rPr>
          <w:rFonts w:asciiTheme="minorHAnsi" w:hAnsiTheme="minorHAnsi"/>
          <w:szCs w:val="24"/>
        </w:rPr>
      </w:pPr>
    </w:p>
    <w:p w:rsidR="00FD7423" w:rsidRDefault="00FD7423" w:rsidP="00FD7423">
      <w:pPr>
        <w:pStyle w:val="NoSpacing"/>
        <w:rPr>
          <w:rFonts w:asciiTheme="minorHAnsi" w:hAnsiTheme="minorHAnsi"/>
          <w:szCs w:val="24"/>
        </w:rPr>
      </w:pPr>
    </w:p>
    <w:p w:rsidR="00FD7423" w:rsidRDefault="00FD7423" w:rsidP="00FD7423">
      <w:pPr>
        <w:pStyle w:val="NoSpacing"/>
        <w:rPr>
          <w:rFonts w:asciiTheme="minorHAnsi" w:hAnsiTheme="minorHAnsi"/>
          <w:szCs w:val="24"/>
        </w:rPr>
      </w:pPr>
    </w:p>
    <w:p w:rsidR="00FD7423" w:rsidRDefault="00FD7423" w:rsidP="00FD7423">
      <w:pPr>
        <w:pStyle w:val="NoSpacing"/>
        <w:rPr>
          <w:rFonts w:asciiTheme="minorHAnsi" w:hAnsiTheme="minorHAnsi"/>
          <w:szCs w:val="24"/>
        </w:rPr>
      </w:pPr>
    </w:p>
    <w:p w:rsidR="00FD7423" w:rsidRPr="004D6629" w:rsidRDefault="00FD7423" w:rsidP="00FD7423">
      <w:pPr>
        <w:pStyle w:val="Heading2"/>
        <w:rPr>
          <w:rFonts w:asciiTheme="minorHAnsi" w:hAnsiTheme="minorHAnsi"/>
        </w:rPr>
      </w:pPr>
      <w:bookmarkStart w:id="127" w:name="_Toc444297075"/>
      <w:bookmarkStart w:id="128" w:name="_Toc449037092"/>
      <w:r w:rsidRPr="004D6629">
        <w:rPr>
          <w:rFonts w:asciiTheme="minorHAnsi" w:hAnsiTheme="minorHAnsi"/>
        </w:rPr>
        <w:lastRenderedPageBreak/>
        <w:t>D. Tablet Basics</w:t>
      </w:r>
      <w:bookmarkEnd w:id="127"/>
      <w:bookmarkEnd w:id="128"/>
    </w:p>
    <w:p w:rsidR="00FD7423" w:rsidRPr="004D6629" w:rsidRDefault="00FD7423" w:rsidP="00FD7423">
      <w:pPr>
        <w:pStyle w:val="NoSpacing"/>
        <w:rPr>
          <w:rFonts w:asciiTheme="minorHAnsi" w:hAnsiTheme="minorHAnsi"/>
          <w:szCs w:val="24"/>
        </w:rPr>
      </w:pPr>
      <w:r w:rsidRPr="004D6629">
        <w:rPr>
          <w:rFonts w:asciiTheme="minorHAnsi" w:hAnsiTheme="minorHAnsi"/>
          <w:szCs w:val="24"/>
        </w:rPr>
        <w:t xml:space="preserve">This survey will use Samsung Galaxy Tab 4 tablets. In this section, we will discuss the basics of using these tablets. </w:t>
      </w:r>
    </w:p>
    <w:p w:rsidR="00FD7423" w:rsidRPr="004D6629" w:rsidRDefault="00FD7423" w:rsidP="00FD7423">
      <w:pPr>
        <w:pStyle w:val="NoSpacing"/>
        <w:rPr>
          <w:rFonts w:asciiTheme="minorHAnsi" w:hAnsiTheme="minorHAnsi"/>
          <w:szCs w:val="24"/>
        </w:rPr>
      </w:pPr>
    </w:p>
    <w:p w:rsidR="00FD7423" w:rsidRPr="004D6629" w:rsidRDefault="00FD7423" w:rsidP="00FD7423">
      <w:pPr>
        <w:pStyle w:val="Heading3"/>
        <w:rPr>
          <w:rFonts w:asciiTheme="minorHAnsi" w:hAnsiTheme="minorHAnsi"/>
        </w:rPr>
      </w:pPr>
      <w:bookmarkStart w:id="129" w:name="_Toc444297076"/>
      <w:bookmarkStart w:id="130" w:name="_Toc449037093"/>
      <w:r w:rsidRPr="004D6629">
        <w:rPr>
          <w:rFonts w:asciiTheme="minorHAnsi" w:hAnsiTheme="minorHAnsi"/>
        </w:rPr>
        <w:t>1.</w:t>
      </w:r>
      <w:r w:rsidRPr="004D6629">
        <w:rPr>
          <w:rFonts w:asciiTheme="minorHAnsi" w:hAnsiTheme="minorHAnsi"/>
        </w:rPr>
        <w:tab/>
        <w:t>An Overview of Your Tablet</w:t>
      </w:r>
      <w:bookmarkEnd w:id="129"/>
      <w:bookmarkEnd w:id="130"/>
    </w:p>
    <w:p w:rsidR="00FD7423" w:rsidRPr="004D6629" w:rsidRDefault="00FD7423" w:rsidP="00FD7423">
      <w:pPr>
        <w:rPr>
          <w:rFonts w:asciiTheme="minorHAnsi" w:hAnsiTheme="minorHAnsi"/>
        </w:rPr>
      </w:pPr>
      <w:r w:rsidRPr="004D6629">
        <w:rPr>
          <w:rFonts w:asciiTheme="minorHAnsi" w:hAnsiTheme="minorHAnsi"/>
        </w:rPr>
        <w:t xml:space="preserve">Look at the right side of your tablet. You will see one shorter button towards the top of the right side and one larger button just below it. The smaller button at the top is the power button. Holding this button down will allow you to turn the tablet on and off (this is called the </w:t>
      </w:r>
      <w:r w:rsidRPr="004D6629">
        <w:rPr>
          <w:rFonts w:asciiTheme="minorHAnsi" w:hAnsiTheme="minorHAnsi"/>
          <w:b/>
        </w:rPr>
        <w:t>Power Button</w:t>
      </w:r>
      <w:r w:rsidRPr="004D6629">
        <w:rPr>
          <w:rFonts w:asciiTheme="minorHAnsi" w:hAnsiTheme="minorHAnsi"/>
        </w:rPr>
        <w:t>). The larger of the two buttons (below the Power Button) is the volume (</w:t>
      </w:r>
      <w:r w:rsidRPr="004D6629">
        <w:rPr>
          <w:rFonts w:asciiTheme="minorHAnsi" w:hAnsiTheme="minorHAnsi"/>
          <w:b/>
        </w:rPr>
        <w:t>Volume Button)</w:t>
      </w:r>
      <w:r w:rsidRPr="004D6629">
        <w:rPr>
          <w:rFonts w:asciiTheme="minorHAnsi" w:hAnsiTheme="minorHAnsi"/>
        </w:rPr>
        <w:t>. You should not need to use volume at any point during the survey, so it should remain all the way turned down, which is also called “muted.”</w:t>
      </w:r>
    </w:p>
    <w:p w:rsidR="00FD7423" w:rsidRPr="004D6629" w:rsidRDefault="00FD7423" w:rsidP="00FD7423">
      <w:pPr>
        <w:rPr>
          <w:rFonts w:asciiTheme="minorHAnsi" w:hAnsiTheme="minorHAnsi"/>
        </w:rPr>
      </w:pPr>
    </w:p>
    <w:p w:rsidR="00FD7423" w:rsidRPr="004D6629" w:rsidRDefault="00FD7423" w:rsidP="00FD7423">
      <w:pPr>
        <w:rPr>
          <w:rFonts w:asciiTheme="minorHAnsi" w:hAnsiTheme="minorHAnsi"/>
        </w:rPr>
      </w:pPr>
      <w:r w:rsidRPr="004D6629">
        <w:rPr>
          <w:rFonts w:asciiTheme="minorHAnsi" w:hAnsiTheme="minorHAnsi"/>
        </w:rPr>
        <w:t>Now look at the front screen of the tablet. At the bottom of this front face, you will notice one button in the center of the screen and two icons, one to the right and one to the left of the button in the center. The</w:t>
      </w:r>
      <w:r w:rsidRPr="004D6629">
        <w:rPr>
          <w:rFonts w:asciiTheme="minorHAnsi" w:hAnsiTheme="minorHAnsi"/>
          <w:b/>
        </w:rPr>
        <w:t xml:space="preserve"> </w:t>
      </w:r>
      <w:r w:rsidRPr="004D6629">
        <w:rPr>
          <w:rFonts w:asciiTheme="minorHAnsi" w:hAnsiTheme="minorHAnsi"/>
        </w:rPr>
        <w:t xml:space="preserve">center button is called the </w:t>
      </w:r>
      <w:r w:rsidRPr="004D6629">
        <w:rPr>
          <w:rFonts w:asciiTheme="minorHAnsi" w:hAnsiTheme="minorHAnsi"/>
          <w:b/>
        </w:rPr>
        <w:t>Home Button</w:t>
      </w:r>
      <w:r w:rsidRPr="004D6629">
        <w:rPr>
          <w:rFonts w:asciiTheme="minorHAnsi" w:hAnsiTheme="minorHAnsi"/>
        </w:rPr>
        <w:t xml:space="preserve">, it will return you to the home (or first) screen, where you will eventually see the program that houses the survey on the tablet. The small icon to the left of it that looks like two sheets of stacked paper; this is the </w:t>
      </w:r>
      <w:r w:rsidRPr="004D6629">
        <w:rPr>
          <w:rFonts w:asciiTheme="minorHAnsi" w:hAnsiTheme="minorHAnsi"/>
          <w:b/>
        </w:rPr>
        <w:t>Recent Button</w:t>
      </w:r>
      <w:r w:rsidRPr="004D6629">
        <w:rPr>
          <w:rFonts w:asciiTheme="minorHAnsi" w:hAnsiTheme="minorHAnsi"/>
        </w:rPr>
        <w:t xml:space="preserve">, and will allow you to view all the applications used recently on your tablet. You may or may not ever have to use this button, and if you do, it should only be seldom (which we will address in a future section). The small icon to the right of the Home Button is the </w:t>
      </w:r>
      <w:r w:rsidRPr="004D6629">
        <w:rPr>
          <w:rFonts w:asciiTheme="minorHAnsi" w:hAnsiTheme="minorHAnsi"/>
          <w:b/>
        </w:rPr>
        <w:t>Back Button</w:t>
      </w:r>
      <w:r w:rsidRPr="004D6629">
        <w:rPr>
          <w:rFonts w:asciiTheme="minorHAnsi" w:hAnsiTheme="minorHAnsi"/>
        </w:rPr>
        <w:t>; it will allow you to go back one screen.</w:t>
      </w:r>
    </w:p>
    <w:p w:rsidR="00FD7423" w:rsidRPr="004D6629" w:rsidRDefault="00FD7423" w:rsidP="00FD7423">
      <w:pPr>
        <w:rPr>
          <w:rFonts w:asciiTheme="minorHAnsi" w:hAnsiTheme="minorHAnsi"/>
        </w:rPr>
      </w:pPr>
    </w:p>
    <w:p w:rsidR="00FD7423" w:rsidRPr="004D6629" w:rsidRDefault="00FD7423" w:rsidP="00FD7423">
      <w:pPr>
        <w:rPr>
          <w:rFonts w:asciiTheme="minorHAnsi" w:hAnsiTheme="minorHAnsi"/>
        </w:rPr>
      </w:pPr>
      <w:r w:rsidRPr="004D6629">
        <w:rPr>
          <w:rFonts w:asciiTheme="minorHAnsi" w:hAnsiTheme="minorHAnsi"/>
        </w:rPr>
        <w:t xml:space="preserve">Next, look at the bottom of the tablet. On that bottom face of the tablet, at the same position as the Home Button, you will see a small opening. This is the </w:t>
      </w:r>
      <w:r w:rsidRPr="004D6629">
        <w:rPr>
          <w:rFonts w:asciiTheme="minorHAnsi" w:hAnsiTheme="minorHAnsi"/>
          <w:b/>
        </w:rPr>
        <w:t>Charging Port</w:t>
      </w:r>
      <w:r w:rsidRPr="004D6629">
        <w:rPr>
          <w:rFonts w:asciiTheme="minorHAnsi" w:hAnsiTheme="minorHAnsi"/>
        </w:rPr>
        <w:t>. This is where you will plug your tablet into a charging cable to charge the battery of the tablet.</w:t>
      </w:r>
    </w:p>
    <w:p w:rsidR="00FD7423" w:rsidRPr="004D6629" w:rsidRDefault="00FD7423" w:rsidP="00FD7423">
      <w:pPr>
        <w:rPr>
          <w:rFonts w:asciiTheme="minorHAnsi" w:hAnsiTheme="minorHAnsi"/>
        </w:rPr>
      </w:pPr>
    </w:p>
    <w:p w:rsidR="00FD7423" w:rsidRPr="004D6629" w:rsidRDefault="00FD7423" w:rsidP="00FD7423">
      <w:pPr>
        <w:pStyle w:val="Heading3"/>
        <w:rPr>
          <w:rFonts w:asciiTheme="minorHAnsi" w:hAnsiTheme="minorHAnsi"/>
        </w:rPr>
      </w:pPr>
      <w:bookmarkStart w:id="131" w:name="_Toc444297077"/>
      <w:bookmarkStart w:id="132" w:name="_Toc449037094"/>
      <w:r w:rsidRPr="004D6629">
        <w:rPr>
          <w:rFonts w:asciiTheme="minorHAnsi" w:hAnsiTheme="minorHAnsi"/>
        </w:rPr>
        <w:t xml:space="preserve">2. </w:t>
      </w:r>
      <w:r w:rsidRPr="004D6629">
        <w:rPr>
          <w:rFonts w:asciiTheme="minorHAnsi" w:hAnsiTheme="minorHAnsi"/>
        </w:rPr>
        <w:tab/>
        <w:t>Enumerator Tablet Access</w:t>
      </w:r>
      <w:bookmarkEnd w:id="131"/>
      <w:bookmarkEnd w:id="132"/>
    </w:p>
    <w:p w:rsidR="00FD7423" w:rsidRPr="004D6629" w:rsidRDefault="00FD7423" w:rsidP="00FD7423">
      <w:pPr>
        <w:pStyle w:val="NoSpacing"/>
        <w:rPr>
          <w:rFonts w:asciiTheme="minorHAnsi" w:hAnsiTheme="minorHAnsi"/>
          <w:szCs w:val="24"/>
        </w:rPr>
      </w:pPr>
      <w:r w:rsidRPr="004D6629">
        <w:rPr>
          <w:rFonts w:asciiTheme="minorHAnsi" w:hAnsiTheme="minorHAnsi"/>
          <w:szCs w:val="24"/>
        </w:rPr>
        <w:t>Now that you know the basics of what is on the tablet itself, we will discuss how to access the home screen in the tablet, which will include a discussion about privacy and safeguards. Each tablet has an associated number (written as “SAFE 2” or “SAFE 5”, etc. on the back side of the tablet), a user name, and a password. The usernames and passwords are unique to each tablet. Each enumerator will be assigned one single tablet and he/she should use this same tablet every day. Keeping this information confidential (meaning that you do not tell anyone else other than the Survey Manager and Program Director) your username and password is very important. It is how we can safeguard the privacy of the information we collect.</w:t>
      </w:r>
    </w:p>
    <w:p w:rsidR="00FD7423" w:rsidRPr="004D6629" w:rsidRDefault="00FD7423" w:rsidP="00FD7423">
      <w:pPr>
        <w:pStyle w:val="NoSpacing"/>
        <w:rPr>
          <w:rFonts w:asciiTheme="minorHAnsi" w:hAnsiTheme="minorHAnsi"/>
          <w:szCs w:val="24"/>
        </w:rPr>
      </w:pPr>
    </w:p>
    <w:p w:rsidR="00343806" w:rsidRDefault="00FD7423" w:rsidP="00FD7423">
      <w:pPr>
        <w:pStyle w:val="NoSpacing"/>
        <w:rPr>
          <w:rFonts w:asciiTheme="minorHAnsi" w:hAnsiTheme="minorHAnsi"/>
          <w:szCs w:val="24"/>
        </w:rPr>
      </w:pPr>
      <w:r w:rsidRPr="004D6629">
        <w:rPr>
          <w:rFonts w:asciiTheme="minorHAnsi" w:hAnsiTheme="minorHAnsi"/>
          <w:szCs w:val="24"/>
        </w:rPr>
        <w:lastRenderedPageBreak/>
        <w:t xml:space="preserve">To log into your tablet, begin by pressing the </w:t>
      </w:r>
      <w:r w:rsidRPr="004D6629">
        <w:rPr>
          <w:rFonts w:asciiTheme="minorHAnsi" w:hAnsiTheme="minorHAnsi"/>
          <w:b/>
          <w:szCs w:val="24"/>
        </w:rPr>
        <w:t>Power Button</w:t>
      </w:r>
      <w:r w:rsidRPr="004D6629">
        <w:rPr>
          <w:rFonts w:asciiTheme="minorHAnsi" w:hAnsiTheme="minorHAnsi"/>
          <w:szCs w:val="24"/>
        </w:rPr>
        <w:t xml:space="preserve"> (recall that it is the small button at the top of the right side of the tablet). This will turn on your tablet. After a few moments, a colorful screen will light up, where you will see two icons that look like faces, with words underneath them. You should click on the face that has the word underneath it corresponding to your assigned number (for example, “SAFE 7”). This will open a screen that asks for a password</w:t>
      </w:r>
      <w:r>
        <w:rPr>
          <w:rFonts w:asciiTheme="minorHAnsi" w:hAnsiTheme="minorHAnsi"/>
          <w:szCs w:val="24"/>
        </w:rPr>
        <w:t>; enter your assigned password.</w:t>
      </w:r>
    </w:p>
    <w:p w:rsidR="00FD7423" w:rsidRPr="00FD7423" w:rsidRDefault="00FD7423" w:rsidP="00FD7423">
      <w:pPr>
        <w:pStyle w:val="NoSpacing"/>
        <w:rPr>
          <w:rFonts w:asciiTheme="minorHAnsi" w:hAnsiTheme="minorHAnsi"/>
          <w:szCs w:val="24"/>
        </w:rPr>
      </w:pPr>
    </w:p>
    <w:p w:rsidR="00FD7423" w:rsidRPr="004D6629" w:rsidRDefault="00FD7423" w:rsidP="00FD7423">
      <w:pPr>
        <w:pStyle w:val="Heading3"/>
        <w:rPr>
          <w:rFonts w:asciiTheme="minorHAnsi" w:hAnsiTheme="minorHAnsi"/>
        </w:rPr>
      </w:pPr>
      <w:bookmarkStart w:id="133" w:name="_Toc444297078"/>
      <w:bookmarkStart w:id="134" w:name="_Toc449037095"/>
      <w:r w:rsidRPr="004D6629">
        <w:rPr>
          <w:rFonts w:asciiTheme="minorHAnsi" w:hAnsiTheme="minorHAnsi"/>
        </w:rPr>
        <w:t xml:space="preserve">3. </w:t>
      </w:r>
      <w:r w:rsidRPr="004D6629">
        <w:rPr>
          <w:rFonts w:asciiTheme="minorHAnsi" w:hAnsiTheme="minorHAnsi"/>
        </w:rPr>
        <w:tab/>
        <w:t>Basics of Tablet Usage</w:t>
      </w:r>
      <w:bookmarkEnd w:id="133"/>
      <w:bookmarkEnd w:id="134"/>
    </w:p>
    <w:p w:rsidR="00FD7423" w:rsidRPr="004D6629" w:rsidRDefault="001E18F0" w:rsidP="00FD7423">
      <w:pPr>
        <w:pStyle w:val="NoSpacing"/>
        <w:rPr>
          <w:rFonts w:asciiTheme="minorHAnsi" w:hAnsiTheme="minorHAnsi"/>
          <w:szCs w:val="24"/>
        </w:rPr>
      </w:pPr>
      <w:r>
        <w:rPr>
          <w:rFonts w:asciiTheme="minorHAnsi" w:hAnsiTheme="minorHAnsi"/>
          <w:noProof/>
          <w:szCs w:val="24"/>
          <w:u w:val="single"/>
        </w:rPr>
        <mc:AlternateContent>
          <mc:Choice Requires="wpg">
            <w:drawing>
              <wp:anchor distT="0" distB="0" distL="114300" distR="114300" simplePos="0" relativeHeight="252011520" behindDoc="0" locked="0" layoutInCell="1" allowOverlap="1" wp14:anchorId="6A976EB6" wp14:editId="4E7F29AA">
                <wp:simplePos x="0" y="0"/>
                <wp:positionH relativeFrom="column">
                  <wp:posOffset>394447</wp:posOffset>
                </wp:positionH>
                <wp:positionV relativeFrom="paragraph">
                  <wp:posOffset>338716</wp:posOffset>
                </wp:positionV>
                <wp:extent cx="5163671" cy="2321859"/>
                <wp:effectExtent l="0" t="0" r="0" b="2540"/>
                <wp:wrapNone/>
                <wp:docPr id="508" name="Group 508"/>
                <wp:cNvGraphicFramePr/>
                <a:graphic xmlns:a="http://schemas.openxmlformats.org/drawingml/2006/main">
                  <a:graphicData uri="http://schemas.microsoft.com/office/word/2010/wordprocessingGroup">
                    <wpg:wgp>
                      <wpg:cNvGrpSpPr/>
                      <wpg:grpSpPr>
                        <a:xfrm>
                          <a:off x="0" y="0"/>
                          <a:ext cx="5163671" cy="2321859"/>
                          <a:chOff x="0" y="0"/>
                          <a:chExt cx="5163671" cy="2321859"/>
                        </a:xfrm>
                      </wpg:grpSpPr>
                      <wpg:grpSp>
                        <wpg:cNvPr id="507" name="Group 507"/>
                        <wpg:cNvGrpSpPr/>
                        <wpg:grpSpPr>
                          <a:xfrm>
                            <a:off x="0" y="537883"/>
                            <a:ext cx="5163671" cy="1783976"/>
                            <a:chOff x="0" y="0"/>
                            <a:chExt cx="5983605" cy="2308530"/>
                          </a:xfrm>
                        </wpg:grpSpPr>
                        <wpg:grpSp>
                          <wpg:cNvPr id="29" name="Group 29"/>
                          <wpg:cNvGrpSpPr/>
                          <wpg:grpSpPr>
                            <a:xfrm>
                              <a:off x="0" y="0"/>
                              <a:ext cx="5983605" cy="2308530"/>
                              <a:chOff x="0" y="0"/>
                              <a:chExt cx="5983605" cy="2308530"/>
                            </a:xfrm>
                          </wpg:grpSpPr>
                          <pic:pic xmlns:pic="http://schemas.openxmlformats.org/drawingml/2006/picture">
                            <pic:nvPicPr>
                              <pic:cNvPr id="20" name="Mini-iPad-B&amp;W-Mockup.png"/>
                              <pic:cNvPicPr/>
                            </pic:nvPicPr>
                            <pic:blipFill rotWithShape="1">
                              <a:blip r:embed="rId40" cstate="email">
                                <a:extLst>
                                  <a:ext uri="{28A0092B-C50C-407E-A947-70E740481C1C}">
                                    <a14:useLocalDpi xmlns:a14="http://schemas.microsoft.com/office/drawing/2010/main"/>
                                  </a:ext>
                                </a:extLst>
                              </a:blip>
                              <a:srcRect l="-1"/>
                              <a:stretch/>
                            </pic:blipFill>
                            <pic:spPr bwMode="auto">
                              <a:xfrm>
                                <a:off x="0" y="0"/>
                                <a:ext cx="5983605" cy="2267585"/>
                              </a:xfrm>
                              <a:prstGeom prst="rect">
                                <a:avLst/>
                              </a:prstGeom>
                              <a:ln>
                                <a:noFill/>
                              </a:ln>
                              <a:effectLst/>
                              <a:extLst>
                                <a:ext uri="{53640926-AAD7-44D8-BBD7-CCE9431645EC}">
                                  <a14:shadowObscured xmlns:a14="http://schemas.microsoft.com/office/drawing/2010/main"/>
                                </a:ext>
                              </a:extLst>
                            </pic:spPr>
                          </pic:pic>
                          <pic:pic xmlns:pic="http://schemas.openxmlformats.org/drawingml/2006/picture">
                            <pic:nvPicPr>
                              <pic:cNvPr id="22" name="Picture 20"/>
                              <pic:cNvPicPr>
                                <a:picLocks noChangeAspect="1"/>
                              </pic:cNvPicPr>
                            </pic:nvPicPr>
                            <pic:blipFill rotWithShape="1">
                              <a:blip r:embed="rId41" cstate="email">
                                <a:extLst>
                                  <a:ext uri="{28A0092B-C50C-407E-A947-70E740481C1C}">
                                    <a14:useLocalDpi xmlns:a14="http://schemas.microsoft.com/office/drawing/2010/main"/>
                                  </a:ext>
                                </a:extLst>
                              </a:blip>
                              <a:srcRect/>
                              <a:stretch/>
                            </pic:blipFill>
                            <pic:spPr bwMode="auto">
                              <a:xfrm rot="16200000">
                                <a:off x="2244436" y="-1092530"/>
                                <a:ext cx="1480820" cy="5321300"/>
                              </a:xfrm>
                              <a:prstGeom prst="rect">
                                <a:avLst/>
                              </a:prstGeom>
                              <a:ln>
                                <a:noFill/>
                              </a:ln>
                              <a:extLst>
                                <a:ext uri="{53640926-AAD7-44D8-BBD7-CCE9431645EC}">
                                  <a14:shadowObscured xmlns:a14="http://schemas.microsoft.com/office/drawing/2010/main"/>
                                </a:ext>
                              </a:extLst>
                            </pic:spPr>
                          </pic:pic>
                        </wpg:grpSp>
                        <pic:pic xmlns:pic="http://schemas.openxmlformats.org/drawingml/2006/picture">
                          <pic:nvPicPr>
                            <pic:cNvPr id="798" name="Picture 798"/>
                            <pic:cNvPicPr>
                              <a:picLocks noChangeAspect="1"/>
                            </pic:cNvPicPr>
                          </pic:nvPicPr>
                          <pic:blipFill rotWithShape="1">
                            <a:blip r:embed="rId42" cstate="print">
                              <a:extLst>
                                <a:ext uri="{28A0092B-C50C-407E-A947-70E740481C1C}">
                                  <a14:useLocalDpi xmlns:a14="http://schemas.microsoft.com/office/drawing/2010/main" val="0"/>
                                </a:ext>
                              </a:extLst>
                            </a:blip>
                            <a:srcRect t="-526" b="84216"/>
                            <a:stretch/>
                          </pic:blipFill>
                          <pic:spPr bwMode="auto">
                            <a:xfrm>
                              <a:off x="322729" y="842682"/>
                              <a:ext cx="5322570" cy="1452245"/>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wpg:grpSp>
                      <wps:wsp>
                        <wps:cNvPr id="16537" name="Rectangle 16537"/>
                        <wps:cNvSpPr/>
                        <wps:spPr>
                          <a:xfrm>
                            <a:off x="3558988" y="1174377"/>
                            <a:ext cx="238125" cy="24765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538" name="Straight Connector 16538"/>
                        <wps:cNvCnPr/>
                        <wps:spPr>
                          <a:xfrm flipV="1">
                            <a:off x="3558988" y="0"/>
                            <a:ext cx="161439" cy="1165076"/>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1324C9B1" id="Group 508" o:spid="_x0000_s1026" style="position:absolute;margin-left:31.05pt;margin-top:26.65pt;width:406.6pt;height:182.8pt;z-index:252011520" coordsize="51636,2321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">
                <v:group id="Group 507" o:spid="_x0000_s1027" style="position:absolute;top:5378;width:51636;height:17840" coordsize="59836,2308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irjHFAAAA3AAA&#10;AA8AAAAAAAAAAAAAAAAAqgIAAGRycy9kb3ducmV2LnhtbFBLBQYAAAAABAAEAPoAAACcAwAAAAA=&#10;">
                  <v:group id="Group 29" o:spid="_x0000_s1028" style="position:absolute;width:59836;height:23085" coordsize="59836,2308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smuhOsQAAADbAAAA&#10;DwAAAAAAAAAAAAAAAACqAgAAZHJzL2Rvd25yZXYueG1sUEsFBgAAAAAEAAQA+gAAAJsDAAAAAA==&#10;">
                    <v:shape id="Mini-iPad-B&amp;W-Mockup.png" o:spid="_x0000_s1029" type="#_x0000_t75" style="position:absolute;width:59836;height:226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O72P2/AAAA2wAAAA8AAABkcnMvZG93bnJldi54bWxET82KwjAQvgu+Q5gFL6LpCop0jbIuCHps&#10;9QGGZvrDNpPSxFp9euewsMeP7393GF2rBupD49nA5zIBRVx423Bl4HY9LbagQkS22HomA08KcNhP&#10;JztMrX9wRkMeKyUhHFI0UMfYpVqHoiaHYek7YuFK3zuMAvtK2x4fEu5avUqSjXbYsDTU2NFPTcVv&#10;fnfSa292fr68hjLvsvv69Mx8uTkaM/sYv79ARRrjv/jPfbYGVrJevsgP0Ps3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Du9j9vwAAANsAAAAPAAAAAAAAAAAAAAAAAJ8CAABk&#10;cnMvZG93bnJldi54bWxQSwUGAAAAAAQABAD3AAAAiwMAAAAA&#10;">
                      <v:imagedata r:id="rId43" o:title="" cropleft="-1f"/>
                    </v:shape>
                    <v:shape id="Picture 20" o:spid="_x0000_s1030" type="#_x0000_t75" style="position:absolute;left:22444;top:-10926;width:14808;height:53213;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IzjNHEAAAA2wAAAA8AAABkcnMvZG93bnJldi54bWxEj0uLwkAQhO/C/oehF/amE4MvopMggqyn&#10;xddBb02mTbKb6QmZUbP/3hEEj0VVfUUtss7U4katqywrGA4iEMS51RUXCo6HdX8GwnlkjbVlUvBP&#10;DrL0o7fARNs77+i294UIEHYJKii9bxIpXV6SQTewDXHwLrY16INsC6lbvAe4qWUcRRNpsOKwUGJD&#10;q5Lyv/3VKKhHh+F0+/1zPXfjZvy7cbPRae2U+vrslnMQnjr/Dr/aG60gjuH5JfwAmT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IzjNHEAAAA2wAAAA8AAAAAAAAAAAAAAAAA&#10;nwIAAGRycy9kb3ducmV2LnhtbFBLBQYAAAAABAAEAPcAAACQAwAAAAA=&#10;">
                      <v:imagedata r:id="rId44" o:title=""/>
                      <v:path arrowok="t"/>
                    </v:shape>
                  </v:group>
                  <v:shape id="Picture 798" o:spid="_x0000_s1031" type="#_x0000_t75" style="position:absolute;left:3227;top:8426;width:53225;height:145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dh1RfBAAAA3AAAAA8AAABkcnMvZG93bnJldi54bWxET02LwjAQvQv+hzCCN03Xg7vtGkUUQVwQ&#10;tnrZ29DMNsVmUprY1n9vDoLHx/tebQZbi45aXzlW8DFPQBAXTldcKrheDrMvED4ga6wdk4IHedis&#10;x6MVZtr1/EtdHkoRQ9hnqMCE0GRS+sKQRT93DXHk/l1rMUTYllK32MdwW8tFkiylxYpjg8GGdoaK&#10;W363Cv5Ozbmrz+ZnoYs+7faudOltq9R0Mmy/QQQawlv8ch+1gs80ro1n4hGQ6yc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dh1RfBAAAA3AAAAA8AAAAAAAAAAAAAAAAAnwIA&#10;AGRycy9kb3ducmV2LnhtbFBLBQYAAAAABAAEAPcAAACNAwAAAAA=&#10;" stroked="t" strokecolor="windowText">
                    <v:stroke joinstyle="round"/>
                    <v:imagedata r:id="rId45" o:title="" croptop="-345f" cropbottom="55192f"/>
                    <v:path arrowok="t"/>
                  </v:shape>
                </v:group>
                <v:rect id="Rectangle 16537" o:spid="_x0000_s1032" style="position:absolute;left:35589;top:11743;width:2382;height:24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j9G/8QA&#10;AADeAAAADwAAAGRycy9kb3ducmV2LnhtbERPTWvCQBC9C/0PyxR6kbpRMS2pq4giehKMJb1Os2MS&#10;mp0N2a1Gf70rCN7m8T5nOu9MLU7UusqyguEgAkGcW11xoeD7sH7/BOE8ssbaMim4kIP57KU3xUTb&#10;M+/plPpChBB2CSoovW8SKV1ekkE3sA1x4I62NegDbAupWzyHcFPLURTF0mDFoaHEhpYl5X/pv1Hw&#10;mzX19bgyP12Wxoy7zQ551Vfq7bVbfIHw1Pmn+OHe6jA/now/4P5OuEHOb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4/Rv/EAAAA3gAAAA8AAAAAAAAAAAAAAAAAmAIAAGRycy9k&#10;b3ducmV2LnhtbFBLBQYAAAAABAAEAPUAAACJAwAAAAA=&#10;" filled="f" strokecolor="red" strokeweight="2.25pt"/>
                <v:line id="Straight Connector 16538" o:spid="_x0000_s1033" style="position:absolute;flip:y;visibility:visible;mso-wrap-style:square" from="35589,0" to="37204,116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hTS/ckAAADeAAAADwAAAGRycy9kb3ducmV2LnhtbESPQWvCQBCF74X+h2UEb3VjxaipqxRB&#10;6aHQNkrA25CdJrHZ2ZDdavrvO4dCbzO8N+99s94OrlVX6kPj2cB0koAiLr1tuDJwOu4flqBCRLbY&#10;eiYDPxRgu7m/W2Nm/Y0/6JrHSkkIhwwN1DF2mdahrMlhmPiOWLRP3zuMsvaVtj3eJNy1+jFJUu2w&#10;YWmosaNdTeVX/u0MtG/VJV8dDvvXuFvMMT0Xl+K9MGY8Gp6fQEUa4r/57/rFCn46nwmvvCMz6M0v&#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FIU0v3JAAAA3gAAAA8AAAAA&#10;AAAAAAAAAAAAoQIAAGRycy9kb3ducmV2LnhtbFBLBQYAAAAABAAEAPkAAACXAwAAAAA=&#10;" strokecolor="red" strokeweight="1.5pt"/>
              </v:group>
            </w:pict>
          </mc:Fallback>
        </mc:AlternateContent>
      </w:r>
      <w:r w:rsidR="00FD7423" w:rsidRPr="004D6629">
        <w:rPr>
          <w:rFonts w:asciiTheme="minorHAnsi" w:hAnsiTheme="minorHAnsi"/>
          <w:szCs w:val="24"/>
          <w:u w:val="single"/>
        </w:rPr>
        <w:t>Home Page</w:t>
      </w:r>
      <w:r w:rsidR="00FD7423" w:rsidRPr="004D6629">
        <w:rPr>
          <w:rFonts w:asciiTheme="minorHAnsi" w:hAnsiTheme="minorHAnsi"/>
          <w:szCs w:val="24"/>
        </w:rPr>
        <w:t xml:space="preserve">: Now that you have logged into the tablet, you will see the </w:t>
      </w:r>
      <w:r w:rsidR="00FD7423" w:rsidRPr="004D6629">
        <w:rPr>
          <w:rFonts w:asciiTheme="minorHAnsi" w:hAnsiTheme="minorHAnsi"/>
          <w:b/>
          <w:szCs w:val="24"/>
        </w:rPr>
        <w:t xml:space="preserve">Home Page. </w:t>
      </w:r>
      <w:r w:rsidR="00FD7423" w:rsidRPr="004D6629">
        <w:rPr>
          <w:rFonts w:asciiTheme="minorHAnsi" w:hAnsiTheme="minorHAnsi"/>
          <w:szCs w:val="24"/>
        </w:rPr>
        <w:t xml:space="preserve">In the top right hand corner of the home page, you will see several icons. One is the </w:t>
      </w:r>
      <w:r w:rsidR="00FD7423" w:rsidRPr="004D6629">
        <w:rPr>
          <w:rFonts w:asciiTheme="minorHAnsi" w:hAnsiTheme="minorHAnsi"/>
          <w:b/>
          <w:szCs w:val="24"/>
        </w:rPr>
        <w:t>Volume Sign</w:t>
      </w:r>
      <w:r w:rsidR="00FD7423" w:rsidRPr="004D6629">
        <w:rPr>
          <w:rFonts w:asciiTheme="minorHAnsi" w:hAnsiTheme="minorHAnsi"/>
          <w:szCs w:val="24"/>
        </w:rPr>
        <w:t xml:space="preserve">; on most tablets, this will appear like a loudspeaker with a line through it, which indicates that the volume is turned all the way down (on mute). </w:t>
      </w:r>
    </w:p>
    <w:p w:rsidR="001E18F0" w:rsidRDefault="001E18F0" w:rsidP="00FD7423">
      <w:pPr>
        <w:pStyle w:val="NoSpacing"/>
        <w:rPr>
          <w:rFonts w:asciiTheme="minorHAnsi" w:hAnsiTheme="minorHAnsi"/>
          <w:szCs w:val="24"/>
        </w:rPr>
      </w:pPr>
    </w:p>
    <w:p w:rsidR="001E18F0" w:rsidRDefault="001E18F0" w:rsidP="00FD7423">
      <w:pPr>
        <w:pStyle w:val="NoSpacing"/>
        <w:rPr>
          <w:rFonts w:asciiTheme="minorHAnsi" w:hAnsiTheme="minorHAnsi"/>
          <w:szCs w:val="24"/>
        </w:rPr>
      </w:pPr>
    </w:p>
    <w:p w:rsidR="001E18F0" w:rsidRDefault="001E18F0" w:rsidP="00FD7423">
      <w:pPr>
        <w:pStyle w:val="NoSpacing"/>
        <w:rPr>
          <w:rFonts w:asciiTheme="minorHAnsi" w:hAnsiTheme="minorHAnsi"/>
          <w:szCs w:val="24"/>
        </w:rPr>
      </w:pPr>
    </w:p>
    <w:p w:rsidR="001E18F0" w:rsidRDefault="001E18F0" w:rsidP="00FD7423">
      <w:pPr>
        <w:pStyle w:val="NoSpacing"/>
        <w:rPr>
          <w:rFonts w:asciiTheme="minorHAnsi" w:hAnsiTheme="minorHAnsi"/>
          <w:szCs w:val="24"/>
        </w:rPr>
      </w:pPr>
    </w:p>
    <w:p w:rsidR="001E18F0" w:rsidRDefault="001E18F0" w:rsidP="00FD7423">
      <w:pPr>
        <w:pStyle w:val="NoSpacing"/>
        <w:rPr>
          <w:rFonts w:asciiTheme="minorHAnsi" w:hAnsiTheme="minorHAnsi"/>
          <w:szCs w:val="24"/>
        </w:rPr>
      </w:pPr>
    </w:p>
    <w:p w:rsidR="001E18F0" w:rsidRDefault="001E18F0" w:rsidP="00FD7423">
      <w:pPr>
        <w:pStyle w:val="NoSpacing"/>
        <w:rPr>
          <w:rFonts w:asciiTheme="minorHAnsi" w:hAnsiTheme="minorHAnsi"/>
          <w:szCs w:val="24"/>
        </w:rPr>
      </w:pPr>
    </w:p>
    <w:p w:rsidR="001E18F0" w:rsidRDefault="001E18F0" w:rsidP="00FD7423">
      <w:pPr>
        <w:pStyle w:val="NoSpacing"/>
        <w:rPr>
          <w:rFonts w:asciiTheme="minorHAnsi" w:hAnsiTheme="minorHAnsi"/>
          <w:szCs w:val="24"/>
        </w:rPr>
      </w:pPr>
    </w:p>
    <w:p w:rsidR="001E18F0" w:rsidRDefault="001E18F0" w:rsidP="00FD7423">
      <w:pPr>
        <w:pStyle w:val="NoSpacing"/>
        <w:rPr>
          <w:rFonts w:asciiTheme="minorHAnsi" w:hAnsiTheme="minorHAnsi"/>
          <w:szCs w:val="24"/>
        </w:rPr>
      </w:pPr>
    </w:p>
    <w:p w:rsidR="001E18F0" w:rsidRDefault="001E18F0" w:rsidP="00FD7423">
      <w:pPr>
        <w:pStyle w:val="NoSpacing"/>
        <w:rPr>
          <w:rFonts w:asciiTheme="minorHAnsi" w:hAnsiTheme="minorHAnsi"/>
          <w:szCs w:val="24"/>
        </w:rPr>
      </w:pPr>
    </w:p>
    <w:p w:rsidR="001E18F0" w:rsidRDefault="001E18F0" w:rsidP="00FD7423">
      <w:pPr>
        <w:pStyle w:val="NoSpacing"/>
        <w:rPr>
          <w:rFonts w:asciiTheme="minorHAnsi" w:hAnsiTheme="minorHAnsi"/>
          <w:szCs w:val="24"/>
        </w:rPr>
      </w:pPr>
    </w:p>
    <w:p w:rsidR="001E18F0" w:rsidRDefault="001E18F0" w:rsidP="00FD7423">
      <w:pPr>
        <w:pStyle w:val="NoSpacing"/>
        <w:rPr>
          <w:rFonts w:asciiTheme="minorHAnsi" w:hAnsiTheme="minorHAnsi"/>
          <w:szCs w:val="24"/>
        </w:rPr>
      </w:pPr>
    </w:p>
    <w:p w:rsidR="001E18F0" w:rsidRDefault="001E18F0" w:rsidP="00FD7423">
      <w:pPr>
        <w:pStyle w:val="NoSpacing"/>
        <w:rPr>
          <w:rFonts w:asciiTheme="minorHAnsi" w:hAnsiTheme="minorHAnsi"/>
          <w:szCs w:val="24"/>
        </w:rPr>
      </w:pPr>
    </w:p>
    <w:p w:rsidR="001E18F0" w:rsidRDefault="001E18F0" w:rsidP="00FD7423">
      <w:pPr>
        <w:pStyle w:val="NoSpacing"/>
        <w:rPr>
          <w:rFonts w:asciiTheme="minorHAnsi" w:hAnsiTheme="minorHAnsi"/>
          <w:szCs w:val="24"/>
        </w:rPr>
      </w:pPr>
    </w:p>
    <w:p w:rsidR="00FD7423" w:rsidRPr="004D6629" w:rsidRDefault="001E18F0" w:rsidP="00FD7423">
      <w:pPr>
        <w:pStyle w:val="NoSpacing"/>
        <w:rPr>
          <w:rFonts w:asciiTheme="minorHAnsi" w:hAnsiTheme="minorHAnsi"/>
          <w:szCs w:val="24"/>
        </w:rPr>
      </w:pPr>
      <w:r>
        <w:rPr>
          <w:rFonts w:asciiTheme="minorHAnsi" w:hAnsiTheme="minorHAnsi"/>
          <w:noProof/>
          <w:szCs w:val="24"/>
          <w:u w:val="single"/>
        </w:rPr>
        <mc:AlternateContent>
          <mc:Choice Requires="wpg">
            <w:drawing>
              <wp:anchor distT="0" distB="0" distL="114300" distR="114300" simplePos="0" relativeHeight="252018688" behindDoc="0" locked="0" layoutInCell="1" allowOverlap="1" wp14:anchorId="7D3CCBF7" wp14:editId="2069C99B">
                <wp:simplePos x="0" y="0"/>
                <wp:positionH relativeFrom="column">
                  <wp:posOffset>439271</wp:posOffset>
                </wp:positionH>
                <wp:positionV relativeFrom="paragraph">
                  <wp:posOffset>316977</wp:posOffset>
                </wp:positionV>
                <wp:extent cx="5773046" cy="3451075"/>
                <wp:effectExtent l="0" t="0" r="37465" b="16510"/>
                <wp:wrapNone/>
                <wp:docPr id="629" name="Group 629"/>
                <wp:cNvGraphicFramePr/>
                <a:graphic xmlns:a="http://schemas.openxmlformats.org/drawingml/2006/main">
                  <a:graphicData uri="http://schemas.microsoft.com/office/word/2010/wordprocessingGroup">
                    <wpg:wgp>
                      <wpg:cNvGrpSpPr/>
                      <wpg:grpSpPr>
                        <a:xfrm>
                          <a:off x="0" y="0"/>
                          <a:ext cx="5773046" cy="3451075"/>
                          <a:chOff x="0" y="0"/>
                          <a:chExt cx="5773046" cy="3451075"/>
                        </a:xfrm>
                      </wpg:grpSpPr>
                      <wpg:grpSp>
                        <wpg:cNvPr id="509" name="Group 509"/>
                        <wpg:cNvGrpSpPr/>
                        <wpg:grpSpPr>
                          <a:xfrm>
                            <a:off x="0" y="1604682"/>
                            <a:ext cx="5737225" cy="1846393"/>
                            <a:chOff x="0" y="475156"/>
                            <a:chExt cx="5737951" cy="1846703"/>
                          </a:xfrm>
                        </wpg:grpSpPr>
                        <wpg:grpSp>
                          <wpg:cNvPr id="513" name="Group 513"/>
                          <wpg:cNvGrpSpPr/>
                          <wpg:grpSpPr>
                            <a:xfrm>
                              <a:off x="0" y="537883"/>
                              <a:ext cx="5163671" cy="1783976"/>
                              <a:chOff x="0" y="0"/>
                              <a:chExt cx="5983605" cy="2308530"/>
                            </a:xfrm>
                          </wpg:grpSpPr>
                          <wpg:grpSp>
                            <wpg:cNvPr id="514" name="Group 514"/>
                            <wpg:cNvGrpSpPr/>
                            <wpg:grpSpPr>
                              <a:xfrm>
                                <a:off x="0" y="0"/>
                                <a:ext cx="5983605" cy="2308530"/>
                                <a:chOff x="0" y="0"/>
                                <a:chExt cx="5983605" cy="2308530"/>
                              </a:xfrm>
                            </wpg:grpSpPr>
                            <pic:pic xmlns:pic="http://schemas.openxmlformats.org/drawingml/2006/picture">
                              <pic:nvPicPr>
                                <pic:cNvPr id="616" name="Mini-iPad-B&amp;W-Mockup.png"/>
                                <pic:cNvPicPr/>
                              </pic:nvPicPr>
                              <pic:blipFill rotWithShape="1">
                                <a:blip r:embed="rId40" cstate="email">
                                  <a:extLst>
                                    <a:ext uri="{28A0092B-C50C-407E-A947-70E740481C1C}">
                                      <a14:useLocalDpi xmlns:a14="http://schemas.microsoft.com/office/drawing/2010/main"/>
                                    </a:ext>
                                  </a:extLst>
                                </a:blip>
                                <a:srcRect l="-1"/>
                                <a:stretch/>
                              </pic:blipFill>
                              <pic:spPr bwMode="auto">
                                <a:xfrm>
                                  <a:off x="0" y="0"/>
                                  <a:ext cx="5983605" cy="2267585"/>
                                </a:xfrm>
                                <a:prstGeom prst="rect">
                                  <a:avLst/>
                                </a:prstGeom>
                                <a:ln>
                                  <a:noFill/>
                                </a:ln>
                                <a:effectLst/>
                                <a:extLst>
                                  <a:ext uri="{53640926-AAD7-44D8-BBD7-CCE9431645EC}">
                                    <a14:shadowObscured xmlns:a14="http://schemas.microsoft.com/office/drawing/2010/main"/>
                                  </a:ext>
                                </a:extLst>
                              </pic:spPr>
                            </pic:pic>
                            <pic:pic xmlns:pic="http://schemas.openxmlformats.org/drawingml/2006/picture">
                              <pic:nvPicPr>
                                <pic:cNvPr id="619" name="Picture 619"/>
                                <pic:cNvPicPr>
                                  <a:picLocks noChangeAspect="1"/>
                                </pic:cNvPicPr>
                              </pic:nvPicPr>
                              <pic:blipFill rotWithShape="1">
                                <a:blip r:embed="rId41" cstate="email">
                                  <a:extLst>
                                    <a:ext uri="{28A0092B-C50C-407E-A947-70E740481C1C}">
                                      <a14:useLocalDpi xmlns:a14="http://schemas.microsoft.com/office/drawing/2010/main"/>
                                    </a:ext>
                                  </a:extLst>
                                </a:blip>
                                <a:srcRect/>
                                <a:stretch/>
                              </pic:blipFill>
                              <pic:spPr bwMode="auto">
                                <a:xfrm rot="16200000">
                                  <a:off x="2244436" y="-1092530"/>
                                  <a:ext cx="1480820" cy="5321300"/>
                                </a:xfrm>
                                <a:prstGeom prst="rect">
                                  <a:avLst/>
                                </a:prstGeom>
                                <a:ln>
                                  <a:noFill/>
                                </a:ln>
                                <a:extLst>
                                  <a:ext uri="{53640926-AAD7-44D8-BBD7-CCE9431645EC}">
                                    <a14:shadowObscured xmlns:a14="http://schemas.microsoft.com/office/drawing/2010/main"/>
                                  </a:ext>
                                </a:extLst>
                              </pic:spPr>
                            </pic:pic>
                          </wpg:grpSp>
                          <pic:pic xmlns:pic="http://schemas.openxmlformats.org/drawingml/2006/picture">
                            <pic:nvPicPr>
                              <pic:cNvPr id="622" name="Picture 622"/>
                              <pic:cNvPicPr>
                                <a:picLocks noChangeAspect="1"/>
                              </pic:cNvPicPr>
                            </pic:nvPicPr>
                            <pic:blipFill rotWithShape="1">
                              <a:blip r:embed="rId40" cstate="print">
                                <a:extLst>
                                  <a:ext uri="{28A0092B-C50C-407E-A947-70E740481C1C}">
                                    <a14:useLocalDpi xmlns:a14="http://schemas.microsoft.com/office/drawing/2010/main" val="0"/>
                                  </a:ext>
                                </a:extLst>
                              </a:blip>
                              <a:srcRect t="-526" b="84216"/>
                              <a:stretch/>
                            </pic:blipFill>
                            <pic:spPr bwMode="auto">
                              <a:xfrm>
                                <a:off x="343507" y="856253"/>
                                <a:ext cx="5322570" cy="1452245"/>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wpg:grpSp>
                        <wps:wsp>
                          <wps:cNvPr id="625" name="Rectangle 625"/>
                          <wps:cNvSpPr/>
                          <wps:spPr>
                            <a:xfrm>
                              <a:off x="3809717" y="1174344"/>
                              <a:ext cx="422021" cy="24765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26" name="Straight Connector 626"/>
                          <wps:cNvCnPr/>
                          <wps:spPr>
                            <a:xfrm flipV="1">
                              <a:off x="4231738" y="475156"/>
                              <a:ext cx="1506213" cy="849875"/>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627" name="Straight Connector 627"/>
                        <wps:cNvCnPr/>
                        <wps:spPr>
                          <a:xfrm flipV="1">
                            <a:off x="2088776" y="8965"/>
                            <a:ext cx="3684270" cy="0"/>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628" name="Straight Connector 628"/>
                        <wps:cNvCnPr/>
                        <wps:spPr>
                          <a:xfrm flipH="1" flipV="1">
                            <a:off x="5746376" y="0"/>
                            <a:ext cx="0" cy="1604682"/>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3842A427" id="Group 629" o:spid="_x0000_s1026" style="position:absolute;margin-left:34.6pt;margin-top:24.95pt;width:454.55pt;height:271.75pt;z-index:252018688" coordsize="57730,3451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">
                <v:group id="Group 509" o:spid="_x0000_s1027" style="position:absolute;top:16046;width:57372;height:18464" coordorigin=",4751" coordsize="57379,1846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Fxn9jFAAAA3AAA&#10;AA8AAAAAAAAAAAAAAAAAqgIAAGRycy9kb3ducmV2LnhtbFBLBQYAAAAABAAEAPoAAACcAwAAAAA=&#10;">
                  <v:group id="Group 513" o:spid="_x0000_s1028" style="position:absolute;top:5378;width:51636;height:17840" coordsize="59836,2308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lQD7vxgAAANwA&#10;AAAPAAAAAAAAAAAAAAAAAKoCAABkcnMvZG93bnJldi54bWxQSwUGAAAAAAQABAD6AAAAnQMAAAAA&#10;">
                    <v:group id="Group 514" o:spid="_x0000_s1029" style="position:absolute;width:59836;height:23085" coordsize="59836,2308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qqaabxgAAANwA&#10;AAAPAAAAAAAAAAAAAAAAAKoCAABkcnMvZG93bnJldi54bWxQSwUGAAAAAAQABAD6AAAAnQMAAAAA&#10;">
                      <v:shape id="Mini-iPad-B&amp;W-Mockup.png" o:spid="_x0000_s1030" type="#_x0000_t75" style="position:absolute;width:59836;height:226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ziyDDDAAAA3AAAAA8AAABkcnMvZG93bnJldi54bWxEj8tqwzAQRfeF/IOYQDalll2oCW6U0AQC&#10;ydKuP2Cwxg9qjYyl2E6/PgoUurzcx+HuDovpxUSj6ywrSKIYBHFldceNgvL7/LYF4Tyyxt4yKbiT&#10;g8N+9bLDTNuZc5oK34gwwi5DBa33Qyalq1oy6CI7EAevtqNBH+TYSD3iHMZNL9/jOJUGOw6EFgc6&#10;tVT9FDcTuLrUr5fr71QXQ377ON9zW6dHpTbr5esThKfF/4f/2hetIE1SeJ4JR0Du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OLIMMMAAADcAAAADwAAAAAAAAAAAAAAAACf&#10;AgAAZHJzL2Rvd25yZXYueG1sUEsFBgAAAAAEAAQA9wAAAI8DAAAAAA==&#10;">
                        <v:imagedata r:id="rId43" o:title="" cropleft="-1f"/>
                      </v:shape>
                      <v:shape id="Picture 619" o:spid="_x0000_s1031" type="#_x0000_t75" style="position:absolute;left:22444;top:-10926;width:14808;height:53213;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isK1XFAAAA3AAAAA8AAABkcnMvZG93bnJldi54bWxEj0+LwjAUxO+C3yE8wduadvFvNcoiyHoS&#10;rR709miebXebl9JE7X57Iyx4HGbmN8xi1ZpK3KlxpWUF8SACQZxZXXKu4HTcfExBOI+ssbJMCv7I&#10;wWrZ7Sww0fbBB7qnPhcBwi5BBYX3dSKlywoy6Aa2Jg7e1TYGfZBNLnWDjwA3lfyMorE0WHJYKLCm&#10;dUHZb3ozCqrhMZ7sv3e3SzuqRz9bNx2eN06pfq/9moPw1Pp3+L+91QrG8QxeZ8IRkMsn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orCtVxQAAANwAAAAPAAAAAAAAAAAAAAAA&#10;AJ8CAABkcnMvZG93bnJldi54bWxQSwUGAAAAAAQABAD3AAAAkQMAAAAA&#10;">
                        <v:imagedata r:id="rId44" o:title=""/>
                        <v:path arrowok="t"/>
                      </v:shape>
                    </v:group>
                    <v:shape id="Picture 622" o:spid="_x0000_s1032" type="#_x0000_t75" style="position:absolute;left:3435;top:8562;width:53225;height:145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PXJIfEAAAA3AAAAA8AAABkcnMvZG93bnJldi54bWxEj8FqwzAQRO+F/IPYQG6NHB9C7VoOISFQ&#10;UjA0ySW3xdpaJtbKWKrt/n1VKPQ4zMwbptjNthMjDb51rGCzTkAQ10633Ci4XU/PLyB8QNbYOSYF&#10;3+RhVy6eCsy1m/iDxktoRISwz1GBCaHPpfS1IYt+7Xri6H26wWKIcmikHnCKcNvJNEm20mLLccFg&#10;TwdD9ePyZRXcz301dpV5T3U9ZePRNS577JVaLef9K4hAc/gP/7XftIJtmsLvmXgEZPk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PXJIfEAAAA3AAAAA8AAAAAAAAAAAAAAAAA&#10;nwIAAGRycy9kb3ducmV2LnhtbFBLBQYAAAAABAAEAPcAAACQAwAAAAA=&#10;" stroked="t" strokecolor="windowText">
                      <v:stroke joinstyle="round"/>
                      <v:imagedata r:id="rId45" o:title="" croptop="-345f" cropbottom="55192f"/>
                      <v:path arrowok="t"/>
                    </v:shape>
                  </v:group>
                  <v:rect id="Rectangle 625" o:spid="_x0000_s1033" style="position:absolute;left:38097;top:11743;width:4220;height:24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hgvsMA&#10;AADcAAAADwAAAGRycy9kb3ducmV2LnhtbESPQYvCMBSE7wv+h/AEL4umChapRhFF9CRslXp9Ns+2&#10;2LyUJmp3f71ZWNjjMDPfMItVZ2rxpNZVlhWMRxEI4tzqigsF59NuOAPhPLLG2jIp+CYHq2XvY4GJ&#10;ti/+omfqCxEg7BJUUHrfJFK6vCSDbmQb4uDdbGvQB9kWUrf4CnBTy0kUxdJgxWGhxIY2JeX39GEU&#10;XLOm/rltzaXL0pjxuD8ibz+VGvS79RyEp87/h//aB60gnkzh90w4AnL5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hgvsMAAADcAAAADwAAAAAAAAAAAAAAAACYAgAAZHJzL2Rv&#10;d25yZXYueG1sUEsFBgAAAAAEAAQA9QAAAIgDAAAAAA==&#10;" filled="f" strokecolor="red" strokeweight="2.25pt"/>
                  <v:line id="Straight Connector 626" o:spid="_x0000_s1034" style="position:absolute;flip:y;visibility:visible;mso-wrap-style:square" from="42317,4751" to="57379,132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s1sOcUAAADcAAAADwAAAGRycy9kb3ducmV2LnhtbESPQWvCQBSE7wX/w/KE3sxGwVRTVxFB&#10;6aFgTUvA2yP7mkSzb0N2q/Hfu4LQ4zAz3zCLVW8acaHO1ZYVjKMYBHFhdc2lgp/v7WgGwnlkjY1l&#10;UnAjB6vl4GWBqbZXPtAl86UIEHYpKqi8b1MpXVGRQRfZljh4v7Yz6IPsSqk7vAa4aeQkjhNpsOaw&#10;UGFLm4qKc/ZnFDT78pTNd7vtp9+8TTE55qf8K1fqddiv30F46v1/+Nn+0AqSSQKPM+EIyOU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s1sOcUAAADcAAAADwAAAAAAAAAA&#10;AAAAAAChAgAAZHJzL2Rvd25yZXYueG1sUEsFBgAAAAAEAAQA+QAAAJMDAAAAAA==&#10;" strokecolor="red" strokeweight="1.5pt"/>
                </v:group>
                <v:line id="Straight Connector 627" o:spid="_x0000_s1035" style="position:absolute;flip:y;visibility:visible;mso-wrap-style:square" from="20887,89" to="57730,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YHJosYAAADcAAAADwAAAGRycy9kb3ducmV2LnhtbESPT2vCQBTE70K/w/IEb7pRMLapayiC&#10;4qFQTUugt0f2NX+afRuyq6bfvisIHoeZ+Q2zTgfTigv1rrasYD6LQBAXVtdcKvj63E2fQTiPrLG1&#10;TAr+yEG6eRqtMdH2yie6ZL4UAcIuQQWV910ipSsqMuhmtiMO3o/tDfog+1LqHq8Bblq5iKJYGqw5&#10;LFTY0bai4jc7GwXtR9lkL/v97t1vV0uMv/MmP+ZKTcbD2ysIT4N/hO/tg1YQL1ZwOxOOgNz8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2ByaLGAAAA3AAAAA8AAAAAAAAA&#10;AAAAAAAAoQIAAGRycy9kb3ducmV2LnhtbFBLBQYAAAAABAAEAPkAAACUAwAAAAA=&#10;" strokecolor="red" strokeweight="1.5pt"/>
                <v:line id="Straight Connector 628" o:spid="_x0000_s1036" style="position:absolute;flip:x y;visibility:visible;mso-wrap-style:square" from="57463,0" to="57463,160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ZTY8IAAADcAAAADwAAAGRycy9kb3ducmV2LnhtbERPTWvCQBC9F/wPywi91Y2CIqmrVMG2&#10;Hjxo056H7DQbzM7G7Nak/75zKHh8vO/VZvCNulEX68AGppMMFHEZbM2VgeJj/7QEFROyxSYwGfil&#10;CJv16GGFuQ09n+h2TpWSEI45GnAptbnWsXTkMU5CSyzcd+g8JoFdpW2HvYT7Rs+ybKE91iwNDlva&#10;OSov5x8vJV9v1/ln3xTF4XV3PG7b+dJdDsY8joeXZ1CJhnQX/7vfrYHFTNbKGTkCev0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XZTY8IAAADcAAAADwAAAAAAAAAAAAAA&#10;AAChAgAAZHJzL2Rvd25yZXYueG1sUEsFBgAAAAAEAAQA+QAAAJADAAAAAA==&#10;" strokecolor="red" strokeweight="1.5pt"/>
              </v:group>
            </w:pict>
          </mc:Fallback>
        </mc:AlternateContent>
      </w:r>
      <w:r w:rsidR="00FD7423" w:rsidRPr="004D6629">
        <w:rPr>
          <w:rFonts w:asciiTheme="minorHAnsi" w:hAnsiTheme="minorHAnsi"/>
          <w:szCs w:val="24"/>
          <w:u w:val="single"/>
        </w:rPr>
        <w:t>Charging</w:t>
      </w:r>
      <w:r w:rsidR="00FD7423" w:rsidRPr="004D6629">
        <w:rPr>
          <w:rFonts w:asciiTheme="minorHAnsi" w:hAnsiTheme="minorHAnsi"/>
          <w:szCs w:val="24"/>
        </w:rPr>
        <w:t xml:space="preserve">: Next to the Volume Sign in the top right hand corner of the screen, you should see a percentage next to a battery sign; this is the </w:t>
      </w:r>
      <w:r w:rsidR="00FD7423" w:rsidRPr="004D6629">
        <w:rPr>
          <w:rFonts w:asciiTheme="minorHAnsi" w:hAnsiTheme="minorHAnsi"/>
          <w:b/>
          <w:szCs w:val="24"/>
        </w:rPr>
        <w:t>Battery Measure</w:t>
      </w:r>
      <w:r w:rsidR="00FD7423" w:rsidRPr="004D6629">
        <w:rPr>
          <w:rFonts w:asciiTheme="minorHAnsi" w:hAnsiTheme="minorHAnsi"/>
          <w:szCs w:val="24"/>
        </w:rPr>
        <w:t xml:space="preserve"> which shows how much charge is left in your battery. *</w:t>
      </w:r>
      <w:r w:rsidR="00FD7423" w:rsidRPr="004D6629">
        <w:rPr>
          <w:rFonts w:asciiTheme="minorHAnsi" w:hAnsiTheme="minorHAnsi"/>
          <w:b/>
          <w:szCs w:val="24"/>
        </w:rPr>
        <w:t xml:space="preserve">One full charge will last for approximately 8 hours.* </w:t>
      </w:r>
      <w:r w:rsidR="00FD7423" w:rsidRPr="004D6629">
        <w:rPr>
          <w:rFonts w:asciiTheme="minorHAnsi" w:hAnsiTheme="minorHAnsi"/>
          <w:szCs w:val="24"/>
        </w:rPr>
        <w:t xml:space="preserve">Tablets will be charged every night by the Survey Manager or Program Director. That being said, it is possible that with constant use or long survey days, your tablet could run out of battery power. As such, you should monitor the level of your battery. If you notice that your battery gets too low (a good rule is to not allow the battery to get below 20% before the beginning of a survey), you should ask your supervisor if you can charge your tablet before your next survey. </w:t>
      </w:r>
    </w:p>
    <w:p w:rsidR="00FD7423" w:rsidRPr="004D6629" w:rsidRDefault="00FD7423" w:rsidP="00FD7423">
      <w:pPr>
        <w:pStyle w:val="NoSpacing"/>
        <w:rPr>
          <w:rFonts w:asciiTheme="minorHAnsi" w:hAnsiTheme="minorHAnsi"/>
          <w:szCs w:val="24"/>
        </w:rPr>
      </w:pPr>
    </w:p>
    <w:p w:rsidR="00FD7423" w:rsidRPr="004D6629" w:rsidRDefault="00FD7423" w:rsidP="00FD7423">
      <w:pPr>
        <w:pStyle w:val="NoSpacing"/>
        <w:rPr>
          <w:rFonts w:asciiTheme="minorHAnsi" w:hAnsiTheme="minorHAnsi"/>
          <w:b/>
          <w:szCs w:val="24"/>
        </w:rPr>
      </w:pPr>
      <w:r w:rsidRPr="004D6629">
        <w:rPr>
          <w:rFonts w:asciiTheme="minorHAnsi" w:hAnsiTheme="minorHAnsi"/>
          <w:b/>
          <w:szCs w:val="24"/>
        </w:rPr>
        <w:t>*Please Note: Charging the battery before it is necessary will reduce the life of the battery, so only charge the tablet when you really need to (do not plug it in whenever you are in the car).</w:t>
      </w:r>
    </w:p>
    <w:p w:rsidR="00FD7423" w:rsidRDefault="00FD7423" w:rsidP="00FD7423">
      <w:pPr>
        <w:pStyle w:val="NoSpacing"/>
        <w:rPr>
          <w:rFonts w:asciiTheme="minorHAnsi" w:hAnsiTheme="minorHAnsi"/>
          <w:szCs w:val="24"/>
        </w:rPr>
      </w:pPr>
    </w:p>
    <w:p w:rsidR="001E18F0" w:rsidRDefault="001E18F0" w:rsidP="00FD7423">
      <w:pPr>
        <w:pStyle w:val="NoSpacing"/>
        <w:rPr>
          <w:rFonts w:asciiTheme="minorHAnsi" w:hAnsiTheme="minorHAnsi"/>
          <w:szCs w:val="24"/>
        </w:rPr>
      </w:pPr>
    </w:p>
    <w:p w:rsidR="001E18F0" w:rsidRDefault="001E18F0" w:rsidP="00FD7423">
      <w:pPr>
        <w:pStyle w:val="NoSpacing"/>
        <w:rPr>
          <w:rFonts w:asciiTheme="minorHAnsi" w:hAnsiTheme="minorHAnsi"/>
          <w:szCs w:val="24"/>
        </w:rPr>
      </w:pPr>
    </w:p>
    <w:p w:rsidR="001E18F0" w:rsidRDefault="001E18F0" w:rsidP="00FD7423">
      <w:pPr>
        <w:pStyle w:val="NoSpacing"/>
        <w:rPr>
          <w:rFonts w:asciiTheme="minorHAnsi" w:hAnsiTheme="minorHAnsi"/>
          <w:szCs w:val="24"/>
        </w:rPr>
      </w:pPr>
    </w:p>
    <w:p w:rsidR="001E18F0" w:rsidRDefault="001E18F0" w:rsidP="00FD7423">
      <w:pPr>
        <w:pStyle w:val="NoSpacing"/>
        <w:rPr>
          <w:rFonts w:asciiTheme="minorHAnsi" w:hAnsiTheme="minorHAnsi"/>
          <w:szCs w:val="24"/>
        </w:rPr>
      </w:pPr>
    </w:p>
    <w:p w:rsidR="001E18F0" w:rsidRDefault="001E18F0" w:rsidP="00FD7423">
      <w:pPr>
        <w:pStyle w:val="NoSpacing"/>
        <w:rPr>
          <w:rFonts w:asciiTheme="minorHAnsi" w:hAnsiTheme="minorHAnsi"/>
          <w:szCs w:val="24"/>
        </w:rPr>
      </w:pPr>
    </w:p>
    <w:p w:rsidR="001E18F0" w:rsidRDefault="001E18F0" w:rsidP="00FD7423">
      <w:pPr>
        <w:pStyle w:val="NoSpacing"/>
        <w:rPr>
          <w:rFonts w:asciiTheme="minorHAnsi" w:hAnsiTheme="minorHAnsi"/>
          <w:szCs w:val="24"/>
        </w:rPr>
      </w:pPr>
    </w:p>
    <w:p w:rsidR="001E18F0" w:rsidRPr="004D6629" w:rsidRDefault="001E18F0" w:rsidP="00FD7423">
      <w:pPr>
        <w:pStyle w:val="NoSpacing"/>
        <w:rPr>
          <w:rFonts w:asciiTheme="minorHAnsi" w:hAnsiTheme="minorHAnsi"/>
          <w:szCs w:val="24"/>
        </w:rPr>
      </w:pPr>
    </w:p>
    <w:p w:rsidR="00FD7423" w:rsidRPr="004D6629" w:rsidRDefault="00FD7423" w:rsidP="00FD7423">
      <w:pPr>
        <w:pStyle w:val="NoSpacing"/>
        <w:rPr>
          <w:rFonts w:asciiTheme="minorHAnsi" w:hAnsiTheme="minorHAnsi"/>
          <w:szCs w:val="24"/>
        </w:rPr>
      </w:pPr>
      <w:r w:rsidRPr="004D6629">
        <w:rPr>
          <w:rFonts w:asciiTheme="minorHAnsi" w:hAnsiTheme="minorHAnsi"/>
          <w:szCs w:val="24"/>
          <w:u w:val="single"/>
        </w:rPr>
        <w:lastRenderedPageBreak/>
        <w:t>General Controls</w:t>
      </w:r>
      <w:r w:rsidRPr="004D6629">
        <w:rPr>
          <w:rFonts w:asciiTheme="minorHAnsi" w:hAnsiTheme="minorHAnsi"/>
          <w:szCs w:val="24"/>
        </w:rPr>
        <w:t>: To move between screens (or to go to the next question once you get to the administration of the survey), you will use your finger to swipe forwards (swipe towards the left) or backwards (swipe to the right).</w:t>
      </w:r>
    </w:p>
    <w:p w:rsidR="00FD7423" w:rsidRPr="004D6629" w:rsidRDefault="00FD7423" w:rsidP="00FD7423">
      <w:pPr>
        <w:pStyle w:val="NoSpacing"/>
        <w:rPr>
          <w:rFonts w:asciiTheme="minorHAnsi" w:hAnsiTheme="minorHAnsi"/>
          <w:szCs w:val="24"/>
        </w:rPr>
      </w:pPr>
    </w:p>
    <w:p w:rsidR="00FD7423" w:rsidRPr="004D6629" w:rsidRDefault="00FD7423" w:rsidP="00FD7423">
      <w:pPr>
        <w:pStyle w:val="NoSpacing"/>
        <w:rPr>
          <w:rFonts w:asciiTheme="minorHAnsi" w:hAnsiTheme="minorHAnsi"/>
          <w:szCs w:val="24"/>
        </w:rPr>
      </w:pPr>
      <w:r w:rsidRPr="004D6629">
        <w:rPr>
          <w:rFonts w:asciiTheme="minorHAnsi" w:hAnsiTheme="minorHAnsi"/>
          <w:szCs w:val="24"/>
        </w:rPr>
        <w:t xml:space="preserve">If you are on a screen that has more content than the length of the screen will show, you can continue viewing the content by </w:t>
      </w:r>
      <w:r w:rsidRPr="004D6629">
        <w:rPr>
          <w:rFonts w:asciiTheme="minorHAnsi" w:hAnsiTheme="minorHAnsi"/>
          <w:b/>
          <w:szCs w:val="24"/>
        </w:rPr>
        <w:t>Scrolling</w:t>
      </w:r>
      <w:r w:rsidRPr="004D6629">
        <w:rPr>
          <w:rFonts w:asciiTheme="minorHAnsi" w:hAnsiTheme="minorHAnsi"/>
          <w:szCs w:val="24"/>
        </w:rPr>
        <w:t>. To “scroll”, use your finger and move it up and down on the screen.</w:t>
      </w:r>
    </w:p>
    <w:p w:rsidR="00FD7423" w:rsidRPr="004D6629" w:rsidRDefault="00FD7423" w:rsidP="00FD7423">
      <w:pPr>
        <w:pStyle w:val="NoSpacing"/>
        <w:rPr>
          <w:rFonts w:asciiTheme="minorHAnsi" w:hAnsiTheme="minorHAnsi"/>
          <w:szCs w:val="24"/>
        </w:rPr>
      </w:pPr>
    </w:p>
    <w:p w:rsidR="00FD7423" w:rsidRPr="004D6629" w:rsidRDefault="00FD7423" w:rsidP="00FD7423">
      <w:pPr>
        <w:pStyle w:val="NoSpacing"/>
        <w:rPr>
          <w:rFonts w:asciiTheme="minorHAnsi" w:hAnsiTheme="minorHAnsi"/>
          <w:szCs w:val="24"/>
        </w:rPr>
      </w:pPr>
      <w:r w:rsidRPr="004D6629">
        <w:rPr>
          <w:rFonts w:asciiTheme="minorHAnsi" w:hAnsiTheme="minorHAnsi"/>
          <w:szCs w:val="24"/>
          <w:u w:val="single"/>
        </w:rPr>
        <w:t>Top Menu</w:t>
      </w:r>
      <w:r w:rsidRPr="004D6629">
        <w:rPr>
          <w:rFonts w:asciiTheme="minorHAnsi" w:hAnsiTheme="minorHAnsi"/>
          <w:szCs w:val="24"/>
        </w:rPr>
        <w:t xml:space="preserve">: You can adjust the </w:t>
      </w:r>
      <w:r w:rsidRPr="004D6629">
        <w:rPr>
          <w:rFonts w:asciiTheme="minorHAnsi" w:hAnsiTheme="minorHAnsi"/>
          <w:b/>
          <w:szCs w:val="24"/>
        </w:rPr>
        <w:t xml:space="preserve">Brightness </w:t>
      </w:r>
      <w:r w:rsidRPr="004D6629">
        <w:rPr>
          <w:rFonts w:asciiTheme="minorHAnsi" w:hAnsiTheme="minorHAnsi"/>
          <w:szCs w:val="24"/>
        </w:rPr>
        <w:t xml:space="preserve">(how light or dark the screen is) and </w:t>
      </w:r>
      <w:r w:rsidRPr="004D6629">
        <w:rPr>
          <w:rFonts w:asciiTheme="minorHAnsi" w:hAnsiTheme="minorHAnsi"/>
          <w:b/>
          <w:szCs w:val="24"/>
        </w:rPr>
        <w:t>Volume</w:t>
      </w:r>
      <w:r w:rsidRPr="004D6629">
        <w:rPr>
          <w:rFonts w:asciiTheme="minorHAnsi" w:hAnsiTheme="minorHAnsi"/>
          <w:szCs w:val="24"/>
        </w:rPr>
        <w:t xml:space="preserve"> by accessing the </w:t>
      </w:r>
      <w:r w:rsidRPr="004D6629">
        <w:rPr>
          <w:rFonts w:asciiTheme="minorHAnsi" w:hAnsiTheme="minorHAnsi"/>
          <w:b/>
          <w:szCs w:val="24"/>
        </w:rPr>
        <w:t>Top Menu</w:t>
      </w:r>
      <w:r w:rsidRPr="004D6629">
        <w:rPr>
          <w:rFonts w:asciiTheme="minorHAnsi" w:hAnsiTheme="minorHAnsi"/>
          <w:szCs w:val="24"/>
        </w:rPr>
        <w:t xml:space="preserve">. To access the Top Menu, use your finger to swipe down from the top of the Home Screen. This will make a new screen appear that has a white box and a dark grey box. In the white box, you will see several circle icons with words underneath them. The only icon you need to worry about here is the </w:t>
      </w:r>
      <w:r w:rsidRPr="004D6629">
        <w:rPr>
          <w:rFonts w:asciiTheme="minorHAnsi" w:hAnsiTheme="minorHAnsi"/>
          <w:b/>
          <w:szCs w:val="24"/>
        </w:rPr>
        <w:t>Sounds Button</w:t>
      </w:r>
      <w:r w:rsidRPr="004D6629">
        <w:rPr>
          <w:rFonts w:asciiTheme="minorHAnsi" w:hAnsiTheme="minorHAnsi"/>
          <w:szCs w:val="24"/>
        </w:rPr>
        <w:t xml:space="preserve"> (which will either read “Volume” or “Mute”). Touching this button will turn the volume on or off, without touching the volume controls on the side of the tablet.</w:t>
      </w:r>
    </w:p>
    <w:p w:rsidR="00FD7423" w:rsidRPr="004D6629" w:rsidRDefault="00FD7423" w:rsidP="00FD7423">
      <w:pPr>
        <w:pStyle w:val="NoSpacing"/>
        <w:rPr>
          <w:rFonts w:asciiTheme="minorHAnsi" w:hAnsiTheme="minorHAnsi"/>
          <w:szCs w:val="24"/>
        </w:rPr>
      </w:pPr>
    </w:p>
    <w:p w:rsidR="00FD7423" w:rsidRDefault="00921F2C" w:rsidP="00FD7423">
      <w:pPr>
        <w:pStyle w:val="NoSpacing"/>
        <w:rPr>
          <w:rFonts w:asciiTheme="minorHAnsi" w:hAnsiTheme="minorHAnsi"/>
          <w:szCs w:val="24"/>
        </w:rPr>
      </w:pPr>
      <w:r>
        <w:rPr>
          <w:rFonts w:asciiTheme="minorHAnsi" w:hAnsiTheme="minorHAnsi"/>
          <w:noProof/>
          <w:szCs w:val="24"/>
        </w:rPr>
        <mc:AlternateContent>
          <mc:Choice Requires="wpg">
            <w:drawing>
              <wp:anchor distT="0" distB="0" distL="114300" distR="114300" simplePos="0" relativeHeight="252040192" behindDoc="0" locked="0" layoutInCell="1" allowOverlap="1">
                <wp:simplePos x="0" y="0"/>
                <wp:positionH relativeFrom="column">
                  <wp:posOffset>-188259</wp:posOffset>
                </wp:positionH>
                <wp:positionV relativeFrom="paragraph">
                  <wp:posOffset>343049</wp:posOffset>
                </wp:positionV>
                <wp:extent cx="6372300" cy="4858273"/>
                <wp:effectExtent l="247650" t="0" r="219075" b="0"/>
                <wp:wrapNone/>
                <wp:docPr id="645" name="Group 645"/>
                <wp:cNvGraphicFramePr/>
                <a:graphic xmlns:a="http://schemas.openxmlformats.org/drawingml/2006/main">
                  <a:graphicData uri="http://schemas.microsoft.com/office/word/2010/wordprocessingGroup">
                    <wpg:wgp>
                      <wpg:cNvGrpSpPr/>
                      <wpg:grpSpPr>
                        <a:xfrm>
                          <a:off x="0" y="0"/>
                          <a:ext cx="6372300" cy="4858273"/>
                          <a:chOff x="0" y="0"/>
                          <a:chExt cx="6372300" cy="4858273"/>
                        </a:xfrm>
                      </wpg:grpSpPr>
                      <wpg:grpSp>
                        <wpg:cNvPr id="634" name="Group 634"/>
                        <wpg:cNvGrpSpPr/>
                        <wpg:grpSpPr>
                          <a:xfrm>
                            <a:off x="233083" y="1434353"/>
                            <a:ext cx="5985510" cy="3423920"/>
                            <a:chOff x="0" y="1"/>
                            <a:chExt cx="5985510" cy="3424517"/>
                          </a:xfrm>
                        </wpg:grpSpPr>
                        <pic:pic xmlns:pic="http://schemas.openxmlformats.org/drawingml/2006/picture">
                          <pic:nvPicPr>
                            <pic:cNvPr id="632" name="Mini-iPad-B&amp;W-Mockup.png"/>
                            <pic:cNvPicPr/>
                          </pic:nvPicPr>
                          <pic:blipFill rotWithShape="1">
                            <a:blip r:embed="rId46">
                              <a:extLst/>
                            </a:blip>
                            <a:srcRect t="-1" b="61697"/>
                            <a:stretch/>
                          </pic:blipFill>
                          <pic:spPr>
                            <a:xfrm>
                              <a:off x="0" y="1"/>
                              <a:ext cx="5985510" cy="3397623"/>
                            </a:xfrm>
                            <a:prstGeom prst="rect">
                              <a:avLst/>
                            </a:prstGeom>
                            <a:ln w="12700" cap="flat">
                              <a:noFill/>
                              <a:miter lim="400000"/>
                            </a:ln>
                            <a:effectLst/>
                          </pic:spPr>
                        </pic:pic>
                        <pic:pic xmlns:pic="http://schemas.openxmlformats.org/drawingml/2006/picture">
                          <pic:nvPicPr>
                            <pic:cNvPr id="633" name="Picture 633"/>
                            <pic:cNvPicPr>
                              <a:picLocks noChangeAspect="1"/>
                            </pic:cNvPicPr>
                          </pic:nvPicPr>
                          <pic:blipFill rotWithShape="1">
                            <a:blip r:embed="rId47" cstate="print">
                              <a:extLst>
                                <a:ext uri="{28A0092B-C50C-407E-A947-70E740481C1C}">
                                  <a14:useLocalDpi xmlns:a14="http://schemas.microsoft.com/office/drawing/2010/main" val="0"/>
                                </a:ext>
                              </a:extLst>
                            </a:blip>
                            <a:srcRect l="71413" t="1" r="1734" b="4000"/>
                            <a:stretch/>
                          </pic:blipFill>
                          <pic:spPr bwMode="auto">
                            <a:xfrm rot="16200000">
                              <a:off x="1702778" y="-510501"/>
                              <a:ext cx="2553248" cy="5316789"/>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630" name="Picture 630" descr="C:\Users\tuckba\Dropbox\Emory\Practicum\Training Manual\Screenshot_2015-05-28-08-57-14.png"/>
                            <pic:cNvPicPr>
                              <a:picLocks noChangeAspect="1"/>
                            </pic:cNvPicPr>
                          </pic:nvPicPr>
                          <pic:blipFill rotWithShape="1">
                            <a:blip r:embed="rId48" cstate="print">
                              <a:extLst>
                                <a:ext uri="{28A0092B-C50C-407E-A947-70E740481C1C}">
                                  <a14:useLocalDpi xmlns:a14="http://schemas.microsoft.com/office/drawing/2010/main" val="0"/>
                                </a:ext>
                              </a:extLst>
                            </a:blip>
                            <a:srcRect l="1516" t="-15" r="2131" b="49"/>
                            <a:stretch/>
                          </pic:blipFill>
                          <pic:spPr bwMode="auto">
                            <a:xfrm>
                              <a:off x="321470" y="851194"/>
                              <a:ext cx="5342920" cy="2277490"/>
                            </a:xfrm>
                            <a:prstGeom prst="rect">
                              <a:avLst/>
                            </a:prstGeom>
                            <a:noFill/>
                            <a:ln>
                              <a:noFill/>
                            </a:ln>
                            <a:extLst>
                              <a:ext uri="{53640926-AAD7-44D8-BBD7-CCE9431645EC}">
                                <a14:shadowObscured xmlns:a14="http://schemas.microsoft.com/office/drawing/2010/main"/>
                              </a:ext>
                            </a:extLst>
                          </pic:spPr>
                        </pic:pic>
                      </wpg:grpSp>
                      <wps:wsp>
                        <wps:cNvPr id="635" name="Rectangle 635"/>
                        <wps:cNvSpPr/>
                        <wps:spPr>
                          <a:xfrm>
                            <a:off x="555812" y="3989295"/>
                            <a:ext cx="2590800" cy="38481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640" name="Group 640"/>
                        <wpg:cNvGrpSpPr/>
                        <wpg:grpSpPr>
                          <a:xfrm>
                            <a:off x="0" y="0"/>
                            <a:ext cx="5306919" cy="4194661"/>
                            <a:chOff x="0" y="0"/>
                            <a:chExt cx="5306919" cy="4194661"/>
                          </a:xfrm>
                        </wpg:grpSpPr>
                        <wps:wsp>
                          <wps:cNvPr id="637" name="Straight Connector 637"/>
                          <wps:cNvCnPr/>
                          <wps:spPr>
                            <a:xfrm flipH="1">
                              <a:off x="0" y="0"/>
                              <a:ext cx="5306919" cy="0"/>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639" name="Elbow Connector 639"/>
                          <wps:cNvCnPr/>
                          <wps:spPr>
                            <a:xfrm>
                              <a:off x="17930" y="0"/>
                              <a:ext cx="546436" cy="4194661"/>
                            </a:xfrm>
                            <a:prstGeom prst="bentConnector3">
                              <a:avLst>
                                <a:gd name="adj1" fmla="val -46904"/>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g:grpSp>
                      <wpg:grpSp>
                        <wpg:cNvPr id="641" name="Group 641"/>
                        <wpg:cNvGrpSpPr/>
                        <wpg:grpSpPr>
                          <a:xfrm flipH="1">
                            <a:off x="2124635" y="519953"/>
                            <a:ext cx="4247665" cy="3684494"/>
                            <a:chOff x="0" y="0"/>
                            <a:chExt cx="5306919" cy="4194661"/>
                          </a:xfrm>
                        </wpg:grpSpPr>
                        <wps:wsp>
                          <wps:cNvPr id="642" name="Straight Connector 642"/>
                          <wps:cNvCnPr/>
                          <wps:spPr>
                            <a:xfrm flipH="1">
                              <a:off x="0" y="0"/>
                              <a:ext cx="5306919" cy="0"/>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643" name="Elbow Connector 643"/>
                          <wps:cNvCnPr/>
                          <wps:spPr>
                            <a:xfrm>
                              <a:off x="17930" y="0"/>
                              <a:ext cx="546436" cy="4194661"/>
                            </a:xfrm>
                            <a:prstGeom prst="bentConnector3">
                              <a:avLst>
                                <a:gd name="adj1" fmla="val -46904"/>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g:grpSp>
                      <wps:wsp>
                        <wps:cNvPr id="644" name="Rectangle 644"/>
                        <wps:cNvSpPr/>
                        <wps:spPr>
                          <a:xfrm>
                            <a:off x="3316941" y="3980330"/>
                            <a:ext cx="2590800" cy="38481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6CDF3B0F" id="Group 645" o:spid="_x0000_s1026" style="position:absolute;margin-left:-14.8pt;margin-top:27pt;width:501.75pt;height:382.55pt;z-index:252040192" coordsize="63723,48582"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">
                <v:group id="Group 634" o:spid="_x0000_s1027" style="position:absolute;left:2330;top:14343;width:59855;height:34239" coordorigin="" coordsize="59855,3424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jmbh8YAAADcAAAADwAAAGRycy9kb3ducmV2LnhtbESPQWvCQBSE7wX/w/IK&#10;3ppNtA2SZhWRKh5CoSqU3h7ZZxLMvg3ZbRL/fbdQ6HGYmW+YfDOZVgzUu8aygiSKQRCXVjdcKbic&#10;908rEM4ja2wtk4I7OdisZw85ZtqO/EHDyVciQNhlqKD2vsukdGVNBl1kO+LgXW1v0AfZV1L3OAa4&#10;aeUijlNpsOGwUGNHu5rK2+nbKDiMOG6XydtQ3K67+9f55f2zSEip+eO0fQXhafL/4b/2UStIl8/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6OZuHxgAAANwA&#10;AAAPAAAAAAAAAAAAAAAAAKoCAABkcnMvZG93bnJldi54bWxQSwUGAAAAAAQABAD6AAAAnQMAAAAA&#10;">
                  <v:shape id="Mini-iPad-B&amp;W-Mockup.png" o:spid="_x0000_s1028" type="#_x0000_t75" style="position:absolute;width:59855;height:339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Njyh7FAAAA3AAAAA8AAABkcnMvZG93bnJldi54bWxEj9FqAjEURN8F/yHcQt80W1utrkbRQkWq&#10;IFU/4JJcdxc3N+sm1fXvjSD0cZiZM8xk1thSXKj2hWMFb90EBLF2puBMwWH/3RmC8AHZYOmYFNzI&#10;w2zabk0wNe7Kv3TZhUxECPsUFeQhVKmUXudk0XddRRy9o6sthijrTJoarxFuS9lLkoG0WHBcyLGi&#10;r5z0afdnFdgljX7W4Sg32/nnR/+80KNNXyv1+tLMxyACNeE//GyvjILBew8eZ+IRkNM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jY8oexQAAANwAAAAPAAAAAAAAAAAAAAAA&#10;AJ8CAABkcnMvZG93bnJldi54bWxQSwUGAAAAAAQABAD3AAAAkQMAAAAA&#10;" strokeweight="1pt">
                    <v:stroke miterlimit="4"/>
                    <v:imagedata r:id="rId49" o:title="" croptop="-1f" cropbottom="40434f"/>
                  </v:shape>
                  <v:shape id="Picture 633" o:spid="_x0000_s1029" type="#_x0000_t75" style="position:absolute;left:17027;top:-5105;width:25533;height:53167;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qwohnFAAAA3AAAAA8AAABkcnMvZG93bnJldi54bWxEj81qwzAQhO+FvoPYQm61nARc40YJIZAf&#10;ejGN+wCLtbVNrZVjKY7jp48KhR6HmfmGWW1G04qBetdYVjCPYhDEpdUNVwq+iv1rCsJ5ZI2tZVJw&#10;Jweb9fPTCjNtb/xJw9lXIkDYZaig9r7LpHRlTQZdZDvi4H3b3qAPsq+k7vEW4KaVizhOpMGGw0KN&#10;He1qKn/OV6OgOOZXmR6ke5t0lebT4ZIPHxelZi/j9h2Ep9H/h//aJ60gWS7h90w4AnL9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asKIZxQAAANwAAAAPAAAAAAAAAAAAAAAA&#10;AJ8CAABkcnMvZG93bnJldi54bWxQSwUGAAAAAAQABAD3AAAAkQMAAAAA&#10;">
                    <v:imagedata r:id="rId50" o:title="" croptop="1f" cropbottom="2621f" cropleft="46801f" cropright="1136f"/>
                    <v:path arrowok="t"/>
                  </v:shape>
                  <v:shape id="Picture 630" o:spid="_x0000_s1030" type="#_x0000_t75" style="position:absolute;left:3214;top:8511;width:53429;height:227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XWiPXCAAAA3AAAAA8AAABkcnMvZG93bnJldi54bWxET89rwjAUvg/2P4Q32GXMVMUyqlGGIHYe&#10;dFPx/GjemmLyUptMu//eHAY7fny/Z4veWXGlLjSeFQwHGQjiyuuGawXHw+r1DUSIyBqtZ1LwSwEW&#10;88eHGRba3/iLrvtYixTCoUAFJsa2kDJUhhyGgW+JE/ftO4cxwa6WusNbCndWjrIslw4bTg0GW1oa&#10;qs77H6dg58NlPZ6ctvrDxPKl3Njs82yVen7q36cgIvXxX/znLrWCfJzmpzPpCMj5H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l1oj1wgAAANwAAAAPAAAAAAAAAAAAAAAAAJ8C&#10;AABkcnMvZG93bnJldi54bWxQSwUGAAAAAAQABAD3AAAAjgMAAAAA&#10;">
                    <v:imagedata r:id="rId51" o:title="Screenshot_2015-05-28-08-57-14" croptop="-10f" cropbottom="32f" cropleft="994f" cropright="1397f"/>
                    <v:path arrowok="t"/>
                  </v:shape>
                </v:group>
                <v:rect id="Rectangle 635" o:spid="_x0000_s1031" style="position:absolute;left:5558;top:39892;width:25908;height:384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H2Y8MA&#10;AADcAAAADwAAAGRycy9kb3ducmV2LnhtbESPQYvCMBSE74L/ITzBi2iqyxapRhFl2T0JVtHrs3m2&#10;xealNFnt+uuNsOBxmJlvmPmyNZW4UeNKywrGowgEcWZ1ybmCw/5rOAXhPLLGyjIp+CMHy0W3M8dE&#10;2zvv6Jb6XAQIuwQVFN7XiZQuK8igG9maOHgX2xj0QTa51A3eA9xUchJFsTRYclgosKZ1Qdk1/TUK&#10;zse6elw25tQe05hx+71F3gyU6vfa1QyEp9a/w//tH60g/viE15lwBOTi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jH2Y8MAAADcAAAADwAAAAAAAAAAAAAAAACYAgAAZHJzL2Rv&#10;d25yZXYueG1sUEsFBgAAAAAEAAQA9QAAAIgDAAAAAA==&#10;" filled="f" strokecolor="red" strokeweight="2.25pt"/>
                <v:group id="Group 640" o:spid="_x0000_s1032" style="position:absolute;width:53069;height:41946" coordsize="53069,4194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B0E7vnCAAAA3AAAAA8A&#10;AAAAAAAAAAAAAAAAqgIAAGRycy9kb3ducmV2LnhtbFBLBQYAAAAABAAEAPoAAACZAwAAAAA=&#10;">
                  <v:line id="Straight Connector 637" o:spid="_x0000_s1033" style="position:absolute;flip:x;visibility:visible;mso-wrap-style:square" from="0,0" to="5306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hff8cAAADcAAAADwAAAGRycy9kb3ducmV2LnhtbESPT2vCQBTE74LfYXlCb7qxpdGmbqQI&#10;Sg+CNpZAb4/sM3+afRuyW43fvlsQehxm5jfMaj2YVlyod7VlBfNZBIK4sLrmUsHnaTtdgnAeWWNr&#10;mRTcyME6HY9WmGh75Q+6ZL4UAcIuQQWV910ipSsqMuhmtiMO3tn2Bn2QfSl1j9cAN618jKJYGqw5&#10;LFTY0aai4jv7MQraQ9lkL7vddu83i2eMv/ImP+ZKPUyGt1cQngb/H76337WC+GkBf2fCEZDp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4WF9/xwAAANwAAAAPAAAAAAAA&#10;AAAAAAAAAKECAABkcnMvZG93bnJldi54bWxQSwUGAAAAAAQABAD5AAAAlQMAAAAA&#10;" strokecolor="red" strokeweight="1.5pt"/>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Elbow Connector 639" o:spid="_x0000_s1034" type="#_x0000_t34" style="position:absolute;left:179;width:5464;height:41946;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YzftMUAAADcAAAADwAAAGRycy9kb3ducmV2LnhtbESPT2sCMRTE70K/Q3gFL1KTKkrdGsUK&#10;1uJB/Nf76+Z1s7h5WTaprt++EQo9DjPzG2Y6b10lLtSE0rOG574CQZx7U3Kh4XRcPb2ACBHZYOWZ&#10;NNwowHz20JliZvyV93Q5xEIkCIcMNdgY60zKkFtyGPq+Jk7et28cxiSbQpoGrwnuKjlQaiwdlpwW&#10;LNa0tJSfDz9Ow+60VcTvm95o+9lbhy/zlqtgte4+totXEJHa+B/+a38YDePhBO5n0hGQs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YzftMUAAADcAAAADwAAAAAAAAAA&#10;AAAAAAChAgAAZHJzL2Rvd25yZXYueG1sUEsFBgAAAAAEAAQA+QAAAJMDAAAAAA==&#10;" adj="-10131" strokecolor="red" strokeweight="1.5pt">
                    <v:stroke endarrow="block"/>
                  </v:shape>
                </v:group>
                <v:group id="Group 641" o:spid="_x0000_s1035" style="position:absolute;left:21246;top:5199;width:42477;height:36845;flip:x" coordsize="53069,4194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Ye65WsQAAADcAAAA&#10;DwAAAAAAAAAAAAAAAACqAgAAZHJzL2Rvd25yZXYueG1sUEsFBgAAAAAEAAQA+gAAAJsDAAAAAA==&#10;">
                  <v:line id="Straight Connector 642" o:spid="_x0000_s1036" style="position:absolute;flip:x;visibility:visible;mso-wrap-style:square" from="0,0" to="5306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CmPmsYAAADcAAAADwAAAGRycy9kb3ducmV2LnhtbESPQWvCQBSE74X+h+UVetNNpcYaXaUI&#10;igdBTSXg7ZF9TWKzb0N21fjvXUHocZiZb5jpvDO1uFDrKssKPvoRCOLc6ooLBYefZe8LhPPIGmvL&#10;pOBGDuaz15cpJtpeeU+X1BciQNglqKD0vkmkdHlJBl3fNsTB+7WtQR9kW0jd4jXATS0HURRLgxWH&#10;hRIbWpSU/6Vno6DeFqd0vFotN34xGmJ8zE7ZLlPq/a37noDw1Pn/8LO91grizwE8zoQjIGd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Apj5rGAAAA3AAAAA8AAAAAAAAA&#10;AAAAAAAAoQIAAGRycy9kb3ducmV2LnhtbFBLBQYAAAAABAAEAPkAAACUAwAAAAA=&#10;" strokecolor="red" strokeweight="1.5pt"/>
                  <v:shape id="Elbow Connector 643" o:spid="_x0000_s1037" type="#_x0000_t34" style="position:absolute;left:179;width:5464;height:41946;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GKbI8QAAADcAAAADwAAAGRycy9kb3ducmV2LnhtbESPT2sCMRTE7wW/Q3iFXkQT2yqyGsUW&#10;2ooH8e/9uXndLG5elk2q22/fFASPw8z8hpnOW1eJCzWh9Kxh0FcgiHNvSi40HPYfvTGIEJENVp5J&#10;wy8FmM86D1PMjL/yli67WIgE4ZChBhtjnUkZcksOQ9/XxMn79o3DmGRTSNPgNcFdJZ+VGkmHJacF&#10;izW9W8rPux+nYXNYK+LPVXe4Pna/wsm85SpYrZ8e28UERKQ23sO39tJoGL2+wP+ZdATk7A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oYpsjxAAAANwAAAAPAAAAAAAAAAAA&#10;AAAAAKECAABkcnMvZG93bnJldi54bWxQSwUGAAAAAAQABAD5AAAAkgMAAAAA&#10;" adj="-10131" strokecolor="red" strokeweight="1.5pt">
                    <v:stroke endarrow="block"/>
                  </v:shape>
                </v:group>
                <v:rect id="Rectangle 644" o:spid="_x0000_s1038" style="position:absolute;left:33169;top:39803;width:25908;height:38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XsghcMA&#10;AADcAAAADwAAAGRycy9kb3ducmV2LnhtbESPQYvCMBSE7wv+h/CEvYimLlKkGkUUcU+C3aVen82z&#10;LTYvpYna9dcbQdjjMDPfMPNlZ2pxo9ZVlhWMRxEI4tzqigsFvz/b4RSE88gaa8uk4I8cLBe9jzkm&#10;2t75QLfUFyJA2CWooPS+SaR0eUkG3cg2xME729agD7ItpG7xHuCmll9RFEuDFYeFEhtal5Rf0qtR&#10;cMqa+nHemGOXpTHjfrdH3gyU+ux3qxkIT53/D7/b31pBPJnA60w4AnLx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XsghcMAAADcAAAADwAAAAAAAAAAAAAAAACYAgAAZHJzL2Rv&#10;d25yZXYueG1sUEsFBgAAAAAEAAQA9QAAAIgDAAAAAA==&#10;" filled="f" strokecolor="red" strokeweight="2.25pt"/>
              </v:group>
            </w:pict>
          </mc:Fallback>
        </mc:AlternateContent>
      </w:r>
      <w:r w:rsidR="00FD7423" w:rsidRPr="004D6629">
        <w:rPr>
          <w:rFonts w:asciiTheme="minorHAnsi" w:hAnsiTheme="minorHAnsi"/>
          <w:szCs w:val="24"/>
        </w:rPr>
        <w:t xml:space="preserve">Just below the icons at the top of the </w:t>
      </w:r>
      <w:r w:rsidR="00FD7423" w:rsidRPr="004D6629">
        <w:rPr>
          <w:rFonts w:asciiTheme="minorHAnsi" w:hAnsiTheme="minorHAnsi"/>
          <w:b/>
          <w:szCs w:val="24"/>
        </w:rPr>
        <w:t>Top Menu</w:t>
      </w:r>
      <w:r w:rsidR="00FD7423" w:rsidRPr="004D6629">
        <w:rPr>
          <w:rFonts w:asciiTheme="minorHAnsi" w:hAnsiTheme="minorHAnsi"/>
          <w:szCs w:val="24"/>
        </w:rPr>
        <w:t xml:space="preserve">, you will see two scales. The first is opened with a dark sun on one side and closed with an open sun on the other side; this is the </w:t>
      </w:r>
      <w:r w:rsidR="00FD7423" w:rsidRPr="004D6629">
        <w:rPr>
          <w:rFonts w:asciiTheme="minorHAnsi" w:hAnsiTheme="minorHAnsi"/>
          <w:b/>
          <w:szCs w:val="24"/>
        </w:rPr>
        <w:t>Brightness Scale</w:t>
      </w:r>
      <w:r w:rsidR="00FD7423" w:rsidRPr="004D6629">
        <w:rPr>
          <w:rFonts w:asciiTheme="minorHAnsi" w:hAnsiTheme="minorHAnsi"/>
          <w:szCs w:val="24"/>
        </w:rPr>
        <w:t xml:space="preserve">. Using your finger to move the scale control will make the screen darker or lighter. The second of the two scales is opened by a circular quote icon with an exclamation mark in it, and closed by a loudspeaker icon with a settings sign next to it; this is the </w:t>
      </w:r>
      <w:r w:rsidR="00FD7423" w:rsidRPr="004D6629">
        <w:rPr>
          <w:rFonts w:asciiTheme="minorHAnsi" w:hAnsiTheme="minorHAnsi"/>
          <w:b/>
          <w:szCs w:val="24"/>
        </w:rPr>
        <w:t>Volume Scale</w:t>
      </w:r>
      <w:r w:rsidR="00FD7423" w:rsidRPr="004D6629">
        <w:rPr>
          <w:rFonts w:asciiTheme="minorHAnsi" w:hAnsiTheme="minorHAnsi"/>
          <w:szCs w:val="24"/>
        </w:rPr>
        <w:t xml:space="preserve">. Whereas the </w:t>
      </w:r>
      <w:r w:rsidR="00FD7423" w:rsidRPr="004D6629">
        <w:rPr>
          <w:rFonts w:asciiTheme="minorHAnsi" w:hAnsiTheme="minorHAnsi"/>
          <w:b/>
          <w:szCs w:val="24"/>
        </w:rPr>
        <w:t>Sounds Button</w:t>
      </w:r>
      <w:r w:rsidR="00FD7423" w:rsidRPr="004D6629">
        <w:rPr>
          <w:rFonts w:asciiTheme="minorHAnsi" w:hAnsiTheme="minorHAnsi"/>
          <w:szCs w:val="24"/>
        </w:rPr>
        <w:t xml:space="preserve"> allowed you to mute the sound completely, the Volume Scale allows you to make the sounds louder or softer, just like the buttons on the right hand side of the tablet. Although we have shown you how to use these volume controls, you should not need to turn the volume of the tablet up during the survey.</w:t>
      </w:r>
      <w:r w:rsidR="00ED0DBA" w:rsidRPr="00ED0DBA">
        <w:rPr>
          <w:noProof/>
        </w:rPr>
        <w:t xml:space="preserve"> </w:t>
      </w:r>
    </w:p>
    <w:p w:rsidR="00ED0DBA" w:rsidRDefault="00ED0DBA" w:rsidP="00FD7423">
      <w:pPr>
        <w:pStyle w:val="NoSpacing"/>
        <w:rPr>
          <w:rFonts w:asciiTheme="minorHAnsi" w:hAnsiTheme="minorHAnsi"/>
          <w:szCs w:val="24"/>
        </w:rPr>
      </w:pPr>
    </w:p>
    <w:p w:rsidR="00ED0DBA" w:rsidRDefault="00ED0DBA" w:rsidP="00FD7423">
      <w:pPr>
        <w:pStyle w:val="NoSpacing"/>
        <w:rPr>
          <w:rFonts w:asciiTheme="minorHAnsi" w:hAnsiTheme="minorHAnsi"/>
          <w:szCs w:val="24"/>
        </w:rPr>
      </w:pPr>
    </w:p>
    <w:p w:rsidR="00921F2C" w:rsidRDefault="00921F2C" w:rsidP="00FD7423">
      <w:pPr>
        <w:pStyle w:val="NoSpacing"/>
        <w:rPr>
          <w:rFonts w:asciiTheme="minorHAnsi" w:hAnsiTheme="minorHAnsi"/>
          <w:szCs w:val="24"/>
        </w:rPr>
      </w:pPr>
    </w:p>
    <w:p w:rsidR="00921F2C" w:rsidRDefault="00921F2C" w:rsidP="00FD7423">
      <w:pPr>
        <w:pStyle w:val="NoSpacing"/>
        <w:rPr>
          <w:rFonts w:asciiTheme="minorHAnsi" w:hAnsiTheme="minorHAnsi"/>
          <w:szCs w:val="24"/>
        </w:rPr>
      </w:pPr>
    </w:p>
    <w:p w:rsidR="00921F2C" w:rsidRDefault="00921F2C" w:rsidP="00FD7423">
      <w:pPr>
        <w:pStyle w:val="NoSpacing"/>
        <w:rPr>
          <w:rFonts w:asciiTheme="minorHAnsi" w:hAnsiTheme="minorHAnsi"/>
          <w:szCs w:val="24"/>
        </w:rPr>
      </w:pPr>
    </w:p>
    <w:p w:rsidR="00921F2C" w:rsidRDefault="00921F2C" w:rsidP="00FD7423">
      <w:pPr>
        <w:pStyle w:val="NoSpacing"/>
        <w:rPr>
          <w:rFonts w:asciiTheme="minorHAnsi" w:hAnsiTheme="minorHAnsi"/>
          <w:szCs w:val="24"/>
        </w:rPr>
      </w:pPr>
    </w:p>
    <w:p w:rsidR="00921F2C" w:rsidRDefault="00921F2C" w:rsidP="00FD7423">
      <w:pPr>
        <w:pStyle w:val="NoSpacing"/>
        <w:rPr>
          <w:rFonts w:asciiTheme="minorHAnsi" w:hAnsiTheme="minorHAnsi"/>
          <w:szCs w:val="24"/>
        </w:rPr>
      </w:pPr>
    </w:p>
    <w:p w:rsidR="00921F2C" w:rsidRDefault="00921F2C" w:rsidP="00FD7423">
      <w:pPr>
        <w:pStyle w:val="NoSpacing"/>
        <w:rPr>
          <w:rFonts w:asciiTheme="minorHAnsi" w:hAnsiTheme="minorHAnsi"/>
          <w:szCs w:val="24"/>
        </w:rPr>
      </w:pPr>
    </w:p>
    <w:p w:rsidR="00921F2C" w:rsidRDefault="00921F2C" w:rsidP="00FD7423">
      <w:pPr>
        <w:pStyle w:val="NoSpacing"/>
        <w:rPr>
          <w:rFonts w:asciiTheme="minorHAnsi" w:hAnsiTheme="minorHAnsi"/>
          <w:szCs w:val="24"/>
        </w:rPr>
      </w:pPr>
    </w:p>
    <w:p w:rsidR="00921F2C" w:rsidRDefault="00921F2C" w:rsidP="00FD7423">
      <w:pPr>
        <w:pStyle w:val="NoSpacing"/>
        <w:rPr>
          <w:rFonts w:asciiTheme="minorHAnsi" w:hAnsiTheme="minorHAnsi"/>
          <w:szCs w:val="24"/>
        </w:rPr>
      </w:pPr>
    </w:p>
    <w:p w:rsidR="00921F2C" w:rsidRDefault="00921F2C" w:rsidP="00FD7423">
      <w:pPr>
        <w:pStyle w:val="NoSpacing"/>
        <w:rPr>
          <w:rFonts w:asciiTheme="minorHAnsi" w:hAnsiTheme="minorHAnsi"/>
          <w:szCs w:val="24"/>
        </w:rPr>
      </w:pPr>
    </w:p>
    <w:p w:rsidR="00921F2C" w:rsidRDefault="00921F2C" w:rsidP="00FD7423">
      <w:pPr>
        <w:pStyle w:val="NoSpacing"/>
        <w:rPr>
          <w:rFonts w:asciiTheme="minorHAnsi" w:hAnsiTheme="minorHAnsi"/>
          <w:szCs w:val="24"/>
        </w:rPr>
      </w:pPr>
    </w:p>
    <w:p w:rsidR="00921F2C" w:rsidRDefault="00921F2C" w:rsidP="00FD7423">
      <w:pPr>
        <w:pStyle w:val="NoSpacing"/>
        <w:rPr>
          <w:rFonts w:asciiTheme="minorHAnsi" w:hAnsiTheme="minorHAnsi"/>
          <w:szCs w:val="24"/>
        </w:rPr>
      </w:pPr>
    </w:p>
    <w:p w:rsidR="00921F2C" w:rsidRDefault="00921F2C" w:rsidP="00FD7423">
      <w:pPr>
        <w:pStyle w:val="NoSpacing"/>
        <w:rPr>
          <w:rFonts w:asciiTheme="minorHAnsi" w:hAnsiTheme="minorHAnsi"/>
          <w:szCs w:val="24"/>
        </w:rPr>
      </w:pPr>
    </w:p>
    <w:p w:rsidR="00921F2C" w:rsidRDefault="00921F2C" w:rsidP="00FD7423">
      <w:pPr>
        <w:pStyle w:val="NoSpacing"/>
        <w:rPr>
          <w:rFonts w:asciiTheme="minorHAnsi" w:hAnsiTheme="minorHAnsi"/>
          <w:szCs w:val="24"/>
        </w:rPr>
      </w:pPr>
    </w:p>
    <w:p w:rsidR="00921F2C" w:rsidRDefault="00921F2C" w:rsidP="00FD7423">
      <w:pPr>
        <w:pStyle w:val="NoSpacing"/>
        <w:rPr>
          <w:rFonts w:asciiTheme="minorHAnsi" w:hAnsiTheme="minorHAnsi"/>
          <w:szCs w:val="24"/>
        </w:rPr>
      </w:pPr>
    </w:p>
    <w:p w:rsidR="00921F2C" w:rsidRDefault="00921F2C" w:rsidP="00FD7423">
      <w:pPr>
        <w:pStyle w:val="NoSpacing"/>
        <w:rPr>
          <w:rFonts w:asciiTheme="minorHAnsi" w:hAnsiTheme="minorHAnsi"/>
          <w:szCs w:val="24"/>
        </w:rPr>
      </w:pPr>
    </w:p>
    <w:p w:rsidR="00921F2C" w:rsidRDefault="00921F2C" w:rsidP="00FD7423">
      <w:pPr>
        <w:pStyle w:val="NoSpacing"/>
        <w:rPr>
          <w:rFonts w:asciiTheme="minorHAnsi" w:hAnsiTheme="minorHAnsi"/>
          <w:szCs w:val="24"/>
        </w:rPr>
      </w:pPr>
    </w:p>
    <w:p w:rsidR="00921F2C" w:rsidRDefault="00921F2C" w:rsidP="00FD7423">
      <w:pPr>
        <w:pStyle w:val="NoSpacing"/>
        <w:rPr>
          <w:rFonts w:asciiTheme="minorHAnsi" w:hAnsiTheme="minorHAnsi"/>
          <w:szCs w:val="24"/>
        </w:rPr>
      </w:pPr>
    </w:p>
    <w:p w:rsidR="00921F2C" w:rsidRDefault="00921F2C" w:rsidP="00FD7423">
      <w:pPr>
        <w:pStyle w:val="NoSpacing"/>
        <w:rPr>
          <w:rFonts w:asciiTheme="minorHAnsi" w:hAnsiTheme="minorHAnsi"/>
          <w:szCs w:val="24"/>
        </w:rPr>
      </w:pPr>
    </w:p>
    <w:p w:rsidR="00921F2C" w:rsidRDefault="00921F2C" w:rsidP="00FD7423">
      <w:pPr>
        <w:pStyle w:val="NoSpacing"/>
        <w:rPr>
          <w:rFonts w:asciiTheme="minorHAnsi" w:hAnsiTheme="minorHAnsi"/>
          <w:szCs w:val="24"/>
        </w:rPr>
      </w:pPr>
    </w:p>
    <w:p w:rsidR="00921F2C" w:rsidRDefault="00921F2C" w:rsidP="00FD7423">
      <w:pPr>
        <w:pStyle w:val="NoSpacing"/>
        <w:rPr>
          <w:rFonts w:asciiTheme="minorHAnsi" w:hAnsiTheme="minorHAnsi"/>
          <w:szCs w:val="24"/>
        </w:rPr>
      </w:pPr>
    </w:p>
    <w:p w:rsidR="00921F2C" w:rsidRDefault="00794DF0" w:rsidP="00FD7423">
      <w:pPr>
        <w:pStyle w:val="NoSpacing"/>
        <w:rPr>
          <w:rFonts w:asciiTheme="minorHAnsi" w:hAnsiTheme="minorHAnsi"/>
          <w:szCs w:val="24"/>
        </w:rPr>
      </w:pPr>
      <w:r>
        <w:rPr>
          <w:rFonts w:asciiTheme="minorHAnsi" w:hAnsiTheme="minorHAnsi"/>
          <w:noProof/>
          <w:szCs w:val="24"/>
        </w:rPr>
        <w:lastRenderedPageBreak/>
        <mc:AlternateContent>
          <mc:Choice Requires="wpg">
            <w:drawing>
              <wp:anchor distT="0" distB="0" distL="114300" distR="114300" simplePos="0" relativeHeight="252046336" behindDoc="0" locked="0" layoutInCell="1" allowOverlap="1" wp14:anchorId="3440B3E2" wp14:editId="3141B0DB">
                <wp:simplePos x="0" y="0"/>
                <wp:positionH relativeFrom="column">
                  <wp:posOffset>4984376</wp:posOffset>
                </wp:positionH>
                <wp:positionV relativeFrom="paragraph">
                  <wp:posOffset>1350085</wp:posOffset>
                </wp:positionV>
                <wp:extent cx="1013012" cy="3756211"/>
                <wp:effectExtent l="0" t="0" r="92075" b="92075"/>
                <wp:wrapNone/>
                <wp:docPr id="655" name="Group 655"/>
                <wp:cNvGraphicFramePr/>
                <a:graphic xmlns:a="http://schemas.openxmlformats.org/drawingml/2006/main">
                  <a:graphicData uri="http://schemas.microsoft.com/office/word/2010/wordprocessingGroup">
                    <wpg:wgp>
                      <wpg:cNvGrpSpPr/>
                      <wpg:grpSpPr>
                        <a:xfrm flipH="1">
                          <a:off x="0" y="0"/>
                          <a:ext cx="1013012" cy="3756211"/>
                          <a:chOff x="0" y="0"/>
                          <a:chExt cx="5306919" cy="4194661"/>
                        </a:xfrm>
                      </wpg:grpSpPr>
                      <wps:wsp>
                        <wps:cNvPr id="656" name="Straight Connector 656"/>
                        <wps:cNvCnPr/>
                        <wps:spPr>
                          <a:xfrm flipH="1">
                            <a:off x="0" y="0"/>
                            <a:ext cx="5306919" cy="0"/>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657" name="Elbow Connector 657"/>
                        <wps:cNvCnPr/>
                        <wps:spPr>
                          <a:xfrm>
                            <a:off x="17930" y="0"/>
                            <a:ext cx="546436" cy="4194661"/>
                          </a:xfrm>
                          <a:prstGeom prst="bentConnector3">
                            <a:avLst>
                              <a:gd name="adj1" fmla="val -46904"/>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3B2FA969" id="Group 655" o:spid="_x0000_s1026" style="position:absolute;margin-left:392.45pt;margin-top:106.3pt;width:79.75pt;height:295.75pt;flip:x;z-index:252046336;mso-width-relative:margin;mso-height-relative:margin" coordsize="53069,419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">
                <v:line id="Straight Connector 656" o:spid="_x0000_s1027" style="position:absolute;flip:x;visibility:visible;mso-wrap-style:square" from="0,0" to="5306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ssfRMYAAADcAAAADwAAAGRycy9kb3ducmV2LnhtbESPQWvCQBSE70L/w/IK3uqmBWONrlIC&#10;EQ9CbZSAt0f2mcRm34bsqum/7xYKHoeZ+YZZrgfTihv1rrGs4HUSgSAurW64UnA8ZC/vIJxH1tha&#10;JgU/5GC9ehotMdH2zl90y30lAoRdggpq77tESlfWZNBNbEccvLPtDfog+0rqHu8Bblr5FkWxNNhw&#10;WKixo7Sm8ju/GgXtZ3XJ55tNtvPpbIrxqbgU+0Kp8fPwsQDhafCP8H97qxXE0xj+zoQjIF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rLH0TGAAAA3AAAAA8AAAAAAAAA&#10;AAAAAAAAoQIAAGRycy9kb3ducmV2LnhtbFBLBQYAAAAABAAEAPkAAACUAwAAAAA=&#10;" strokecolor="red" strokeweight="1.5pt"/>
                <v:shape id="Elbow Connector 657" o:spid="_x0000_s1028" type="#_x0000_t34" style="position:absolute;left:179;width:5464;height:41946;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oAL/cQAAADcAAAADwAAAGRycy9kb3ducmV2LnhtbESPQWsCMRSE74L/ITyhF6mJBa1sjVIL&#10;bcWD1K29PzfPzdLNy7JJdfvvjSB4HGbmG2a+7FwtTtSGyrOG8UiBIC68qbjUsP9+f5yBCBHZYO2Z&#10;NPxTgOWi35tjZvyZd3TKYykShEOGGmyMTSZlKCw5DCPfECfv6FuHMcm2lKbFc4K7Wj4pNZUOK04L&#10;Fht6s1T85n9Ow9d+q4g/NsPJ9mf4GQ5mVahgtX4YdK8vICJ18R6+tddGw3TyDNcz6QjIxQ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SgAv9xAAAANwAAAAPAAAAAAAAAAAA&#10;AAAAAKECAABkcnMvZG93bnJldi54bWxQSwUGAAAAAAQABAD5AAAAkgMAAAAA&#10;" adj="-10131" strokecolor="red" strokeweight="1.5pt">
                  <v:stroke endarrow="block"/>
                </v:shape>
              </v:group>
            </w:pict>
          </mc:Fallback>
        </mc:AlternateContent>
      </w:r>
      <w:r>
        <w:rPr>
          <w:rFonts w:asciiTheme="minorHAnsi" w:hAnsiTheme="minorHAnsi"/>
          <w:noProof/>
          <w:szCs w:val="24"/>
        </w:rPr>
        <mc:AlternateContent>
          <mc:Choice Requires="wpg">
            <w:drawing>
              <wp:anchor distT="0" distB="0" distL="114300" distR="114300" simplePos="0" relativeHeight="252045312" behindDoc="0" locked="0" layoutInCell="1" allowOverlap="1" wp14:anchorId="402A8D89" wp14:editId="3B84A1A7">
                <wp:simplePos x="0" y="0"/>
                <wp:positionH relativeFrom="column">
                  <wp:posOffset>53787</wp:posOffset>
                </wp:positionH>
                <wp:positionV relativeFrom="paragraph">
                  <wp:posOffset>857026</wp:posOffset>
                </wp:positionV>
                <wp:extent cx="4787153" cy="4041252"/>
                <wp:effectExtent l="228600" t="0" r="13970" b="92710"/>
                <wp:wrapNone/>
                <wp:docPr id="652" name="Group 652"/>
                <wp:cNvGraphicFramePr/>
                <a:graphic xmlns:a="http://schemas.openxmlformats.org/drawingml/2006/main">
                  <a:graphicData uri="http://schemas.microsoft.com/office/word/2010/wordprocessingGroup">
                    <wpg:wgp>
                      <wpg:cNvGrpSpPr/>
                      <wpg:grpSpPr>
                        <a:xfrm>
                          <a:off x="0" y="0"/>
                          <a:ext cx="4787153" cy="4041252"/>
                          <a:chOff x="0" y="0"/>
                          <a:chExt cx="5306919" cy="4194661"/>
                        </a:xfrm>
                      </wpg:grpSpPr>
                      <wps:wsp>
                        <wps:cNvPr id="653" name="Straight Connector 653"/>
                        <wps:cNvCnPr/>
                        <wps:spPr>
                          <a:xfrm flipH="1">
                            <a:off x="0" y="0"/>
                            <a:ext cx="5306919" cy="0"/>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654" name="Elbow Connector 654"/>
                        <wps:cNvCnPr/>
                        <wps:spPr>
                          <a:xfrm>
                            <a:off x="17930" y="0"/>
                            <a:ext cx="546436" cy="4194661"/>
                          </a:xfrm>
                          <a:prstGeom prst="bentConnector3">
                            <a:avLst>
                              <a:gd name="adj1" fmla="val -46904"/>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47A4331C" id="Group 652" o:spid="_x0000_s1026" style="position:absolute;margin-left:4.25pt;margin-top:67.5pt;width:376.95pt;height:318.2pt;z-index:252045312;mso-width-relative:margin;mso-height-relative:margin" coordsize="53069,419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">
                <v:line id="Straight Connector 653" o:spid="_x0000_s1027" style="position:absolute;flip:x;visibility:visible;mso-wrap-style:square" from="0,0" to="5306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ry83McAAADcAAAADwAAAGRycy9kb3ducmV2LnhtbESPT2vCQBTE7wW/w/KE3urGFlONbkQE&#10;pYdCbZSAt0f2mT9m34bsVtNv3y0Uehxm5jfMaj2YVtyod7VlBdNJBIK4sLrmUsHpuHuag3AeWWNr&#10;mRR8k4N1OnpYYaLtnT/plvlSBAi7BBVU3neJlK6oyKCb2I44eBfbG/RB9qXUPd4D3LTyOYpiabDm&#10;sFBhR9uKimv2ZRS0H2WTLfb73bvfvs4wPudNfsiVehwPmyUIT4P/D/+137SCePYCv2fCEZDpD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avLzcxwAAANwAAAAPAAAAAAAA&#10;AAAAAAAAAKECAABkcnMvZG93bnJldi54bWxQSwUGAAAAAAQABAD5AAAAlQMAAAAA&#10;" strokecolor="red" strokeweight="1.5pt"/>
                <v:shape id="Elbow Connector 654" o:spid="_x0000_s1028" type="#_x0000_t34" style="position:absolute;left:179;width:5464;height:41946;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lKVisQAAADcAAAADwAAAGRycy9kb3ducmV2LnhtbESPQWsCMRSE7wX/Q3iCF6lJpYpsjWIF&#10;W+lB1Nr7c/PcLG5elk2q239vCoLHYWa+Yabz1lXiQk0oPWt4GSgQxLk3JRcaDt+r5wmIEJENVp5J&#10;wx8FmM86T1PMjL/yji77WIgE4ZChBhtjnUkZcksOw8DXxMk7+cZhTLIppGnwmuCukkOlxtJhyWnB&#10;Yk1LS/l5/+s0bA8bRfzx1R9tfvqf4WjecxWs1r1uu3gDEamNj/C9vTYaxqNX+D+TjoCc3Q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iUpWKxAAAANwAAAAPAAAAAAAAAAAA&#10;AAAAAKECAABkcnMvZG93bnJldi54bWxQSwUGAAAAAAQABAD5AAAAkgMAAAAA&#10;" adj="-10131" strokecolor="red" strokeweight="1.5pt">
                  <v:stroke endarrow="block"/>
                </v:shape>
              </v:group>
            </w:pict>
          </mc:Fallback>
        </mc:AlternateContent>
      </w:r>
      <w:r w:rsidR="00921F2C">
        <w:rPr>
          <w:rFonts w:asciiTheme="minorHAnsi" w:hAnsiTheme="minorHAnsi"/>
          <w:szCs w:val="24"/>
        </w:rPr>
        <w:t xml:space="preserve">Just </w:t>
      </w:r>
      <w:r>
        <w:rPr>
          <w:rFonts w:asciiTheme="minorHAnsi" w:hAnsiTheme="minorHAnsi"/>
          <w:szCs w:val="24"/>
        </w:rPr>
        <w:t>below</w:t>
      </w:r>
      <w:r w:rsidR="00921F2C" w:rsidRPr="004D6629">
        <w:rPr>
          <w:rFonts w:asciiTheme="minorHAnsi" w:hAnsiTheme="minorHAnsi"/>
          <w:szCs w:val="24"/>
        </w:rPr>
        <w:t xml:space="preserve"> the icons at the top of the </w:t>
      </w:r>
      <w:r w:rsidR="00921F2C" w:rsidRPr="004D6629">
        <w:rPr>
          <w:rFonts w:asciiTheme="minorHAnsi" w:hAnsiTheme="minorHAnsi"/>
          <w:b/>
          <w:szCs w:val="24"/>
        </w:rPr>
        <w:t>Top Menu</w:t>
      </w:r>
      <w:r w:rsidR="00921F2C" w:rsidRPr="004D6629">
        <w:rPr>
          <w:rFonts w:asciiTheme="minorHAnsi" w:hAnsiTheme="minorHAnsi"/>
          <w:szCs w:val="24"/>
        </w:rPr>
        <w:t xml:space="preserve">, you will see </w:t>
      </w:r>
      <w:r>
        <w:rPr>
          <w:rFonts w:asciiTheme="minorHAnsi" w:hAnsiTheme="minorHAnsi"/>
          <w:szCs w:val="24"/>
        </w:rPr>
        <w:t>seven circles with different icons</w:t>
      </w:r>
      <w:r w:rsidR="00921F2C" w:rsidRPr="004D6629">
        <w:rPr>
          <w:rFonts w:asciiTheme="minorHAnsi" w:hAnsiTheme="minorHAnsi"/>
          <w:szCs w:val="24"/>
        </w:rPr>
        <w:t xml:space="preserve">. The first is opened with a dark sun on one side and closed with an open sun on the other side; this is the </w:t>
      </w:r>
      <w:r w:rsidR="00921F2C" w:rsidRPr="004D6629">
        <w:rPr>
          <w:rFonts w:asciiTheme="minorHAnsi" w:hAnsiTheme="minorHAnsi"/>
          <w:b/>
          <w:szCs w:val="24"/>
        </w:rPr>
        <w:t>Brightness Scale</w:t>
      </w:r>
      <w:r w:rsidR="00921F2C" w:rsidRPr="004D6629">
        <w:rPr>
          <w:rFonts w:asciiTheme="minorHAnsi" w:hAnsiTheme="minorHAnsi"/>
          <w:szCs w:val="24"/>
        </w:rPr>
        <w:t>. Using your finger</w:t>
      </w:r>
      <w:r>
        <w:rPr>
          <w:rFonts w:asciiTheme="minorHAnsi" w:hAnsiTheme="minorHAnsi"/>
          <w:szCs w:val="24"/>
        </w:rPr>
        <w:t>,</w:t>
      </w:r>
      <w:r w:rsidR="00921F2C" w:rsidRPr="004D6629">
        <w:rPr>
          <w:rFonts w:asciiTheme="minorHAnsi" w:hAnsiTheme="minorHAnsi"/>
          <w:szCs w:val="24"/>
        </w:rPr>
        <w:t xml:space="preserve"> </w:t>
      </w:r>
      <w:r>
        <w:rPr>
          <w:rFonts w:asciiTheme="minorHAnsi" w:hAnsiTheme="minorHAnsi"/>
          <w:szCs w:val="24"/>
        </w:rPr>
        <w:t>tap a circle to turn the control on and/or off. You will know an control is on when it turns green. A control turns gray when off. Look at t</w:t>
      </w:r>
      <w:r w:rsidR="00921F2C" w:rsidRPr="004D6629">
        <w:rPr>
          <w:rFonts w:asciiTheme="minorHAnsi" w:hAnsiTheme="minorHAnsi"/>
          <w:szCs w:val="24"/>
        </w:rPr>
        <w:t xml:space="preserve">he </w:t>
      </w:r>
      <w:r>
        <w:rPr>
          <w:rFonts w:asciiTheme="minorHAnsi" w:hAnsiTheme="minorHAnsi"/>
          <w:szCs w:val="24"/>
        </w:rPr>
        <w:t xml:space="preserve">first of the </w:t>
      </w:r>
      <w:r w:rsidR="00921F2C" w:rsidRPr="004D6629">
        <w:rPr>
          <w:rFonts w:asciiTheme="minorHAnsi" w:hAnsiTheme="minorHAnsi"/>
          <w:szCs w:val="24"/>
        </w:rPr>
        <w:t>s</w:t>
      </w:r>
      <w:r>
        <w:rPr>
          <w:rFonts w:asciiTheme="minorHAnsi" w:hAnsiTheme="minorHAnsi"/>
          <w:szCs w:val="24"/>
        </w:rPr>
        <w:t>even circle controls with a signal icon</w:t>
      </w:r>
      <w:r w:rsidR="00921F2C" w:rsidRPr="004D6629">
        <w:rPr>
          <w:rFonts w:asciiTheme="minorHAnsi" w:hAnsiTheme="minorHAnsi"/>
          <w:szCs w:val="24"/>
        </w:rPr>
        <w:t xml:space="preserve"> exclamation mark in it; this is the </w:t>
      </w:r>
      <w:r w:rsidRPr="00794DF0">
        <w:rPr>
          <w:rFonts w:asciiTheme="minorHAnsi" w:hAnsiTheme="minorHAnsi"/>
          <w:b/>
          <w:szCs w:val="24"/>
        </w:rPr>
        <w:t>wireless internet</w:t>
      </w:r>
      <w:r>
        <w:rPr>
          <w:rFonts w:asciiTheme="minorHAnsi" w:hAnsiTheme="minorHAnsi"/>
          <w:szCs w:val="24"/>
        </w:rPr>
        <w:t xml:space="preserve"> (</w:t>
      </w:r>
      <w:r>
        <w:rPr>
          <w:rFonts w:asciiTheme="minorHAnsi" w:hAnsiTheme="minorHAnsi"/>
          <w:b/>
          <w:szCs w:val="24"/>
        </w:rPr>
        <w:t>Wi-Fi)</w:t>
      </w:r>
      <w:r w:rsidR="00921F2C" w:rsidRPr="004D6629">
        <w:rPr>
          <w:rFonts w:asciiTheme="minorHAnsi" w:hAnsiTheme="minorHAnsi"/>
          <w:szCs w:val="24"/>
        </w:rPr>
        <w:t xml:space="preserve">. </w:t>
      </w:r>
      <w:r>
        <w:rPr>
          <w:rFonts w:asciiTheme="minorHAnsi" w:hAnsiTheme="minorHAnsi"/>
          <w:szCs w:val="24"/>
        </w:rPr>
        <w:t xml:space="preserve">The next control, </w:t>
      </w:r>
      <w:r w:rsidRPr="00794DF0">
        <w:rPr>
          <w:rFonts w:asciiTheme="minorHAnsi" w:hAnsiTheme="minorHAnsi"/>
          <w:b/>
          <w:szCs w:val="24"/>
        </w:rPr>
        <w:t>Location</w:t>
      </w:r>
      <w:r>
        <w:rPr>
          <w:rFonts w:asciiTheme="minorHAnsi" w:hAnsiTheme="minorHAnsi"/>
          <w:szCs w:val="24"/>
        </w:rPr>
        <w:t xml:space="preserve">, is the GPS. You will need to turn this control on when geo-tagging the location of an eligible household. The next control, </w:t>
      </w:r>
      <w:r w:rsidRPr="00794DF0">
        <w:rPr>
          <w:rFonts w:asciiTheme="minorHAnsi" w:hAnsiTheme="minorHAnsi"/>
          <w:b/>
          <w:szCs w:val="24"/>
        </w:rPr>
        <w:t>Mute</w:t>
      </w:r>
      <w:r>
        <w:rPr>
          <w:rFonts w:asciiTheme="minorHAnsi" w:hAnsiTheme="minorHAnsi"/>
          <w:szCs w:val="24"/>
        </w:rPr>
        <w:t xml:space="preserve">, allows you to silence all tablet sounds. </w:t>
      </w:r>
      <w:r w:rsidRPr="00794DF0">
        <w:rPr>
          <w:rFonts w:asciiTheme="minorHAnsi" w:hAnsiTheme="minorHAnsi"/>
          <w:b/>
          <w:szCs w:val="24"/>
        </w:rPr>
        <w:t>Screen rotation</w:t>
      </w:r>
      <w:r>
        <w:rPr>
          <w:rFonts w:asciiTheme="minorHAnsi" w:hAnsiTheme="minorHAnsi"/>
          <w:szCs w:val="24"/>
        </w:rPr>
        <w:t xml:space="preserve"> enables the tablet screen to move from portrait to landscape orientation when the tablet is turned. </w:t>
      </w:r>
      <w:r w:rsidRPr="00794DF0">
        <w:rPr>
          <w:rFonts w:asciiTheme="minorHAnsi" w:hAnsiTheme="minorHAnsi"/>
          <w:b/>
          <w:szCs w:val="24"/>
        </w:rPr>
        <w:t>Bluetooth</w:t>
      </w:r>
      <w:r>
        <w:rPr>
          <w:rFonts w:asciiTheme="minorHAnsi" w:hAnsiTheme="minorHAnsi"/>
          <w:szCs w:val="24"/>
        </w:rPr>
        <w:t xml:space="preserve"> and </w:t>
      </w:r>
      <w:r w:rsidRPr="00794DF0">
        <w:rPr>
          <w:rFonts w:asciiTheme="minorHAnsi" w:hAnsiTheme="minorHAnsi"/>
          <w:b/>
          <w:szCs w:val="24"/>
        </w:rPr>
        <w:t>Multi window</w:t>
      </w:r>
      <w:r>
        <w:rPr>
          <w:rFonts w:asciiTheme="minorHAnsi" w:hAnsiTheme="minorHAnsi"/>
          <w:szCs w:val="24"/>
        </w:rPr>
        <w:t xml:space="preserve"> will not be used during the data collection process.</w:t>
      </w:r>
    </w:p>
    <w:p w:rsidR="00921F2C" w:rsidRDefault="00921F2C" w:rsidP="00FD7423">
      <w:pPr>
        <w:pStyle w:val="NoSpacing"/>
        <w:rPr>
          <w:rFonts w:asciiTheme="minorHAnsi" w:hAnsiTheme="minorHAnsi"/>
          <w:szCs w:val="24"/>
        </w:rPr>
      </w:pPr>
    </w:p>
    <w:p w:rsidR="00921F2C" w:rsidRDefault="00921F2C" w:rsidP="00FD7423">
      <w:pPr>
        <w:pStyle w:val="NoSpacing"/>
        <w:rPr>
          <w:rFonts w:asciiTheme="minorHAnsi" w:hAnsiTheme="minorHAnsi"/>
          <w:szCs w:val="24"/>
        </w:rPr>
      </w:pPr>
    </w:p>
    <w:p w:rsidR="00921F2C" w:rsidRDefault="00921F2C" w:rsidP="00FD7423">
      <w:pPr>
        <w:pStyle w:val="NoSpacing"/>
        <w:rPr>
          <w:rFonts w:asciiTheme="minorHAnsi" w:hAnsiTheme="minorHAnsi"/>
          <w:szCs w:val="24"/>
        </w:rPr>
      </w:pPr>
    </w:p>
    <w:p w:rsidR="00921F2C" w:rsidRDefault="00921F2C" w:rsidP="00FD7423">
      <w:pPr>
        <w:pStyle w:val="NoSpacing"/>
        <w:rPr>
          <w:rFonts w:asciiTheme="minorHAnsi" w:hAnsiTheme="minorHAnsi"/>
          <w:szCs w:val="24"/>
        </w:rPr>
      </w:pPr>
    </w:p>
    <w:p w:rsidR="00921F2C" w:rsidRDefault="00921F2C" w:rsidP="00FD7423">
      <w:pPr>
        <w:pStyle w:val="NoSpacing"/>
        <w:rPr>
          <w:rFonts w:asciiTheme="minorHAnsi" w:hAnsiTheme="minorHAnsi"/>
          <w:szCs w:val="24"/>
        </w:rPr>
      </w:pPr>
    </w:p>
    <w:p w:rsidR="00921F2C" w:rsidRDefault="00921F2C" w:rsidP="00FD7423">
      <w:pPr>
        <w:pStyle w:val="NoSpacing"/>
        <w:rPr>
          <w:rFonts w:asciiTheme="minorHAnsi" w:hAnsiTheme="minorHAnsi"/>
          <w:szCs w:val="24"/>
        </w:rPr>
      </w:pPr>
    </w:p>
    <w:p w:rsidR="00921F2C" w:rsidRDefault="00921F2C" w:rsidP="00FD7423">
      <w:pPr>
        <w:pStyle w:val="NoSpacing"/>
        <w:rPr>
          <w:rFonts w:asciiTheme="minorHAnsi" w:hAnsiTheme="minorHAnsi"/>
          <w:szCs w:val="24"/>
        </w:rPr>
      </w:pPr>
    </w:p>
    <w:p w:rsidR="00921F2C" w:rsidRDefault="00921F2C" w:rsidP="00FD7423">
      <w:pPr>
        <w:pStyle w:val="NoSpacing"/>
        <w:rPr>
          <w:rFonts w:asciiTheme="minorHAnsi" w:hAnsiTheme="minorHAnsi"/>
          <w:szCs w:val="24"/>
        </w:rPr>
      </w:pPr>
    </w:p>
    <w:p w:rsidR="00921F2C" w:rsidRDefault="00921F2C" w:rsidP="00FD7423">
      <w:pPr>
        <w:pStyle w:val="NoSpacing"/>
        <w:rPr>
          <w:rFonts w:asciiTheme="minorHAnsi" w:hAnsiTheme="minorHAnsi"/>
          <w:szCs w:val="24"/>
        </w:rPr>
      </w:pPr>
    </w:p>
    <w:p w:rsidR="00921F2C" w:rsidRDefault="00794DF0" w:rsidP="00FD7423">
      <w:pPr>
        <w:pStyle w:val="NoSpacing"/>
        <w:rPr>
          <w:rFonts w:asciiTheme="minorHAnsi" w:hAnsiTheme="minorHAnsi"/>
          <w:szCs w:val="24"/>
        </w:rPr>
      </w:pPr>
      <w:r>
        <w:rPr>
          <w:rFonts w:asciiTheme="minorHAnsi" w:hAnsiTheme="minorHAnsi"/>
          <w:noProof/>
          <w:szCs w:val="24"/>
        </w:rPr>
        <mc:AlternateContent>
          <mc:Choice Requires="wpg">
            <w:drawing>
              <wp:anchor distT="0" distB="0" distL="114300" distR="114300" simplePos="0" relativeHeight="252043264" behindDoc="0" locked="0" layoutInCell="1" allowOverlap="1" wp14:anchorId="5AB79E4A" wp14:editId="514061CF">
                <wp:simplePos x="0" y="0"/>
                <wp:positionH relativeFrom="column">
                  <wp:posOffset>233083</wp:posOffset>
                </wp:positionH>
                <wp:positionV relativeFrom="paragraph">
                  <wp:posOffset>73436</wp:posOffset>
                </wp:positionV>
                <wp:extent cx="5985510" cy="3423920"/>
                <wp:effectExtent l="0" t="0" r="0" b="5080"/>
                <wp:wrapNone/>
                <wp:docPr id="647" name="Group 647"/>
                <wp:cNvGraphicFramePr/>
                <a:graphic xmlns:a="http://schemas.openxmlformats.org/drawingml/2006/main">
                  <a:graphicData uri="http://schemas.microsoft.com/office/word/2010/wordprocessingGroup">
                    <wpg:wgp>
                      <wpg:cNvGrpSpPr/>
                      <wpg:grpSpPr>
                        <a:xfrm>
                          <a:off x="0" y="0"/>
                          <a:ext cx="5985510" cy="3423920"/>
                          <a:chOff x="0" y="1"/>
                          <a:chExt cx="5985510" cy="3424517"/>
                        </a:xfrm>
                      </wpg:grpSpPr>
                      <pic:pic xmlns:pic="http://schemas.openxmlformats.org/drawingml/2006/picture">
                        <pic:nvPicPr>
                          <pic:cNvPr id="648" name="Mini-iPad-B&amp;W-Mockup.png"/>
                          <pic:cNvPicPr/>
                        </pic:nvPicPr>
                        <pic:blipFill rotWithShape="1">
                          <a:blip r:embed="rId46">
                            <a:extLst/>
                          </a:blip>
                          <a:srcRect t="-1" b="61697"/>
                          <a:stretch/>
                        </pic:blipFill>
                        <pic:spPr>
                          <a:xfrm>
                            <a:off x="0" y="1"/>
                            <a:ext cx="5985510" cy="3397623"/>
                          </a:xfrm>
                          <a:prstGeom prst="rect">
                            <a:avLst/>
                          </a:prstGeom>
                          <a:ln w="12700" cap="flat">
                            <a:noFill/>
                            <a:miter lim="400000"/>
                          </a:ln>
                          <a:effectLst/>
                        </pic:spPr>
                      </pic:pic>
                      <pic:pic xmlns:pic="http://schemas.openxmlformats.org/drawingml/2006/picture">
                        <pic:nvPicPr>
                          <pic:cNvPr id="649" name="Picture 649"/>
                          <pic:cNvPicPr>
                            <a:picLocks noChangeAspect="1"/>
                          </pic:cNvPicPr>
                        </pic:nvPicPr>
                        <pic:blipFill rotWithShape="1">
                          <a:blip r:embed="rId47" cstate="print">
                            <a:extLst>
                              <a:ext uri="{28A0092B-C50C-407E-A947-70E740481C1C}">
                                <a14:useLocalDpi xmlns:a14="http://schemas.microsoft.com/office/drawing/2010/main" val="0"/>
                              </a:ext>
                            </a:extLst>
                          </a:blip>
                          <a:srcRect l="71413" t="1" r="1734" b="4000"/>
                          <a:stretch/>
                        </pic:blipFill>
                        <pic:spPr bwMode="auto">
                          <a:xfrm rot="16200000">
                            <a:off x="1702778" y="-510501"/>
                            <a:ext cx="2553248" cy="5316789"/>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650" name="Picture 650" descr="C:\Users\tuckba\Dropbox\Emory\Practicum\Training Manual\Screenshot_2015-05-28-08-57-14.png"/>
                          <pic:cNvPicPr>
                            <a:picLocks noChangeAspect="1"/>
                          </pic:cNvPicPr>
                        </pic:nvPicPr>
                        <pic:blipFill rotWithShape="1">
                          <a:blip r:embed="rId48" cstate="print">
                            <a:extLst>
                              <a:ext uri="{28A0092B-C50C-407E-A947-70E740481C1C}">
                                <a14:useLocalDpi xmlns:a14="http://schemas.microsoft.com/office/drawing/2010/main" val="0"/>
                              </a:ext>
                            </a:extLst>
                          </a:blip>
                          <a:srcRect l="1516" t="-15" r="2131" b="49"/>
                          <a:stretch/>
                        </pic:blipFill>
                        <pic:spPr bwMode="auto">
                          <a:xfrm>
                            <a:off x="321470" y="851194"/>
                            <a:ext cx="5342920" cy="2277490"/>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443F343E" id="Group 647" o:spid="_x0000_s1026" style="position:absolute;margin-left:18.35pt;margin-top:5.8pt;width:471.3pt;height:269.6pt;z-index:252043264" coordorigin="" coordsize="59855,3424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">
                <v:shape id="Mini-iPad-B&amp;W-Mockup.png" o:spid="_x0000_s1027" type="#_x0000_t75" style="position:absolute;width:59855;height:339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qNjonBAAAA3AAAAA8AAABkcnMvZG93bnJldi54bWxET8uKwjAU3Q/4D+EK7sZU8TF2jKKCIiqI&#10;znzAJbm2xeamNlHr35vFwCwP5z2dN7YUD6p94VhBr5uAINbOFJwp+P1Zf36B8AHZYOmYFLzIw3zW&#10;+phiatyTT/Q4h0zEEPYpKshDqFIpvc7Jou+6ijhyF1dbDBHWmTQ1PmO4LWU/SUbSYsGxIceKVjnp&#10;6/luFdgNTXb7cJGH42I8GN6WenIYaqU67WbxDSJQE/7Ff+6tUTAaxLXxTDwCcvYG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JqNjonBAAAA3AAAAA8AAAAAAAAAAAAAAAAAnwIA&#10;AGRycy9kb3ducmV2LnhtbFBLBQYAAAAABAAEAPcAAACNAwAAAAA=&#10;" strokeweight="1pt">
                  <v:stroke miterlimit="4"/>
                  <v:imagedata r:id="rId49" o:title="" croptop="-1f" cropbottom="40434f"/>
                </v:shape>
                <v:shape id="Picture 649" o:spid="_x0000_s1028" type="#_x0000_t75" style="position:absolute;left:17027;top:-5105;width:25533;height:53167;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Ne5o7FAAAA3AAAAA8AAABkcnMvZG93bnJldi54bWxEj91qwkAUhO8LvsNyhN7VjaXYGF2lFBpL&#10;b0LVBzhkj0kwezbJbn706buFQi+HmfmG2e4nU4uBOldZVrBcRCCIc6srLhScTx9PMQjnkTXWlknB&#10;jRzsd7OHLSbajvxNw9EXIkDYJaig9L5JpHR5SQbdwjbEwbvYzqAPsiuk7nAMcFPL5yhaSYMVh4US&#10;G3ovKb8ee6PgdMh6GafSvd51EWf3tM2Gr1apx/n0tgHhafL/4b/2p1awelnD75lwBOTu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jXuaOxQAAANwAAAAPAAAAAAAAAAAAAAAA&#10;AJ8CAABkcnMvZG93bnJldi54bWxQSwUGAAAAAAQABAD3AAAAkQMAAAAA&#10;">
                  <v:imagedata r:id="rId50" o:title="" croptop="1f" cropbottom="2621f" cropleft="46801f" cropright="1136f"/>
                  <v:path arrowok="t"/>
                </v:shape>
                <v:shape id="Picture 650" o:spid="_x0000_s1029" type="#_x0000_t75" style="position:absolute;left:3214;top:8511;width:53429;height:227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gJbVXCAAAA3AAAAA8AAABkcnMvZG93bnJldi54bWxET8tqAjEU3Qv+Q7hCN0UzbXGQ0ShSKJ12&#10;UZ+4vkyuk8HkZjpJdfr3zaLg8nDei1XvrLhSFxrPCp4mGQjiyuuGawXHw9t4BiJEZI3WMyn4pQCr&#10;5XCwwEL7G+/ouo+1SCEcClRgYmwLKUNlyGGY+JY4cWffOYwJdrXUHd5SuLPyOcty6bDh1GCwpVdD&#10;1WX/4xRsfPh+f5mevvSHieVj+Wmz7cUq9TDq13MQkfp4F/+7S60gn6b56Uw6AnL5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4CW1VwgAAANwAAAAPAAAAAAAAAAAAAAAAAJ8C&#10;AABkcnMvZG93bnJldi54bWxQSwUGAAAAAAQABAD3AAAAjgMAAAAA&#10;">
                  <v:imagedata r:id="rId51" o:title="Screenshot_2015-05-28-08-57-14" croptop="-10f" cropbottom="32f" cropleft="994f" cropright="1397f"/>
                  <v:path arrowok="t"/>
                </v:shape>
              </v:group>
            </w:pict>
          </mc:Fallback>
        </mc:AlternateContent>
      </w:r>
    </w:p>
    <w:p w:rsidR="00921F2C" w:rsidRDefault="00921F2C" w:rsidP="00FD7423">
      <w:pPr>
        <w:pStyle w:val="NoSpacing"/>
        <w:rPr>
          <w:rFonts w:asciiTheme="minorHAnsi" w:hAnsiTheme="minorHAnsi"/>
          <w:szCs w:val="24"/>
        </w:rPr>
      </w:pPr>
    </w:p>
    <w:p w:rsidR="00921F2C" w:rsidRDefault="00921F2C" w:rsidP="00FD7423">
      <w:pPr>
        <w:pStyle w:val="NoSpacing"/>
        <w:rPr>
          <w:rFonts w:asciiTheme="minorHAnsi" w:hAnsiTheme="minorHAnsi"/>
          <w:szCs w:val="24"/>
        </w:rPr>
      </w:pPr>
    </w:p>
    <w:p w:rsidR="00921F2C" w:rsidRDefault="00921F2C" w:rsidP="00FD7423">
      <w:pPr>
        <w:pStyle w:val="NoSpacing"/>
        <w:rPr>
          <w:rFonts w:asciiTheme="minorHAnsi" w:hAnsiTheme="minorHAnsi"/>
          <w:szCs w:val="24"/>
        </w:rPr>
      </w:pPr>
    </w:p>
    <w:p w:rsidR="00921F2C" w:rsidRDefault="00921F2C" w:rsidP="00FD7423">
      <w:pPr>
        <w:pStyle w:val="NoSpacing"/>
        <w:rPr>
          <w:rFonts w:asciiTheme="minorHAnsi" w:hAnsiTheme="minorHAnsi"/>
          <w:szCs w:val="24"/>
        </w:rPr>
      </w:pPr>
    </w:p>
    <w:p w:rsidR="00921F2C" w:rsidRDefault="00921F2C" w:rsidP="00FD7423">
      <w:pPr>
        <w:pStyle w:val="NoSpacing"/>
        <w:rPr>
          <w:rFonts w:asciiTheme="minorHAnsi" w:hAnsiTheme="minorHAnsi"/>
          <w:szCs w:val="24"/>
        </w:rPr>
      </w:pPr>
    </w:p>
    <w:p w:rsidR="00921F2C" w:rsidRDefault="00921F2C" w:rsidP="00FD7423">
      <w:pPr>
        <w:pStyle w:val="NoSpacing"/>
        <w:rPr>
          <w:rFonts w:asciiTheme="minorHAnsi" w:hAnsiTheme="minorHAnsi"/>
          <w:szCs w:val="24"/>
        </w:rPr>
      </w:pPr>
    </w:p>
    <w:p w:rsidR="00ED0DBA" w:rsidRDefault="00794DF0" w:rsidP="00FD7423">
      <w:pPr>
        <w:pStyle w:val="NoSpacing"/>
        <w:rPr>
          <w:rFonts w:asciiTheme="minorHAnsi" w:hAnsiTheme="minorHAnsi"/>
          <w:szCs w:val="24"/>
        </w:rPr>
      </w:pPr>
      <w:r>
        <w:rPr>
          <w:rFonts w:asciiTheme="minorHAnsi" w:hAnsiTheme="minorHAnsi"/>
          <w:noProof/>
          <w:szCs w:val="24"/>
        </w:rPr>
        <mc:AlternateContent>
          <mc:Choice Requires="wps">
            <w:drawing>
              <wp:anchor distT="0" distB="0" distL="114300" distR="114300" simplePos="0" relativeHeight="252053504" behindDoc="0" locked="0" layoutInCell="1" allowOverlap="1" wp14:anchorId="5134C0BF" wp14:editId="6FD33AF2">
                <wp:simplePos x="0" y="0"/>
                <wp:positionH relativeFrom="margin">
                  <wp:posOffset>3388659</wp:posOffset>
                </wp:positionH>
                <wp:positionV relativeFrom="paragraph">
                  <wp:posOffset>161589</wp:posOffset>
                </wp:positionV>
                <wp:extent cx="636494" cy="1039906"/>
                <wp:effectExtent l="19050" t="19050" r="11430" b="27305"/>
                <wp:wrapNone/>
                <wp:docPr id="673" name="Rectangle 673"/>
                <wp:cNvGraphicFramePr/>
                <a:graphic xmlns:a="http://schemas.openxmlformats.org/drawingml/2006/main">
                  <a:graphicData uri="http://schemas.microsoft.com/office/word/2010/wordprocessingShape">
                    <wps:wsp>
                      <wps:cNvSpPr/>
                      <wps:spPr>
                        <a:xfrm>
                          <a:off x="0" y="0"/>
                          <a:ext cx="636494" cy="1039906"/>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1A32539" id="Rectangle 673" o:spid="_x0000_s1026" style="position:absolute;margin-left:266.8pt;margin-top:12.7pt;width:50.1pt;height:81.9pt;z-index:252053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" filled="f" strokecolor="red" strokeweight="2.25pt">
                <w10:wrap anchorx="margin"/>
              </v:rect>
            </w:pict>
          </mc:Fallback>
        </mc:AlternateContent>
      </w:r>
      <w:r>
        <w:rPr>
          <w:rFonts w:asciiTheme="minorHAnsi" w:hAnsiTheme="minorHAnsi"/>
          <w:noProof/>
          <w:szCs w:val="24"/>
        </w:rPr>
        <mc:AlternateContent>
          <mc:Choice Requires="wps">
            <w:drawing>
              <wp:anchor distT="0" distB="0" distL="114300" distR="114300" simplePos="0" relativeHeight="252051456" behindDoc="0" locked="0" layoutInCell="1" allowOverlap="1" wp14:anchorId="158954C5" wp14:editId="5085D0F9">
                <wp:simplePos x="0" y="0"/>
                <wp:positionH relativeFrom="column">
                  <wp:posOffset>2455769</wp:posOffset>
                </wp:positionH>
                <wp:positionV relativeFrom="paragraph">
                  <wp:posOffset>161290</wp:posOffset>
                </wp:positionV>
                <wp:extent cx="636494" cy="950259"/>
                <wp:effectExtent l="19050" t="19050" r="11430" b="21590"/>
                <wp:wrapNone/>
                <wp:docPr id="660" name="Rectangle 660"/>
                <wp:cNvGraphicFramePr/>
                <a:graphic xmlns:a="http://schemas.openxmlformats.org/drawingml/2006/main">
                  <a:graphicData uri="http://schemas.microsoft.com/office/word/2010/wordprocessingShape">
                    <wps:wsp>
                      <wps:cNvSpPr/>
                      <wps:spPr>
                        <a:xfrm>
                          <a:off x="0" y="0"/>
                          <a:ext cx="636494" cy="950259"/>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E132FE" id="Rectangle 660" o:spid="_x0000_s1026" style="position:absolute;margin-left:193.35pt;margin-top:12.7pt;width:50.1pt;height:74.8pt;z-index:25205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" filled="f" strokecolor="red" strokeweight="2.25pt"/>
            </w:pict>
          </mc:Fallback>
        </mc:AlternateContent>
      </w:r>
      <w:r>
        <w:rPr>
          <w:rFonts w:asciiTheme="minorHAnsi" w:hAnsiTheme="minorHAnsi"/>
          <w:noProof/>
          <w:szCs w:val="24"/>
        </w:rPr>
        <mc:AlternateContent>
          <mc:Choice Requires="wps">
            <w:drawing>
              <wp:anchor distT="0" distB="0" distL="114300" distR="114300" simplePos="0" relativeHeight="252049408" behindDoc="0" locked="0" layoutInCell="1" allowOverlap="1" wp14:anchorId="38AEBE45" wp14:editId="22C6206E">
                <wp:simplePos x="0" y="0"/>
                <wp:positionH relativeFrom="column">
                  <wp:posOffset>1515035</wp:posOffset>
                </wp:positionH>
                <wp:positionV relativeFrom="paragraph">
                  <wp:posOffset>161589</wp:posOffset>
                </wp:positionV>
                <wp:extent cx="708212" cy="950259"/>
                <wp:effectExtent l="19050" t="19050" r="15875" b="21590"/>
                <wp:wrapNone/>
                <wp:docPr id="659" name="Rectangle 659"/>
                <wp:cNvGraphicFramePr/>
                <a:graphic xmlns:a="http://schemas.openxmlformats.org/drawingml/2006/main">
                  <a:graphicData uri="http://schemas.microsoft.com/office/word/2010/wordprocessingShape">
                    <wps:wsp>
                      <wps:cNvSpPr/>
                      <wps:spPr>
                        <a:xfrm>
                          <a:off x="0" y="0"/>
                          <a:ext cx="708212" cy="950259"/>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C086C4" id="Rectangle 659" o:spid="_x0000_s1026" style="position:absolute;margin-left:119.3pt;margin-top:12.7pt;width:55.75pt;height:74.8pt;z-index:25204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" filled="f" strokecolor="red" strokeweight="2.25pt"/>
            </w:pict>
          </mc:Fallback>
        </mc:AlternateContent>
      </w:r>
      <w:r>
        <w:rPr>
          <w:rFonts w:asciiTheme="minorHAnsi" w:hAnsiTheme="minorHAnsi"/>
          <w:noProof/>
          <w:szCs w:val="24"/>
        </w:rPr>
        <mc:AlternateContent>
          <mc:Choice Requires="wps">
            <w:drawing>
              <wp:anchor distT="0" distB="0" distL="114300" distR="114300" simplePos="0" relativeHeight="252047360" behindDoc="0" locked="0" layoutInCell="1" allowOverlap="1" wp14:anchorId="25D6DAC1" wp14:editId="3E92D9D5">
                <wp:simplePos x="0" y="0"/>
                <wp:positionH relativeFrom="column">
                  <wp:posOffset>600635</wp:posOffset>
                </wp:positionH>
                <wp:positionV relativeFrom="paragraph">
                  <wp:posOffset>161588</wp:posOffset>
                </wp:positionV>
                <wp:extent cx="636494" cy="950259"/>
                <wp:effectExtent l="19050" t="19050" r="11430" b="21590"/>
                <wp:wrapNone/>
                <wp:docPr id="651" name="Rectangle 651"/>
                <wp:cNvGraphicFramePr/>
                <a:graphic xmlns:a="http://schemas.openxmlformats.org/drawingml/2006/main">
                  <a:graphicData uri="http://schemas.microsoft.com/office/word/2010/wordprocessingShape">
                    <wps:wsp>
                      <wps:cNvSpPr/>
                      <wps:spPr>
                        <a:xfrm>
                          <a:off x="0" y="0"/>
                          <a:ext cx="636494" cy="950259"/>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05543A" id="Rectangle 651" o:spid="_x0000_s1026" style="position:absolute;margin-left:47.3pt;margin-top:12.7pt;width:50.1pt;height:74.8pt;z-index:25204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" filled="f" strokecolor="red" strokeweight="2.25pt"/>
            </w:pict>
          </mc:Fallback>
        </mc:AlternateContent>
      </w:r>
    </w:p>
    <w:p w:rsidR="00ED0DBA" w:rsidRDefault="00794DF0" w:rsidP="00FD7423">
      <w:pPr>
        <w:pStyle w:val="NoSpacing"/>
        <w:rPr>
          <w:rFonts w:asciiTheme="minorHAnsi" w:hAnsiTheme="minorHAnsi"/>
          <w:szCs w:val="24"/>
        </w:rPr>
      </w:pPr>
      <w:r>
        <w:rPr>
          <w:rFonts w:asciiTheme="minorHAnsi" w:hAnsiTheme="minorHAnsi"/>
          <w:noProof/>
          <w:szCs w:val="24"/>
        </w:rPr>
        <mc:AlternateContent>
          <mc:Choice Requires="wps">
            <w:drawing>
              <wp:anchor distT="0" distB="0" distL="114300" distR="114300" simplePos="0" relativeHeight="252055552" behindDoc="0" locked="0" layoutInCell="1" allowOverlap="1" wp14:anchorId="22BB914E" wp14:editId="10C21769">
                <wp:simplePos x="0" y="0"/>
                <wp:positionH relativeFrom="margin">
                  <wp:posOffset>4276165</wp:posOffset>
                </wp:positionH>
                <wp:positionV relativeFrom="paragraph">
                  <wp:posOffset>9338</wp:posOffset>
                </wp:positionV>
                <wp:extent cx="1594485" cy="1056790"/>
                <wp:effectExtent l="19050" t="19050" r="24765" b="10160"/>
                <wp:wrapNone/>
                <wp:docPr id="674" name="Rectangle 674"/>
                <wp:cNvGraphicFramePr/>
                <a:graphic xmlns:a="http://schemas.openxmlformats.org/drawingml/2006/main">
                  <a:graphicData uri="http://schemas.microsoft.com/office/word/2010/wordprocessingShape">
                    <wps:wsp>
                      <wps:cNvSpPr/>
                      <wps:spPr>
                        <a:xfrm>
                          <a:off x="0" y="0"/>
                          <a:ext cx="1594485" cy="105679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83C4CF2" id="Rectangle 674" o:spid="_x0000_s1026" style="position:absolute;margin-left:336.7pt;margin-top:.75pt;width:125.55pt;height:83.2pt;z-index:252055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" filled="f" strokecolor="red" strokeweight="2.25pt">
                <w10:wrap anchorx="margin"/>
              </v:rect>
            </w:pict>
          </mc:Fallback>
        </mc:AlternateContent>
      </w:r>
    </w:p>
    <w:p w:rsidR="00ED0DBA" w:rsidRDefault="00ED0DBA" w:rsidP="00FD7423">
      <w:pPr>
        <w:pStyle w:val="NoSpacing"/>
        <w:rPr>
          <w:rFonts w:asciiTheme="minorHAnsi" w:hAnsiTheme="minorHAnsi"/>
          <w:szCs w:val="24"/>
        </w:rPr>
      </w:pPr>
    </w:p>
    <w:p w:rsidR="00E2381D" w:rsidRDefault="00E2381D" w:rsidP="00FD7423">
      <w:pPr>
        <w:pStyle w:val="NoSpacing"/>
        <w:rPr>
          <w:rFonts w:asciiTheme="minorHAnsi" w:hAnsiTheme="minorHAnsi"/>
          <w:szCs w:val="24"/>
        </w:rPr>
      </w:pPr>
    </w:p>
    <w:p w:rsidR="00E2381D" w:rsidRDefault="00E2381D" w:rsidP="00FD7423">
      <w:pPr>
        <w:pStyle w:val="NoSpacing"/>
        <w:rPr>
          <w:rFonts w:asciiTheme="minorHAnsi" w:hAnsiTheme="minorHAnsi"/>
          <w:szCs w:val="24"/>
        </w:rPr>
      </w:pPr>
    </w:p>
    <w:p w:rsidR="00E2381D" w:rsidRDefault="00E2381D" w:rsidP="00FD7423">
      <w:pPr>
        <w:pStyle w:val="NoSpacing"/>
        <w:rPr>
          <w:rFonts w:asciiTheme="minorHAnsi" w:hAnsiTheme="minorHAnsi"/>
          <w:szCs w:val="24"/>
        </w:rPr>
      </w:pPr>
    </w:p>
    <w:p w:rsidR="00E2381D" w:rsidRDefault="00E2381D" w:rsidP="00FD7423">
      <w:pPr>
        <w:pStyle w:val="NoSpacing"/>
        <w:rPr>
          <w:rFonts w:asciiTheme="minorHAnsi" w:hAnsiTheme="minorHAnsi"/>
          <w:szCs w:val="24"/>
        </w:rPr>
      </w:pPr>
    </w:p>
    <w:p w:rsidR="00E2381D" w:rsidRDefault="00E2381D" w:rsidP="00FD7423">
      <w:pPr>
        <w:pStyle w:val="NoSpacing"/>
        <w:rPr>
          <w:rFonts w:asciiTheme="minorHAnsi" w:hAnsiTheme="minorHAnsi"/>
          <w:szCs w:val="24"/>
        </w:rPr>
      </w:pPr>
    </w:p>
    <w:p w:rsidR="00E2381D" w:rsidRDefault="00E2381D" w:rsidP="00FD7423">
      <w:pPr>
        <w:pStyle w:val="NoSpacing"/>
        <w:rPr>
          <w:rFonts w:asciiTheme="minorHAnsi" w:hAnsiTheme="minorHAnsi"/>
          <w:szCs w:val="24"/>
        </w:rPr>
      </w:pPr>
    </w:p>
    <w:p w:rsidR="00E2381D" w:rsidRDefault="00E2381D" w:rsidP="00FD7423">
      <w:pPr>
        <w:pStyle w:val="NoSpacing"/>
        <w:rPr>
          <w:rFonts w:asciiTheme="minorHAnsi" w:hAnsiTheme="minorHAnsi"/>
          <w:szCs w:val="24"/>
        </w:rPr>
      </w:pPr>
    </w:p>
    <w:p w:rsidR="00E2381D" w:rsidRDefault="00E2381D" w:rsidP="00FD7423">
      <w:pPr>
        <w:pStyle w:val="NoSpacing"/>
        <w:rPr>
          <w:rFonts w:asciiTheme="minorHAnsi" w:hAnsiTheme="minorHAnsi"/>
          <w:szCs w:val="24"/>
        </w:rPr>
      </w:pPr>
    </w:p>
    <w:p w:rsidR="00E2381D" w:rsidRDefault="00E2381D" w:rsidP="00FD7423">
      <w:pPr>
        <w:pStyle w:val="NoSpacing"/>
        <w:rPr>
          <w:rFonts w:asciiTheme="minorHAnsi" w:hAnsiTheme="minorHAnsi"/>
          <w:szCs w:val="24"/>
        </w:rPr>
      </w:pPr>
    </w:p>
    <w:p w:rsidR="00E2381D" w:rsidRDefault="00E2381D" w:rsidP="00FD7423">
      <w:pPr>
        <w:pStyle w:val="NoSpacing"/>
        <w:rPr>
          <w:rFonts w:asciiTheme="minorHAnsi" w:hAnsiTheme="minorHAnsi"/>
          <w:szCs w:val="24"/>
        </w:rPr>
      </w:pPr>
    </w:p>
    <w:p w:rsidR="00E2381D" w:rsidRDefault="00E2381D" w:rsidP="00FD7423">
      <w:pPr>
        <w:pStyle w:val="NoSpacing"/>
        <w:rPr>
          <w:rFonts w:asciiTheme="minorHAnsi" w:hAnsiTheme="minorHAnsi"/>
          <w:szCs w:val="24"/>
        </w:rPr>
      </w:pPr>
    </w:p>
    <w:p w:rsidR="00E2381D" w:rsidRDefault="00E2381D" w:rsidP="00FD7423">
      <w:pPr>
        <w:pStyle w:val="NoSpacing"/>
        <w:rPr>
          <w:rFonts w:asciiTheme="minorHAnsi" w:hAnsiTheme="minorHAnsi"/>
          <w:szCs w:val="24"/>
        </w:rPr>
      </w:pPr>
    </w:p>
    <w:p w:rsidR="00E2381D" w:rsidRDefault="00E2381D" w:rsidP="00FD7423">
      <w:pPr>
        <w:pStyle w:val="NoSpacing"/>
        <w:rPr>
          <w:rFonts w:asciiTheme="minorHAnsi" w:hAnsiTheme="minorHAnsi"/>
          <w:szCs w:val="24"/>
        </w:rPr>
      </w:pPr>
    </w:p>
    <w:p w:rsidR="00E2381D" w:rsidRDefault="00E2381D" w:rsidP="00FD7423">
      <w:pPr>
        <w:pStyle w:val="NoSpacing"/>
        <w:rPr>
          <w:rFonts w:asciiTheme="minorHAnsi" w:hAnsiTheme="minorHAnsi"/>
          <w:szCs w:val="24"/>
        </w:rPr>
      </w:pPr>
    </w:p>
    <w:p w:rsidR="00E2381D" w:rsidRDefault="00E2381D" w:rsidP="00FD7423">
      <w:pPr>
        <w:pStyle w:val="NoSpacing"/>
        <w:rPr>
          <w:rFonts w:asciiTheme="minorHAnsi" w:hAnsiTheme="minorHAnsi"/>
          <w:szCs w:val="24"/>
        </w:rPr>
      </w:pPr>
    </w:p>
    <w:p w:rsidR="00FD7423" w:rsidRPr="004D6629" w:rsidRDefault="00FD7423" w:rsidP="00FD7423">
      <w:pPr>
        <w:pStyle w:val="NoSpacing"/>
        <w:rPr>
          <w:rFonts w:asciiTheme="minorHAnsi" w:hAnsiTheme="minorHAnsi"/>
          <w:szCs w:val="24"/>
        </w:rPr>
      </w:pPr>
    </w:p>
    <w:p w:rsidR="00FD7423" w:rsidRPr="004D6629" w:rsidRDefault="00FD7423" w:rsidP="00FD7423">
      <w:pPr>
        <w:pStyle w:val="Heading3"/>
        <w:rPr>
          <w:rFonts w:asciiTheme="minorHAnsi" w:hAnsiTheme="minorHAnsi"/>
        </w:rPr>
      </w:pPr>
      <w:bookmarkStart w:id="135" w:name="_Toc444297079"/>
      <w:bookmarkStart w:id="136" w:name="_Toc449037096"/>
      <w:r w:rsidRPr="004D6629">
        <w:rPr>
          <w:rFonts w:asciiTheme="minorHAnsi" w:hAnsiTheme="minorHAnsi"/>
        </w:rPr>
        <w:lastRenderedPageBreak/>
        <w:t xml:space="preserve">4. </w:t>
      </w:r>
      <w:r w:rsidRPr="004D6629">
        <w:rPr>
          <w:rFonts w:asciiTheme="minorHAnsi" w:hAnsiTheme="minorHAnsi"/>
        </w:rPr>
        <w:tab/>
        <w:t>Conducting a Survey on the Tablet</w:t>
      </w:r>
      <w:bookmarkEnd w:id="135"/>
      <w:bookmarkEnd w:id="136"/>
    </w:p>
    <w:p w:rsidR="00FD7423" w:rsidRPr="004D6629" w:rsidRDefault="00FD7423" w:rsidP="00FD7423">
      <w:pPr>
        <w:rPr>
          <w:rFonts w:asciiTheme="minorHAnsi" w:hAnsiTheme="minorHAnsi"/>
        </w:rPr>
      </w:pPr>
      <w:r w:rsidRPr="004D6629">
        <w:rPr>
          <w:rFonts w:asciiTheme="minorHAnsi" w:hAnsiTheme="minorHAnsi"/>
        </w:rPr>
        <w:t>Conducting the survey on the tablet is similar to conducting it on the paper form in that the questions are the same. What differs is the control of the tablet and a few questions that ask you to draw certain information together. We will discuss all of this in this section, and then practice using the tablets together during training and during field testing.</w:t>
      </w:r>
    </w:p>
    <w:p w:rsidR="00FD7423" w:rsidRPr="004D6629" w:rsidRDefault="00FD7423" w:rsidP="00FD7423">
      <w:pPr>
        <w:rPr>
          <w:rFonts w:asciiTheme="minorHAnsi" w:hAnsiTheme="minorHAnsi"/>
        </w:rPr>
      </w:pPr>
    </w:p>
    <w:p w:rsidR="00FD7423" w:rsidRPr="004D6629" w:rsidRDefault="00FD7423" w:rsidP="00FD7423">
      <w:pPr>
        <w:rPr>
          <w:rFonts w:asciiTheme="minorHAnsi" w:hAnsiTheme="minorHAnsi"/>
        </w:rPr>
      </w:pPr>
      <w:r w:rsidRPr="004D6629">
        <w:rPr>
          <w:rFonts w:asciiTheme="minorHAnsi" w:hAnsiTheme="minorHAnsi"/>
          <w:u w:val="single"/>
        </w:rPr>
        <w:t>Opening the Survey</w:t>
      </w:r>
      <w:r w:rsidRPr="004D6629">
        <w:rPr>
          <w:rFonts w:asciiTheme="minorHAnsi" w:hAnsiTheme="minorHAnsi"/>
        </w:rPr>
        <w:t>: In order to conduct the survey using a tablet, we are using a software called Open Data Kit, or ODK. Open Data Kit is comprised of several software programs that collectively allow surveys to be completed on electronic devices, sent to an electronic database, and downloaded all surveys submitted from all tablets at the same time by the people who developed the survey and research project.</w:t>
      </w:r>
    </w:p>
    <w:p w:rsidR="00FD7423" w:rsidRPr="004D6629" w:rsidRDefault="00FD7423" w:rsidP="00FD7423">
      <w:pPr>
        <w:rPr>
          <w:rFonts w:asciiTheme="minorHAnsi" w:hAnsiTheme="minorHAnsi"/>
        </w:rPr>
      </w:pPr>
    </w:p>
    <w:p w:rsidR="00FD7423" w:rsidRPr="004D6629" w:rsidRDefault="00E2381D" w:rsidP="00FD7423">
      <w:pPr>
        <w:rPr>
          <w:rFonts w:asciiTheme="minorHAnsi" w:hAnsiTheme="minorHAnsi"/>
        </w:rPr>
      </w:pPr>
      <w:r>
        <w:rPr>
          <w:rFonts w:asciiTheme="minorHAnsi" w:hAnsiTheme="minorHAnsi"/>
          <w:noProof/>
          <w:szCs w:val="24"/>
        </w:rPr>
        <mc:AlternateContent>
          <mc:Choice Requires="wpg">
            <w:drawing>
              <wp:anchor distT="0" distB="0" distL="114300" distR="114300" simplePos="0" relativeHeight="252063744" behindDoc="0" locked="0" layoutInCell="1" allowOverlap="1" wp14:anchorId="71C82536" wp14:editId="26486E26">
                <wp:simplePos x="0" y="0"/>
                <wp:positionH relativeFrom="margin">
                  <wp:posOffset>-26893</wp:posOffset>
                </wp:positionH>
                <wp:positionV relativeFrom="paragraph">
                  <wp:posOffset>201183</wp:posOffset>
                </wp:positionV>
                <wp:extent cx="4894468" cy="2106706"/>
                <wp:effectExtent l="228600" t="0" r="20955" b="103505"/>
                <wp:wrapNone/>
                <wp:docPr id="695" name="Group 695"/>
                <wp:cNvGraphicFramePr/>
                <a:graphic xmlns:a="http://schemas.openxmlformats.org/drawingml/2006/main">
                  <a:graphicData uri="http://schemas.microsoft.com/office/word/2010/wordprocessingGroup">
                    <wpg:wgp>
                      <wpg:cNvGrpSpPr/>
                      <wpg:grpSpPr>
                        <a:xfrm>
                          <a:off x="0" y="0"/>
                          <a:ext cx="4894468" cy="2106706"/>
                          <a:chOff x="0" y="0"/>
                          <a:chExt cx="5306919" cy="4194661"/>
                        </a:xfrm>
                      </wpg:grpSpPr>
                      <wps:wsp>
                        <wps:cNvPr id="696" name="Straight Connector 696"/>
                        <wps:cNvCnPr/>
                        <wps:spPr>
                          <a:xfrm flipH="1">
                            <a:off x="0" y="0"/>
                            <a:ext cx="5306919" cy="0"/>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697" name="Elbow Connector 697"/>
                        <wps:cNvCnPr/>
                        <wps:spPr>
                          <a:xfrm>
                            <a:off x="17930" y="0"/>
                            <a:ext cx="546436" cy="4194661"/>
                          </a:xfrm>
                          <a:prstGeom prst="bentConnector3">
                            <a:avLst>
                              <a:gd name="adj1" fmla="val -46904"/>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02FFD971" id="Group 695" o:spid="_x0000_s1026" style="position:absolute;margin-left:-2.1pt;margin-top:15.85pt;width:385.4pt;height:165.9pt;z-index:252063744;mso-position-horizontal-relative:margin;mso-width-relative:margin;mso-height-relative:margin" coordsize="53069,419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">
                <v:line id="Straight Connector 696" o:spid="_x0000_s1027" style="position:absolute;flip:x;visibility:visible;mso-wrap-style:square" from="0,0" to="5306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XKl3sUAAADcAAAADwAAAGRycy9kb3ducmV2LnhtbESPQWvCQBSE70L/w/IEb7pRMNboKkVQ&#10;PAi1aQl4e2Rfk9js25BdNf57tyB4HGbmG2a57kwtrtS6yrKC8SgCQZxbXXGh4Od7O3wH4Tyyxtoy&#10;KbiTg/XqrbfERNsbf9E19YUIEHYJKii9bxIpXV6SQTeyDXHwfm1r0AfZFlK3eAtwU8tJFMXSYMVh&#10;ocSGNiXlf+nFKKg/i3M63+22B7+ZTTE+ZefsmCk16HcfCxCeOv8KP9t7rSCex/B/JhwBuXo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XKl3sUAAADcAAAADwAAAAAAAAAA&#10;AAAAAAChAgAAZHJzL2Rvd25yZXYueG1sUEsFBgAAAAAEAAQA+QAAAJMDAAAAAA==&#10;" strokecolor="red" strokeweight="1.5pt"/>
                <v:shape id="Elbow Connector 697" o:spid="_x0000_s1028" type="#_x0000_t34" style="position:absolute;left:179;width:5464;height:41946;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TmxZ8UAAADcAAAADwAAAGRycy9kb3ducmV2LnhtbESPT2sCMRTE70K/Q3gFL1KTCtq6NYoV&#10;rOJB/Nf76+Z1s7h5WTaprt++EQo9DjPzG2Yya10lLtSE0rOG574CQZx7U3Kh4XRcPr2CCBHZYOWZ&#10;NNwowGz60JlgZvyV93Q5xEIkCIcMNdgY60zKkFtyGPq+Jk7et28cxiSbQpoGrwnuKjlQaiQdlpwW&#10;LNa0sJSfDz9Ow+60VcQfm95w+9lbhS/znqtgte4+tvM3EJHa+B/+a6+NhtH4Be5n0hGQ0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TmxZ8UAAADcAAAADwAAAAAAAAAA&#10;AAAAAAChAgAAZHJzL2Rvd25yZXYueG1sUEsFBgAAAAAEAAQA+QAAAJMDAAAAAA==&#10;" adj="-10131" strokecolor="red" strokeweight="1.5pt">
                  <v:stroke endarrow="block"/>
                </v:shape>
                <w10:wrap anchorx="margin"/>
              </v:group>
            </w:pict>
          </mc:Fallback>
        </mc:AlternateContent>
      </w:r>
      <w:r w:rsidR="00FD7423" w:rsidRPr="004D6629">
        <w:rPr>
          <w:rFonts w:asciiTheme="minorHAnsi" w:hAnsiTheme="minorHAnsi"/>
        </w:rPr>
        <w:t>The physical survey itself is housed on the tablet in an application called “ODK Collect.” You should see an icon on the first page of the Home Screen. Click this icon to open ODK Collect.</w:t>
      </w:r>
    </w:p>
    <w:p w:rsidR="00FD7423" w:rsidRPr="004D6629" w:rsidRDefault="00E2381D" w:rsidP="00FD7423">
      <w:pPr>
        <w:rPr>
          <w:rFonts w:asciiTheme="minorHAnsi" w:hAnsiTheme="minorHAnsi"/>
        </w:rPr>
      </w:pPr>
      <w:r>
        <w:rPr>
          <w:rFonts w:asciiTheme="minorHAnsi" w:hAnsiTheme="minorHAnsi"/>
          <w:noProof/>
        </w:rPr>
        <mc:AlternateContent>
          <mc:Choice Requires="wpg">
            <w:drawing>
              <wp:anchor distT="0" distB="0" distL="114300" distR="114300" simplePos="0" relativeHeight="252059648" behindDoc="0" locked="0" layoutInCell="1" allowOverlap="1" wp14:anchorId="35B8D969" wp14:editId="0F7950FD">
                <wp:simplePos x="0" y="0"/>
                <wp:positionH relativeFrom="margin">
                  <wp:posOffset>223520</wp:posOffset>
                </wp:positionH>
                <wp:positionV relativeFrom="paragraph">
                  <wp:posOffset>5304</wp:posOffset>
                </wp:positionV>
                <wp:extent cx="5985510" cy="2697480"/>
                <wp:effectExtent l="0" t="0" r="0" b="7620"/>
                <wp:wrapNone/>
                <wp:docPr id="16525" name="Group 16525"/>
                <wp:cNvGraphicFramePr/>
                <a:graphic xmlns:a="http://schemas.openxmlformats.org/drawingml/2006/main">
                  <a:graphicData uri="http://schemas.microsoft.com/office/word/2010/wordprocessingGroup">
                    <wpg:wgp>
                      <wpg:cNvGrpSpPr/>
                      <wpg:grpSpPr>
                        <a:xfrm>
                          <a:off x="0" y="0"/>
                          <a:ext cx="5985510" cy="2697480"/>
                          <a:chOff x="-80682" y="3756212"/>
                          <a:chExt cx="5985510" cy="2698345"/>
                        </a:xfrm>
                      </wpg:grpSpPr>
                      <pic:pic xmlns:pic="http://schemas.openxmlformats.org/drawingml/2006/picture">
                        <pic:nvPicPr>
                          <pic:cNvPr id="16528" name="Mini-iPad-B&amp;W-Mockup.png"/>
                          <pic:cNvPicPr/>
                        </pic:nvPicPr>
                        <pic:blipFill rotWithShape="1">
                          <a:blip r:embed="rId52" cstate="email">
                            <a:extLst>
                              <a:ext uri="{28A0092B-C50C-407E-A947-70E740481C1C}">
                                <a14:useLocalDpi xmlns:a14="http://schemas.microsoft.com/office/drawing/2010/main"/>
                              </a:ext>
                            </a:extLst>
                          </a:blip>
                          <a:srcRect l="-1"/>
                          <a:stretch/>
                        </pic:blipFill>
                        <pic:spPr>
                          <a:xfrm>
                            <a:off x="-80682" y="3756212"/>
                            <a:ext cx="5985510" cy="2653553"/>
                          </a:xfrm>
                          <a:prstGeom prst="rect">
                            <a:avLst/>
                          </a:prstGeom>
                          <a:ln w="12700" cap="flat">
                            <a:noFill/>
                            <a:miter lim="400000"/>
                          </a:ln>
                          <a:effectLst/>
                        </pic:spPr>
                      </pic:pic>
                      <pic:pic xmlns:pic="http://schemas.openxmlformats.org/drawingml/2006/picture">
                        <pic:nvPicPr>
                          <pic:cNvPr id="16531" name="Picture 16531"/>
                          <pic:cNvPicPr>
                            <a:picLocks noChangeAspect="1"/>
                          </pic:cNvPicPr>
                        </pic:nvPicPr>
                        <pic:blipFill rotWithShape="1">
                          <a:blip r:embed="rId53" cstate="email">
                            <a:extLst>
                              <a:ext uri="{28A0092B-C50C-407E-A947-70E740481C1C}">
                                <a14:useLocalDpi xmlns:a14="http://schemas.microsoft.com/office/drawing/2010/main"/>
                              </a:ext>
                            </a:extLst>
                          </a:blip>
                          <a:srcRect/>
                          <a:stretch/>
                        </pic:blipFill>
                        <pic:spPr bwMode="auto">
                          <a:xfrm rot="16200000">
                            <a:off x="2013431" y="2889195"/>
                            <a:ext cx="1802944" cy="5327779"/>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3266A05D" id="Group 16525" o:spid="_x0000_s1026" style="position:absolute;margin-left:17.6pt;margin-top:.4pt;width:471.3pt;height:212.4pt;z-index:252059648;mso-position-horizontal-relative:margin;mso-width-relative:margin;mso-height-relative:margin" coordorigin="-806,37562" coordsize="59855,26983"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">
                <v:shape id="Mini-iPad-B&amp;W-Mockup.png" o:spid="_x0000_s1027" type="#_x0000_t75" style="position:absolute;left:-806;top:37562;width:59854;height:265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vSvsXIAAAA3gAAAA8AAABkcnMvZG93bnJldi54bWxEj0tvwjAQhO+V+A/WVuqt2EQtVAGDqpY+&#10;JDhQHvdVvE0i4nUUuyH8++6hUm+7mtmZbxerwTeqpy7WgS1MxgYUcRFczaWF4+Ht/glUTMgOm8Bk&#10;4UoRVsvRzQJzFy78Rf0+lUpCOOZooUqpzbWORUUe4zi0xKJ9h85jkrUrtevwIuG+0ZkxU+2xZmmo&#10;sKWXiorz/sdbYOM/zMP29T07ba+zza4/HibrtbV3t8PzHFSiIf2b/64/neBPHzPhlXdkBr38BQ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70r7FyAAAAN4AAAAPAAAAAAAAAAAA&#10;AAAAAJ8CAABkcnMvZG93bnJldi54bWxQSwUGAAAAAAQABAD3AAAAlAMAAAAA&#10;" strokeweight="1pt">
                  <v:stroke miterlimit="4"/>
                  <v:imagedata r:id="rId54" o:title="" cropleft="-1f"/>
                </v:shape>
                <v:shape id="Picture 16531" o:spid="_x0000_s1028" type="#_x0000_t75" style="position:absolute;left:20134;top:28892;width:18029;height:53277;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TtZQjHAAAA3gAAAA8AAABkcnMvZG93bnJldi54bWxET0trwkAQvgv9D8sUvIhujCiSuooVCh68&#10;+Gixt2F3mqTNzqbZ1aT99d2C4G0+vucsVp2txJUaXzpWMB4lIIi1MyXnCk7Hl+EchA/IBivHpOCH&#10;PKyWD70FZsa1vKfrIeQihrDPUEERQp1J6XVBFv3I1cSR+3CNxRBhk0vTYBvDbSXTJJlJiyXHhgJr&#10;2hSkvw4Xq2D6/LsfnDfrVKf69fN98rZrv09zpfqP3foJRKAu3MU399bE+bPpZAz/78Qb5PIP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LTtZQjHAAAA3gAAAA8AAAAAAAAAAAAA&#10;AAAAnwIAAGRycy9kb3ducmV2LnhtbFBLBQYAAAAABAAEAPcAAACTAwAAAAA=&#10;">
                  <v:imagedata r:id="rId55" o:title=""/>
                  <v:path arrowok="t"/>
                </v:shape>
                <w10:wrap anchorx="margin"/>
              </v:group>
            </w:pict>
          </mc:Fallback>
        </mc:AlternateContent>
      </w:r>
    </w:p>
    <w:p w:rsidR="00FD7423" w:rsidRPr="004D6629" w:rsidRDefault="00E2381D" w:rsidP="00FD7423">
      <w:pPr>
        <w:rPr>
          <w:rFonts w:asciiTheme="minorHAnsi" w:hAnsiTheme="minorHAnsi"/>
          <w:u w:val="single"/>
        </w:rPr>
      </w:pPr>
      <w:r>
        <w:rPr>
          <w:rFonts w:asciiTheme="minorHAnsi" w:hAnsiTheme="minorHAnsi"/>
          <w:noProof/>
          <w:szCs w:val="24"/>
        </w:rPr>
        <mc:AlternateContent>
          <mc:Choice Requires="wps">
            <w:drawing>
              <wp:anchor distT="0" distB="0" distL="114300" distR="114300" simplePos="0" relativeHeight="252061696" behindDoc="0" locked="0" layoutInCell="1" allowOverlap="1" wp14:anchorId="7603F2F3" wp14:editId="108C39BC">
                <wp:simplePos x="0" y="0"/>
                <wp:positionH relativeFrom="column">
                  <wp:posOffset>645459</wp:posOffset>
                </wp:positionH>
                <wp:positionV relativeFrom="paragraph">
                  <wp:posOffset>918397</wp:posOffset>
                </wp:positionV>
                <wp:extent cx="663388" cy="1093694"/>
                <wp:effectExtent l="19050" t="19050" r="22860" b="11430"/>
                <wp:wrapNone/>
                <wp:docPr id="694" name="Rectangle 694"/>
                <wp:cNvGraphicFramePr/>
                <a:graphic xmlns:a="http://schemas.openxmlformats.org/drawingml/2006/main">
                  <a:graphicData uri="http://schemas.microsoft.com/office/word/2010/wordprocessingShape">
                    <wps:wsp>
                      <wps:cNvSpPr/>
                      <wps:spPr>
                        <a:xfrm>
                          <a:off x="0" y="0"/>
                          <a:ext cx="663388" cy="1093694"/>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AB0F1A" id="Rectangle 694" o:spid="_x0000_s1026" style="position:absolute;margin-left:50.8pt;margin-top:72.3pt;width:52.25pt;height:86.1pt;z-index:252061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" filled="f" strokecolor="red" strokeweight="2.25pt"/>
            </w:pict>
          </mc:Fallback>
        </mc:AlternateContent>
      </w:r>
      <w:r w:rsidR="00FD7423" w:rsidRPr="004D6629">
        <w:rPr>
          <w:rFonts w:asciiTheme="minorHAnsi" w:hAnsiTheme="minorHAnsi"/>
          <w:u w:val="single"/>
        </w:rPr>
        <w:br w:type="page"/>
      </w:r>
    </w:p>
    <w:p w:rsidR="00FD7423" w:rsidRPr="004D6629" w:rsidRDefault="00FD7423" w:rsidP="00FD7423">
      <w:pPr>
        <w:rPr>
          <w:rFonts w:asciiTheme="minorHAnsi" w:hAnsiTheme="minorHAnsi"/>
        </w:rPr>
      </w:pPr>
      <w:r w:rsidRPr="004D6629">
        <w:rPr>
          <w:rFonts w:asciiTheme="minorHAnsi" w:hAnsiTheme="minorHAnsi"/>
          <w:noProof/>
        </w:rPr>
        <w:lastRenderedPageBreak/>
        <mc:AlternateContent>
          <mc:Choice Requires="wps">
            <w:drawing>
              <wp:anchor distT="0" distB="0" distL="114300" distR="114300" simplePos="0" relativeHeight="252065792" behindDoc="0" locked="0" layoutInCell="1" allowOverlap="1" wp14:anchorId="5474381D" wp14:editId="099997B7">
                <wp:simplePos x="0" y="0"/>
                <wp:positionH relativeFrom="margin">
                  <wp:posOffset>3065929</wp:posOffset>
                </wp:positionH>
                <wp:positionV relativeFrom="paragraph">
                  <wp:posOffset>883920</wp:posOffset>
                </wp:positionV>
                <wp:extent cx="3469230" cy="504825"/>
                <wp:effectExtent l="0" t="0" r="17145" b="28575"/>
                <wp:wrapNone/>
                <wp:docPr id="16543" name="Oval 16543"/>
                <wp:cNvGraphicFramePr/>
                <a:graphic xmlns:a="http://schemas.openxmlformats.org/drawingml/2006/main">
                  <a:graphicData uri="http://schemas.microsoft.com/office/word/2010/wordprocessingShape">
                    <wps:wsp>
                      <wps:cNvSpPr/>
                      <wps:spPr>
                        <a:xfrm>
                          <a:off x="0" y="0"/>
                          <a:ext cx="3469230" cy="504825"/>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0863D82" id="Oval 16543" o:spid="_x0000_s1026" style="position:absolute;margin-left:241.4pt;margin-top:69.6pt;width:273.15pt;height:39.75pt;z-index:252065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" filled="f" strokecolor="red" strokeweight="1.5pt">
                <w10:wrap anchorx="margin"/>
              </v:oval>
            </w:pict>
          </mc:Fallback>
        </mc:AlternateContent>
      </w:r>
      <w:r w:rsidRPr="004D6629">
        <w:rPr>
          <w:rFonts w:asciiTheme="minorHAnsi" w:hAnsiTheme="minorHAnsi"/>
          <w:noProof/>
        </w:rPr>
        <mc:AlternateContent>
          <mc:Choice Requires="wps">
            <w:drawing>
              <wp:anchor distT="0" distB="0" distL="114300" distR="114300" simplePos="0" relativeHeight="251925504" behindDoc="0" locked="0" layoutInCell="1" allowOverlap="1" wp14:anchorId="645DFF86" wp14:editId="0520B2CA">
                <wp:simplePos x="0" y="0"/>
                <wp:positionH relativeFrom="column">
                  <wp:posOffset>1343025</wp:posOffset>
                </wp:positionH>
                <wp:positionV relativeFrom="paragraph">
                  <wp:posOffset>901064</wp:posOffset>
                </wp:positionV>
                <wp:extent cx="1714500" cy="200025"/>
                <wp:effectExtent l="0" t="0" r="19050" b="28575"/>
                <wp:wrapNone/>
                <wp:docPr id="768" name="Straight Connector 768"/>
                <wp:cNvGraphicFramePr/>
                <a:graphic xmlns:a="http://schemas.openxmlformats.org/drawingml/2006/main">
                  <a:graphicData uri="http://schemas.microsoft.com/office/word/2010/wordprocessingShape">
                    <wps:wsp>
                      <wps:cNvCnPr/>
                      <wps:spPr>
                        <a:xfrm>
                          <a:off x="0" y="0"/>
                          <a:ext cx="1714500" cy="200025"/>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90ACED3" id="Straight Connector 768" o:spid="_x0000_s1026" style="position:absolute;z-index:25192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5.75pt,70.95pt" to="240.75pt,8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" strokecolor="red" strokeweight="1.5pt"/>
            </w:pict>
          </mc:Fallback>
        </mc:AlternateContent>
      </w:r>
      <w:r w:rsidRPr="004D6629">
        <w:rPr>
          <w:rFonts w:asciiTheme="minorHAnsi" w:hAnsiTheme="minorHAnsi"/>
          <w:noProof/>
        </w:rPr>
        <w:drawing>
          <wp:anchor distT="0" distB="0" distL="114300" distR="114300" simplePos="0" relativeHeight="252064768" behindDoc="0" locked="0" layoutInCell="1" allowOverlap="1" wp14:anchorId="5277B391" wp14:editId="5530A6C1">
            <wp:simplePos x="0" y="0"/>
            <wp:positionH relativeFrom="column">
              <wp:posOffset>3267075</wp:posOffset>
            </wp:positionH>
            <wp:positionV relativeFrom="paragraph">
              <wp:posOffset>9525</wp:posOffset>
            </wp:positionV>
            <wp:extent cx="3444121" cy="3181350"/>
            <wp:effectExtent l="19050" t="19050" r="23495" b="19050"/>
            <wp:wrapSquare wrapText="bothSides"/>
            <wp:docPr id="19457" name="Picture 19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Screenshot_2015-05-29-15-32-09.png"/>
                    <pic:cNvPicPr/>
                  </pic:nvPicPr>
                  <pic:blipFill rotWithShape="1">
                    <a:blip r:embed="rId56">
                      <a:extLst>
                        <a:ext uri="{28A0092B-C50C-407E-A947-70E740481C1C}">
                          <a14:useLocalDpi xmlns:a14="http://schemas.microsoft.com/office/drawing/2010/main" val="0"/>
                        </a:ext>
                      </a:extLst>
                    </a:blip>
                    <a:srcRect b="42268"/>
                    <a:stretch/>
                  </pic:blipFill>
                  <pic:spPr bwMode="auto">
                    <a:xfrm>
                      <a:off x="0" y="0"/>
                      <a:ext cx="3444121" cy="318135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D6629">
        <w:rPr>
          <w:rFonts w:asciiTheme="minorHAnsi" w:hAnsiTheme="minorHAnsi"/>
          <w:u w:val="single"/>
        </w:rPr>
        <w:t>Navigating ODK Collect</w:t>
      </w:r>
      <w:r w:rsidRPr="004D6629">
        <w:rPr>
          <w:rFonts w:asciiTheme="minorHAnsi" w:hAnsiTheme="minorHAnsi"/>
        </w:rPr>
        <w:t>: Once ODK Collects opens, you will see a screen with a number of buttons. The survey has been pre-loaded on the application. To access a blank survey, click on “</w:t>
      </w:r>
      <w:r w:rsidRPr="004D6629">
        <w:rPr>
          <w:rFonts w:asciiTheme="minorHAnsi" w:hAnsiTheme="minorHAnsi"/>
          <w:b/>
        </w:rPr>
        <w:t>Fill Blank Form</w:t>
      </w:r>
      <w:r w:rsidRPr="004D6629">
        <w:rPr>
          <w:rFonts w:asciiTheme="minorHAnsi" w:hAnsiTheme="minorHAnsi"/>
        </w:rPr>
        <w:t>”, which should be the button at the top of the page.</w:t>
      </w:r>
    </w:p>
    <w:p w:rsidR="00FD7423" w:rsidRPr="004D6629" w:rsidRDefault="00FD7423" w:rsidP="00FD7423">
      <w:pPr>
        <w:rPr>
          <w:rFonts w:asciiTheme="minorHAnsi" w:hAnsiTheme="minorHAnsi"/>
        </w:rPr>
      </w:pPr>
    </w:p>
    <w:p w:rsidR="00FD7423" w:rsidRPr="004D6629" w:rsidRDefault="00FD7423" w:rsidP="00FD7423">
      <w:pPr>
        <w:rPr>
          <w:rFonts w:asciiTheme="minorHAnsi" w:hAnsiTheme="minorHAnsi"/>
        </w:rPr>
      </w:pPr>
      <w:r w:rsidRPr="004D6629">
        <w:rPr>
          <w:rFonts w:asciiTheme="minorHAnsi" w:hAnsiTheme="minorHAnsi"/>
        </w:rPr>
        <w:t>The other buttons you will see and their functions are described below:</w:t>
      </w:r>
    </w:p>
    <w:p w:rsidR="00FD7423" w:rsidRPr="004D6629" w:rsidRDefault="00FD7423" w:rsidP="005C4FBF">
      <w:pPr>
        <w:pStyle w:val="ListParagraph"/>
        <w:numPr>
          <w:ilvl w:val="0"/>
          <w:numId w:val="13"/>
        </w:numPr>
        <w:spacing w:after="0" w:line="240" w:lineRule="auto"/>
        <w:rPr>
          <w:rFonts w:asciiTheme="minorHAnsi" w:hAnsiTheme="minorHAnsi"/>
        </w:rPr>
      </w:pPr>
      <w:r w:rsidRPr="004D6629">
        <w:rPr>
          <w:rFonts w:asciiTheme="minorHAnsi" w:hAnsiTheme="minorHAnsi"/>
          <w:b/>
        </w:rPr>
        <w:t>Edit Saved Form</w:t>
      </w:r>
      <w:r w:rsidRPr="004D6629">
        <w:rPr>
          <w:rFonts w:asciiTheme="minorHAnsi" w:hAnsiTheme="minorHAnsi"/>
        </w:rPr>
        <w:t>: This button will allow you to access any forms that you have already started and saved.</w:t>
      </w:r>
    </w:p>
    <w:p w:rsidR="00FD7423" w:rsidRPr="004D6629" w:rsidRDefault="00FD7423" w:rsidP="005C4FBF">
      <w:pPr>
        <w:pStyle w:val="ListParagraph"/>
        <w:numPr>
          <w:ilvl w:val="0"/>
          <w:numId w:val="13"/>
        </w:numPr>
        <w:spacing w:after="0" w:line="240" w:lineRule="auto"/>
        <w:rPr>
          <w:rFonts w:asciiTheme="minorHAnsi" w:hAnsiTheme="minorHAnsi"/>
        </w:rPr>
      </w:pPr>
      <w:r w:rsidRPr="004D6629">
        <w:rPr>
          <w:rFonts w:asciiTheme="minorHAnsi" w:hAnsiTheme="minorHAnsi"/>
          <w:b/>
        </w:rPr>
        <w:t>Send Finalized Form</w:t>
      </w:r>
      <w:r w:rsidRPr="004D6629">
        <w:rPr>
          <w:rFonts w:asciiTheme="minorHAnsi" w:hAnsiTheme="minorHAnsi"/>
        </w:rPr>
        <w:t>: This button will send all of your saved forms to the online survey depository. The Survey Manager or Program Director will handle this; you do not need to use this button.</w:t>
      </w:r>
    </w:p>
    <w:p w:rsidR="00FD7423" w:rsidRPr="004D6629" w:rsidRDefault="00FD7423" w:rsidP="005C4FBF">
      <w:pPr>
        <w:pStyle w:val="ListParagraph"/>
        <w:numPr>
          <w:ilvl w:val="0"/>
          <w:numId w:val="13"/>
        </w:numPr>
        <w:spacing w:after="0" w:line="240" w:lineRule="auto"/>
        <w:rPr>
          <w:rFonts w:asciiTheme="minorHAnsi" w:hAnsiTheme="minorHAnsi"/>
        </w:rPr>
      </w:pPr>
      <w:r w:rsidRPr="004D6629">
        <w:rPr>
          <w:rFonts w:asciiTheme="minorHAnsi" w:hAnsiTheme="minorHAnsi"/>
          <w:b/>
        </w:rPr>
        <w:t>Get Blank Form</w:t>
      </w:r>
      <w:r w:rsidRPr="004D6629">
        <w:rPr>
          <w:rFonts w:asciiTheme="minorHAnsi" w:hAnsiTheme="minorHAnsi"/>
        </w:rPr>
        <w:t>: *Most enumerators will not see this button.* It is the button that allows the user to load a new blank survey form (for example, if the survey team made changes to the blank survey and wanted to load the updated form to the tablet). You should not need to use this button.</w:t>
      </w:r>
    </w:p>
    <w:p w:rsidR="00FD7423" w:rsidRPr="004D6629" w:rsidRDefault="00FD7423" w:rsidP="005C4FBF">
      <w:pPr>
        <w:pStyle w:val="ListParagraph"/>
        <w:numPr>
          <w:ilvl w:val="0"/>
          <w:numId w:val="13"/>
        </w:numPr>
        <w:spacing w:after="0" w:line="240" w:lineRule="auto"/>
        <w:rPr>
          <w:rFonts w:asciiTheme="minorHAnsi" w:hAnsiTheme="minorHAnsi"/>
        </w:rPr>
      </w:pPr>
      <w:r w:rsidRPr="004D6629">
        <w:rPr>
          <w:rFonts w:asciiTheme="minorHAnsi" w:hAnsiTheme="minorHAnsi"/>
          <w:b/>
        </w:rPr>
        <w:t xml:space="preserve">Delete Saved Form: </w:t>
      </w:r>
      <w:r w:rsidRPr="004D6629">
        <w:rPr>
          <w:rFonts w:asciiTheme="minorHAnsi" w:hAnsiTheme="minorHAnsi"/>
        </w:rPr>
        <w:t>*Most enumerators will not see this button.* It is what will allow users to delete saved surveys and saved blank survey forms. You should not need to use this button.</w:t>
      </w:r>
    </w:p>
    <w:p w:rsidR="00FD7423" w:rsidRPr="004D6629" w:rsidRDefault="00FD7423" w:rsidP="00FD7423">
      <w:pPr>
        <w:rPr>
          <w:rFonts w:asciiTheme="minorHAnsi" w:hAnsiTheme="minorHAnsi"/>
        </w:rPr>
      </w:pPr>
    </w:p>
    <w:p w:rsidR="00FD7423" w:rsidRPr="004D6629" w:rsidRDefault="00FD7423" w:rsidP="00FD7423">
      <w:pPr>
        <w:rPr>
          <w:rFonts w:asciiTheme="minorHAnsi" w:hAnsiTheme="minorHAnsi"/>
        </w:rPr>
      </w:pPr>
      <w:r w:rsidRPr="004D6629">
        <w:rPr>
          <w:rFonts w:asciiTheme="minorHAnsi" w:hAnsiTheme="minorHAnsi"/>
          <w:noProof/>
        </w:rPr>
        <w:drawing>
          <wp:anchor distT="0" distB="0" distL="114300" distR="114300" simplePos="0" relativeHeight="251920384" behindDoc="0" locked="0" layoutInCell="1" allowOverlap="1" wp14:anchorId="31B72665" wp14:editId="5A48B8EC">
            <wp:simplePos x="0" y="0"/>
            <wp:positionH relativeFrom="column">
              <wp:posOffset>3038475</wp:posOffset>
            </wp:positionH>
            <wp:positionV relativeFrom="paragraph">
              <wp:posOffset>33020</wp:posOffset>
            </wp:positionV>
            <wp:extent cx="3589655" cy="1133475"/>
            <wp:effectExtent l="19050" t="19050" r="10795" b="28575"/>
            <wp:wrapSquare wrapText="bothSides"/>
            <wp:docPr id="19458" name="Picture 19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Screenshot_2015-05-29-15-32-36.png"/>
                    <pic:cNvPicPr/>
                  </pic:nvPicPr>
                  <pic:blipFill rotWithShape="1">
                    <a:blip r:embed="rId57">
                      <a:extLst>
                        <a:ext uri="{28A0092B-C50C-407E-A947-70E740481C1C}">
                          <a14:useLocalDpi xmlns:a14="http://schemas.microsoft.com/office/drawing/2010/main" val="0"/>
                        </a:ext>
                      </a:extLst>
                    </a:blip>
                    <a:srcRect t="-1" b="80265"/>
                    <a:stretch/>
                  </pic:blipFill>
                  <pic:spPr bwMode="auto">
                    <a:xfrm>
                      <a:off x="0" y="0"/>
                      <a:ext cx="3589655" cy="1133475"/>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D6629">
        <w:rPr>
          <w:rFonts w:asciiTheme="minorHAnsi" w:hAnsiTheme="minorHAnsi"/>
          <w:u w:val="single"/>
        </w:rPr>
        <w:t>Starting a Survey</w:t>
      </w:r>
      <w:r w:rsidRPr="004D6629">
        <w:rPr>
          <w:rFonts w:asciiTheme="minorHAnsi" w:hAnsiTheme="minorHAnsi"/>
        </w:rPr>
        <w:t>: Each time you want to fill out a blank survey, follow these steps:</w:t>
      </w:r>
    </w:p>
    <w:p w:rsidR="00FD7423" w:rsidRPr="004D6629" w:rsidRDefault="0061075F" w:rsidP="005C4FBF">
      <w:pPr>
        <w:pStyle w:val="ListParagraph"/>
        <w:numPr>
          <w:ilvl w:val="0"/>
          <w:numId w:val="14"/>
        </w:numPr>
        <w:spacing w:after="0" w:line="240" w:lineRule="auto"/>
        <w:rPr>
          <w:rFonts w:asciiTheme="minorHAnsi" w:hAnsiTheme="minorHAnsi"/>
        </w:rPr>
      </w:pPr>
      <w:r w:rsidRPr="004D6629">
        <w:rPr>
          <w:rFonts w:asciiTheme="minorHAnsi" w:hAnsiTheme="minorHAnsi"/>
          <w:noProof/>
        </w:rPr>
        <mc:AlternateContent>
          <mc:Choice Requires="wps">
            <w:drawing>
              <wp:anchor distT="0" distB="0" distL="114300" distR="114300" simplePos="0" relativeHeight="251922432" behindDoc="0" locked="0" layoutInCell="1" allowOverlap="1" wp14:anchorId="73141B2D" wp14:editId="65638B86">
                <wp:simplePos x="0" y="0"/>
                <wp:positionH relativeFrom="column">
                  <wp:posOffset>2904565</wp:posOffset>
                </wp:positionH>
                <wp:positionV relativeFrom="paragraph">
                  <wp:posOffset>67087</wp:posOffset>
                </wp:positionV>
                <wp:extent cx="2705100" cy="519766"/>
                <wp:effectExtent l="0" t="0" r="19050" b="13970"/>
                <wp:wrapNone/>
                <wp:docPr id="769" name="Oval 769"/>
                <wp:cNvGraphicFramePr/>
                <a:graphic xmlns:a="http://schemas.openxmlformats.org/drawingml/2006/main">
                  <a:graphicData uri="http://schemas.microsoft.com/office/word/2010/wordprocessingShape">
                    <wps:wsp>
                      <wps:cNvSpPr/>
                      <wps:spPr>
                        <a:xfrm>
                          <a:off x="0" y="0"/>
                          <a:ext cx="2705100" cy="519766"/>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B6847CC" id="Oval 769" o:spid="_x0000_s1026" style="position:absolute;margin-left:228.7pt;margin-top:5.3pt;width:213pt;height:40.95pt;z-index:25192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" filled="f" strokecolor="red" strokeweight="1.5pt"/>
            </w:pict>
          </mc:Fallback>
        </mc:AlternateContent>
      </w:r>
      <w:r w:rsidR="00FD7423" w:rsidRPr="004D6629">
        <w:rPr>
          <w:rFonts w:asciiTheme="minorHAnsi" w:hAnsiTheme="minorHAnsi"/>
        </w:rPr>
        <w:t xml:space="preserve">Click on </w:t>
      </w:r>
      <w:r w:rsidR="00FD7423" w:rsidRPr="004D6629">
        <w:rPr>
          <w:rFonts w:asciiTheme="minorHAnsi" w:hAnsiTheme="minorHAnsi"/>
          <w:b/>
        </w:rPr>
        <w:t>Fill Blank Form</w:t>
      </w:r>
      <w:r w:rsidR="00FD7423" w:rsidRPr="004D6629">
        <w:rPr>
          <w:rFonts w:asciiTheme="minorHAnsi" w:hAnsiTheme="minorHAnsi"/>
        </w:rPr>
        <w:t>.</w:t>
      </w:r>
    </w:p>
    <w:p w:rsidR="00FD7423" w:rsidRPr="004D6629" w:rsidRDefault="0061075F" w:rsidP="005C4FBF">
      <w:pPr>
        <w:pStyle w:val="ListParagraph"/>
        <w:numPr>
          <w:ilvl w:val="0"/>
          <w:numId w:val="14"/>
        </w:numPr>
        <w:spacing w:after="0" w:line="240" w:lineRule="auto"/>
        <w:rPr>
          <w:rFonts w:asciiTheme="minorHAnsi" w:hAnsiTheme="minorHAnsi"/>
        </w:rPr>
      </w:pPr>
      <w:r w:rsidRPr="004D6629">
        <w:rPr>
          <w:rFonts w:asciiTheme="minorHAnsi" w:hAnsiTheme="minorHAnsi"/>
          <w:noProof/>
        </w:rPr>
        <mc:AlternateContent>
          <mc:Choice Requires="wps">
            <w:drawing>
              <wp:anchor distT="0" distB="0" distL="114300" distR="114300" simplePos="0" relativeHeight="251923456" behindDoc="0" locked="0" layoutInCell="1" allowOverlap="1" wp14:anchorId="684EF1EF" wp14:editId="37A4497F">
                <wp:simplePos x="0" y="0"/>
                <wp:positionH relativeFrom="column">
                  <wp:posOffset>2743199</wp:posOffset>
                </wp:positionH>
                <wp:positionV relativeFrom="paragraph">
                  <wp:posOffset>274767</wp:posOffset>
                </wp:positionV>
                <wp:extent cx="295835" cy="158563"/>
                <wp:effectExtent l="0" t="0" r="28575" b="32385"/>
                <wp:wrapNone/>
                <wp:docPr id="79" name="Straight Connector 79"/>
                <wp:cNvGraphicFramePr/>
                <a:graphic xmlns:a="http://schemas.openxmlformats.org/drawingml/2006/main">
                  <a:graphicData uri="http://schemas.microsoft.com/office/word/2010/wordprocessingShape">
                    <wps:wsp>
                      <wps:cNvCnPr/>
                      <wps:spPr>
                        <a:xfrm flipV="1">
                          <a:off x="0" y="0"/>
                          <a:ext cx="295835" cy="158563"/>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3C4CE9B" id="Straight Connector 79" o:spid="_x0000_s1026" style="position:absolute;flip:y;z-index:25192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in,21.65pt" to="239.3pt,34.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" strokecolor="red" strokeweight="1.5pt"/>
            </w:pict>
          </mc:Fallback>
        </mc:AlternateContent>
      </w:r>
      <w:r w:rsidR="00FD7423" w:rsidRPr="004D6629">
        <w:rPr>
          <w:rFonts w:asciiTheme="minorHAnsi" w:hAnsiTheme="minorHAnsi"/>
        </w:rPr>
        <w:t>Click on the name of the survey that you will be completing, which should be titled “SAFE Maternal and Child Health Survey.”</w:t>
      </w:r>
    </w:p>
    <w:p w:rsidR="00FD7423" w:rsidRPr="004D6629" w:rsidRDefault="00FD7423" w:rsidP="005C4FBF">
      <w:pPr>
        <w:pStyle w:val="ListParagraph"/>
        <w:numPr>
          <w:ilvl w:val="0"/>
          <w:numId w:val="14"/>
        </w:numPr>
        <w:spacing w:after="0" w:line="240" w:lineRule="auto"/>
        <w:rPr>
          <w:rFonts w:asciiTheme="minorHAnsi" w:hAnsiTheme="minorHAnsi"/>
        </w:rPr>
      </w:pPr>
      <w:r w:rsidRPr="004D6629">
        <w:rPr>
          <w:rFonts w:asciiTheme="minorHAnsi" w:hAnsiTheme="minorHAnsi"/>
          <w:noProof/>
        </w:rPr>
        <w:drawing>
          <wp:anchor distT="0" distB="0" distL="114300" distR="114300" simplePos="0" relativeHeight="251921408" behindDoc="0" locked="0" layoutInCell="1" allowOverlap="1" wp14:anchorId="674897C9" wp14:editId="66F3DE92">
            <wp:simplePos x="0" y="0"/>
            <wp:positionH relativeFrom="margin">
              <wp:posOffset>2105025</wp:posOffset>
            </wp:positionH>
            <wp:positionV relativeFrom="paragraph">
              <wp:posOffset>269875</wp:posOffset>
            </wp:positionV>
            <wp:extent cx="2228850" cy="1097915"/>
            <wp:effectExtent l="19050" t="19050" r="19050" b="26035"/>
            <wp:wrapTopAndBottom/>
            <wp:docPr id="19459" name="Picture 19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Screenshot_2015-05-29-15-32-41.png"/>
                    <pic:cNvPicPr/>
                  </pic:nvPicPr>
                  <pic:blipFill rotWithShape="1">
                    <a:blip r:embed="rId58" cstate="print">
                      <a:extLst>
                        <a:ext uri="{28A0092B-C50C-407E-A947-70E740481C1C}">
                          <a14:useLocalDpi xmlns:a14="http://schemas.microsoft.com/office/drawing/2010/main" val="0"/>
                        </a:ext>
                      </a:extLst>
                    </a:blip>
                    <a:srcRect t="35493" b="33702"/>
                    <a:stretch/>
                  </pic:blipFill>
                  <pic:spPr bwMode="auto">
                    <a:xfrm>
                      <a:off x="0" y="0"/>
                      <a:ext cx="2228850" cy="1097915"/>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D6629">
        <w:rPr>
          <w:rFonts w:asciiTheme="minorHAnsi" w:hAnsiTheme="minorHAnsi"/>
        </w:rPr>
        <w:t>Wait for the survey to load. You will see a screen that looks like this:</w:t>
      </w:r>
    </w:p>
    <w:p w:rsidR="00FD7423" w:rsidRPr="001561A8" w:rsidRDefault="00FD7423" w:rsidP="001561A8">
      <w:pPr>
        <w:rPr>
          <w:rFonts w:asciiTheme="minorHAnsi" w:hAnsiTheme="minorHAnsi"/>
        </w:rPr>
      </w:pPr>
    </w:p>
    <w:p w:rsidR="00FD7423" w:rsidRPr="004D6629" w:rsidRDefault="00FD7423" w:rsidP="005C4FBF">
      <w:pPr>
        <w:pStyle w:val="ListParagraph"/>
        <w:numPr>
          <w:ilvl w:val="0"/>
          <w:numId w:val="14"/>
        </w:numPr>
        <w:spacing w:after="0" w:line="240" w:lineRule="auto"/>
        <w:rPr>
          <w:rFonts w:asciiTheme="minorHAnsi" w:hAnsiTheme="minorHAnsi"/>
        </w:rPr>
      </w:pPr>
      <w:r w:rsidRPr="004D6629">
        <w:rPr>
          <w:rFonts w:asciiTheme="minorHAnsi" w:hAnsiTheme="minorHAnsi"/>
        </w:rPr>
        <w:lastRenderedPageBreak/>
        <w:t>The front screen will state that you are at the beginning of the survey, and will demonstrate how to navigate through the survey. Swiping towards the left will take you forward in the survey; swiping towards the right will take you backwards in the survey.</w:t>
      </w:r>
    </w:p>
    <w:p w:rsidR="00FD7423" w:rsidRDefault="00FD7423" w:rsidP="00FD7423">
      <w:pPr>
        <w:rPr>
          <w:rFonts w:asciiTheme="minorHAnsi" w:hAnsiTheme="minorHAnsi"/>
        </w:rPr>
      </w:pPr>
      <w:r w:rsidRPr="004D6629">
        <w:rPr>
          <w:rFonts w:asciiTheme="minorHAnsi" w:hAnsiTheme="minorHAnsi"/>
          <w:noProof/>
        </w:rPr>
        <w:drawing>
          <wp:anchor distT="0" distB="0" distL="114300" distR="114300" simplePos="0" relativeHeight="251926528" behindDoc="0" locked="0" layoutInCell="1" allowOverlap="1" wp14:anchorId="34AE7E1A" wp14:editId="252876FA">
            <wp:simplePos x="0" y="0"/>
            <wp:positionH relativeFrom="margin">
              <wp:posOffset>1838325</wp:posOffset>
            </wp:positionH>
            <wp:positionV relativeFrom="paragraph">
              <wp:posOffset>186055</wp:posOffset>
            </wp:positionV>
            <wp:extent cx="2543175" cy="1485265"/>
            <wp:effectExtent l="19050" t="19050" r="28575" b="19685"/>
            <wp:wrapNone/>
            <wp:docPr id="19460" name="Picture 19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Screenshot_2015-05-29-15-32-53.png"/>
                    <pic:cNvPicPr/>
                  </pic:nvPicPr>
                  <pic:blipFill rotWithShape="1">
                    <a:blip r:embed="rId59" cstate="print">
                      <a:extLst>
                        <a:ext uri="{28A0092B-C50C-407E-A947-70E740481C1C}">
                          <a14:useLocalDpi xmlns:a14="http://schemas.microsoft.com/office/drawing/2010/main" val="0"/>
                        </a:ext>
                      </a:extLst>
                    </a:blip>
                    <a:srcRect t="35807" b="27681"/>
                    <a:stretch/>
                  </pic:blipFill>
                  <pic:spPr bwMode="auto">
                    <a:xfrm>
                      <a:off x="0" y="0"/>
                      <a:ext cx="2543175" cy="1485265"/>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D7423" w:rsidRDefault="00FD7423" w:rsidP="00FD7423">
      <w:pPr>
        <w:rPr>
          <w:rFonts w:asciiTheme="minorHAnsi" w:hAnsiTheme="minorHAnsi"/>
        </w:rPr>
      </w:pPr>
    </w:p>
    <w:p w:rsidR="00FD7423" w:rsidRDefault="00FD7423" w:rsidP="00FD7423">
      <w:pPr>
        <w:rPr>
          <w:rFonts w:asciiTheme="minorHAnsi" w:hAnsiTheme="minorHAnsi"/>
        </w:rPr>
      </w:pPr>
    </w:p>
    <w:p w:rsidR="00FD7423" w:rsidRDefault="00FD7423" w:rsidP="00FD7423">
      <w:pPr>
        <w:rPr>
          <w:rFonts w:asciiTheme="minorHAnsi" w:hAnsiTheme="minorHAnsi"/>
        </w:rPr>
      </w:pPr>
    </w:p>
    <w:p w:rsidR="00FD7423" w:rsidRDefault="00FD7423" w:rsidP="00FD7423">
      <w:pPr>
        <w:rPr>
          <w:rFonts w:asciiTheme="minorHAnsi" w:hAnsiTheme="minorHAnsi"/>
        </w:rPr>
      </w:pPr>
    </w:p>
    <w:p w:rsidR="00FD7423" w:rsidRDefault="00FD7423" w:rsidP="00FD7423">
      <w:pPr>
        <w:rPr>
          <w:rFonts w:asciiTheme="minorHAnsi" w:hAnsiTheme="minorHAnsi"/>
        </w:rPr>
      </w:pPr>
    </w:p>
    <w:p w:rsidR="00FD7423" w:rsidRPr="003701D4" w:rsidRDefault="00FD7423" w:rsidP="005C4FBF">
      <w:pPr>
        <w:pStyle w:val="ListParagraph"/>
        <w:numPr>
          <w:ilvl w:val="0"/>
          <w:numId w:val="16"/>
        </w:numPr>
        <w:spacing w:after="0" w:line="240" w:lineRule="auto"/>
        <w:rPr>
          <w:rFonts w:asciiTheme="minorHAnsi" w:hAnsiTheme="minorHAnsi"/>
        </w:rPr>
      </w:pPr>
      <w:r w:rsidRPr="003701D4">
        <w:rPr>
          <w:rFonts w:asciiTheme="minorHAnsi" w:hAnsiTheme="minorHAnsi"/>
        </w:rPr>
        <w:t>You should also know about a few buttons in the top right hand corner of the ODK home screen:</w:t>
      </w:r>
    </w:p>
    <w:p w:rsidR="00FD7423" w:rsidRPr="004D6629" w:rsidRDefault="00FD7423" w:rsidP="005C4FBF">
      <w:pPr>
        <w:pStyle w:val="ListParagraph"/>
        <w:numPr>
          <w:ilvl w:val="1"/>
          <w:numId w:val="14"/>
        </w:numPr>
        <w:spacing w:after="0" w:line="240" w:lineRule="auto"/>
        <w:rPr>
          <w:rFonts w:asciiTheme="minorHAnsi" w:hAnsiTheme="minorHAnsi"/>
        </w:rPr>
      </w:pPr>
      <w:r w:rsidRPr="004D6629">
        <w:rPr>
          <w:rFonts w:asciiTheme="minorHAnsi" w:hAnsiTheme="minorHAnsi"/>
        </w:rPr>
        <w:t xml:space="preserve">The small square disk is the </w:t>
      </w:r>
      <w:r w:rsidRPr="004D6629">
        <w:rPr>
          <w:rFonts w:asciiTheme="minorHAnsi" w:hAnsiTheme="minorHAnsi"/>
          <w:b/>
        </w:rPr>
        <w:t xml:space="preserve">Save </w:t>
      </w:r>
      <w:r w:rsidRPr="004D6629">
        <w:rPr>
          <w:rFonts w:asciiTheme="minorHAnsi" w:hAnsiTheme="minorHAnsi"/>
        </w:rPr>
        <w:t>button, which is used to save the survey.</w:t>
      </w:r>
      <w:r w:rsidRPr="004D6629">
        <w:rPr>
          <w:rFonts w:asciiTheme="minorHAnsi" w:hAnsiTheme="minorHAnsi"/>
          <w:noProof/>
        </w:rPr>
        <w:t xml:space="preserve"> </w:t>
      </w:r>
    </w:p>
    <w:p w:rsidR="00FD7423" w:rsidRPr="004D6629" w:rsidRDefault="00FD7423" w:rsidP="005C4FBF">
      <w:pPr>
        <w:pStyle w:val="ListParagraph"/>
        <w:numPr>
          <w:ilvl w:val="1"/>
          <w:numId w:val="14"/>
        </w:numPr>
        <w:spacing w:after="0" w:line="240" w:lineRule="auto"/>
        <w:rPr>
          <w:rFonts w:asciiTheme="minorHAnsi" w:hAnsiTheme="minorHAnsi"/>
        </w:rPr>
      </w:pPr>
      <w:r w:rsidRPr="004D6629">
        <w:rPr>
          <w:rFonts w:asciiTheme="minorHAnsi" w:hAnsiTheme="minorHAnsi"/>
          <w:noProof/>
        </w:rPr>
        <mc:AlternateContent>
          <mc:Choice Requires="wps">
            <w:drawing>
              <wp:anchor distT="0" distB="0" distL="114300" distR="114300" simplePos="0" relativeHeight="251930624" behindDoc="0" locked="0" layoutInCell="1" allowOverlap="1" wp14:anchorId="1C690BE5" wp14:editId="04FA1714">
                <wp:simplePos x="0" y="0"/>
                <wp:positionH relativeFrom="column">
                  <wp:posOffset>2085975</wp:posOffset>
                </wp:positionH>
                <wp:positionV relativeFrom="paragraph">
                  <wp:posOffset>550545</wp:posOffset>
                </wp:positionV>
                <wp:extent cx="3228975" cy="47625"/>
                <wp:effectExtent l="0" t="0" r="28575" b="28575"/>
                <wp:wrapNone/>
                <wp:docPr id="770" name="Straight Connector 770"/>
                <wp:cNvGraphicFramePr/>
                <a:graphic xmlns:a="http://schemas.openxmlformats.org/drawingml/2006/main">
                  <a:graphicData uri="http://schemas.microsoft.com/office/word/2010/wordprocessingShape">
                    <wps:wsp>
                      <wps:cNvCnPr/>
                      <wps:spPr>
                        <a:xfrm>
                          <a:off x="0" y="0"/>
                          <a:ext cx="3228975" cy="47625"/>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764FB35" id="Straight Connector 770" o:spid="_x0000_s1026" style="position:absolute;z-index:25193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4.25pt,43.35pt" to="418.5pt,47.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" strokecolor="red" strokeweight="1.5pt"/>
            </w:pict>
          </mc:Fallback>
        </mc:AlternateContent>
      </w:r>
      <w:r w:rsidRPr="004D6629">
        <w:rPr>
          <w:rFonts w:asciiTheme="minorHAnsi" w:hAnsiTheme="minorHAnsi"/>
          <w:noProof/>
        </w:rPr>
        <mc:AlternateContent>
          <mc:Choice Requires="wps">
            <w:drawing>
              <wp:anchor distT="0" distB="0" distL="114300" distR="114300" simplePos="0" relativeHeight="251929600" behindDoc="0" locked="0" layoutInCell="1" allowOverlap="1" wp14:anchorId="0954074D" wp14:editId="77A8CED0">
                <wp:simplePos x="0" y="0"/>
                <wp:positionH relativeFrom="margin">
                  <wp:posOffset>4486276</wp:posOffset>
                </wp:positionH>
                <wp:positionV relativeFrom="paragraph">
                  <wp:posOffset>617220</wp:posOffset>
                </wp:positionV>
                <wp:extent cx="1257300" cy="704850"/>
                <wp:effectExtent l="0" t="0" r="19050" b="19050"/>
                <wp:wrapNone/>
                <wp:docPr id="776" name="Straight Connector 776"/>
                <wp:cNvGraphicFramePr/>
                <a:graphic xmlns:a="http://schemas.openxmlformats.org/drawingml/2006/main">
                  <a:graphicData uri="http://schemas.microsoft.com/office/word/2010/wordprocessingShape">
                    <wps:wsp>
                      <wps:cNvCnPr/>
                      <wps:spPr>
                        <a:xfrm flipV="1">
                          <a:off x="0" y="0"/>
                          <a:ext cx="1257300" cy="704850"/>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5AE13BF" id="Straight Connector 776" o:spid="_x0000_s1026" style="position:absolute;flip:y;z-index:251929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353.25pt,48.6pt" to="452.25pt,10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" strokecolor="red" strokeweight="1.5pt">
                <w10:wrap anchorx="margin"/>
              </v:line>
            </w:pict>
          </mc:Fallback>
        </mc:AlternateContent>
      </w:r>
      <w:r w:rsidRPr="004D6629">
        <w:rPr>
          <w:rFonts w:asciiTheme="minorHAnsi" w:hAnsiTheme="minorHAnsi"/>
          <w:noProof/>
        </w:rPr>
        <mc:AlternateContent>
          <mc:Choice Requires="wps">
            <w:drawing>
              <wp:anchor distT="0" distB="0" distL="114300" distR="114300" simplePos="0" relativeHeight="251928576" behindDoc="0" locked="0" layoutInCell="1" allowOverlap="1" wp14:anchorId="22130A75" wp14:editId="4F84FEF3">
                <wp:simplePos x="0" y="0"/>
                <wp:positionH relativeFrom="column">
                  <wp:posOffset>4619625</wp:posOffset>
                </wp:positionH>
                <wp:positionV relativeFrom="paragraph">
                  <wp:posOffset>6350</wp:posOffset>
                </wp:positionV>
                <wp:extent cx="323850" cy="333375"/>
                <wp:effectExtent l="0" t="0" r="19050" b="28575"/>
                <wp:wrapNone/>
                <wp:docPr id="777" name="Straight Connector 777"/>
                <wp:cNvGraphicFramePr/>
                <a:graphic xmlns:a="http://schemas.openxmlformats.org/drawingml/2006/main">
                  <a:graphicData uri="http://schemas.microsoft.com/office/word/2010/wordprocessingShape">
                    <wps:wsp>
                      <wps:cNvCnPr/>
                      <wps:spPr>
                        <a:xfrm>
                          <a:off x="0" y="0"/>
                          <a:ext cx="323850" cy="333375"/>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C9B7A51" id="Straight Connector 777" o:spid="_x0000_s1026" style="position:absolute;z-index:25192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3.75pt,.5pt" to="389.25pt,2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" strokecolor="red" strokeweight="1.5pt"/>
            </w:pict>
          </mc:Fallback>
        </mc:AlternateContent>
      </w:r>
      <w:r w:rsidRPr="004D6629">
        <w:rPr>
          <w:rFonts w:asciiTheme="minorHAnsi" w:hAnsiTheme="minorHAnsi"/>
          <w:noProof/>
        </w:rPr>
        <mc:AlternateContent>
          <mc:Choice Requires="wpg">
            <w:drawing>
              <wp:anchor distT="0" distB="0" distL="114300" distR="114300" simplePos="0" relativeHeight="251927552" behindDoc="0" locked="0" layoutInCell="1" allowOverlap="1" wp14:anchorId="3C357EF4" wp14:editId="6B5425D6">
                <wp:simplePos x="0" y="0"/>
                <wp:positionH relativeFrom="margin">
                  <wp:align>right</wp:align>
                </wp:positionH>
                <wp:positionV relativeFrom="paragraph">
                  <wp:posOffset>162560</wp:posOffset>
                </wp:positionV>
                <wp:extent cx="3493770" cy="647700"/>
                <wp:effectExtent l="19050" t="19050" r="11430" b="19050"/>
                <wp:wrapSquare wrapText="bothSides"/>
                <wp:docPr id="778" name="Group 778"/>
                <wp:cNvGraphicFramePr/>
                <a:graphic xmlns:a="http://schemas.openxmlformats.org/drawingml/2006/main">
                  <a:graphicData uri="http://schemas.microsoft.com/office/word/2010/wordprocessingGroup">
                    <wpg:wgp>
                      <wpg:cNvGrpSpPr/>
                      <wpg:grpSpPr>
                        <a:xfrm>
                          <a:off x="0" y="0"/>
                          <a:ext cx="3493770" cy="647700"/>
                          <a:chOff x="0" y="0"/>
                          <a:chExt cx="3493770" cy="647700"/>
                        </a:xfrm>
                      </wpg:grpSpPr>
                      <pic:pic xmlns:pic="http://schemas.openxmlformats.org/drawingml/2006/picture">
                        <pic:nvPicPr>
                          <pic:cNvPr id="779" name="Picture 779"/>
                          <pic:cNvPicPr>
                            <a:picLocks noChangeAspect="1"/>
                          </pic:cNvPicPr>
                        </pic:nvPicPr>
                        <pic:blipFill rotWithShape="1">
                          <a:blip r:embed="rId59">
                            <a:extLst>
                              <a:ext uri="{28A0092B-C50C-407E-A947-70E740481C1C}">
                                <a14:useLocalDpi xmlns:a14="http://schemas.microsoft.com/office/drawing/2010/main" val="0"/>
                              </a:ext>
                            </a:extLst>
                          </a:blip>
                          <a:srcRect b="88413"/>
                          <a:stretch/>
                        </pic:blipFill>
                        <pic:spPr bwMode="auto">
                          <a:xfrm>
                            <a:off x="0" y="0"/>
                            <a:ext cx="3493770" cy="647700"/>
                          </a:xfrm>
                          <a:prstGeom prst="rect">
                            <a:avLst/>
                          </a:prstGeom>
                          <a:ln>
                            <a:solidFill>
                              <a:schemeClr val="tx1"/>
                            </a:solidFill>
                          </a:ln>
                          <a:extLst>
                            <a:ext uri="{53640926-AAD7-44D8-BBD7-CCE9431645EC}">
                              <a14:shadowObscured xmlns:a14="http://schemas.microsoft.com/office/drawing/2010/main"/>
                            </a:ext>
                          </a:extLst>
                        </pic:spPr>
                      </pic:pic>
                      <wps:wsp>
                        <wps:cNvPr id="781" name="Oval 781"/>
                        <wps:cNvSpPr/>
                        <wps:spPr>
                          <a:xfrm>
                            <a:off x="2428875" y="152400"/>
                            <a:ext cx="266700" cy="285750"/>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82" name="Oval 782"/>
                        <wps:cNvSpPr/>
                        <wps:spPr>
                          <a:xfrm>
                            <a:off x="2800350" y="161925"/>
                            <a:ext cx="266700" cy="285750"/>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84" name="Oval 784"/>
                        <wps:cNvSpPr/>
                        <wps:spPr>
                          <a:xfrm>
                            <a:off x="3171825" y="171450"/>
                            <a:ext cx="266700" cy="285750"/>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5EF19F90" id="Group 778" o:spid="_x0000_s1026" style="position:absolute;margin-left:223.9pt;margin-top:12.8pt;width:275.1pt;height:51pt;z-index:251927552;mso-position-horizontal:right;mso-position-horizontal-relative:margin" coordsize="34937,64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">
                <v:shape id="Picture 779" o:spid="_x0000_s1027" type="#_x0000_t75" style="position:absolute;width:34937;height:64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aFGNPHAAAA3AAAAA8AAABkcnMvZG93bnJldi54bWxEj09rAjEUxO+FfofwBC+lZlXQujVKFfxz&#10;aUut7Pl189xsu3lZN1HXb28KhR6HmfkNM523thJnanzpWEG/l4Agzp0uuVCw/1w9PoHwAVlj5ZgU&#10;XMnDfHZ/N8VUuwt/0HkXChEh7FNUYEKoUyl9bsii77maOHoH11gMUTaF1A1eItxWcpAkI2mx5Lhg&#10;sKalofxnd7IK3k+r7OHt+L1NXtFmX+tsYxZ6qFS30748gwjUhv/wX3urFYzHE/g9E4+AnN0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JaFGNPHAAAA3AAAAA8AAAAAAAAAAAAA&#10;AAAAnwIAAGRycy9kb3ducmV2LnhtbFBLBQYAAAAABAAEAPcAAACTAwAAAAA=&#10;" stroked="t" strokecolor="black [3213]">
                  <v:imagedata r:id="rId60" o:title="" cropbottom="57942f"/>
                  <v:path arrowok="t"/>
                </v:shape>
                <v:oval id="Oval 781" o:spid="_x0000_s1028" style="position:absolute;left:24288;top:1524;width:2667;height:28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mKGy8MA&#10;AADcAAAADwAAAGRycy9kb3ducmV2LnhtbESPQWvCQBSE7wX/w/IKvTUbPbQxdZWiFCI9aaTnR/aZ&#10;DWbfhuxWE3+9Kwgeh5n5hlmsBtuKM/W+caxgmqQgiCunG64VHMqf9wyED8gaW8ekYCQPq+XkZYG5&#10;dhfe0XkfahEh7HNUYELocil9ZciiT1xHHL2j6y2GKPta6h4vEW5bOUvTD2mx4bhgsKO1oeq0/7cK&#10;5ptCl3/p1disHakerlv8zTql3l6H7y8QgYbwDD/ahVbwmU3hfiYeAbm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mKGy8MAAADcAAAADwAAAAAAAAAAAAAAAACYAgAAZHJzL2Rv&#10;d25yZXYueG1sUEsFBgAAAAAEAAQA9QAAAIgDAAAAAA==&#10;" filled="f" strokecolor="red" strokeweight="1.5pt"/>
                <v:oval id="Oval 782" o:spid="_x0000_s1029" style="position:absolute;left:28003;top:1619;width:2667;height:28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rAYvMQA&#10;AADcAAAADwAAAGRycy9kb3ducmV2LnhtbESPwWrDMBBE74H8g9hAb4lcHxrVjWJKSyElpyal58Xa&#10;WCbWyliq7eTrq0Cgx2Fm3jCbcnKtGKgPjWcNj6sMBHHlTcO1hu/jx1KBCBHZYOuZNFwoQLmdzzZY&#10;GD/yFw2HWIsE4VCgBhtjV0gZKksOw8p3xMk7+d5hTLKvpelxTHDXyjzLnqTDhtOCxY7eLFXnw6/T&#10;8Py+M8ef7Gqdai9UT9dP3KtO64fF9PoCItIU/8P39s5oWKscbmfSEZDb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qwGLzEAAAA3AAAAA8AAAAAAAAAAAAAAAAAmAIAAGRycy9k&#10;b3ducmV2LnhtbFBLBQYAAAAABAAEAPUAAACJAwAAAAA=&#10;" filled="f" strokecolor="red" strokeweight="1.5pt"/>
                <v:oval id="Oval 784" o:spid="_x0000_s1030" style="position:absolute;left:31718;top:1714;width:2667;height:28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hUlU8EA&#10;AADcAAAADwAAAGRycy9kb3ducmV2LnhtbESPQYvCMBSE7wv+h/AEb2uqiFurUUQRFE+ry54fzbMp&#10;Ni+liVr99UYQPA4z8w0zW7S2EldqfOlYwaCfgCDOnS65UPB33HynIHxA1lg5JgV38rCYd75mmGl3&#10;41+6HkIhIoR9hgpMCHUmpc8NWfR9VxNH7+QaiyHKppC6wVuE20oOk2QsLZYcFwzWtDKUnw8Xq2Cy&#10;3urjf/IwNq3uVLSPHe7TWqlet11OQQRqwyf8bm+1gp90BK8z8QjI+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oVJVPBAAAA3AAAAA8AAAAAAAAAAAAAAAAAmAIAAGRycy9kb3du&#10;cmV2LnhtbFBLBQYAAAAABAAEAPUAAACGAwAAAAA=&#10;" filled="f" strokecolor="red" strokeweight="1.5pt"/>
                <w10:wrap type="square" anchorx="margin"/>
              </v:group>
            </w:pict>
          </mc:Fallback>
        </mc:AlternateContent>
      </w:r>
      <w:r w:rsidRPr="004D6629">
        <w:rPr>
          <w:rFonts w:asciiTheme="minorHAnsi" w:hAnsiTheme="minorHAnsi"/>
        </w:rPr>
        <w:t xml:space="preserve">The arrow button next to the Save button is the </w:t>
      </w:r>
      <w:r w:rsidRPr="004D6629">
        <w:rPr>
          <w:rFonts w:asciiTheme="minorHAnsi" w:hAnsiTheme="minorHAnsi"/>
          <w:b/>
        </w:rPr>
        <w:t xml:space="preserve">Navigate </w:t>
      </w:r>
      <w:r w:rsidRPr="004D6629">
        <w:rPr>
          <w:rFonts w:asciiTheme="minorHAnsi" w:hAnsiTheme="minorHAnsi"/>
        </w:rPr>
        <w:t xml:space="preserve">button, used to navigate to other parts of the survey; however, </w:t>
      </w:r>
      <w:r w:rsidRPr="004D6629">
        <w:rPr>
          <w:rFonts w:asciiTheme="minorHAnsi" w:hAnsiTheme="minorHAnsi"/>
          <w:u w:val="single"/>
        </w:rPr>
        <w:t>you should not use this button as it will likely result in errors in survey completion</w:t>
      </w:r>
      <w:r w:rsidRPr="004D6629">
        <w:rPr>
          <w:rFonts w:asciiTheme="minorHAnsi" w:hAnsiTheme="minorHAnsi"/>
        </w:rPr>
        <w:t>.</w:t>
      </w:r>
      <w:r w:rsidRPr="004D6629">
        <w:rPr>
          <w:rFonts w:asciiTheme="minorHAnsi" w:hAnsiTheme="minorHAnsi"/>
          <w:noProof/>
        </w:rPr>
        <w:t xml:space="preserve"> </w:t>
      </w:r>
    </w:p>
    <w:p w:rsidR="00FD7423" w:rsidRPr="004D6629" w:rsidRDefault="00FD7423" w:rsidP="005C4FBF">
      <w:pPr>
        <w:pStyle w:val="ListParagraph"/>
        <w:numPr>
          <w:ilvl w:val="1"/>
          <w:numId w:val="14"/>
        </w:numPr>
        <w:spacing w:after="0" w:line="240" w:lineRule="auto"/>
        <w:rPr>
          <w:rFonts w:asciiTheme="minorHAnsi" w:hAnsiTheme="minorHAnsi"/>
        </w:rPr>
      </w:pPr>
      <w:r w:rsidRPr="004D6629">
        <w:rPr>
          <w:rFonts w:asciiTheme="minorHAnsi" w:hAnsiTheme="minorHAnsi"/>
        </w:rPr>
        <w:t xml:space="preserve">The three dots in a vertical row at the far right is the </w:t>
      </w:r>
      <w:r w:rsidRPr="004D6629">
        <w:rPr>
          <w:rFonts w:asciiTheme="minorHAnsi" w:hAnsiTheme="minorHAnsi"/>
          <w:b/>
        </w:rPr>
        <w:t>Settings</w:t>
      </w:r>
      <w:r w:rsidRPr="004D6629">
        <w:rPr>
          <w:rFonts w:asciiTheme="minorHAnsi" w:hAnsiTheme="minorHAnsi"/>
        </w:rPr>
        <w:t xml:space="preserve"> button, which is used to change the language and general settings. You </w:t>
      </w:r>
      <w:r w:rsidRPr="004D6629">
        <w:rPr>
          <w:rFonts w:asciiTheme="minorHAnsi" w:hAnsiTheme="minorHAnsi"/>
          <w:u w:val="single"/>
        </w:rPr>
        <w:t>should not need to change the settings of the tablet</w:t>
      </w:r>
      <w:r w:rsidRPr="004D6629">
        <w:rPr>
          <w:rFonts w:asciiTheme="minorHAnsi" w:hAnsiTheme="minorHAnsi"/>
        </w:rPr>
        <w:t xml:space="preserve">, as this has already been set up for you. However, you may want to change the language. To do so, click the three dots and select the </w:t>
      </w:r>
      <w:r w:rsidRPr="004D6629">
        <w:rPr>
          <w:rFonts w:asciiTheme="minorHAnsi" w:hAnsiTheme="minorHAnsi"/>
          <w:b/>
        </w:rPr>
        <w:t>Change Language</w:t>
      </w:r>
      <w:r w:rsidRPr="004D6629">
        <w:rPr>
          <w:rFonts w:asciiTheme="minorHAnsi" w:hAnsiTheme="minorHAnsi"/>
        </w:rPr>
        <w:t xml:space="preserve"> button. Then, you can choose between English and Lusoga.</w:t>
      </w:r>
    </w:p>
    <w:p w:rsidR="00FD7423" w:rsidRPr="004D6629" w:rsidRDefault="00FD7423" w:rsidP="00FD7423">
      <w:pPr>
        <w:pStyle w:val="ListParagraph"/>
        <w:rPr>
          <w:rFonts w:asciiTheme="minorHAnsi" w:hAnsiTheme="minorHAnsi"/>
        </w:rPr>
      </w:pPr>
    </w:p>
    <w:p w:rsidR="00FD7423" w:rsidRPr="004D6629" w:rsidRDefault="00FD7423" w:rsidP="00FD7423">
      <w:pPr>
        <w:rPr>
          <w:rFonts w:asciiTheme="minorHAnsi" w:hAnsiTheme="minorHAnsi"/>
        </w:rPr>
      </w:pPr>
      <w:r w:rsidRPr="004D6629">
        <w:rPr>
          <w:rFonts w:asciiTheme="minorHAnsi" w:hAnsiTheme="minorHAnsi"/>
          <w:u w:val="single"/>
        </w:rPr>
        <w:t>Completing the Survey</w:t>
      </w:r>
      <w:r w:rsidRPr="004D6629">
        <w:rPr>
          <w:rFonts w:asciiTheme="minorHAnsi" w:hAnsiTheme="minorHAnsi"/>
        </w:rPr>
        <w:t xml:space="preserve">: Swipe forwards from this intro page to access page 1 of the survey. When you do, you will notice that each question and note is on a separate page. When you finish reading/answering the content on one page, use your finger to swipe forward. </w:t>
      </w:r>
    </w:p>
    <w:p w:rsidR="00FD7423" w:rsidRPr="004D6629" w:rsidRDefault="00FD7423" w:rsidP="00FD7423">
      <w:pPr>
        <w:rPr>
          <w:rFonts w:asciiTheme="minorHAnsi" w:hAnsiTheme="minorHAnsi"/>
        </w:rPr>
      </w:pPr>
      <w:r w:rsidRPr="004D6629">
        <w:rPr>
          <w:rFonts w:asciiTheme="minorHAnsi" w:hAnsiTheme="minorHAnsi"/>
        </w:rPr>
        <w:t>Similar to the paper form of the survey, you will encounter four types of questions in the electronic survey on the tablet:</w:t>
      </w:r>
    </w:p>
    <w:p w:rsidR="00FD7423" w:rsidRPr="004D6629" w:rsidRDefault="00FD7423" w:rsidP="005C4FBF">
      <w:pPr>
        <w:pStyle w:val="ListParagraph"/>
        <w:numPr>
          <w:ilvl w:val="0"/>
          <w:numId w:val="15"/>
        </w:numPr>
        <w:spacing w:after="0" w:line="240" w:lineRule="auto"/>
        <w:rPr>
          <w:rFonts w:asciiTheme="minorHAnsi" w:hAnsiTheme="minorHAnsi"/>
        </w:rPr>
      </w:pPr>
      <w:r w:rsidRPr="004D6629">
        <w:rPr>
          <w:rFonts w:asciiTheme="minorHAnsi" w:hAnsiTheme="minorHAnsi"/>
          <w:b/>
        </w:rPr>
        <w:t xml:space="preserve">Select One Questions: </w:t>
      </w:r>
      <w:r w:rsidRPr="004D6629">
        <w:rPr>
          <w:rFonts w:asciiTheme="minorHAnsi" w:hAnsiTheme="minorHAnsi"/>
        </w:rPr>
        <w:t>Questions in which you are allowed to select only one answer choice. ‘Select one’ questions have circle answer choices.</w:t>
      </w:r>
    </w:p>
    <w:p w:rsidR="00FD7423" w:rsidRPr="004D6629" w:rsidRDefault="00FD7423" w:rsidP="005C4FBF">
      <w:pPr>
        <w:pStyle w:val="ListParagraph"/>
        <w:numPr>
          <w:ilvl w:val="0"/>
          <w:numId w:val="15"/>
        </w:numPr>
        <w:spacing w:after="0" w:line="240" w:lineRule="auto"/>
        <w:rPr>
          <w:rFonts w:asciiTheme="minorHAnsi" w:hAnsiTheme="minorHAnsi"/>
        </w:rPr>
      </w:pPr>
      <w:r w:rsidRPr="004D6629">
        <w:rPr>
          <w:rFonts w:asciiTheme="minorHAnsi" w:hAnsiTheme="minorHAnsi"/>
          <w:b/>
        </w:rPr>
        <w:t>Select Multiple Questions:</w:t>
      </w:r>
      <w:r w:rsidRPr="004D6629">
        <w:rPr>
          <w:rFonts w:asciiTheme="minorHAnsi" w:hAnsiTheme="minorHAnsi"/>
        </w:rPr>
        <w:t xml:space="preserve"> Questions in which you are allowed to select multiple answer choices. ‘Select multiple’ questions have square box answer choices.</w:t>
      </w:r>
    </w:p>
    <w:p w:rsidR="00FD7423" w:rsidRPr="004D6629" w:rsidRDefault="00FD7423" w:rsidP="005C4FBF">
      <w:pPr>
        <w:pStyle w:val="ListParagraph"/>
        <w:numPr>
          <w:ilvl w:val="0"/>
          <w:numId w:val="15"/>
        </w:numPr>
        <w:spacing w:after="0" w:line="240" w:lineRule="auto"/>
        <w:rPr>
          <w:rFonts w:asciiTheme="minorHAnsi" w:hAnsiTheme="minorHAnsi"/>
        </w:rPr>
      </w:pPr>
      <w:r w:rsidRPr="004D6629">
        <w:rPr>
          <w:rFonts w:asciiTheme="minorHAnsi" w:hAnsiTheme="minorHAnsi"/>
          <w:b/>
        </w:rPr>
        <w:t>Integer Questions:</w:t>
      </w:r>
      <w:r w:rsidRPr="004D6629">
        <w:rPr>
          <w:rFonts w:asciiTheme="minorHAnsi" w:hAnsiTheme="minorHAnsi"/>
        </w:rPr>
        <w:t xml:space="preserve"> Questions in which you are asked to type in a number.</w:t>
      </w:r>
    </w:p>
    <w:p w:rsidR="00FD7423" w:rsidRPr="00032C25" w:rsidRDefault="00FD7423" w:rsidP="00FD7423">
      <w:pPr>
        <w:pStyle w:val="ListParagraph"/>
        <w:numPr>
          <w:ilvl w:val="0"/>
          <w:numId w:val="15"/>
        </w:numPr>
        <w:spacing w:after="0" w:line="240" w:lineRule="auto"/>
        <w:rPr>
          <w:rFonts w:asciiTheme="minorHAnsi" w:hAnsiTheme="minorHAnsi"/>
        </w:rPr>
      </w:pPr>
      <w:r w:rsidRPr="004D6629">
        <w:rPr>
          <w:rFonts w:asciiTheme="minorHAnsi" w:hAnsiTheme="minorHAnsi"/>
          <w:b/>
        </w:rPr>
        <w:t>Text Questions:</w:t>
      </w:r>
      <w:r w:rsidRPr="004D6629">
        <w:rPr>
          <w:rFonts w:asciiTheme="minorHAnsi" w:hAnsiTheme="minorHAnsi"/>
        </w:rPr>
        <w:t xml:space="preserve"> Questions in which you are asked to type in a brief answer to the question.</w:t>
      </w:r>
    </w:p>
    <w:p w:rsidR="001561A8" w:rsidRPr="004D6629" w:rsidRDefault="00FD7423" w:rsidP="00FD7423">
      <w:pPr>
        <w:rPr>
          <w:rFonts w:asciiTheme="minorHAnsi" w:hAnsiTheme="minorHAnsi"/>
        </w:rPr>
      </w:pPr>
      <w:r w:rsidRPr="004D6629">
        <w:rPr>
          <w:rFonts w:asciiTheme="minorHAnsi" w:hAnsiTheme="minorHAnsi"/>
        </w:rPr>
        <w:lastRenderedPageBreak/>
        <w:t>The majority of questions are ‘select one’ or ‘select multiple’ questions. Most questions will require that you select an answer before you can move to the next question.</w:t>
      </w:r>
    </w:p>
    <w:p w:rsidR="00FD7423" w:rsidRPr="004D6629" w:rsidRDefault="00FD7423" w:rsidP="00FD7423">
      <w:pPr>
        <w:rPr>
          <w:rFonts w:asciiTheme="minorHAnsi" w:hAnsiTheme="minorHAnsi"/>
        </w:rPr>
      </w:pPr>
      <w:r w:rsidRPr="004D6629">
        <w:rPr>
          <w:rFonts w:asciiTheme="minorHAnsi" w:hAnsiTheme="minorHAnsi"/>
        </w:rPr>
        <w:t xml:space="preserve">Many questions have “other” as an answer choice. If you select “other”, on either a ‘select one’ or a ‘select multiple’ question, the next screen will ask you to specify the “other” answer. You should type in the answer as provided by the respondent. </w:t>
      </w:r>
    </w:p>
    <w:p w:rsidR="00FD7423" w:rsidRPr="004D6629" w:rsidRDefault="00FD7423" w:rsidP="00FD7423">
      <w:pPr>
        <w:rPr>
          <w:rFonts w:asciiTheme="minorHAnsi" w:hAnsiTheme="minorHAnsi"/>
        </w:rPr>
      </w:pPr>
      <w:r w:rsidRPr="004D6629">
        <w:rPr>
          <w:rFonts w:asciiTheme="minorHAnsi" w:hAnsiTheme="minorHAnsi"/>
          <w:u w:val="single"/>
        </w:rPr>
        <w:t>Differences between Paper and Electronic Forms of the Survey</w:t>
      </w:r>
      <w:r w:rsidRPr="004D6629">
        <w:rPr>
          <w:rFonts w:asciiTheme="minorHAnsi" w:hAnsiTheme="minorHAnsi"/>
        </w:rPr>
        <w:t>: All the questions should be worded the exact same between the paper and electronic forms of the survey. The only differences have to do with questions that are asked of you, as the enumerator (and not directed to the respondents). For example, in Section C (Birth History), if the respondent indicated that a particular birth was a stillbirth, the electronic version asks the followi</w:t>
      </w:r>
      <w:r w:rsidR="001561A8">
        <w:rPr>
          <w:rFonts w:asciiTheme="minorHAnsi" w:hAnsiTheme="minorHAnsi"/>
        </w:rPr>
        <w:t>ng series of questions:</w:t>
      </w:r>
    </w:p>
    <w:p w:rsidR="00FD7423" w:rsidRPr="004D6629" w:rsidRDefault="00FD7423" w:rsidP="00FD7423">
      <w:pPr>
        <w:ind w:left="720"/>
        <w:rPr>
          <w:rFonts w:asciiTheme="minorHAnsi" w:hAnsiTheme="minorHAnsi"/>
        </w:rPr>
      </w:pPr>
      <w:r w:rsidRPr="004D6629">
        <w:rPr>
          <w:rFonts w:asciiTheme="minorHAnsi" w:hAnsiTheme="minorHAnsi"/>
        </w:rPr>
        <w:t>C2. In what month and year was your (MOST RECENT/NEXT) baby born?</w:t>
      </w:r>
    </w:p>
    <w:p w:rsidR="00FD7423" w:rsidRPr="004D6629" w:rsidRDefault="00FD7423" w:rsidP="00FD7423">
      <w:pPr>
        <w:ind w:left="720"/>
        <w:rPr>
          <w:rFonts w:asciiTheme="minorHAnsi" w:hAnsiTheme="minorHAnsi"/>
        </w:rPr>
      </w:pPr>
      <w:r w:rsidRPr="004D6629">
        <w:rPr>
          <w:rFonts w:asciiTheme="minorHAnsi" w:hAnsiTheme="minorHAnsi"/>
        </w:rPr>
        <w:t>C3. Was this baby a boy or a girl?</w:t>
      </w:r>
    </w:p>
    <w:p w:rsidR="00FD7423" w:rsidRPr="004D6629" w:rsidRDefault="00FD7423" w:rsidP="00FD7423">
      <w:pPr>
        <w:ind w:left="720"/>
        <w:rPr>
          <w:rFonts w:asciiTheme="minorHAnsi" w:hAnsiTheme="minorHAnsi"/>
        </w:rPr>
      </w:pPr>
      <w:r w:rsidRPr="004D6629">
        <w:rPr>
          <w:rFonts w:asciiTheme="minorHAnsi" w:hAnsiTheme="minorHAnsi"/>
        </w:rPr>
        <w:t>C4. Was the baby born alive or dea</w:t>
      </w:r>
      <w:r>
        <w:rPr>
          <w:rFonts w:asciiTheme="minorHAnsi" w:hAnsiTheme="minorHAnsi"/>
        </w:rPr>
        <w:t>d</w:t>
      </w:r>
      <w:r w:rsidRPr="004D6629">
        <w:rPr>
          <w:rFonts w:asciiTheme="minorHAnsi" w:hAnsiTheme="minorHAnsi"/>
        </w:rPr>
        <w:t>?</w:t>
      </w:r>
    </w:p>
    <w:p w:rsidR="00FD7423" w:rsidRPr="004D6629" w:rsidRDefault="00FD7423" w:rsidP="001561A8">
      <w:pPr>
        <w:ind w:left="720"/>
        <w:rPr>
          <w:rFonts w:asciiTheme="minorHAnsi" w:hAnsiTheme="minorHAnsi"/>
        </w:rPr>
      </w:pPr>
      <w:r w:rsidRPr="004D6629">
        <w:rPr>
          <w:rFonts w:asciiTheme="minorHAnsi" w:hAnsiTheme="minorHAnsi"/>
        </w:rPr>
        <w:t xml:space="preserve">C4-b. (IF C4 = dead) </w:t>
      </w:r>
      <w:r w:rsidRPr="004D6629">
        <w:rPr>
          <w:rFonts w:asciiTheme="minorHAnsi" w:hAnsiTheme="minorHAnsi"/>
          <w:b/>
        </w:rPr>
        <w:t xml:space="preserve">INTERVIEWER: </w:t>
      </w:r>
      <w:r w:rsidRPr="004D6629">
        <w:rPr>
          <w:rFonts w:asciiTheme="minorHAnsi" w:hAnsiTheme="minorHAnsi"/>
        </w:rPr>
        <w:t>DID THIS STILLBI</w:t>
      </w:r>
      <w:r w:rsidR="001561A8">
        <w:rPr>
          <w:rFonts w:asciiTheme="minorHAnsi" w:hAnsiTheme="minorHAnsi"/>
        </w:rPr>
        <w:t>RTH OCCUR IN OR AFTER MAY 2014?</w:t>
      </w:r>
    </w:p>
    <w:p w:rsidR="00FD7423" w:rsidRPr="004D6629" w:rsidRDefault="00FD7423" w:rsidP="00FD7423">
      <w:pPr>
        <w:rPr>
          <w:rFonts w:asciiTheme="minorHAnsi" w:hAnsiTheme="minorHAnsi"/>
        </w:rPr>
      </w:pPr>
      <w:r w:rsidRPr="004D6629">
        <w:rPr>
          <w:rFonts w:asciiTheme="minorHAnsi" w:hAnsiTheme="minorHAnsi"/>
        </w:rPr>
        <w:t>For this series of questions, you as the enumerator would have to remember the birth date of the baby in question, as this would also be the stillbirth date. Then, you would enter ‘YES’ if the baby was born in/after May 2014, and ‘NO’ if the baby was born before May 2014. The important part to note here is that C4-b is not in the paper version of the survey because</w:t>
      </w:r>
      <w:r w:rsidR="001561A8">
        <w:rPr>
          <w:rFonts w:asciiTheme="minorHAnsi" w:hAnsiTheme="minorHAnsi"/>
        </w:rPr>
        <w:t xml:space="preserve"> the skip patterns are visible.</w:t>
      </w:r>
    </w:p>
    <w:p w:rsidR="00FD7423" w:rsidRPr="004D6629" w:rsidRDefault="00FD7423" w:rsidP="00FD7423">
      <w:pPr>
        <w:rPr>
          <w:rFonts w:asciiTheme="minorHAnsi" w:hAnsiTheme="minorHAnsi"/>
        </w:rPr>
      </w:pPr>
      <w:r w:rsidRPr="004D6629">
        <w:rPr>
          <w:rFonts w:asciiTheme="minorHAnsi" w:hAnsiTheme="minorHAnsi"/>
        </w:rPr>
        <w:t>Another example of this is later in section C in which you will be asked “</w:t>
      </w:r>
      <w:r w:rsidR="00A03D6A" w:rsidRPr="004D6629">
        <w:rPr>
          <w:rFonts w:asciiTheme="minorHAnsi" w:hAnsiTheme="minorHAnsi"/>
        </w:rPr>
        <w:t>INTERVIEWER</w:t>
      </w:r>
      <w:r w:rsidRPr="004D6629">
        <w:rPr>
          <w:rFonts w:asciiTheme="minorHAnsi" w:hAnsiTheme="minorHAnsi"/>
        </w:rPr>
        <w:t xml:space="preserve">: DID RESPONDENT HAVE ANY STILLBIRTHS SINCE MAY 2014?” and “INTERVIEWER: DID RESPONDENT HAVE ANY CHILD DEATHS SINCE MAY 2014?” This will require you to have paid attention to the individual outcomes of each pregnancy and the dates of any stillbirths or deaths. You may want to write down in your notebook anytime there is a stillbirth or child death and the date of that event for reference in this latter part of section C; you can also swipe backwards to review all the responses you have made until that point. </w:t>
      </w:r>
    </w:p>
    <w:p w:rsidR="00FD7423" w:rsidRDefault="00FD7423" w:rsidP="00FD7423">
      <w:pPr>
        <w:rPr>
          <w:rFonts w:asciiTheme="minorHAnsi" w:hAnsiTheme="minorHAnsi"/>
        </w:rPr>
      </w:pPr>
      <w:r w:rsidRPr="004D6629">
        <w:rPr>
          <w:rFonts w:asciiTheme="minorHAnsi" w:hAnsiTheme="minorHAnsi"/>
        </w:rPr>
        <w:t>Another difference between the two forms of the survey is that the skip patterns are already embedded in the electronic form of the survey. That means that you should not have to follow skip patterns, but that the tablet will do it for you. If, however, you notice an error in the skip pattern (for example, you know that you answered ‘other’ to a particular question but never saw a “please specify” screen pop up afterwards), please bring this to the attention of your Supervisor, Surve</w:t>
      </w:r>
      <w:r>
        <w:rPr>
          <w:rFonts w:asciiTheme="minorHAnsi" w:hAnsiTheme="minorHAnsi"/>
        </w:rPr>
        <w:t>y Manager, or Program Director.</w:t>
      </w:r>
    </w:p>
    <w:p w:rsidR="001561A8" w:rsidRDefault="00032C25" w:rsidP="00FD7423">
      <w:pPr>
        <w:rPr>
          <w:rFonts w:asciiTheme="minorHAnsi" w:hAnsiTheme="minorHAnsi"/>
        </w:rPr>
      </w:pPr>
      <w:r>
        <w:rPr>
          <w:noProof/>
        </w:rPr>
        <mc:AlternateContent>
          <mc:Choice Requires="wpg">
            <w:drawing>
              <wp:anchor distT="0" distB="0" distL="114300" distR="114300" simplePos="0" relativeHeight="251932672" behindDoc="0" locked="0" layoutInCell="1" allowOverlap="1" wp14:anchorId="66CA92EC" wp14:editId="04735F40">
                <wp:simplePos x="0" y="0"/>
                <wp:positionH relativeFrom="margin">
                  <wp:posOffset>2490722</wp:posOffset>
                </wp:positionH>
                <wp:positionV relativeFrom="margin">
                  <wp:posOffset>7351471</wp:posOffset>
                </wp:positionV>
                <wp:extent cx="783590" cy="795020"/>
                <wp:effectExtent l="0" t="0" r="0" b="5080"/>
                <wp:wrapNone/>
                <wp:docPr id="19461" name="Group 19461"/>
                <wp:cNvGraphicFramePr/>
                <a:graphic xmlns:a="http://schemas.openxmlformats.org/drawingml/2006/main">
                  <a:graphicData uri="http://schemas.microsoft.com/office/word/2010/wordprocessingGroup">
                    <wpg:wgp>
                      <wpg:cNvGrpSpPr/>
                      <wpg:grpSpPr>
                        <a:xfrm>
                          <a:off x="0" y="0"/>
                          <a:ext cx="783590" cy="795020"/>
                          <a:chOff x="0" y="0"/>
                          <a:chExt cx="783590" cy="795309"/>
                        </a:xfrm>
                      </wpg:grpSpPr>
                      <wpg:grpSp>
                        <wpg:cNvPr id="19462" name="Group 275"/>
                        <wpg:cNvGrpSpPr/>
                        <wpg:grpSpPr>
                          <a:xfrm>
                            <a:off x="130629" y="0"/>
                            <a:ext cx="536854" cy="498764"/>
                            <a:chOff x="0" y="0"/>
                            <a:chExt cx="296863" cy="298450"/>
                          </a:xfrm>
                          <a:solidFill>
                            <a:schemeClr val="accent6">
                              <a:lumMod val="75000"/>
                            </a:schemeClr>
                          </a:solidFill>
                        </wpg:grpSpPr>
                        <wps:wsp>
                          <wps:cNvPr id="19463" name="Freeform 19463"/>
                          <wps:cNvSpPr>
                            <a:spLocks noEditPoints="1"/>
                          </wps:cNvSpPr>
                          <wps:spPr bwMode="auto">
                            <a:xfrm>
                              <a:off x="0" y="0"/>
                              <a:ext cx="296863" cy="298450"/>
                            </a:xfrm>
                            <a:custGeom>
                              <a:avLst/>
                              <a:gdLst/>
                              <a:ahLst/>
                              <a:cxnLst>
                                <a:cxn ang="0">
                                  <a:pos x="58" y="0"/>
                                </a:cxn>
                                <a:cxn ang="0">
                                  <a:pos x="0" y="58"/>
                                </a:cxn>
                                <a:cxn ang="0">
                                  <a:pos x="58" y="116"/>
                                </a:cxn>
                                <a:cxn ang="0">
                                  <a:pos x="116" y="58"/>
                                </a:cxn>
                                <a:cxn ang="0">
                                  <a:pos x="58" y="0"/>
                                </a:cxn>
                                <a:cxn ang="0">
                                  <a:pos x="58" y="109"/>
                                </a:cxn>
                                <a:cxn ang="0">
                                  <a:pos x="7" y="58"/>
                                </a:cxn>
                                <a:cxn ang="0">
                                  <a:pos x="58" y="7"/>
                                </a:cxn>
                                <a:cxn ang="0">
                                  <a:pos x="109" y="58"/>
                                </a:cxn>
                                <a:cxn ang="0">
                                  <a:pos x="58" y="109"/>
                                </a:cxn>
                              </a:cxnLst>
                              <a:rect l="0" t="0" r="r" b="b"/>
                              <a:pathLst>
                                <a:path w="116" h="116">
                                  <a:moveTo>
                                    <a:pt x="58" y="0"/>
                                  </a:moveTo>
                                  <a:cubicBezTo>
                                    <a:pt x="26" y="0"/>
                                    <a:pt x="0" y="26"/>
                                    <a:pt x="0" y="58"/>
                                  </a:cubicBezTo>
                                  <a:cubicBezTo>
                                    <a:pt x="0" y="90"/>
                                    <a:pt x="26" y="116"/>
                                    <a:pt x="58" y="116"/>
                                  </a:cubicBezTo>
                                  <a:cubicBezTo>
                                    <a:pt x="90" y="116"/>
                                    <a:pt x="116" y="90"/>
                                    <a:pt x="116" y="58"/>
                                  </a:cubicBezTo>
                                  <a:cubicBezTo>
                                    <a:pt x="116" y="26"/>
                                    <a:pt x="90" y="0"/>
                                    <a:pt x="58" y="0"/>
                                  </a:cubicBezTo>
                                  <a:close/>
                                  <a:moveTo>
                                    <a:pt x="58" y="109"/>
                                  </a:moveTo>
                                  <a:cubicBezTo>
                                    <a:pt x="30" y="109"/>
                                    <a:pt x="7" y="86"/>
                                    <a:pt x="7" y="58"/>
                                  </a:cubicBezTo>
                                  <a:cubicBezTo>
                                    <a:pt x="7" y="30"/>
                                    <a:pt x="30" y="7"/>
                                    <a:pt x="58" y="7"/>
                                  </a:cubicBezTo>
                                  <a:cubicBezTo>
                                    <a:pt x="86" y="7"/>
                                    <a:pt x="109" y="30"/>
                                    <a:pt x="109" y="58"/>
                                  </a:cubicBezTo>
                                  <a:cubicBezTo>
                                    <a:pt x="109" y="86"/>
                                    <a:pt x="86" y="109"/>
                                    <a:pt x="58" y="109"/>
                                  </a:cubicBezTo>
                                  <a:close/>
                                </a:path>
                              </a:pathLst>
                            </a:custGeom>
                            <a:grpFill/>
                            <a:ln w="9525">
                              <a:noFill/>
                              <a:round/>
                              <a:headEnd/>
                              <a:tailEnd/>
                            </a:ln>
                          </wps:spPr>
                          <wps:bodyPr/>
                        </wps:wsp>
                        <wps:wsp>
                          <wps:cNvPr id="19464" name="Freeform 19464"/>
                          <wps:cNvSpPr>
                            <a:spLocks/>
                          </wps:cNvSpPr>
                          <wps:spPr bwMode="auto">
                            <a:xfrm>
                              <a:off x="53975" y="57150"/>
                              <a:ext cx="138113" cy="138113"/>
                            </a:xfrm>
                            <a:custGeom>
                              <a:avLst/>
                              <a:gdLst/>
                              <a:ahLst/>
                              <a:cxnLst>
                                <a:cxn ang="0">
                                  <a:pos x="37" y="0"/>
                                </a:cxn>
                                <a:cxn ang="0">
                                  <a:pos x="0" y="36"/>
                                </a:cxn>
                                <a:cxn ang="0">
                                  <a:pos x="5" y="54"/>
                                </a:cxn>
                                <a:cxn ang="0">
                                  <a:pos x="54" y="4"/>
                                </a:cxn>
                                <a:cxn ang="0">
                                  <a:pos x="37" y="0"/>
                                </a:cxn>
                              </a:cxnLst>
                              <a:rect l="0" t="0" r="r" b="b"/>
                              <a:pathLst>
                                <a:path w="54" h="54">
                                  <a:moveTo>
                                    <a:pt x="37" y="0"/>
                                  </a:moveTo>
                                  <a:cubicBezTo>
                                    <a:pt x="17" y="0"/>
                                    <a:pt x="0" y="16"/>
                                    <a:pt x="0" y="36"/>
                                  </a:cubicBezTo>
                                  <a:cubicBezTo>
                                    <a:pt x="0" y="42"/>
                                    <a:pt x="2" y="48"/>
                                    <a:pt x="5" y="54"/>
                                  </a:cubicBezTo>
                                  <a:cubicBezTo>
                                    <a:pt x="54" y="4"/>
                                    <a:pt x="54" y="4"/>
                                    <a:pt x="54" y="4"/>
                                  </a:cubicBezTo>
                                  <a:cubicBezTo>
                                    <a:pt x="49" y="2"/>
                                    <a:pt x="43" y="0"/>
                                    <a:pt x="37" y="0"/>
                                  </a:cubicBezTo>
                                  <a:close/>
                                </a:path>
                              </a:pathLst>
                            </a:custGeom>
                            <a:grpFill/>
                            <a:ln w="9525">
                              <a:noFill/>
                              <a:round/>
                              <a:headEnd/>
                              <a:tailEnd/>
                            </a:ln>
                          </wps:spPr>
                          <wps:bodyPr/>
                        </wps:wsp>
                        <wps:wsp>
                          <wps:cNvPr id="19465" name="Freeform 19465"/>
                          <wps:cNvSpPr>
                            <a:spLocks/>
                          </wps:cNvSpPr>
                          <wps:spPr bwMode="auto">
                            <a:xfrm>
                              <a:off x="101600" y="106363"/>
                              <a:ext cx="138113" cy="134938"/>
                            </a:xfrm>
                            <a:custGeom>
                              <a:avLst/>
                              <a:gdLst/>
                              <a:ahLst/>
                              <a:cxnLst>
                                <a:cxn ang="0">
                                  <a:pos x="49" y="0"/>
                                </a:cxn>
                                <a:cxn ang="0">
                                  <a:pos x="0" y="49"/>
                                </a:cxn>
                                <a:cxn ang="0">
                                  <a:pos x="18" y="53"/>
                                </a:cxn>
                                <a:cxn ang="0">
                                  <a:pos x="54" y="17"/>
                                </a:cxn>
                                <a:cxn ang="0">
                                  <a:pos x="49" y="0"/>
                                </a:cxn>
                              </a:cxnLst>
                              <a:rect l="0" t="0" r="r" b="b"/>
                              <a:pathLst>
                                <a:path w="54" h="53">
                                  <a:moveTo>
                                    <a:pt x="49" y="0"/>
                                  </a:moveTo>
                                  <a:cubicBezTo>
                                    <a:pt x="0" y="49"/>
                                    <a:pt x="0" y="49"/>
                                    <a:pt x="0" y="49"/>
                                  </a:cubicBezTo>
                                  <a:cubicBezTo>
                                    <a:pt x="6" y="52"/>
                                    <a:pt x="11" y="53"/>
                                    <a:pt x="18" y="53"/>
                                  </a:cubicBezTo>
                                  <a:cubicBezTo>
                                    <a:pt x="38" y="53"/>
                                    <a:pt x="54" y="37"/>
                                    <a:pt x="54" y="17"/>
                                  </a:cubicBezTo>
                                  <a:cubicBezTo>
                                    <a:pt x="54" y="11"/>
                                    <a:pt x="52" y="5"/>
                                    <a:pt x="49" y="0"/>
                                  </a:cubicBezTo>
                                  <a:close/>
                                </a:path>
                              </a:pathLst>
                            </a:custGeom>
                            <a:grpFill/>
                            <a:ln w="9525">
                              <a:noFill/>
                              <a:round/>
                              <a:headEnd/>
                              <a:tailEnd/>
                            </a:ln>
                          </wps:spPr>
                          <wps:bodyPr/>
                        </wps:wsp>
                      </wpg:grpSp>
                      <wps:wsp>
                        <wps:cNvPr id="19466" name="Text Box 2"/>
                        <wps:cNvSpPr txBox="1">
                          <a:spLocks noChangeArrowheads="1"/>
                        </wps:cNvSpPr>
                        <wps:spPr bwMode="auto">
                          <a:xfrm>
                            <a:off x="0" y="498764"/>
                            <a:ext cx="783590" cy="296545"/>
                          </a:xfrm>
                          <a:prstGeom prst="rect">
                            <a:avLst/>
                          </a:prstGeom>
                          <a:solidFill>
                            <a:srgbClr val="FFFFFF"/>
                          </a:solidFill>
                          <a:ln w="9525">
                            <a:noFill/>
                            <a:miter lim="800000"/>
                            <a:headEnd/>
                            <a:tailEnd/>
                          </a:ln>
                        </wps:spPr>
                        <wps:txbx>
                          <w:txbxContent>
                            <w:p w:rsidR="007548D0" w:rsidRPr="00E25D56" w:rsidRDefault="007548D0" w:rsidP="00C04BB9">
                              <w:pPr>
                                <w:jc w:val="center"/>
                                <w:rPr>
                                  <w:b/>
                                  <w:sz w:val="28"/>
                                </w:rPr>
                              </w:pPr>
                              <w:r w:rsidRPr="00E25D56">
                                <w:rPr>
                                  <w:b/>
                                  <w:sz w:val="28"/>
                                </w:rPr>
                                <w:t>BREAK</w:t>
                              </w:r>
                            </w:p>
                          </w:txbxContent>
                        </wps:txbx>
                        <wps:bodyPr rot="0" vert="horz" wrap="square" lIns="91440" tIns="45720" rIns="91440" bIns="45720" anchor="t" anchorCtr="0">
                          <a:noAutofit/>
                        </wps:bodyPr>
                      </wps:wsp>
                    </wpg:wgp>
                  </a:graphicData>
                </a:graphic>
              </wp:anchor>
            </w:drawing>
          </mc:Choice>
          <mc:Fallback>
            <w:pict>
              <v:group w14:anchorId="66CA92EC" id="Group 19461" o:spid="_x0000_s1268" style="position:absolute;margin-left:196.1pt;margin-top:578.85pt;width:61.7pt;height:62.6pt;z-index:251932672;mso-position-horizontal-relative:margin;mso-position-vertical-relative:margin" coordsize="7835,79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">
                <v:group id="Group 275" o:spid="_x0000_s1269" style="position:absolute;left:1306;width:5368;height:4987" coordsize="296863,2984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ZUVXzFAAAA3gAA&#10;AA8AAAAAAAAAAAAAAAAAqgIAAGRycy9kb3ducmV2LnhtbFBLBQYAAAAABAAEAPoAAACcAwAAAAA=&#10;">
                  <v:shape id="Freeform 19463" o:spid="_x0000_s1270" style="position:absolute;width:296863;height:298450;visibility:visible;mso-wrap-style:square;v-text-anchor:top" coordsize="116,1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5aEc8QA&#10;AADeAAAADwAAAGRycy9kb3ducmV2LnhtbERPTUsDMRC9C/6HMIK3Nttaiq5NSxEEj1oFt7dhM92s&#10;3UzSzdhu/fVGKHibx/ucxWrwnTpSn9rABibjAhRxHWzLjYGP9+fRPagkyBa7wGTgTAlWy+urBZY2&#10;nPiNjhtpVA7hVKIBJxJLrVPtyGMah0icuV3oPUqGfaNtj6cc7js9LYq59thybnAY6clRvd98ewPV&#10;+Yd2n+5VvqLo7aGaTatt9Mbc3gzrR1BCg/yLL+4Xm+c/zOZ38PdOvkEv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WhHPEAAAA3gAAAA8AAAAAAAAAAAAAAAAAmAIAAGRycy9k&#10;b3ducmV2LnhtbFBLBQYAAAAABAAEAPUAAACJAwAAAAA=&#10;" path="m58,c26,,,26,,58v,32,26,58,58,58c90,116,116,90,116,58,116,26,90,,58,xm58,109c30,109,7,86,7,58,7,30,30,7,58,7v28,,51,23,51,51c109,86,86,109,58,109xe" filled="f" stroked="f">
                    <v:path arrowok="t" o:connecttype="custom" o:connectlocs="58,0;0,58;58,116;116,58;58,0;58,109;7,58;58,7;109,58;58,109" o:connectangles="0,0,0,0,0,0,0,0,0,0"/>
                    <o:lock v:ext="edit" verticies="t"/>
                  </v:shape>
                  <v:shape id="Freeform 19464" o:spid="_x0000_s1271" style="position:absolute;left:53975;top:57150;width:138113;height:138113;visibility:visible;mso-wrap-style:square;v-text-anchor:top" coordsize="54,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XnoLsQA&#10;AADeAAAADwAAAGRycy9kb3ducmV2LnhtbERPyWrDMBC9F/oPYgq5lEZuMaFxo4QQCPjiQ5Pi88Sa&#10;Wm6skbHkJX9fFQq5zeOts9nNthUj9b5xrOB1mYAgrpxuuFbwdT6+vIPwAVlj65gU3MjDbvv4sMFM&#10;u4k/aTyFWsQQ9hkqMCF0mZS+MmTRL11HHLlv11sMEfa11D1OMdy28i1JVtJiw7HBYEcHQ9X1NFgF&#10;XBgqp2M+d8NPXV7L4vnCYVBq8TTvP0AEmsNd/O/OdZy/Tlcp/L0Tb5Db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l56C7EAAAA3gAAAA8AAAAAAAAAAAAAAAAAmAIAAGRycy9k&#10;b3ducmV2LnhtbFBLBQYAAAAABAAEAPUAAACJAwAAAAA=&#10;" path="m37,c17,,,16,,36v,6,2,12,5,18c54,4,54,4,54,4,49,2,43,,37,xe" filled="f" stroked="f">
                    <v:path arrowok="t" o:connecttype="custom" o:connectlocs="37,0;0,36;5,54;54,4;37,0" o:connectangles="0,0,0,0,0"/>
                  </v:shape>
                  <v:shape id="Freeform 19465" o:spid="_x0000_s1272" style="position:absolute;left:101600;top:106363;width:138113;height:134938;visibility:visible;mso-wrap-style:square;v-text-anchor:top" coordsize="54,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YCfFcYA&#10;AADeAAAADwAAAGRycy9kb3ducmV2LnhtbERPTWvCQBC9C/6HZYReRDcpVTS6ihYEwZNait6G7JhN&#10;m50N2dWk/fXdQqG3ebzPWa47W4kHNb50rCAdJyCIc6dLLhS8nXejGQgfkDVWjknBF3lYr/q9JWba&#10;tXykxykUIoawz1CBCaHOpPS5IYt+7GriyN1cYzFE2BRSN9jGcFvJ5ySZSoslxwaDNb0ayj9Pd6vg&#10;0O4+vt/n9rY398tZbtPrMD1clXoadJsFiEBd+Bf/ufc6zp+/TCfw+068Qa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YCfFcYAAADeAAAADwAAAAAAAAAAAAAAAACYAgAAZHJz&#10;L2Rvd25yZXYueG1sUEsFBgAAAAAEAAQA9QAAAIsDAAAAAA==&#10;" path="m49,c,49,,49,,49v6,3,11,4,18,4c38,53,54,37,54,17,54,11,52,5,49,xe" filled="f" stroked="f">
                    <v:path arrowok="t" o:connecttype="custom" o:connectlocs="49,0;0,49;18,53;54,17;49,0" o:connectangles="0,0,0,0,0"/>
                  </v:shape>
                </v:group>
                <v:shape id="_x0000_s1273" type="#_x0000_t202" style="position:absolute;top:4987;width:7835;height:29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j6PfsQA&#10;AADeAAAADwAAAGRycy9kb3ducmV2LnhtbERPzWqDQBC+F/oOyxR6KXVtMdqYbEJbSMk1iQ8wuhOV&#10;uLPibqO+fTdQyG0+vt9ZbyfTiSsNrrWs4C2KQRBXVrdcKyhOu9cPEM4ja+wsk4KZHGw3jw9rzLUd&#10;+UDXo69FCGGXo4LG+z6X0lUNGXSR7YkDd7aDQR/gUEs94BjCTSff4ziVBlsODQ329N1QdTn+GgXn&#10;/fiyWI7ljy+yQ5J+YZuVdlbq+Wn6XIHwNPm7+N+912H+MklTuL0TbpCb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4+j37EAAAA3gAAAA8AAAAAAAAAAAAAAAAAmAIAAGRycy9k&#10;b3ducmV2LnhtbFBLBQYAAAAABAAEAPUAAACJAwAAAAA=&#10;" stroked="f">
                  <v:textbox>
                    <w:txbxContent>
                      <w:p w:rsidR="007548D0" w:rsidRPr="00E25D56" w:rsidRDefault="007548D0" w:rsidP="00C04BB9">
                        <w:pPr>
                          <w:jc w:val="center"/>
                          <w:rPr>
                            <w:b/>
                            <w:sz w:val="28"/>
                          </w:rPr>
                        </w:pPr>
                        <w:r w:rsidRPr="00E25D56">
                          <w:rPr>
                            <w:b/>
                            <w:sz w:val="28"/>
                          </w:rPr>
                          <w:t>BREAK</w:t>
                        </w:r>
                      </w:p>
                    </w:txbxContent>
                  </v:textbox>
                </v:shape>
                <w10:wrap anchorx="margin" anchory="margin"/>
              </v:group>
            </w:pict>
          </mc:Fallback>
        </mc:AlternateContent>
      </w:r>
    </w:p>
    <w:p w:rsidR="00FD7423" w:rsidRPr="004D6629" w:rsidRDefault="00FD7423" w:rsidP="00FD7423">
      <w:pPr>
        <w:rPr>
          <w:rFonts w:asciiTheme="minorHAnsi" w:hAnsiTheme="minorHAnsi"/>
        </w:rPr>
      </w:pPr>
    </w:p>
    <w:p w:rsidR="00FD7423" w:rsidRPr="004D6629" w:rsidRDefault="00FD7423" w:rsidP="00FD7423">
      <w:pPr>
        <w:pStyle w:val="Heading3"/>
        <w:rPr>
          <w:rFonts w:asciiTheme="minorHAnsi" w:hAnsiTheme="minorHAnsi"/>
        </w:rPr>
      </w:pPr>
      <w:bookmarkStart w:id="137" w:name="_Toc444297080"/>
      <w:bookmarkStart w:id="138" w:name="_Toc449037097"/>
      <w:r w:rsidRPr="004D6629">
        <w:rPr>
          <w:rFonts w:asciiTheme="minorHAnsi" w:hAnsiTheme="minorHAnsi"/>
        </w:rPr>
        <w:lastRenderedPageBreak/>
        <w:t xml:space="preserve">5. </w:t>
      </w:r>
      <w:r w:rsidRPr="004D6629">
        <w:rPr>
          <w:rFonts w:asciiTheme="minorHAnsi" w:hAnsiTheme="minorHAnsi"/>
        </w:rPr>
        <w:tab/>
        <w:t>Troubleshooting Common Problems</w:t>
      </w:r>
      <w:bookmarkEnd w:id="137"/>
      <w:bookmarkEnd w:id="138"/>
    </w:p>
    <w:p w:rsidR="00FD7423" w:rsidRPr="004D6629" w:rsidRDefault="00FD7423" w:rsidP="00FD7423">
      <w:pPr>
        <w:pStyle w:val="NoSpacing"/>
        <w:rPr>
          <w:rFonts w:asciiTheme="minorHAnsi" w:hAnsiTheme="minorHAnsi"/>
          <w:szCs w:val="24"/>
        </w:rPr>
      </w:pPr>
      <w:r w:rsidRPr="004D6629">
        <w:rPr>
          <w:rFonts w:asciiTheme="minorHAnsi" w:hAnsiTheme="minorHAnsi"/>
          <w:szCs w:val="24"/>
        </w:rPr>
        <w:t>At some point during the survey, you are likely to encounter a technical problem. Some common problems include the following:</w:t>
      </w:r>
    </w:p>
    <w:p w:rsidR="00FD7423" w:rsidRPr="004D6629" w:rsidRDefault="00FD7423" w:rsidP="005C4FBF">
      <w:pPr>
        <w:pStyle w:val="NoSpacing"/>
        <w:numPr>
          <w:ilvl w:val="0"/>
          <w:numId w:val="9"/>
        </w:numPr>
        <w:rPr>
          <w:rFonts w:asciiTheme="minorHAnsi" w:hAnsiTheme="minorHAnsi"/>
          <w:szCs w:val="24"/>
        </w:rPr>
      </w:pPr>
      <w:r w:rsidRPr="004D6629">
        <w:rPr>
          <w:rFonts w:asciiTheme="minorHAnsi" w:hAnsiTheme="minorHAnsi"/>
          <w:szCs w:val="24"/>
        </w:rPr>
        <w:t>Error messages: A rectangular box might appear on the screen that talks gives you an “Error Message.” If this happens, you should write down exactly what the error message says in your notes. Then, complete the survey on a paper form and ask your Supervisor to help you address the error message. Often, error messages mean that something in the electronic form needs to be programmed differently; our ability to fix the problem will depend on a thorough description of the problem—what happened, in which section, and what the error message said.</w:t>
      </w:r>
    </w:p>
    <w:p w:rsidR="00FD7423" w:rsidRPr="004D6629" w:rsidRDefault="00FD7423" w:rsidP="005C4FBF">
      <w:pPr>
        <w:pStyle w:val="NoSpacing"/>
        <w:numPr>
          <w:ilvl w:val="0"/>
          <w:numId w:val="9"/>
        </w:numPr>
        <w:rPr>
          <w:rFonts w:asciiTheme="minorHAnsi" w:hAnsiTheme="minorHAnsi"/>
          <w:szCs w:val="24"/>
        </w:rPr>
      </w:pPr>
      <w:r w:rsidRPr="004D6629">
        <w:rPr>
          <w:rFonts w:asciiTheme="minorHAnsi" w:hAnsiTheme="minorHAnsi"/>
          <w:szCs w:val="24"/>
        </w:rPr>
        <w:t xml:space="preserve">Falling out of the survey then returning to survey: If you accidentally hit the “Home Screen” button, you will exit ODK. Simply re-open the application and click on “Fill Blank Form.” This will usually bring you to the screen where you left off. Alternatively, it might show you a long list of all the questions you have answered, along with some questions you have not. </w:t>
      </w:r>
      <w:r w:rsidRPr="004D6629">
        <w:rPr>
          <w:rFonts w:asciiTheme="minorHAnsi" w:hAnsiTheme="minorHAnsi"/>
          <w:b/>
          <w:szCs w:val="24"/>
        </w:rPr>
        <w:t xml:space="preserve">Click on the question where you left off; do not move forward in the survey. </w:t>
      </w:r>
      <w:r w:rsidRPr="004D6629">
        <w:rPr>
          <w:rFonts w:asciiTheme="minorHAnsi" w:hAnsiTheme="minorHAnsi"/>
          <w:szCs w:val="24"/>
        </w:rPr>
        <w:t>Then, proceed with the survey as planned.</w:t>
      </w:r>
    </w:p>
    <w:p w:rsidR="00FD7423" w:rsidRPr="004D6629" w:rsidRDefault="00FD7423" w:rsidP="005C4FBF">
      <w:pPr>
        <w:pStyle w:val="NoSpacing"/>
        <w:numPr>
          <w:ilvl w:val="0"/>
          <w:numId w:val="9"/>
        </w:numPr>
        <w:rPr>
          <w:rFonts w:asciiTheme="minorHAnsi" w:hAnsiTheme="minorHAnsi"/>
          <w:szCs w:val="24"/>
        </w:rPr>
      </w:pPr>
      <w:r w:rsidRPr="004D6629">
        <w:rPr>
          <w:rFonts w:asciiTheme="minorHAnsi" w:hAnsiTheme="minorHAnsi"/>
          <w:szCs w:val="24"/>
        </w:rPr>
        <w:t>Tablet crashes: It is possible that the tablet could suddenly turn itself off or the application could stop working. In this event, write down a thorough description of what happened, including where you were in the survey and any potential contributing problems. Complete the ENTIRE survey on a paper form, and then communicate what happened to your Supervisor or the Survey Manager.</w:t>
      </w:r>
    </w:p>
    <w:p w:rsidR="00FD7423" w:rsidRPr="004D6629" w:rsidRDefault="00FD7423" w:rsidP="005C4FBF">
      <w:pPr>
        <w:pStyle w:val="NoSpacing"/>
        <w:numPr>
          <w:ilvl w:val="0"/>
          <w:numId w:val="9"/>
        </w:numPr>
        <w:rPr>
          <w:rFonts w:asciiTheme="minorHAnsi" w:hAnsiTheme="minorHAnsi"/>
          <w:szCs w:val="24"/>
        </w:rPr>
      </w:pPr>
      <w:r w:rsidRPr="004D6629">
        <w:rPr>
          <w:rFonts w:asciiTheme="minorHAnsi" w:hAnsiTheme="minorHAnsi"/>
          <w:szCs w:val="24"/>
        </w:rPr>
        <w:t xml:space="preserve">Tablet freezes: If the screen on your tablet stops permitting you to move backwards or forwards, the screen is probably “frozen.” If this happens, wait 1 – 1½ minutes to see if the problem corrects itself. If it does not, hit the Home Screen Button. If that does NOT work and the tablet remains frozen, put your tablet away and </w:t>
      </w:r>
      <w:r w:rsidRPr="004D6629">
        <w:rPr>
          <w:rFonts w:asciiTheme="minorHAnsi" w:hAnsiTheme="minorHAnsi"/>
          <w:b/>
          <w:szCs w:val="24"/>
        </w:rPr>
        <w:t>fill out the entire survey on a paper form</w:t>
      </w:r>
      <w:r w:rsidRPr="004D6629">
        <w:rPr>
          <w:rFonts w:asciiTheme="minorHAnsi" w:hAnsiTheme="minorHAnsi"/>
          <w:szCs w:val="24"/>
        </w:rPr>
        <w:t xml:space="preserve"> (it is likely that the data you have already collected will be loss, meaning that for us to use the data, you will need to complete the entire survey on a paper form). If it DOES takes you to the Home Screen, hit the </w:t>
      </w:r>
      <w:r w:rsidRPr="004D6629">
        <w:rPr>
          <w:rFonts w:asciiTheme="minorHAnsi" w:hAnsiTheme="minorHAnsi"/>
          <w:b/>
          <w:szCs w:val="24"/>
        </w:rPr>
        <w:t>Recent Button</w:t>
      </w:r>
      <w:r w:rsidRPr="004D6629">
        <w:rPr>
          <w:rFonts w:asciiTheme="minorHAnsi" w:hAnsiTheme="minorHAnsi"/>
          <w:szCs w:val="24"/>
        </w:rPr>
        <w:t xml:space="preserve"> (the icon on the bottom of the tablet to the left of the Home Screen button. This will bring up a list of all recent applications. The first you see should be ODK Collect. Use your finger to swipe it upwards. This will close out of the application entirely. Then, re-open the application from the Home Screen and click on “Fill Blank Form.” Often, this will re-open the same form you already started completing. </w:t>
      </w:r>
    </w:p>
    <w:p w:rsidR="00FD7423" w:rsidRDefault="00FD7423" w:rsidP="00343806"/>
    <w:p w:rsidR="001561A8" w:rsidRDefault="001561A8" w:rsidP="00343806">
      <w:r>
        <w:rPr>
          <w:noProof/>
        </w:rPr>
        <mc:AlternateContent>
          <mc:Choice Requires="wps">
            <w:drawing>
              <wp:anchor distT="0" distB="0" distL="114300" distR="114300" simplePos="0" relativeHeight="251935744" behindDoc="0" locked="0" layoutInCell="1" allowOverlap="1">
                <wp:simplePos x="0" y="0"/>
                <wp:positionH relativeFrom="column">
                  <wp:posOffset>-219075</wp:posOffset>
                </wp:positionH>
                <wp:positionV relativeFrom="paragraph">
                  <wp:posOffset>-278130</wp:posOffset>
                </wp:positionV>
                <wp:extent cx="6376670" cy="1238250"/>
                <wp:effectExtent l="0" t="0" r="0" b="0"/>
                <wp:wrapNone/>
                <wp:docPr id="1946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76670" cy="1238250"/>
                        </a:xfrm>
                        <a:prstGeom prst="rect">
                          <a:avLst/>
                        </a:prstGeom>
                        <a:noFill/>
                        <a:ln w="9525">
                          <a:noFill/>
                          <a:miter lim="800000"/>
                          <a:headEnd/>
                          <a:tailEnd/>
                        </a:ln>
                      </wps:spPr>
                      <wps:txbx>
                        <w:txbxContent>
                          <w:p w:rsidR="007548D0" w:rsidRPr="007250BB" w:rsidRDefault="007548D0" w:rsidP="001561A8">
                            <w:pPr>
                              <w:pBdr>
                                <w:top w:val="single" w:sz="24" w:space="14" w:color="4F81BD" w:themeColor="accent1"/>
                                <w:bottom w:val="single" w:sz="24" w:space="8" w:color="4F81BD" w:themeColor="accent1"/>
                              </w:pBdr>
                              <w:spacing w:after="0" w:line="240" w:lineRule="auto"/>
                              <w:rPr>
                                <w:i/>
                                <w:iCs/>
                                <w:sz w:val="24"/>
                              </w:rPr>
                            </w:pPr>
                            <w:r w:rsidRPr="00957F2F">
                              <w:rPr>
                                <w:i/>
                                <w:iCs/>
                                <w:sz w:val="24"/>
                              </w:rPr>
                              <w:t xml:space="preserve">READ ALOUD: </w:t>
                            </w:r>
                            <w:r w:rsidRPr="001561A8">
                              <w:rPr>
                                <w:i/>
                                <w:iCs/>
                                <w:sz w:val="24"/>
                              </w:rPr>
                              <w:t>“Now, we will practice using the tablets. To begin, each enumerator should get out their own tablet and start to work through the questions him/herself to get accustomed to the way that the tablet survey works. The SAFE team and I will be wandering around the group to help each enumerator and answer any questions.”</w:t>
                            </w:r>
                          </w:p>
                        </w:txbxContent>
                      </wps:txbx>
                      <wps:bodyPr rot="0" vert="horz" wrap="square" lIns="91440" tIns="45720" rIns="91440" bIns="45720" anchor="t" anchorCtr="0">
                        <a:noAutofit/>
                      </wps:bodyPr>
                    </wps:wsp>
                  </a:graphicData>
                </a:graphic>
              </wp:anchor>
            </w:drawing>
          </mc:Choice>
          <mc:Fallback>
            <w:pict>
              <v:shape id="_x0000_s1274" type="#_x0000_t202" style="position:absolute;margin-left:-17.25pt;margin-top:-21.9pt;width:502.1pt;height:97.5pt;z-index:2519357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" filled="f" stroked="f">
                <v:textbox>
                  <w:txbxContent>
                    <w:p w:rsidR="007548D0" w:rsidRPr="007250BB" w:rsidRDefault="007548D0" w:rsidP="001561A8">
                      <w:pPr>
                        <w:pBdr>
                          <w:top w:val="single" w:sz="24" w:space="14" w:color="4F81BD" w:themeColor="accent1"/>
                          <w:bottom w:val="single" w:sz="24" w:space="8" w:color="4F81BD" w:themeColor="accent1"/>
                        </w:pBdr>
                        <w:spacing w:after="0" w:line="240" w:lineRule="auto"/>
                        <w:rPr>
                          <w:i/>
                          <w:iCs/>
                          <w:sz w:val="24"/>
                        </w:rPr>
                      </w:pPr>
                      <w:r w:rsidRPr="00957F2F">
                        <w:rPr>
                          <w:i/>
                          <w:iCs/>
                          <w:sz w:val="24"/>
                        </w:rPr>
                        <w:t xml:space="preserve">READ ALOUD: </w:t>
                      </w:r>
                      <w:r w:rsidRPr="001561A8">
                        <w:rPr>
                          <w:i/>
                          <w:iCs/>
                          <w:sz w:val="24"/>
                        </w:rPr>
                        <w:t>“Now, we will practice using the tablets. To begin, each enumerator should get out their own tablet and start to work through the questions him/herself to get accustomed to the way that the tablet survey works. The SAFE team and I will be wandering around the group to help each enumerator and answer any questions.”</w:t>
                      </w:r>
                    </w:p>
                  </w:txbxContent>
                </v:textbox>
              </v:shape>
            </w:pict>
          </mc:Fallback>
        </mc:AlternateContent>
      </w:r>
    </w:p>
    <w:p w:rsidR="001561A8" w:rsidRDefault="001561A8" w:rsidP="00343806"/>
    <w:p w:rsidR="001561A8" w:rsidRDefault="00032C25" w:rsidP="00343806">
      <w:r>
        <w:rPr>
          <w:noProof/>
        </w:rPr>
        <mc:AlternateContent>
          <mc:Choice Requires="wpg">
            <w:drawing>
              <wp:anchor distT="0" distB="0" distL="114300" distR="114300" simplePos="0" relativeHeight="251936768" behindDoc="0" locked="0" layoutInCell="1" allowOverlap="1" wp14:anchorId="04AF8F1C" wp14:editId="5E11C8D6">
                <wp:simplePos x="0" y="0"/>
                <wp:positionH relativeFrom="column">
                  <wp:posOffset>-112918</wp:posOffset>
                </wp:positionH>
                <wp:positionV relativeFrom="paragraph">
                  <wp:posOffset>203749</wp:posOffset>
                </wp:positionV>
                <wp:extent cx="6174105" cy="1885949"/>
                <wp:effectExtent l="0" t="0" r="17145" b="19685"/>
                <wp:wrapNone/>
                <wp:docPr id="19470" name="Group 19470"/>
                <wp:cNvGraphicFramePr/>
                <a:graphic xmlns:a="http://schemas.openxmlformats.org/drawingml/2006/main">
                  <a:graphicData uri="http://schemas.microsoft.com/office/word/2010/wordprocessingGroup">
                    <wpg:wgp>
                      <wpg:cNvGrpSpPr/>
                      <wpg:grpSpPr>
                        <a:xfrm>
                          <a:off x="0" y="0"/>
                          <a:ext cx="6174105" cy="1885949"/>
                          <a:chOff x="-1" y="31369"/>
                          <a:chExt cx="5909683" cy="1462254"/>
                        </a:xfrm>
                      </wpg:grpSpPr>
                      <wps:wsp>
                        <wps:cNvPr id="19471" name="Round Same Side Corner Rectangle 19471"/>
                        <wps:cNvSpPr/>
                        <wps:spPr>
                          <a:xfrm>
                            <a:off x="-1" y="31369"/>
                            <a:ext cx="5909683" cy="276223"/>
                          </a:xfrm>
                          <a:prstGeom prst="round2SameRect">
                            <a:avLst>
                              <a:gd name="adj1" fmla="val 16667"/>
                              <a:gd name="adj2" fmla="val 0"/>
                            </a:avLst>
                          </a:prstGeom>
                          <a:solidFill>
                            <a:srgbClr val="002060"/>
                          </a:solidFill>
                          <a:ln w="12700" cap="flat">
                            <a:solidFill>
                              <a:srgbClr val="A5A5A5"/>
                            </a:solidFill>
                            <a:prstDash val="solid"/>
                            <a:miter/>
                            <a:headEnd type="none" w="med" len="med"/>
                            <a:tailEnd type="none" w="med" len="med"/>
                          </a:ln>
                        </wps:spPr>
                        <wps:txbx>
                          <w:txbxContent>
                            <w:p w:rsidR="007548D0" w:rsidRPr="00EF67D0" w:rsidRDefault="007548D0" w:rsidP="00C04BB9">
                              <w:pPr>
                                <w:jc w:val="center"/>
                                <w:textDirection w:val="btLr"/>
                                <w:rPr>
                                  <w:rFonts w:asciiTheme="minorHAnsi" w:hAnsiTheme="minorHAnsi"/>
                                  <w:color w:val="FFFFFF" w:themeColor="background1"/>
                                  <w:sz w:val="36"/>
                                </w:rPr>
                              </w:pPr>
                              <w:r w:rsidRPr="00FD7423">
                                <w:rPr>
                                  <w:rFonts w:asciiTheme="minorHAnsi" w:hAnsiTheme="minorHAnsi"/>
                                  <w:b/>
                                  <w:color w:val="FFFFFF" w:themeColor="background1"/>
                                  <w:sz w:val="32"/>
                                </w:rPr>
                                <w:t xml:space="preserve">ACTIVITY:  </w:t>
                              </w:r>
                              <w:r>
                                <w:rPr>
                                  <w:rFonts w:asciiTheme="minorHAnsi" w:hAnsiTheme="minorHAnsi"/>
                                  <w:b/>
                                  <w:color w:val="FFFFFF" w:themeColor="background1"/>
                                  <w:sz w:val="32"/>
                                </w:rPr>
                                <w:t>SELF-INTERVIEWS WITH TABLET-BASED SURVEY</w:t>
                              </w:r>
                            </w:p>
                          </w:txbxContent>
                        </wps:txbx>
                        <wps:bodyPr wrap="square" lIns="91425" tIns="45700" rIns="91425" bIns="45700" anchor="ctr" anchorCtr="0">
                          <a:noAutofit/>
                        </wps:bodyPr>
                      </wps:wsp>
                      <wps:wsp>
                        <wps:cNvPr id="19472" name="Rectangle 19472"/>
                        <wps:cNvSpPr/>
                        <wps:spPr>
                          <a:xfrm>
                            <a:off x="21379" y="316480"/>
                            <a:ext cx="5876925" cy="1177143"/>
                          </a:xfrm>
                          <a:prstGeom prst="rect">
                            <a:avLst/>
                          </a:prstGeom>
                          <a:solidFill>
                            <a:srgbClr val="FFFFFF"/>
                          </a:solidFill>
                          <a:ln w="25400" cap="flat" cmpd="thickThin">
                            <a:solidFill>
                              <a:srgbClr val="002060"/>
                            </a:solidFill>
                            <a:prstDash val="solid"/>
                            <a:miter/>
                            <a:headEnd type="none" w="med" len="med"/>
                            <a:tailEnd type="none" w="med" len="med"/>
                          </a:ln>
                        </wps:spPr>
                        <wps:txbx>
                          <w:txbxContent>
                            <w:p w:rsidR="007548D0" w:rsidRPr="003A63ED" w:rsidRDefault="007548D0" w:rsidP="00C04BB9">
                              <w:pPr>
                                <w:textDirection w:val="btLr"/>
                                <w:rPr>
                                  <w:rFonts w:asciiTheme="minorHAnsi" w:hAnsiTheme="minorHAnsi"/>
                                </w:rPr>
                              </w:pPr>
                              <w:r w:rsidRPr="003A63ED">
                                <w:rPr>
                                  <w:rFonts w:asciiTheme="minorHAnsi" w:hAnsiTheme="minorHAnsi"/>
                                  <w:b/>
                                </w:rPr>
                                <w:t>Materials needed:</w:t>
                              </w:r>
                              <w:r w:rsidRPr="003A63ED">
                                <w:rPr>
                                  <w:rFonts w:asciiTheme="minorHAnsi" w:hAnsiTheme="minorHAnsi"/>
                                </w:rPr>
                                <w:t xml:space="preserve"> </w:t>
                              </w:r>
                              <w:r>
                                <w:rPr>
                                  <w:rFonts w:asciiTheme="minorHAnsi" w:hAnsiTheme="minorHAnsi"/>
                                </w:rPr>
                                <w:t>tablets, enumerator IDs and passwords</w:t>
                              </w:r>
                            </w:p>
                            <w:p w:rsidR="007548D0" w:rsidRPr="003A63ED" w:rsidRDefault="007548D0" w:rsidP="00C04BB9">
                              <w:pPr>
                                <w:textDirection w:val="btLr"/>
                                <w:rPr>
                                  <w:rFonts w:asciiTheme="minorHAnsi" w:hAnsiTheme="minorHAnsi"/>
                                </w:rPr>
                              </w:pPr>
                              <w:r w:rsidRPr="003A63ED">
                                <w:rPr>
                                  <w:rFonts w:asciiTheme="minorHAnsi" w:hAnsiTheme="minorHAnsi"/>
                                  <w:b/>
                                </w:rPr>
                                <w:t>Time required:</w:t>
                              </w:r>
                              <w:r>
                                <w:rPr>
                                  <w:rFonts w:asciiTheme="minorHAnsi" w:hAnsiTheme="minorHAnsi"/>
                                </w:rPr>
                                <w:t xml:space="preserve"> 45 minutes </w:t>
                              </w:r>
                            </w:p>
                            <w:p w:rsidR="007548D0" w:rsidRPr="00072932" w:rsidRDefault="007548D0" w:rsidP="001561A8">
                              <w:pPr>
                                <w:pStyle w:val="NoSpacing"/>
                                <w:rPr>
                                  <w:rFonts w:asciiTheme="minorHAnsi" w:hAnsiTheme="minorHAnsi"/>
                                  <w:szCs w:val="24"/>
                                </w:rPr>
                              </w:pPr>
                              <w:r w:rsidRPr="00072932">
                                <w:rPr>
                                  <w:rFonts w:asciiTheme="minorHAnsi" w:hAnsiTheme="minorHAnsi"/>
                                  <w:szCs w:val="24"/>
                                </w:rPr>
                                <w:t xml:space="preserve">Enumerators read the questions out loud to themselves and record the answers on the tablets.  </w:t>
                              </w:r>
                            </w:p>
                            <w:p w:rsidR="007548D0" w:rsidRPr="003701D4" w:rsidRDefault="007548D0" w:rsidP="00C04BB9">
                              <w:pPr>
                                <w:pStyle w:val="NoSpacing"/>
                                <w:rPr>
                                  <w:rFonts w:asciiTheme="minorHAnsi" w:hAnsiTheme="minorHAnsi"/>
                                  <w:szCs w:val="24"/>
                                </w:rPr>
                              </w:pPr>
                            </w:p>
                            <w:p w:rsidR="007548D0" w:rsidRPr="003701D4" w:rsidRDefault="007548D0" w:rsidP="00C04BB9">
                              <w:pPr>
                                <w:pStyle w:val="NoSpacing"/>
                                <w:rPr>
                                  <w:rFonts w:asciiTheme="minorHAnsi" w:hAnsiTheme="minorHAnsi"/>
                                  <w:szCs w:val="24"/>
                                </w:rPr>
                              </w:pPr>
                              <w:r w:rsidRPr="003701D4">
                                <w:rPr>
                                  <w:rFonts w:asciiTheme="minorHAnsi" w:hAnsiTheme="minorHAnsi"/>
                                  <w:szCs w:val="24"/>
                                </w:rPr>
                                <w:t xml:space="preserve">Trainer and other SAFE staff should circulate from group to group to provide feedback and answer any questions </w:t>
                              </w:r>
                              <w:r>
                                <w:rPr>
                                  <w:rFonts w:asciiTheme="minorHAnsi" w:hAnsiTheme="minorHAnsi"/>
                                  <w:szCs w:val="24"/>
                                </w:rPr>
                                <w:t xml:space="preserve">about tablets or survey </w:t>
                              </w:r>
                              <w:r w:rsidRPr="003701D4">
                                <w:rPr>
                                  <w:rFonts w:asciiTheme="minorHAnsi" w:hAnsiTheme="minorHAnsi"/>
                                  <w:szCs w:val="24"/>
                                </w:rPr>
                                <w:t xml:space="preserve">at this time. </w:t>
                              </w:r>
                            </w:p>
                            <w:p w:rsidR="007548D0" w:rsidRPr="00831CA1" w:rsidRDefault="007548D0" w:rsidP="00C04BB9">
                              <w:pPr>
                                <w:textDirection w:val="btLr"/>
                                <w:rPr>
                                  <w:rFonts w:asciiTheme="minorHAnsi" w:hAnsiTheme="minorHAnsi"/>
                                  <w:sz w:val="24"/>
                                </w:rPr>
                              </w:pPr>
                            </w:p>
                            <w:p w:rsidR="007548D0" w:rsidRPr="00831CA1" w:rsidRDefault="007548D0" w:rsidP="00C04BB9">
                              <w:pPr>
                                <w:textDirection w:val="btLr"/>
                              </w:pPr>
                            </w:p>
                          </w:txbxContent>
                        </wps:txbx>
                        <wps:bodyPr wrap="square" lIns="91425" tIns="45700" rIns="91425" bIns="45700" anchor="t" anchorCtr="0">
                          <a:noAutofit/>
                        </wps:bodyPr>
                      </wps:wsp>
                    </wpg:wgp>
                  </a:graphicData>
                </a:graphic>
              </wp:anchor>
            </w:drawing>
          </mc:Choice>
          <mc:Fallback>
            <w:pict>
              <v:group w14:anchorId="04AF8F1C" id="Group 19470" o:spid="_x0000_s1275" style="position:absolute;margin-left:-8.9pt;margin-top:16.05pt;width:486.15pt;height:148.5pt;z-index:251936768" coordorigin=",313" coordsize="59096,146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">
                <v:shape id="Round Same Side Corner Rectangle 19471" o:spid="_x0000_s1276" style="position:absolute;top:313;width:59096;height:2762;visibility:visible;mso-wrap-style:square;v-text-anchor:middle" coordsize="5909683,276223"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MP38MA&#10;AADeAAAADwAAAGRycy9kb3ducmV2LnhtbERPTWsCMRC9F/ofwhR6q1mluO1qlEWwVG/V9j5sxt1t&#10;k8maRF399UYoeJvH+5zpvLdGHMmH1rGC4SADQVw53XKt4Hu7fHkDESKyRuOYFJwpwHz2+DDFQrsT&#10;f9FxE2uRQjgUqKCJsSukDFVDFsPAdcSJ2zlvMSboa6k9nlK4NXKUZWNpseXU0GBHi4aqv83BKtj7&#10;/Kc0Xtcf+cWUv6vVulwyKvX81JcTEJH6eBf/uz91mv/+mg/h9k66Qc6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MMP38MAAADeAAAADwAAAAAAAAAAAAAAAACYAgAAZHJzL2Rv&#10;d25yZXYueG1sUEsFBgAAAAAEAAQA9QAAAIgDAAAAAA==&#10;" adj="-11796480,,5400" path="m46038,l5863645,v25426,,46038,20612,46038,46038l5909683,276223r,l,276223r,l,46038c,20612,20612,,46038,xe" fillcolor="#002060" strokecolor="#a5a5a5" strokeweight="1pt">
                  <v:stroke joinstyle="miter"/>
                  <v:formulas/>
                  <v:path arrowok="t" o:connecttype="custom" o:connectlocs="46038,0;5863645,0;5909683,46038;5909683,276223;5909683,276223;0,276223;0,276223;0,46038;46038,0" o:connectangles="0,0,0,0,0,0,0,0,0" textboxrect="0,0,5909683,276223"/>
                  <v:textbox inset="2.53958mm,1.2694mm,2.53958mm,1.2694mm">
                    <w:txbxContent>
                      <w:p w:rsidR="007548D0" w:rsidRPr="00EF67D0" w:rsidRDefault="007548D0" w:rsidP="00C04BB9">
                        <w:pPr>
                          <w:jc w:val="center"/>
                          <w:textDirection w:val="btLr"/>
                          <w:rPr>
                            <w:rFonts w:asciiTheme="minorHAnsi" w:hAnsiTheme="minorHAnsi"/>
                            <w:color w:val="FFFFFF" w:themeColor="background1"/>
                            <w:sz w:val="36"/>
                          </w:rPr>
                        </w:pPr>
                        <w:r w:rsidRPr="00FD7423">
                          <w:rPr>
                            <w:rFonts w:asciiTheme="minorHAnsi" w:hAnsiTheme="minorHAnsi"/>
                            <w:b/>
                            <w:color w:val="FFFFFF" w:themeColor="background1"/>
                            <w:sz w:val="32"/>
                          </w:rPr>
                          <w:t xml:space="preserve">ACTIVITY:  </w:t>
                        </w:r>
                        <w:r>
                          <w:rPr>
                            <w:rFonts w:asciiTheme="minorHAnsi" w:hAnsiTheme="minorHAnsi"/>
                            <w:b/>
                            <w:color w:val="FFFFFF" w:themeColor="background1"/>
                            <w:sz w:val="32"/>
                          </w:rPr>
                          <w:t>SELF-INTERVIEWS WITH TABLET-BASED SURVEY</w:t>
                        </w:r>
                      </w:p>
                    </w:txbxContent>
                  </v:textbox>
                </v:shape>
                <v:rect id="Rectangle 19472" o:spid="_x0000_s1277" style="position:absolute;left:213;top:3164;width:58770;height:117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3mTAcUA&#10;AADeAAAADwAAAGRycy9kb3ducmV2LnhtbERPTWvCQBC9F/wPywje6sa0NGnqKiIU1J6q9pDbkJ0m&#10;wexszK5J+u/dQqG3ebzPWa5H04ieOldbVrCYRyCIC6trLhWcT++PKQjnkTU2lknBDzlYryYPS8y0&#10;HfiT+qMvRQhhl6GCyvs2k9IVFRl0c9sSB+7bdgZ9gF0pdYdDCDeNjKPoRRqsOTRU2NK2ouJyvBkF&#10;X8OVfHmNn/JDulm4/fiRa5coNZuOmzcQnkb/L/5z73SY//qcxPD7TrhBru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3eZMBxQAAAN4AAAAPAAAAAAAAAAAAAAAAAJgCAABkcnMv&#10;ZG93bnJldi54bWxQSwUGAAAAAAQABAD1AAAAigMAAAAA&#10;" strokecolor="#002060" strokeweight="2pt">
                  <v:stroke linestyle="thickThin"/>
                  <v:textbox inset="2.53958mm,1.2694mm,2.53958mm,1.2694mm">
                    <w:txbxContent>
                      <w:p w:rsidR="007548D0" w:rsidRPr="003A63ED" w:rsidRDefault="007548D0" w:rsidP="00C04BB9">
                        <w:pPr>
                          <w:textDirection w:val="btLr"/>
                          <w:rPr>
                            <w:rFonts w:asciiTheme="minorHAnsi" w:hAnsiTheme="minorHAnsi"/>
                          </w:rPr>
                        </w:pPr>
                        <w:r w:rsidRPr="003A63ED">
                          <w:rPr>
                            <w:rFonts w:asciiTheme="minorHAnsi" w:hAnsiTheme="minorHAnsi"/>
                            <w:b/>
                          </w:rPr>
                          <w:t>Materials needed:</w:t>
                        </w:r>
                        <w:r w:rsidRPr="003A63ED">
                          <w:rPr>
                            <w:rFonts w:asciiTheme="minorHAnsi" w:hAnsiTheme="minorHAnsi"/>
                          </w:rPr>
                          <w:t xml:space="preserve"> </w:t>
                        </w:r>
                        <w:r>
                          <w:rPr>
                            <w:rFonts w:asciiTheme="minorHAnsi" w:hAnsiTheme="minorHAnsi"/>
                          </w:rPr>
                          <w:t>tablets, enumerator IDs and passwords</w:t>
                        </w:r>
                      </w:p>
                      <w:p w:rsidR="007548D0" w:rsidRPr="003A63ED" w:rsidRDefault="007548D0" w:rsidP="00C04BB9">
                        <w:pPr>
                          <w:textDirection w:val="btLr"/>
                          <w:rPr>
                            <w:rFonts w:asciiTheme="minorHAnsi" w:hAnsiTheme="minorHAnsi"/>
                          </w:rPr>
                        </w:pPr>
                        <w:r w:rsidRPr="003A63ED">
                          <w:rPr>
                            <w:rFonts w:asciiTheme="minorHAnsi" w:hAnsiTheme="minorHAnsi"/>
                            <w:b/>
                          </w:rPr>
                          <w:t>Time required:</w:t>
                        </w:r>
                        <w:r>
                          <w:rPr>
                            <w:rFonts w:asciiTheme="minorHAnsi" w:hAnsiTheme="minorHAnsi"/>
                          </w:rPr>
                          <w:t xml:space="preserve"> 45 minutes </w:t>
                        </w:r>
                      </w:p>
                      <w:p w:rsidR="007548D0" w:rsidRPr="00072932" w:rsidRDefault="007548D0" w:rsidP="001561A8">
                        <w:pPr>
                          <w:pStyle w:val="NoSpacing"/>
                          <w:rPr>
                            <w:rFonts w:asciiTheme="minorHAnsi" w:hAnsiTheme="minorHAnsi"/>
                            <w:szCs w:val="24"/>
                          </w:rPr>
                        </w:pPr>
                        <w:r w:rsidRPr="00072932">
                          <w:rPr>
                            <w:rFonts w:asciiTheme="minorHAnsi" w:hAnsiTheme="minorHAnsi"/>
                            <w:szCs w:val="24"/>
                          </w:rPr>
                          <w:t xml:space="preserve">Enumerators read the questions out loud to themselves and record the answers on the tablets.  </w:t>
                        </w:r>
                      </w:p>
                      <w:p w:rsidR="007548D0" w:rsidRPr="003701D4" w:rsidRDefault="007548D0" w:rsidP="00C04BB9">
                        <w:pPr>
                          <w:pStyle w:val="NoSpacing"/>
                          <w:rPr>
                            <w:rFonts w:asciiTheme="minorHAnsi" w:hAnsiTheme="minorHAnsi"/>
                            <w:szCs w:val="24"/>
                          </w:rPr>
                        </w:pPr>
                      </w:p>
                      <w:p w:rsidR="007548D0" w:rsidRPr="003701D4" w:rsidRDefault="007548D0" w:rsidP="00C04BB9">
                        <w:pPr>
                          <w:pStyle w:val="NoSpacing"/>
                          <w:rPr>
                            <w:rFonts w:asciiTheme="minorHAnsi" w:hAnsiTheme="minorHAnsi"/>
                            <w:szCs w:val="24"/>
                          </w:rPr>
                        </w:pPr>
                        <w:r w:rsidRPr="003701D4">
                          <w:rPr>
                            <w:rFonts w:asciiTheme="minorHAnsi" w:hAnsiTheme="minorHAnsi"/>
                            <w:szCs w:val="24"/>
                          </w:rPr>
                          <w:t xml:space="preserve">Trainer and other SAFE staff should circulate from group to group to provide feedback and answer any questions </w:t>
                        </w:r>
                        <w:r>
                          <w:rPr>
                            <w:rFonts w:asciiTheme="minorHAnsi" w:hAnsiTheme="minorHAnsi"/>
                            <w:szCs w:val="24"/>
                          </w:rPr>
                          <w:t xml:space="preserve">about tablets or survey </w:t>
                        </w:r>
                        <w:r w:rsidRPr="003701D4">
                          <w:rPr>
                            <w:rFonts w:asciiTheme="minorHAnsi" w:hAnsiTheme="minorHAnsi"/>
                            <w:szCs w:val="24"/>
                          </w:rPr>
                          <w:t xml:space="preserve">at this time. </w:t>
                        </w:r>
                      </w:p>
                      <w:p w:rsidR="007548D0" w:rsidRPr="00831CA1" w:rsidRDefault="007548D0" w:rsidP="00C04BB9">
                        <w:pPr>
                          <w:textDirection w:val="btLr"/>
                          <w:rPr>
                            <w:rFonts w:asciiTheme="minorHAnsi" w:hAnsiTheme="minorHAnsi"/>
                            <w:sz w:val="24"/>
                          </w:rPr>
                        </w:pPr>
                      </w:p>
                      <w:p w:rsidR="007548D0" w:rsidRPr="00831CA1" w:rsidRDefault="007548D0" w:rsidP="00C04BB9">
                        <w:pPr>
                          <w:textDirection w:val="btLr"/>
                        </w:pPr>
                      </w:p>
                    </w:txbxContent>
                  </v:textbox>
                </v:rect>
              </v:group>
            </w:pict>
          </mc:Fallback>
        </mc:AlternateContent>
      </w:r>
    </w:p>
    <w:p w:rsidR="001561A8" w:rsidRDefault="001561A8" w:rsidP="00343806"/>
    <w:p w:rsidR="001561A8" w:rsidRDefault="001561A8" w:rsidP="00343806"/>
    <w:p w:rsidR="001561A8" w:rsidRDefault="001561A8" w:rsidP="00343806"/>
    <w:p w:rsidR="001561A8" w:rsidRDefault="001561A8" w:rsidP="00343806"/>
    <w:p w:rsidR="001561A8" w:rsidRDefault="001561A8" w:rsidP="00343806"/>
    <w:p w:rsidR="001561A8" w:rsidRDefault="001561A8" w:rsidP="00343806"/>
    <w:p w:rsidR="001561A8" w:rsidRDefault="001561A8" w:rsidP="00343806"/>
    <w:p w:rsidR="001561A8" w:rsidRDefault="001561A8" w:rsidP="00343806">
      <w:r>
        <w:rPr>
          <w:noProof/>
        </w:rPr>
        <mc:AlternateContent>
          <mc:Choice Requires="wpg">
            <w:drawing>
              <wp:anchor distT="0" distB="0" distL="114300" distR="114300" simplePos="0" relativeHeight="251942912" behindDoc="0" locked="0" layoutInCell="1" allowOverlap="1" wp14:anchorId="5321B3DA" wp14:editId="4EFD9E77">
                <wp:simplePos x="0" y="0"/>
                <wp:positionH relativeFrom="margin">
                  <wp:align>center</wp:align>
                </wp:positionH>
                <wp:positionV relativeFrom="margin">
                  <wp:posOffset>3323590</wp:posOffset>
                </wp:positionV>
                <wp:extent cx="783590" cy="795020"/>
                <wp:effectExtent l="0" t="0" r="0" b="5080"/>
                <wp:wrapNone/>
                <wp:docPr id="19479" name="Group 19479"/>
                <wp:cNvGraphicFramePr/>
                <a:graphic xmlns:a="http://schemas.openxmlformats.org/drawingml/2006/main">
                  <a:graphicData uri="http://schemas.microsoft.com/office/word/2010/wordprocessingGroup">
                    <wpg:wgp>
                      <wpg:cNvGrpSpPr/>
                      <wpg:grpSpPr>
                        <a:xfrm>
                          <a:off x="0" y="0"/>
                          <a:ext cx="783590" cy="795020"/>
                          <a:chOff x="0" y="0"/>
                          <a:chExt cx="783590" cy="795309"/>
                        </a:xfrm>
                      </wpg:grpSpPr>
                      <wpg:grpSp>
                        <wpg:cNvPr id="19480" name="Group 275"/>
                        <wpg:cNvGrpSpPr/>
                        <wpg:grpSpPr>
                          <a:xfrm>
                            <a:off x="130629" y="0"/>
                            <a:ext cx="536854" cy="498764"/>
                            <a:chOff x="0" y="0"/>
                            <a:chExt cx="296863" cy="298450"/>
                          </a:xfrm>
                          <a:solidFill>
                            <a:schemeClr val="accent6">
                              <a:lumMod val="75000"/>
                            </a:schemeClr>
                          </a:solidFill>
                        </wpg:grpSpPr>
                        <wps:wsp>
                          <wps:cNvPr id="19481" name="Freeform 19481"/>
                          <wps:cNvSpPr>
                            <a:spLocks noEditPoints="1"/>
                          </wps:cNvSpPr>
                          <wps:spPr bwMode="auto">
                            <a:xfrm>
                              <a:off x="0" y="0"/>
                              <a:ext cx="296863" cy="298450"/>
                            </a:xfrm>
                            <a:custGeom>
                              <a:avLst/>
                              <a:gdLst/>
                              <a:ahLst/>
                              <a:cxnLst>
                                <a:cxn ang="0">
                                  <a:pos x="58" y="0"/>
                                </a:cxn>
                                <a:cxn ang="0">
                                  <a:pos x="0" y="58"/>
                                </a:cxn>
                                <a:cxn ang="0">
                                  <a:pos x="58" y="116"/>
                                </a:cxn>
                                <a:cxn ang="0">
                                  <a:pos x="116" y="58"/>
                                </a:cxn>
                                <a:cxn ang="0">
                                  <a:pos x="58" y="0"/>
                                </a:cxn>
                                <a:cxn ang="0">
                                  <a:pos x="58" y="109"/>
                                </a:cxn>
                                <a:cxn ang="0">
                                  <a:pos x="7" y="58"/>
                                </a:cxn>
                                <a:cxn ang="0">
                                  <a:pos x="58" y="7"/>
                                </a:cxn>
                                <a:cxn ang="0">
                                  <a:pos x="109" y="58"/>
                                </a:cxn>
                                <a:cxn ang="0">
                                  <a:pos x="58" y="109"/>
                                </a:cxn>
                              </a:cxnLst>
                              <a:rect l="0" t="0" r="r" b="b"/>
                              <a:pathLst>
                                <a:path w="116" h="116">
                                  <a:moveTo>
                                    <a:pt x="58" y="0"/>
                                  </a:moveTo>
                                  <a:cubicBezTo>
                                    <a:pt x="26" y="0"/>
                                    <a:pt x="0" y="26"/>
                                    <a:pt x="0" y="58"/>
                                  </a:cubicBezTo>
                                  <a:cubicBezTo>
                                    <a:pt x="0" y="90"/>
                                    <a:pt x="26" y="116"/>
                                    <a:pt x="58" y="116"/>
                                  </a:cubicBezTo>
                                  <a:cubicBezTo>
                                    <a:pt x="90" y="116"/>
                                    <a:pt x="116" y="90"/>
                                    <a:pt x="116" y="58"/>
                                  </a:cubicBezTo>
                                  <a:cubicBezTo>
                                    <a:pt x="116" y="26"/>
                                    <a:pt x="90" y="0"/>
                                    <a:pt x="58" y="0"/>
                                  </a:cubicBezTo>
                                  <a:close/>
                                  <a:moveTo>
                                    <a:pt x="58" y="109"/>
                                  </a:moveTo>
                                  <a:cubicBezTo>
                                    <a:pt x="30" y="109"/>
                                    <a:pt x="7" y="86"/>
                                    <a:pt x="7" y="58"/>
                                  </a:cubicBezTo>
                                  <a:cubicBezTo>
                                    <a:pt x="7" y="30"/>
                                    <a:pt x="30" y="7"/>
                                    <a:pt x="58" y="7"/>
                                  </a:cubicBezTo>
                                  <a:cubicBezTo>
                                    <a:pt x="86" y="7"/>
                                    <a:pt x="109" y="30"/>
                                    <a:pt x="109" y="58"/>
                                  </a:cubicBezTo>
                                  <a:cubicBezTo>
                                    <a:pt x="109" y="86"/>
                                    <a:pt x="86" y="109"/>
                                    <a:pt x="58" y="109"/>
                                  </a:cubicBezTo>
                                  <a:close/>
                                </a:path>
                              </a:pathLst>
                            </a:custGeom>
                            <a:grpFill/>
                            <a:ln w="9525">
                              <a:noFill/>
                              <a:round/>
                              <a:headEnd/>
                              <a:tailEnd/>
                            </a:ln>
                          </wps:spPr>
                          <wps:bodyPr/>
                        </wps:wsp>
                        <wps:wsp>
                          <wps:cNvPr id="19482" name="Freeform 19482"/>
                          <wps:cNvSpPr>
                            <a:spLocks/>
                          </wps:cNvSpPr>
                          <wps:spPr bwMode="auto">
                            <a:xfrm>
                              <a:off x="53975" y="57150"/>
                              <a:ext cx="138113" cy="138113"/>
                            </a:xfrm>
                            <a:custGeom>
                              <a:avLst/>
                              <a:gdLst/>
                              <a:ahLst/>
                              <a:cxnLst>
                                <a:cxn ang="0">
                                  <a:pos x="37" y="0"/>
                                </a:cxn>
                                <a:cxn ang="0">
                                  <a:pos x="0" y="36"/>
                                </a:cxn>
                                <a:cxn ang="0">
                                  <a:pos x="5" y="54"/>
                                </a:cxn>
                                <a:cxn ang="0">
                                  <a:pos x="54" y="4"/>
                                </a:cxn>
                                <a:cxn ang="0">
                                  <a:pos x="37" y="0"/>
                                </a:cxn>
                              </a:cxnLst>
                              <a:rect l="0" t="0" r="r" b="b"/>
                              <a:pathLst>
                                <a:path w="54" h="54">
                                  <a:moveTo>
                                    <a:pt x="37" y="0"/>
                                  </a:moveTo>
                                  <a:cubicBezTo>
                                    <a:pt x="17" y="0"/>
                                    <a:pt x="0" y="16"/>
                                    <a:pt x="0" y="36"/>
                                  </a:cubicBezTo>
                                  <a:cubicBezTo>
                                    <a:pt x="0" y="42"/>
                                    <a:pt x="2" y="48"/>
                                    <a:pt x="5" y="54"/>
                                  </a:cubicBezTo>
                                  <a:cubicBezTo>
                                    <a:pt x="54" y="4"/>
                                    <a:pt x="54" y="4"/>
                                    <a:pt x="54" y="4"/>
                                  </a:cubicBezTo>
                                  <a:cubicBezTo>
                                    <a:pt x="49" y="2"/>
                                    <a:pt x="43" y="0"/>
                                    <a:pt x="37" y="0"/>
                                  </a:cubicBezTo>
                                  <a:close/>
                                </a:path>
                              </a:pathLst>
                            </a:custGeom>
                            <a:grpFill/>
                            <a:ln w="9525">
                              <a:noFill/>
                              <a:round/>
                              <a:headEnd/>
                              <a:tailEnd/>
                            </a:ln>
                          </wps:spPr>
                          <wps:bodyPr/>
                        </wps:wsp>
                        <wps:wsp>
                          <wps:cNvPr id="19483" name="Freeform 19483"/>
                          <wps:cNvSpPr>
                            <a:spLocks/>
                          </wps:cNvSpPr>
                          <wps:spPr bwMode="auto">
                            <a:xfrm>
                              <a:off x="101600" y="106363"/>
                              <a:ext cx="138113" cy="134938"/>
                            </a:xfrm>
                            <a:custGeom>
                              <a:avLst/>
                              <a:gdLst/>
                              <a:ahLst/>
                              <a:cxnLst>
                                <a:cxn ang="0">
                                  <a:pos x="49" y="0"/>
                                </a:cxn>
                                <a:cxn ang="0">
                                  <a:pos x="0" y="49"/>
                                </a:cxn>
                                <a:cxn ang="0">
                                  <a:pos x="18" y="53"/>
                                </a:cxn>
                                <a:cxn ang="0">
                                  <a:pos x="54" y="17"/>
                                </a:cxn>
                                <a:cxn ang="0">
                                  <a:pos x="49" y="0"/>
                                </a:cxn>
                              </a:cxnLst>
                              <a:rect l="0" t="0" r="r" b="b"/>
                              <a:pathLst>
                                <a:path w="54" h="53">
                                  <a:moveTo>
                                    <a:pt x="49" y="0"/>
                                  </a:moveTo>
                                  <a:cubicBezTo>
                                    <a:pt x="0" y="49"/>
                                    <a:pt x="0" y="49"/>
                                    <a:pt x="0" y="49"/>
                                  </a:cubicBezTo>
                                  <a:cubicBezTo>
                                    <a:pt x="6" y="52"/>
                                    <a:pt x="11" y="53"/>
                                    <a:pt x="18" y="53"/>
                                  </a:cubicBezTo>
                                  <a:cubicBezTo>
                                    <a:pt x="38" y="53"/>
                                    <a:pt x="54" y="37"/>
                                    <a:pt x="54" y="17"/>
                                  </a:cubicBezTo>
                                  <a:cubicBezTo>
                                    <a:pt x="54" y="11"/>
                                    <a:pt x="52" y="5"/>
                                    <a:pt x="49" y="0"/>
                                  </a:cubicBezTo>
                                  <a:close/>
                                </a:path>
                              </a:pathLst>
                            </a:custGeom>
                            <a:grpFill/>
                            <a:ln w="9525">
                              <a:noFill/>
                              <a:round/>
                              <a:headEnd/>
                              <a:tailEnd/>
                            </a:ln>
                          </wps:spPr>
                          <wps:bodyPr/>
                        </wps:wsp>
                      </wpg:grpSp>
                      <wps:wsp>
                        <wps:cNvPr id="19484" name="Text Box 2"/>
                        <wps:cNvSpPr txBox="1">
                          <a:spLocks noChangeArrowheads="1"/>
                        </wps:cNvSpPr>
                        <wps:spPr bwMode="auto">
                          <a:xfrm>
                            <a:off x="0" y="498764"/>
                            <a:ext cx="783590" cy="296545"/>
                          </a:xfrm>
                          <a:prstGeom prst="rect">
                            <a:avLst/>
                          </a:prstGeom>
                          <a:solidFill>
                            <a:srgbClr val="FFFFFF"/>
                          </a:solidFill>
                          <a:ln w="9525">
                            <a:noFill/>
                            <a:miter lim="800000"/>
                            <a:headEnd/>
                            <a:tailEnd/>
                          </a:ln>
                        </wps:spPr>
                        <wps:txbx>
                          <w:txbxContent>
                            <w:p w:rsidR="007548D0" w:rsidRPr="00E25D56" w:rsidRDefault="007548D0" w:rsidP="001561A8">
                              <w:pPr>
                                <w:jc w:val="center"/>
                                <w:rPr>
                                  <w:b/>
                                  <w:sz w:val="28"/>
                                </w:rPr>
                              </w:pPr>
                              <w:r w:rsidRPr="00E25D56">
                                <w:rPr>
                                  <w:b/>
                                  <w:sz w:val="28"/>
                                </w:rPr>
                                <w:t>BREAK</w:t>
                              </w:r>
                            </w:p>
                          </w:txbxContent>
                        </wps:txbx>
                        <wps:bodyPr rot="0" vert="horz" wrap="square" lIns="91440" tIns="45720" rIns="91440" bIns="45720" anchor="t" anchorCtr="0">
                          <a:noAutofit/>
                        </wps:bodyPr>
                      </wps:wsp>
                    </wpg:wgp>
                  </a:graphicData>
                </a:graphic>
              </wp:anchor>
            </w:drawing>
          </mc:Choice>
          <mc:Fallback>
            <w:pict>
              <v:group w14:anchorId="5321B3DA" id="Group 19479" o:spid="_x0000_s1278" style="position:absolute;margin-left:0;margin-top:261.7pt;width:61.7pt;height:62.6pt;z-index:251942912;mso-position-horizontal:center;mso-position-horizontal-relative:margin;mso-position-vertical-relative:margin" coordsize="7835,79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">
                <v:group id="Group 275" o:spid="_x0000_s1279" style="position:absolute;left:1306;width:5368;height:4987" coordsize="296863,2984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PnGiGrIAAAA&#10;3gAAAA8AAAAAAAAAAAAAAAAAqgIAAGRycy9kb3ducmV2LnhtbFBLBQYAAAAABAAEAPoAAACfAwAA&#10;AAA=&#10;">
                  <v:shape id="Freeform 19481" o:spid="_x0000_s1280" style="position:absolute;width:296863;height:298450;visibility:visible;mso-wrap-style:square;v-text-anchor:top" coordsize="116,1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ARZZcQA&#10;AADeAAAADwAAAGRycy9kb3ducmV2LnhtbERPTUsDMRC9C/0PYQrebLalSF2bllIQPGoV3N6GzXSz&#10;7WYSN2O79dcbQfA2j/c5y/XgO3WmPrWBDUwnBSjiOtiWGwPvb093C1BJkC12gcnAlRKsV6ObJZY2&#10;XPiVzjtpVA7hVKIBJxJLrVPtyGOahEicuUPoPUqGfaNtj5cc7js9K4p77bHl3OAw0tZRfdp9eQPV&#10;9ZsOH+5FjlH0/rOaz6p99MbcjofNIyihQf7Ff+5nm+c/zBdT+H0n36B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AEWWXEAAAA3gAAAA8AAAAAAAAAAAAAAAAAmAIAAGRycy9k&#10;b3ducmV2LnhtbFBLBQYAAAAABAAEAPUAAACJAwAAAAA=&#10;" path="m58,c26,,,26,,58v,32,26,58,58,58c90,116,116,90,116,58,116,26,90,,58,xm58,109c30,109,7,86,7,58,7,30,30,7,58,7v28,,51,23,51,51c109,86,86,109,58,109xe" filled="f" stroked="f">
                    <v:path arrowok="t" o:connecttype="custom" o:connectlocs="58,0;0,58;58,116;116,58;58,0;58,109;7,58;58,7;109,58;58,109" o:connectangles="0,0,0,0,0,0,0,0,0,0"/>
                    <o:lock v:ext="edit" verticies="t"/>
                  </v:shape>
                  <v:shape id="Freeform 19482" o:spid="_x0000_s1281" style="position:absolute;left:53975;top:57150;width:138113;height:138113;visibility:visible;mso-wrap-style:square;v-text-anchor:top" coordsize="54,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dAzO8QA&#10;AADeAAAADwAAAGRycy9kb3ducmV2LnhtbERPPWvDMBDdC/kP4gpZSiLXlJK4kU0oBLxkSFo8X62r&#10;5cY6GUuOnX8fFQrd7vE+b1fMthNXGnzrWMHzOgFBXDvdcqPg8+Ow2oDwAVlj55gU3MhDkS8edphp&#10;N/GJrufQiBjCPkMFJoQ+k9LXhiz6teuJI/ftBoshwqGResAphttOpknyKi22HBsM9vRuqL6cR6uA&#10;j4aq6VDO/fjTVJfq+PTFYVRq+Tjv30AEmsO/+M9d6jh/+7JJ4fedeIPM7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nQMzvEAAAA3gAAAA8AAAAAAAAAAAAAAAAAmAIAAGRycy9k&#10;b3ducmV2LnhtbFBLBQYAAAAABAAEAPUAAACJAwAAAAA=&#10;" path="m37,c17,,,16,,36v,6,2,12,5,18c54,4,54,4,54,4,49,2,43,,37,xe" filled="f" stroked="f">
                    <v:path arrowok="t" o:connecttype="custom" o:connectlocs="37,0;0,36;5,54;54,4;37,0" o:connectangles="0,0,0,0,0"/>
                  </v:shape>
                  <v:shape id="Freeform 19483" o:spid="_x0000_s1282" style="position:absolute;left:101600;top:106363;width:138113;height:134938;visibility:visible;mso-wrap-style:square;v-text-anchor:top" coordsize="54,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SlEAMYA&#10;AADeAAAADwAAAGRycy9kb3ducmV2LnhtbERPTWvCQBC9C/6HZYReRDdppWh0FS0Igie1iN6G7JhN&#10;m50N2dWk/fXdQqG3ebzPWaw6W4kHNb50rCAdJyCIc6dLLhS8n7ajKQgfkDVWjknBF3lYLfu9BWba&#10;tXygxzEUIoawz1CBCaHOpPS5IYt+7GriyN1cYzFE2BRSN9jGcFvJ5yR5lRZLjg0Ga3ozlH8e71bB&#10;vt1+fJ9n9rYz98tJbtLrMN1flXoadOs5iEBd+Bf/uXc6zp9Npi/w+068QS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SlEAMYAAADeAAAADwAAAAAAAAAAAAAAAACYAgAAZHJz&#10;L2Rvd25yZXYueG1sUEsFBgAAAAAEAAQA9QAAAIsDAAAAAA==&#10;" path="m49,c,49,,49,,49v6,3,11,4,18,4c38,53,54,37,54,17,54,11,52,5,49,xe" filled="f" stroked="f">
                    <v:path arrowok="t" o:connecttype="custom" o:connectlocs="49,0;0,49;18,53;54,17;49,0" o:connectangles="0,0,0,0,0"/>
                  </v:shape>
                </v:group>
                <v:shape id="_x0000_s1283" type="#_x0000_t202" style="position:absolute;top:4987;width:7835;height:29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axSaMIA&#10;AADeAAAADwAAAGRycy9kb3ducmV2LnhtbERPzYrCMBC+L/gOYQQvy5oqXW2rUVRY8arrA4zN2Bab&#10;SWmirW9vFoS9zcf3O8t1b2rxoNZVlhVMxhEI4tzqigsF59+frwSE88gaa8uk4EkO1qvBxxIzbTs+&#10;0uPkCxFC2GWooPS+yaR0eUkG3dg2xIG72tagD7AtpG6xC+GmltMomkmDFYeGEhvalZTfTnej4Hro&#10;Pr/T7rL35/kxnm2xml/sU6nRsN8sQHjq/b/47T7oMD+Nkxj+3gk3yNU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RrFJowgAAAN4AAAAPAAAAAAAAAAAAAAAAAJgCAABkcnMvZG93&#10;bnJldi54bWxQSwUGAAAAAAQABAD1AAAAhwMAAAAA&#10;" stroked="f">
                  <v:textbox>
                    <w:txbxContent>
                      <w:p w:rsidR="007548D0" w:rsidRPr="00E25D56" w:rsidRDefault="007548D0" w:rsidP="001561A8">
                        <w:pPr>
                          <w:jc w:val="center"/>
                          <w:rPr>
                            <w:b/>
                            <w:sz w:val="28"/>
                          </w:rPr>
                        </w:pPr>
                        <w:r w:rsidRPr="00E25D56">
                          <w:rPr>
                            <w:b/>
                            <w:sz w:val="28"/>
                          </w:rPr>
                          <w:t>BREAK</w:t>
                        </w:r>
                      </w:p>
                    </w:txbxContent>
                  </v:textbox>
                </v:shape>
                <w10:wrap anchorx="margin" anchory="margin"/>
              </v:group>
            </w:pict>
          </mc:Fallback>
        </mc:AlternateContent>
      </w:r>
    </w:p>
    <w:p w:rsidR="001561A8" w:rsidRDefault="001561A8" w:rsidP="00343806"/>
    <w:p w:rsidR="001561A8" w:rsidRDefault="001561A8" w:rsidP="00343806"/>
    <w:p w:rsidR="001561A8" w:rsidRDefault="001561A8" w:rsidP="00343806"/>
    <w:p w:rsidR="001561A8" w:rsidRDefault="001561A8" w:rsidP="00343806"/>
    <w:p w:rsidR="001561A8" w:rsidRDefault="001561A8" w:rsidP="00343806"/>
    <w:p w:rsidR="001561A8" w:rsidRDefault="001561A8" w:rsidP="00343806"/>
    <w:p w:rsidR="001561A8" w:rsidRDefault="001561A8" w:rsidP="00343806"/>
    <w:p w:rsidR="001561A8" w:rsidRDefault="001561A8" w:rsidP="00343806"/>
    <w:p w:rsidR="001561A8" w:rsidRDefault="001561A8" w:rsidP="00343806"/>
    <w:p w:rsidR="001561A8" w:rsidRDefault="001561A8" w:rsidP="00343806"/>
    <w:p w:rsidR="001561A8" w:rsidRDefault="001561A8" w:rsidP="00343806"/>
    <w:p w:rsidR="001561A8" w:rsidRDefault="001561A8" w:rsidP="00343806"/>
    <w:p w:rsidR="00FD7423" w:rsidRDefault="001561A8" w:rsidP="00343806">
      <w:r>
        <w:rPr>
          <w:noProof/>
        </w:rPr>
        <mc:AlternateContent>
          <mc:Choice Requires="wps">
            <w:drawing>
              <wp:anchor distT="0" distB="0" distL="114300" distR="114300" simplePos="0" relativeHeight="251939840" behindDoc="0" locked="0" layoutInCell="1" allowOverlap="1" wp14:anchorId="2ED84905" wp14:editId="3A761E5B">
                <wp:simplePos x="0" y="0"/>
                <wp:positionH relativeFrom="margin">
                  <wp:align>center</wp:align>
                </wp:positionH>
                <wp:positionV relativeFrom="page">
                  <wp:posOffset>1200150</wp:posOffset>
                </wp:positionV>
                <wp:extent cx="6376670" cy="1762125"/>
                <wp:effectExtent l="0" t="0" r="0" b="0"/>
                <wp:wrapNone/>
                <wp:docPr id="1947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76670" cy="1762125"/>
                        </a:xfrm>
                        <a:prstGeom prst="rect">
                          <a:avLst/>
                        </a:prstGeom>
                        <a:noFill/>
                        <a:ln w="9525">
                          <a:noFill/>
                          <a:miter lim="800000"/>
                          <a:headEnd/>
                          <a:tailEnd/>
                        </a:ln>
                      </wps:spPr>
                      <wps:txbx>
                        <w:txbxContent>
                          <w:p w:rsidR="007548D0" w:rsidRPr="007250BB" w:rsidRDefault="007548D0" w:rsidP="001561A8">
                            <w:pPr>
                              <w:pBdr>
                                <w:top w:val="single" w:sz="24" w:space="14" w:color="4F81BD" w:themeColor="accent1"/>
                                <w:bottom w:val="single" w:sz="24" w:space="8" w:color="4F81BD" w:themeColor="accent1"/>
                              </w:pBdr>
                              <w:spacing w:after="0" w:line="240" w:lineRule="auto"/>
                              <w:rPr>
                                <w:i/>
                                <w:iCs/>
                                <w:sz w:val="24"/>
                              </w:rPr>
                            </w:pPr>
                            <w:r w:rsidRPr="001561A8">
                              <w:rPr>
                                <w:i/>
                                <w:iCs/>
                                <w:sz w:val="24"/>
                              </w:rPr>
                              <w:t>READ ALOUD:  “Now, we will practice using the tablets in pairs. Each enumerator should have one partner. You will each take turns being the respondent and the enumerator. Pay close attention to drawing everything together—focus on obtaining true informed consent and maintaining it through the entire survey; answer the respondent’s questions; practice developing a good environment; and use neutral and non-leading probing/clarifications.  The SAFE team and I will be wandering around the group to help each enumerator pair and answer any questions.”</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2ED84905" id="_x0000_s1284" type="#_x0000_t202" style="position:absolute;margin-left:0;margin-top:94.5pt;width:502.1pt;height:138.75pt;z-index:251939840;visibility:visible;mso-wrap-style:square;mso-height-percent:0;mso-wrap-distance-left:9pt;mso-wrap-distance-top:0;mso-wrap-distance-right:9pt;mso-wrap-distance-bottom:0;mso-position-horizontal:center;mso-position-horizontal-relative:margin;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" filled="f" stroked="f">
                <v:textbox>
                  <w:txbxContent>
                    <w:p w:rsidR="007548D0" w:rsidRPr="007250BB" w:rsidRDefault="007548D0" w:rsidP="001561A8">
                      <w:pPr>
                        <w:pBdr>
                          <w:top w:val="single" w:sz="24" w:space="14" w:color="4F81BD" w:themeColor="accent1"/>
                          <w:bottom w:val="single" w:sz="24" w:space="8" w:color="4F81BD" w:themeColor="accent1"/>
                        </w:pBdr>
                        <w:spacing w:after="0" w:line="240" w:lineRule="auto"/>
                        <w:rPr>
                          <w:i/>
                          <w:iCs/>
                          <w:sz w:val="24"/>
                        </w:rPr>
                      </w:pPr>
                      <w:r w:rsidRPr="001561A8">
                        <w:rPr>
                          <w:i/>
                          <w:iCs/>
                          <w:sz w:val="24"/>
                        </w:rPr>
                        <w:t>READ ALOUD:  “Now, we will practice using the tablets in pairs. Each enumerator should have one partner. You will each take turns being the respondent and the enumerator. Pay close attention to drawing everything together—focus on obtaining true informed consent and maintaining it through the entire survey; answer the respondent’s questions; practice developing a good environment; and use neutral and non-leading probing/clarifications.  The SAFE team and I will be wandering around the group to help each enumerator pair and answer any questions.”</w:t>
                      </w:r>
                    </w:p>
                  </w:txbxContent>
                </v:textbox>
                <w10:wrap anchorx="margin" anchory="page"/>
              </v:shape>
            </w:pict>
          </mc:Fallback>
        </mc:AlternateContent>
      </w:r>
    </w:p>
    <w:p w:rsidR="00FD7423" w:rsidRDefault="00FD7423" w:rsidP="00343806"/>
    <w:p w:rsidR="00F25FC5" w:rsidRDefault="00B91665" w:rsidP="00343806">
      <w:pPr>
        <w:sectPr w:rsidR="00F25FC5" w:rsidSect="00A541FF">
          <w:pgSz w:w="12240" w:h="15840"/>
          <w:pgMar w:top="2448" w:right="1440" w:bottom="1440" w:left="1440" w:header="720" w:footer="720" w:gutter="0"/>
          <w:cols w:space="720"/>
          <w:docGrid w:linePitch="360"/>
        </w:sectPr>
      </w:pPr>
      <w:r>
        <w:rPr>
          <w:noProof/>
        </w:rPr>
        <mc:AlternateContent>
          <mc:Choice Requires="wpg">
            <w:drawing>
              <wp:anchor distT="0" distB="0" distL="114300" distR="114300" simplePos="0" relativeHeight="251948032" behindDoc="0" locked="0" layoutInCell="1" allowOverlap="1" wp14:anchorId="42B0AD50" wp14:editId="0EF5AD5B">
                <wp:simplePos x="0" y="0"/>
                <wp:positionH relativeFrom="margin">
                  <wp:align>center</wp:align>
                </wp:positionH>
                <wp:positionV relativeFrom="page">
                  <wp:posOffset>7753407</wp:posOffset>
                </wp:positionV>
                <wp:extent cx="6204585" cy="1666240"/>
                <wp:effectExtent l="0" t="0" r="24765" b="10160"/>
                <wp:wrapNone/>
                <wp:docPr id="21540" name="Group 21540"/>
                <wp:cNvGraphicFramePr/>
                <a:graphic xmlns:a="http://schemas.openxmlformats.org/drawingml/2006/main">
                  <a:graphicData uri="http://schemas.microsoft.com/office/word/2010/wordprocessingGroup">
                    <wpg:wgp>
                      <wpg:cNvGrpSpPr/>
                      <wpg:grpSpPr>
                        <a:xfrm>
                          <a:off x="0" y="0"/>
                          <a:ext cx="6204585" cy="1666240"/>
                          <a:chOff x="-4489" y="3219"/>
                          <a:chExt cx="1837017" cy="2441965"/>
                        </a:xfrm>
                      </wpg:grpSpPr>
                      <wps:wsp>
                        <wps:cNvPr id="21541" name="Rectangle 21541"/>
                        <wps:cNvSpPr/>
                        <wps:spPr>
                          <a:xfrm>
                            <a:off x="-4489" y="3219"/>
                            <a:ext cx="1828800" cy="228601"/>
                          </a:xfrm>
                          <a:prstGeom prst="rect">
                            <a:avLst/>
                          </a:prstGeom>
                          <a:solidFill>
                            <a:srgbClr val="92D05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542" name="Text Box 21542"/>
                        <wps:cNvSpPr txBox="1"/>
                        <wps:spPr>
                          <a:xfrm>
                            <a:off x="0" y="231820"/>
                            <a:ext cx="1828800" cy="685799"/>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7548D0" w:rsidRPr="00ED6B7C" w:rsidRDefault="007548D0" w:rsidP="001561A8">
                              <w:pPr>
                                <w:pStyle w:val="NoSpacing"/>
                                <w:jc w:val="center"/>
                                <w:rPr>
                                  <w:rFonts w:asciiTheme="minorHAnsi" w:eastAsiaTheme="majorEastAsia" w:hAnsiTheme="minorHAnsi" w:cstheme="majorBidi"/>
                                  <w:b/>
                                  <w:caps/>
                                  <w:color w:val="002060"/>
                                  <w:sz w:val="28"/>
                                  <w:szCs w:val="28"/>
                                </w:rPr>
                              </w:pPr>
                              <w:r w:rsidRPr="00ED6B7C">
                                <w:rPr>
                                  <w:rFonts w:asciiTheme="minorHAnsi" w:eastAsiaTheme="majorEastAsia" w:hAnsiTheme="minorHAnsi" w:cstheme="majorBidi"/>
                                  <w:b/>
                                  <w:caps/>
                                  <w:color w:val="002060"/>
                                  <w:sz w:val="28"/>
                                  <w:szCs w:val="28"/>
                                </w:rPr>
                                <w:t>Trainer’s note</w:t>
                              </w:r>
                            </w:p>
                          </w:txbxContent>
                        </wps:txbx>
                        <wps:bodyPr rot="0" spcFirstLastPara="0" vertOverflow="overflow" horzOverflow="overflow" vert="horz" wrap="square" lIns="91440" tIns="91440" rIns="91440" bIns="91440" numCol="1" spcCol="0" rtlCol="0" fromWordArt="0" anchor="ctr" anchorCtr="0" forceAA="0" compatLnSpc="1">
                          <a:prstTxWarp prst="textNoShape">
                            <a:avLst/>
                          </a:prstTxWarp>
                          <a:noAutofit/>
                        </wps:bodyPr>
                      </wps:wsp>
                      <wps:wsp>
                        <wps:cNvPr id="21543" name="Rectangle 21543"/>
                        <wps:cNvSpPr/>
                        <wps:spPr>
                          <a:xfrm>
                            <a:off x="3728" y="946646"/>
                            <a:ext cx="1828800" cy="1498538"/>
                          </a:xfrm>
                          <a:prstGeom prst="rect">
                            <a:avLst/>
                          </a:prstGeom>
                          <a:ln/>
                        </wps:spPr>
                        <wps:style>
                          <a:lnRef idx="2">
                            <a:schemeClr val="accent3"/>
                          </a:lnRef>
                          <a:fillRef idx="1">
                            <a:schemeClr val="lt1"/>
                          </a:fillRef>
                          <a:effectRef idx="0">
                            <a:schemeClr val="accent3"/>
                          </a:effectRef>
                          <a:fontRef idx="minor">
                            <a:schemeClr val="dk1"/>
                          </a:fontRef>
                        </wps:style>
                        <wps:txbx>
                          <w:txbxContent>
                            <w:p w:rsidR="007548D0" w:rsidRDefault="007548D0" w:rsidP="001561A8">
                              <w:pPr>
                                <w:spacing w:after="0" w:line="240" w:lineRule="auto"/>
                                <w:jc w:val="center"/>
                                <w:rPr>
                                  <w:rFonts w:asciiTheme="minorHAnsi" w:hAnsiTheme="minorHAnsi"/>
                                  <w:sz w:val="24"/>
                                </w:rPr>
                              </w:pPr>
                            </w:p>
                            <w:p w:rsidR="007548D0" w:rsidRDefault="007548D0" w:rsidP="001561A8">
                              <w:pPr>
                                <w:spacing w:after="0" w:line="240" w:lineRule="auto"/>
                                <w:jc w:val="center"/>
                                <w:rPr>
                                  <w:rFonts w:asciiTheme="minorHAnsi" w:hAnsiTheme="minorHAnsi"/>
                                  <w:sz w:val="24"/>
                                </w:rPr>
                              </w:pPr>
                              <w:r w:rsidRPr="001561A8">
                                <w:rPr>
                                  <w:rFonts w:asciiTheme="minorHAnsi" w:hAnsiTheme="minorHAnsi"/>
                                  <w:sz w:val="24"/>
                                </w:rPr>
                                <w:t>Once participants feel comfortable with the tablet-based survey,</w:t>
                              </w:r>
                            </w:p>
                            <w:p w:rsidR="007548D0" w:rsidRPr="002C1478" w:rsidRDefault="007548D0" w:rsidP="001561A8">
                              <w:pPr>
                                <w:spacing w:after="0" w:line="240" w:lineRule="auto"/>
                                <w:jc w:val="center"/>
                                <w:rPr>
                                  <w:rFonts w:asciiTheme="minorHAnsi" w:hAnsiTheme="minorHAnsi"/>
                                  <w:b/>
                                  <w:sz w:val="24"/>
                                </w:rPr>
                              </w:pPr>
                              <w:r w:rsidRPr="001561A8">
                                <w:rPr>
                                  <w:rFonts w:asciiTheme="minorHAnsi" w:hAnsiTheme="minorHAnsi"/>
                                  <w:sz w:val="24"/>
                                </w:rPr>
                                <w:t>the group should conduct a pilot test.</w:t>
                              </w:r>
                            </w:p>
                            <w:p w:rsidR="007548D0" w:rsidRPr="00F5616E" w:rsidRDefault="007548D0" w:rsidP="001561A8">
                              <w:pPr>
                                <w:rPr>
                                  <w:rFonts w:asciiTheme="minorHAnsi" w:hAnsiTheme="minorHAnsi"/>
                                  <w:sz w:val="24"/>
                                </w:rPr>
                              </w:pPr>
                            </w:p>
                            <w:p w:rsidR="007548D0" w:rsidRPr="00755D77" w:rsidRDefault="007548D0" w:rsidP="001561A8">
                              <w:pPr>
                                <w:rPr>
                                  <w:b/>
                                </w:rPr>
                              </w:pPr>
                            </w:p>
                            <w:p w:rsidR="007548D0" w:rsidRPr="00A1129D" w:rsidRDefault="007548D0" w:rsidP="001561A8">
                              <w:pPr>
                                <w:rPr>
                                  <w:b/>
                                  <w:sz w:val="24"/>
                                </w:rPr>
                              </w:pPr>
                            </w:p>
                          </w:txbxContent>
                        </wps:txbx>
                        <wps:bodyPr rot="0" spcFirstLastPara="0" vertOverflow="overflow" horzOverflow="overflow" vert="horz" wrap="square" lIns="91440" tIns="182880" rIns="109728" bIns="22860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2B0AD50" id="Group 21540" o:spid="_x0000_s1285" style="position:absolute;margin-left:0;margin-top:610.5pt;width:488.55pt;height:131.2pt;z-index:251948032;mso-position-horizontal:center;mso-position-horizontal-relative:margin;mso-position-vertical-relative:page;mso-width-relative:margin;mso-height-relative:margin" coordorigin="-44,32" coordsize="18370,244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">
                <v:rect id="Rectangle 21541" o:spid="_x0000_s1286" style="position:absolute;left:-44;top:32;width:18287;height:22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6l3C8YA&#10;AADeAAAADwAAAGRycy9kb3ducmV2LnhtbESPW2sCMRSE3wv+h3CEvtXsije2RhG10DfrpdC+HTbH&#10;3cXkZNmkGv+9KRT6OMzMN8x8Ga0RV+p841hBPshAEJdON1wpOB3fXmYgfEDWaByTgjt5WC56T3Ms&#10;tLvxnq6HUIkEYV+ggjqEtpDSlzVZ9APXEifv7DqLIcmukrrDW4JbI4dZNpEWG04LNba0rqm8HH6s&#10;go9mirtvU21YZ58ct5Ot+YonpZ77cfUKIlAM/+G/9rtWMMzHoxx+76QrIB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6l3C8YAAADeAAAADwAAAAAAAAAAAAAAAACYAgAAZHJz&#10;L2Rvd25yZXYueG1sUEsFBgAAAAAEAAQA9QAAAIsDAAAAAA==&#10;" fillcolor="#92d050" stroked="f" strokeweight="2pt"/>
                <v:shape id="Text Box 21542" o:spid="_x0000_s1287" type="#_x0000_t202" style="position:absolute;top:2318;width:18288;height:68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gud+sMA&#10;AADeAAAADwAAAGRycy9kb3ducmV2LnhtbESPQWvCQBSE74L/YXlCb7pJaKSkrlKUtl4bvfT2yL4m&#10;odm3YfdV03/fFYQeh5n5htnsJjeoC4XYezaQrzJQxI23PbcGzqfX5ROoKMgWB89k4Jci7Lbz2QYr&#10;66/8QZdaWpUgHCs00ImMldax6chhXPmROHlfPjiUJEOrbcBrgrtBF1m21g57TgsdjrTvqPmuf5wB&#10;eYv5sTzL+zp8lofS1poCaWMeFtPLMyihSf7D9/bRGijy8rGA2510BfT2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gud+sMAAADeAAAADwAAAAAAAAAAAAAAAACYAgAAZHJzL2Rv&#10;d25yZXYueG1sUEsFBgAAAAAEAAQA9QAAAIgDAAAAAA==&#10;" fillcolor="white [3212]" stroked="f" strokeweight=".5pt">
                  <v:textbox inset=",7.2pt,,7.2pt">
                    <w:txbxContent>
                      <w:p w:rsidR="007548D0" w:rsidRPr="00ED6B7C" w:rsidRDefault="007548D0" w:rsidP="001561A8">
                        <w:pPr>
                          <w:pStyle w:val="NoSpacing"/>
                          <w:jc w:val="center"/>
                          <w:rPr>
                            <w:rFonts w:asciiTheme="minorHAnsi" w:eastAsiaTheme="majorEastAsia" w:hAnsiTheme="minorHAnsi" w:cstheme="majorBidi"/>
                            <w:b/>
                            <w:caps/>
                            <w:color w:val="002060"/>
                            <w:sz w:val="28"/>
                            <w:szCs w:val="28"/>
                          </w:rPr>
                        </w:pPr>
                        <w:r w:rsidRPr="00ED6B7C">
                          <w:rPr>
                            <w:rFonts w:asciiTheme="minorHAnsi" w:eastAsiaTheme="majorEastAsia" w:hAnsiTheme="minorHAnsi" w:cstheme="majorBidi"/>
                            <w:b/>
                            <w:caps/>
                            <w:color w:val="002060"/>
                            <w:sz w:val="28"/>
                            <w:szCs w:val="28"/>
                          </w:rPr>
                          <w:t>Trainer’s note</w:t>
                        </w:r>
                      </w:p>
                    </w:txbxContent>
                  </v:textbox>
                </v:shape>
                <v:rect id="Rectangle 21543" o:spid="_x0000_s1288" style="position:absolute;left:37;top:9466;width:18288;height:149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qLrcgA&#10;AADeAAAADwAAAGRycy9kb3ducmV2LnhtbESPT2vCQBTE70K/w/KEXoputK1KdBVpK2jVg/8Qb4/s&#10;axLMvg3ZVeO37xYKHoeZ+Q0zmtSmEFeqXG5ZQacdgSBOrM45VbDfzVoDEM4jaywsk4I7OZiMnxoj&#10;jLW98YauW5+KAGEXo4LM+zKW0iUZGXRtWxIH78dWBn2QVSp1hbcAN4XsRlFPGsw5LGRY0kdGyXl7&#10;MQo+V/nyQPvjpaSvRf90/37Ra0NKPTfr6RCEp9o/wv/tuVbQ7by/vcLfnXAF5PgX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EqoutyAAAAN4AAAAPAAAAAAAAAAAAAAAAAJgCAABk&#10;cnMvZG93bnJldi54bWxQSwUGAAAAAAQABAD1AAAAjQMAAAAA&#10;" fillcolor="white [3201]" strokecolor="#9bbb59 [3206]" strokeweight="2pt">
                  <v:textbox inset=",14.4pt,8.64pt,18pt">
                    <w:txbxContent>
                      <w:p w:rsidR="007548D0" w:rsidRDefault="007548D0" w:rsidP="001561A8">
                        <w:pPr>
                          <w:spacing w:after="0" w:line="240" w:lineRule="auto"/>
                          <w:jc w:val="center"/>
                          <w:rPr>
                            <w:rFonts w:asciiTheme="minorHAnsi" w:hAnsiTheme="minorHAnsi"/>
                            <w:sz w:val="24"/>
                          </w:rPr>
                        </w:pPr>
                      </w:p>
                      <w:p w:rsidR="007548D0" w:rsidRDefault="007548D0" w:rsidP="001561A8">
                        <w:pPr>
                          <w:spacing w:after="0" w:line="240" w:lineRule="auto"/>
                          <w:jc w:val="center"/>
                          <w:rPr>
                            <w:rFonts w:asciiTheme="minorHAnsi" w:hAnsiTheme="minorHAnsi"/>
                            <w:sz w:val="24"/>
                          </w:rPr>
                        </w:pPr>
                        <w:r w:rsidRPr="001561A8">
                          <w:rPr>
                            <w:rFonts w:asciiTheme="minorHAnsi" w:hAnsiTheme="minorHAnsi"/>
                            <w:sz w:val="24"/>
                          </w:rPr>
                          <w:t>Once participants feel comfortable with the tablet-based survey,</w:t>
                        </w:r>
                      </w:p>
                      <w:p w:rsidR="007548D0" w:rsidRPr="002C1478" w:rsidRDefault="007548D0" w:rsidP="001561A8">
                        <w:pPr>
                          <w:spacing w:after="0" w:line="240" w:lineRule="auto"/>
                          <w:jc w:val="center"/>
                          <w:rPr>
                            <w:rFonts w:asciiTheme="minorHAnsi" w:hAnsiTheme="minorHAnsi"/>
                            <w:b/>
                            <w:sz w:val="24"/>
                          </w:rPr>
                        </w:pPr>
                        <w:r w:rsidRPr="001561A8">
                          <w:rPr>
                            <w:rFonts w:asciiTheme="minorHAnsi" w:hAnsiTheme="minorHAnsi"/>
                            <w:sz w:val="24"/>
                          </w:rPr>
                          <w:t>the group should conduct a pilot test.</w:t>
                        </w:r>
                      </w:p>
                      <w:p w:rsidR="007548D0" w:rsidRPr="00F5616E" w:rsidRDefault="007548D0" w:rsidP="001561A8">
                        <w:pPr>
                          <w:rPr>
                            <w:rFonts w:asciiTheme="minorHAnsi" w:hAnsiTheme="minorHAnsi"/>
                            <w:sz w:val="24"/>
                          </w:rPr>
                        </w:pPr>
                      </w:p>
                      <w:p w:rsidR="007548D0" w:rsidRPr="00755D77" w:rsidRDefault="007548D0" w:rsidP="001561A8">
                        <w:pPr>
                          <w:rPr>
                            <w:b/>
                          </w:rPr>
                        </w:pPr>
                      </w:p>
                      <w:p w:rsidR="007548D0" w:rsidRPr="00A1129D" w:rsidRDefault="007548D0" w:rsidP="001561A8">
                        <w:pPr>
                          <w:rPr>
                            <w:b/>
                            <w:sz w:val="24"/>
                          </w:rPr>
                        </w:pPr>
                      </w:p>
                    </w:txbxContent>
                  </v:textbox>
                </v:rect>
                <w10:wrap anchorx="margin" anchory="page"/>
              </v:group>
            </w:pict>
          </mc:Fallback>
        </mc:AlternateContent>
      </w:r>
      <w:r>
        <w:rPr>
          <w:noProof/>
        </w:rPr>
        <mc:AlternateContent>
          <mc:Choice Requires="wpg">
            <w:drawing>
              <wp:anchor distT="0" distB="0" distL="114300" distR="114300" simplePos="0" relativeHeight="251944960" behindDoc="0" locked="0" layoutInCell="1" allowOverlap="1" wp14:anchorId="421AE168" wp14:editId="1C462727">
                <wp:simplePos x="0" y="0"/>
                <wp:positionH relativeFrom="margin">
                  <wp:align>center</wp:align>
                </wp:positionH>
                <wp:positionV relativeFrom="margin">
                  <wp:posOffset>4938684</wp:posOffset>
                </wp:positionV>
                <wp:extent cx="783590" cy="795020"/>
                <wp:effectExtent l="0" t="0" r="0" b="5080"/>
                <wp:wrapNone/>
                <wp:docPr id="19485" name="Group 19485"/>
                <wp:cNvGraphicFramePr/>
                <a:graphic xmlns:a="http://schemas.openxmlformats.org/drawingml/2006/main">
                  <a:graphicData uri="http://schemas.microsoft.com/office/word/2010/wordprocessingGroup">
                    <wpg:wgp>
                      <wpg:cNvGrpSpPr/>
                      <wpg:grpSpPr>
                        <a:xfrm>
                          <a:off x="0" y="0"/>
                          <a:ext cx="783590" cy="795020"/>
                          <a:chOff x="0" y="0"/>
                          <a:chExt cx="783590" cy="795309"/>
                        </a:xfrm>
                      </wpg:grpSpPr>
                      <wpg:grpSp>
                        <wpg:cNvPr id="19486" name="Group 275"/>
                        <wpg:cNvGrpSpPr/>
                        <wpg:grpSpPr>
                          <a:xfrm>
                            <a:off x="130629" y="0"/>
                            <a:ext cx="536854" cy="498764"/>
                            <a:chOff x="0" y="0"/>
                            <a:chExt cx="296863" cy="298450"/>
                          </a:xfrm>
                          <a:solidFill>
                            <a:schemeClr val="accent6">
                              <a:lumMod val="75000"/>
                            </a:schemeClr>
                          </a:solidFill>
                        </wpg:grpSpPr>
                        <wps:wsp>
                          <wps:cNvPr id="19487" name="Freeform 19487"/>
                          <wps:cNvSpPr>
                            <a:spLocks noEditPoints="1"/>
                          </wps:cNvSpPr>
                          <wps:spPr bwMode="auto">
                            <a:xfrm>
                              <a:off x="0" y="0"/>
                              <a:ext cx="296863" cy="298450"/>
                            </a:xfrm>
                            <a:custGeom>
                              <a:avLst/>
                              <a:gdLst/>
                              <a:ahLst/>
                              <a:cxnLst>
                                <a:cxn ang="0">
                                  <a:pos x="58" y="0"/>
                                </a:cxn>
                                <a:cxn ang="0">
                                  <a:pos x="0" y="58"/>
                                </a:cxn>
                                <a:cxn ang="0">
                                  <a:pos x="58" y="116"/>
                                </a:cxn>
                                <a:cxn ang="0">
                                  <a:pos x="116" y="58"/>
                                </a:cxn>
                                <a:cxn ang="0">
                                  <a:pos x="58" y="0"/>
                                </a:cxn>
                                <a:cxn ang="0">
                                  <a:pos x="58" y="109"/>
                                </a:cxn>
                                <a:cxn ang="0">
                                  <a:pos x="7" y="58"/>
                                </a:cxn>
                                <a:cxn ang="0">
                                  <a:pos x="58" y="7"/>
                                </a:cxn>
                                <a:cxn ang="0">
                                  <a:pos x="109" y="58"/>
                                </a:cxn>
                                <a:cxn ang="0">
                                  <a:pos x="58" y="109"/>
                                </a:cxn>
                              </a:cxnLst>
                              <a:rect l="0" t="0" r="r" b="b"/>
                              <a:pathLst>
                                <a:path w="116" h="116">
                                  <a:moveTo>
                                    <a:pt x="58" y="0"/>
                                  </a:moveTo>
                                  <a:cubicBezTo>
                                    <a:pt x="26" y="0"/>
                                    <a:pt x="0" y="26"/>
                                    <a:pt x="0" y="58"/>
                                  </a:cubicBezTo>
                                  <a:cubicBezTo>
                                    <a:pt x="0" y="90"/>
                                    <a:pt x="26" y="116"/>
                                    <a:pt x="58" y="116"/>
                                  </a:cubicBezTo>
                                  <a:cubicBezTo>
                                    <a:pt x="90" y="116"/>
                                    <a:pt x="116" y="90"/>
                                    <a:pt x="116" y="58"/>
                                  </a:cubicBezTo>
                                  <a:cubicBezTo>
                                    <a:pt x="116" y="26"/>
                                    <a:pt x="90" y="0"/>
                                    <a:pt x="58" y="0"/>
                                  </a:cubicBezTo>
                                  <a:close/>
                                  <a:moveTo>
                                    <a:pt x="58" y="109"/>
                                  </a:moveTo>
                                  <a:cubicBezTo>
                                    <a:pt x="30" y="109"/>
                                    <a:pt x="7" y="86"/>
                                    <a:pt x="7" y="58"/>
                                  </a:cubicBezTo>
                                  <a:cubicBezTo>
                                    <a:pt x="7" y="30"/>
                                    <a:pt x="30" y="7"/>
                                    <a:pt x="58" y="7"/>
                                  </a:cubicBezTo>
                                  <a:cubicBezTo>
                                    <a:pt x="86" y="7"/>
                                    <a:pt x="109" y="30"/>
                                    <a:pt x="109" y="58"/>
                                  </a:cubicBezTo>
                                  <a:cubicBezTo>
                                    <a:pt x="109" y="86"/>
                                    <a:pt x="86" y="109"/>
                                    <a:pt x="58" y="109"/>
                                  </a:cubicBezTo>
                                  <a:close/>
                                </a:path>
                              </a:pathLst>
                            </a:custGeom>
                            <a:grpFill/>
                            <a:ln w="9525">
                              <a:noFill/>
                              <a:round/>
                              <a:headEnd/>
                              <a:tailEnd/>
                            </a:ln>
                          </wps:spPr>
                          <wps:bodyPr/>
                        </wps:wsp>
                        <wps:wsp>
                          <wps:cNvPr id="21536" name="Freeform 21536"/>
                          <wps:cNvSpPr>
                            <a:spLocks/>
                          </wps:cNvSpPr>
                          <wps:spPr bwMode="auto">
                            <a:xfrm>
                              <a:off x="53975" y="57150"/>
                              <a:ext cx="138113" cy="138113"/>
                            </a:xfrm>
                            <a:custGeom>
                              <a:avLst/>
                              <a:gdLst/>
                              <a:ahLst/>
                              <a:cxnLst>
                                <a:cxn ang="0">
                                  <a:pos x="37" y="0"/>
                                </a:cxn>
                                <a:cxn ang="0">
                                  <a:pos x="0" y="36"/>
                                </a:cxn>
                                <a:cxn ang="0">
                                  <a:pos x="5" y="54"/>
                                </a:cxn>
                                <a:cxn ang="0">
                                  <a:pos x="54" y="4"/>
                                </a:cxn>
                                <a:cxn ang="0">
                                  <a:pos x="37" y="0"/>
                                </a:cxn>
                              </a:cxnLst>
                              <a:rect l="0" t="0" r="r" b="b"/>
                              <a:pathLst>
                                <a:path w="54" h="54">
                                  <a:moveTo>
                                    <a:pt x="37" y="0"/>
                                  </a:moveTo>
                                  <a:cubicBezTo>
                                    <a:pt x="17" y="0"/>
                                    <a:pt x="0" y="16"/>
                                    <a:pt x="0" y="36"/>
                                  </a:cubicBezTo>
                                  <a:cubicBezTo>
                                    <a:pt x="0" y="42"/>
                                    <a:pt x="2" y="48"/>
                                    <a:pt x="5" y="54"/>
                                  </a:cubicBezTo>
                                  <a:cubicBezTo>
                                    <a:pt x="54" y="4"/>
                                    <a:pt x="54" y="4"/>
                                    <a:pt x="54" y="4"/>
                                  </a:cubicBezTo>
                                  <a:cubicBezTo>
                                    <a:pt x="49" y="2"/>
                                    <a:pt x="43" y="0"/>
                                    <a:pt x="37" y="0"/>
                                  </a:cubicBezTo>
                                  <a:close/>
                                </a:path>
                              </a:pathLst>
                            </a:custGeom>
                            <a:grpFill/>
                            <a:ln w="9525">
                              <a:noFill/>
                              <a:round/>
                              <a:headEnd/>
                              <a:tailEnd/>
                            </a:ln>
                          </wps:spPr>
                          <wps:bodyPr/>
                        </wps:wsp>
                        <wps:wsp>
                          <wps:cNvPr id="21537" name="Freeform 21537"/>
                          <wps:cNvSpPr>
                            <a:spLocks/>
                          </wps:cNvSpPr>
                          <wps:spPr bwMode="auto">
                            <a:xfrm>
                              <a:off x="101600" y="106363"/>
                              <a:ext cx="138113" cy="134938"/>
                            </a:xfrm>
                            <a:custGeom>
                              <a:avLst/>
                              <a:gdLst/>
                              <a:ahLst/>
                              <a:cxnLst>
                                <a:cxn ang="0">
                                  <a:pos x="49" y="0"/>
                                </a:cxn>
                                <a:cxn ang="0">
                                  <a:pos x="0" y="49"/>
                                </a:cxn>
                                <a:cxn ang="0">
                                  <a:pos x="18" y="53"/>
                                </a:cxn>
                                <a:cxn ang="0">
                                  <a:pos x="54" y="17"/>
                                </a:cxn>
                                <a:cxn ang="0">
                                  <a:pos x="49" y="0"/>
                                </a:cxn>
                              </a:cxnLst>
                              <a:rect l="0" t="0" r="r" b="b"/>
                              <a:pathLst>
                                <a:path w="54" h="53">
                                  <a:moveTo>
                                    <a:pt x="49" y="0"/>
                                  </a:moveTo>
                                  <a:cubicBezTo>
                                    <a:pt x="0" y="49"/>
                                    <a:pt x="0" y="49"/>
                                    <a:pt x="0" y="49"/>
                                  </a:cubicBezTo>
                                  <a:cubicBezTo>
                                    <a:pt x="6" y="52"/>
                                    <a:pt x="11" y="53"/>
                                    <a:pt x="18" y="53"/>
                                  </a:cubicBezTo>
                                  <a:cubicBezTo>
                                    <a:pt x="38" y="53"/>
                                    <a:pt x="54" y="37"/>
                                    <a:pt x="54" y="17"/>
                                  </a:cubicBezTo>
                                  <a:cubicBezTo>
                                    <a:pt x="54" y="11"/>
                                    <a:pt x="52" y="5"/>
                                    <a:pt x="49" y="0"/>
                                  </a:cubicBezTo>
                                  <a:close/>
                                </a:path>
                              </a:pathLst>
                            </a:custGeom>
                            <a:grpFill/>
                            <a:ln w="9525">
                              <a:noFill/>
                              <a:round/>
                              <a:headEnd/>
                              <a:tailEnd/>
                            </a:ln>
                          </wps:spPr>
                          <wps:bodyPr/>
                        </wps:wsp>
                      </wpg:grpSp>
                      <wps:wsp>
                        <wps:cNvPr id="21538" name="Text Box 2"/>
                        <wps:cNvSpPr txBox="1">
                          <a:spLocks noChangeArrowheads="1"/>
                        </wps:cNvSpPr>
                        <wps:spPr bwMode="auto">
                          <a:xfrm>
                            <a:off x="0" y="498764"/>
                            <a:ext cx="783590" cy="296545"/>
                          </a:xfrm>
                          <a:prstGeom prst="rect">
                            <a:avLst/>
                          </a:prstGeom>
                          <a:solidFill>
                            <a:srgbClr val="FFFFFF"/>
                          </a:solidFill>
                          <a:ln w="9525">
                            <a:noFill/>
                            <a:miter lim="800000"/>
                            <a:headEnd/>
                            <a:tailEnd/>
                          </a:ln>
                        </wps:spPr>
                        <wps:txbx>
                          <w:txbxContent>
                            <w:p w:rsidR="007548D0" w:rsidRPr="00E25D56" w:rsidRDefault="007548D0" w:rsidP="001561A8">
                              <w:pPr>
                                <w:jc w:val="center"/>
                                <w:rPr>
                                  <w:b/>
                                  <w:sz w:val="28"/>
                                </w:rPr>
                              </w:pPr>
                              <w:r w:rsidRPr="00E25D56">
                                <w:rPr>
                                  <w:b/>
                                  <w:sz w:val="28"/>
                                </w:rPr>
                                <w:t>BREAK</w:t>
                              </w:r>
                            </w:p>
                          </w:txbxContent>
                        </wps:txbx>
                        <wps:bodyPr rot="0" vert="horz" wrap="square" lIns="91440" tIns="45720" rIns="91440" bIns="45720" anchor="t" anchorCtr="0">
                          <a:noAutofit/>
                        </wps:bodyPr>
                      </wps:wsp>
                    </wpg:wgp>
                  </a:graphicData>
                </a:graphic>
              </wp:anchor>
            </w:drawing>
          </mc:Choice>
          <mc:Fallback>
            <w:pict>
              <v:group w14:anchorId="421AE168" id="Group 19485" o:spid="_x0000_s1289" style="position:absolute;margin-left:0;margin-top:388.85pt;width:61.7pt;height:62.6pt;z-index:251944960;mso-position-horizontal:center;mso-position-horizontal-relative:margin;mso-position-vertical-relative:margin" coordsize="7835,79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">
                <v:group id="Group 275" o:spid="_x0000_s1290" style="position:absolute;left:1306;width:5368;height:4987" coordsize="296863,2984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ljtYXFAAAA3gAA&#10;AA8AAAAAAAAAAAAAAAAAqgIAAGRycy9kb3ducmV2LnhtbFBLBQYAAAAABAAEAPoAAACcAwAAAAA=&#10;">
                  <v:shape id="Freeform 19487" o:spid="_x0000_s1291" style="position:absolute;width:296863;height:298450;visibility:visible;mso-wrap-style:square;v-text-anchor:top" coordsize="116,1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FkisQA&#10;AADeAAAADwAAAGRycy9kb3ducmV2LnhtbERPTUsDMRC9C/0PYQrebLalaF2bliIIHrUKbm/DZrrZ&#10;djOJm7Hd+uuNIHibx/uc5XrwnTpRn9rABqaTAhRxHWzLjYH3t6ebBagkyBa7wGTgQgnWq9HVEksb&#10;zvxKp600KodwKtGAE4ml1ql25DFNQiTO3D70HiXDvtG2x3MO952eFcWt9thybnAY6dFRfdx+eQPV&#10;5Zv2H+5FDlH07rOaz6pd9MZcj4fNAyihQf7Ff+5nm+ffzxd38PtOvkGv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ChZIrEAAAA3gAAAA8AAAAAAAAAAAAAAAAAmAIAAGRycy9k&#10;b3ducmV2LnhtbFBLBQYAAAAABAAEAPUAAACJAwAAAAA=&#10;" path="m58,c26,,,26,,58v,32,26,58,58,58c90,116,116,90,116,58,116,26,90,,58,xm58,109c30,109,7,86,7,58,7,30,30,7,58,7v28,,51,23,51,51c109,86,86,109,58,109xe" filled="f" stroked="f">
                    <v:path arrowok="t" o:connecttype="custom" o:connectlocs="58,0;0,58;58,116;116,58;58,0;58,109;7,58;58,7;109,58;58,109" o:connectangles="0,0,0,0,0,0,0,0,0,0"/>
                    <o:lock v:ext="edit" verticies="t"/>
                  </v:shape>
                  <v:shape id="Freeform 21536" o:spid="_x0000_s1292" style="position:absolute;left:53975;top:57150;width:138113;height:138113;visibility:visible;mso-wrap-style:square;v-text-anchor:top" coordsize="54,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s2ypMQA&#10;AADeAAAADwAAAGRycy9kb3ducmV2LnhtbESPQYvCMBSE74L/ITxhL6KpirJ0jSKC4MXDqvT8tnk2&#10;XZuX0qS2++83guBxmJlvmPW2t5V4UONLxwpm0wQEce50yYWC6+Uw+QThA7LGyjEp+CMP281wsMZU&#10;u46/6XEOhYgQ9ikqMCHUqZQ+N2TRT11NHL2bayyGKJtC6ga7CLeVnCfJSlosOS4YrGlvKL+fW6uA&#10;T4ay7nDs6/a3yO7ZafzDoVXqY9TvvkAE6sM7/GoftYL5bLlYwfNOvAJy8w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bNsqTEAAAA3gAAAA8AAAAAAAAAAAAAAAAAmAIAAGRycy9k&#10;b3ducmV2LnhtbFBLBQYAAAAABAAEAPUAAACJAwAAAAA=&#10;" path="m37,c17,,,16,,36v,6,2,12,5,18c54,4,54,4,54,4,49,2,43,,37,xe" filled="f" stroked="f">
                    <v:path arrowok="t" o:connecttype="custom" o:connectlocs="37,0;0,36;5,54;54,4;37,0" o:connectangles="0,0,0,0,0"/>
                  </v:shape>
                  <v:shape id="Freeform 21537" o:spid="_x0000_s1293" style="position:absolute;left:101600;top:106363;width:138113;height:134938;visibility:visible;mso-wrap-style:square;v-text-anchor:top" coordsize="54,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jTFn8kA&#10;AADeAAAADwAAAGRycy9kb3ducmV2LnhtbESPQWvCQBSE70L/w/IKXqRuomjb6CpVEARPVSn19sg+&#10;s7HZtyG7mrS/vlsQehxm5htmvuxsJW7U+NKxgnSYgCDOnS65UHA8bJ5eQPiArLFyTAq+ycNy8dCb&#10;Y6Zdy+9024dCRAj7DBWYEOpMSp8bsuiHriaO3tk1FkOUTSF1g22E20qOkmQqLZYcFwzWtDaUf+2v&#10;VsGu3Vx+Pl7teWuunwe5Sk+DdHdSqv/Yvc1ABOrCf/je3moFo3Qyfoa/O/EKyMUv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1jTFn8kAAADeAAAADwAAAAAAAAAAAAAAAACYAgAA&#10;ZHJzL2Rvd25yZXYueG1sUEsFBgAAAAAEAAQA9QAAAI4DAAAAAA==&#10;" path="m49,c,49,,49,,49v6,3,11,4,18,4c38,53,54,37,54,17,54,11,52,5,49,xe" filled="f" stroked="f">
                    <v:path arrowok="t" o:connecttype="custom" o:connectlocs="49,0;0,49;18,53;54,17;49,0" o:connectangles="0,0,0,0,0"/>
                  </v:shape>
                </v:group>
                <v:shape id="_x0000_s1294" type="#_x0000_t202" style="position:absolute;top:4987;width:7835;height:29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Mff8cEA&#10;AADeAAAADwAAAGRycy9kb3ducmV2LnhtbERPy4rCMBTdD/gP4QpuBk3V8VWNooJDtz4+4Npc22Jz&#10;U5po69+bheDycN6rTWtK8aTaFZYVDAcRCOLU6oIzBZfzoT8H4TyyxtIyKXiRg82687PCWNuGj/Q8&#10;+UyEEHYxKsi9r2IpXZqTQTewFXHgbrY26AOsM6lrbEK4KeUoiqbSYMGhIceK9jml99PDKLglze9k&#10;0Vz//WV2/JvusJhd7UupXrfdLkF4av1X/HEnWsFoOBmHveFOuAJy/Q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DH3/HBAAAA3gAAAA8AAAAAAAAAAAAAAAAAmAIAAGRycy9kb3du&#10;cmV2LnhtbFBLBQYAAAAABAAEAPUAAACGAwAAAAA=&#10;" stroked="f">
                  <v:textbox>
                    <w:txbxContent>
                      <w:p w:rsidR="007548D0" w:rsidRPr="00E25D56" w:rsidRDefault="007548D0" w:rsidP="001561A8">
                        <w:pPr>
                          <w:jc w:val="center"/>
                          <w:rPr>
                            <w:b/>
                            <w:sz w:val="28"/>
                          </w:rPr>
                        </w:pPr>
                        <w:r w:rsidRPr="00E25D56">
                          <w:rPr>
                            <w:b/>
                            <w:sz w:val="28"/>
                          </w:rPr>
                          <w:t>BREAK</w:t>
                        </w:r>
                      </w:p>
                    </w:txbxContent>
                  </v:textbox>
                </v:shape>
                <w10:wrap anchorx="margin" anchory="margin"/>
              </v:group>
            </w:pict>
          </mc:Fallback>
        </mc:AlternateContent>
      </w:r>
      <w:r>
        <w:rPr>
          <w:noProof/>
        </w:rPr>
        <mc:AlternateContent>
          <mc:Choice Requires="wpg">
            <w:drawing>
              <wp:anchor distT="0" distB="0" distL="114300" distR="114300" simplePos="0" relativeHeight="251940864" behindDoc="0" locked="0" layoutInCell="1" allowOverlap="1" wp14:anchorId="4A58CAE0" wp14:editId="4B6BC6B2">
                <wp:simplePos x="0" y="0"/>
                <wp:positionH relativeFrom="margin">
                  <wp:align>center</wp:align>
                </wp:positionH>
                <wp:positionV relativeFrom="page">
                  <wp:posOffset>3214626</wp:posOffset>
                </wp:positionV>
                <wp:extent cx="6174105" cy="2980690"/>
                <wp:effectExtent l="0" t="0" r="17145" b="10160"/>
                <wp:wrapNone/>
                <wp:docPr id="19476" name="Group 19476"/>
                <wp:cNvGraphicFramePr/>
                <a:graphic xmlns:a="http://schemas.openxmlformats.org/drawingml/2006/main">
                  <a:graphicData uri="http://schemas.microsoft.com/office/word/2010/wordprocessingGroup">
                    <wpg:wgp>
                      <wpg:cNvGrpSpPr/>
                      <wpg:grpSpPr>
                        <a:xfrm>
                          <a:off x="0" y="0"/>
                          <a:ext cx="6174105" cy="2980690"/>
                          <a:chOff x="-1" y="31369"/>
                          <a:chExt cx="5909683" cy="2311544"/>
                        </a:xfrm>
                      </wpg:grpSpPr>
                      <wps:wsp>
                        <wps:cNvPr id="19477" name="Round Same Side Corner Rectangle 19477"/>
                        <wps:cNvSpPr/>
                        <wps:spPr>
                          <a:xfrm>
                            <a:off x="-1" y="31369"/>
                            <a:ext cx="5909683" cy="276223"/>
                          </a:xfrm>
                          <a:prstGeom prst="round2SameRect">
                            <a:avLst>
                              <a:gd name="adj1" fmla="val 16667"/>
                              <a:gd name="adj2" fmla="val 0"/>
                            </a:avLst>
                          </a:prstGeom>
                          <a:solidFill>
                            <a:srgbClr val="002060"/>
                          </a:solidFill>
                          <a:ln w="12700" cap="flat">
                            <a:solidFill>
                              <a:srgbClr val="A5A5A5"/>
                            </a:solidFill>
                            <a:prstDash val="solid"/>
                            <a:miter/>
                            <a:headEnd type="none" w="med" len="med"/>
                            <a:tailEnd type="none" w="med" len="med"/>
                          </a:ln>
                        </wps:spPr>
                        <wps:txbx>
                          <w:txbxContent>
                            <w:p w:rsidR="007548D0" w:rsidRPr="00EF67D0" w:rsidRDefault="007548D0" w:rsidP="00C04BB9">
                              <w:pPr>
                                <w:jc w:val="center"/>
                                <w:textDirection w:val="btLr"/>
                                <w:rPr>
                                  <w:rFonts w:asciiTheme="minorHAnsi" w:hAnsiTheme="minorHAnsi"/>
                                  <w:color w:val="FFFFFF" w:themeColor="background1"/>
                                  <w:sz w:val="36"/>
                                </w:rPr>
                              </w:pPr>
                              <w:r w:rsidRPr="00FD7423">
                                <w:rPr>
                                  <w:rFonts w:asciiTheme="minorHAnsi" w:hAnsiTheme="minorHAnsi"/>
                                  <w:b/>
                                  <w:color w:val="FFFFFF" w:themeColor="background1"/>
                                  <w:sz w:val="32"/>
                                </w:rPr>
                                <w:t xml:space="preserve">ACTIVITY:  </w:t>
                              </w:r>
                              <w:r>
                                <w:rPr>
                                  <w:rFonts w:asciiTheme="minorHAnsi" w:hAnsiTheme="minorHAnsi"/>
                                  <w:b/>
                                  <w:color w:val="FFFFFF" w:themeColor="background1"/>
                                  <w:sz w:val="32"/>
                                </w:rPr>
                                <w:t>INTERVIEWS WITH TABLET-BASED SURVEY (PAIRS)</w:t>
                              </w:r>
                            </w:p>
                          </w:txbxContent>
                        </wps:txbx>
                        <wps:bodyPr wrap="square" lIns="91425" tIns="45700" rIns="91425" bIns="45700" anchor="ctr" anchorCtr="0">
                          <a:noAutofit/>
                        </wps:bodyPr>
                      </wps:wsp>
                      <wps:wsp>
                        <wps:cNvPr id="19478" name="Rectangle 19478"/>
                        <wps:cNvSpPr/>
                        <wps:spPr>
                          <a:xfrm>
                            <a:off x="21379" y="316480"/>
                            <a:ext cx="5876925" cy="2026433"/>
                          </a:xfrm>
                          <a:prstGeom prst="rect">
                            <a:avLst/>
                          </a:prstGeom>
                          <a:solidFill>
                            <a:srgbClr val="FFFFFF"/>
                          </a:solidFill>
                          <a:ln w="25400" cap="flat" cmpd="thickThin">
                            <a:solidFill>
                              <a:srgbClr val="002060"/>
                            </a:solidFill>
                            <a:prstDash val="solid"/>
                            <a:miter/>
                            <a:headEnd type="none" w="med" len="med"/>
                            <a:tailEnd type="none" w="med" len="med"/>
                          </a:ln>
                        </wps:spPr>
                        <wps:txbx>
                          <w:txbxContent>
                            <w:p w:rsidR="007548D0" w:rsidRPr="003A63ED" w:rsidRDefault="007548D0" w:rsidP="00C04BB9">
                              <w:pPr>
                                <w:textDirection w:val="btLr"/>
                                <w:rPr>
                                  <w:rFonts w:asciiTheme="minorHAnsi" w:hAnsiTheme="minorHAnsi"/>
                                </w:rPr>
                              </w:pPr>
                              <w:r w:rsidRPr="003A63ED">
                                <w:rPr>
                                  <w:rFonts w:asciiTheme="minorHAnsi" w:hAnsiTheme="minorHAnsi"/>
                                  <w:b/>
                                </w:rPr>
                                <w:t>Materials needed:</w:t>
                              </w:r>
                              <w:r w:rsidRPr="003A63ED">
                                <w:rPr>
                                  <w:rFonts w:asciiTheme="minorHAnsi" w:hAnsiTheme="minorHAnsi"/>
                                </w:rPr>
                                <w:t xml:space="preserve"> </w:t>
                              </w:r>
                              <w:r>
                                <w:rPr>
                                  <w:rFonts w:asciiTheme="minorHAnsi" w:hAnsiTheme="minorHAnsi"/>
                                </w:rPr>
                                <w:t>tablets, enumerator IDs and passwords, mock timesheet, pencil/pen</w:t>
                              </w:r>
                            </w:p>
                            <w:p w:rsidR="007548D0" w:rsidRPr="003A63ED" w:rsidRDefault="007548D0" w:rsidP="00C04BB9">
                              <w:pPr>
                                <w:textDirection w:val="btLr"/>
                                <w:rPr>
                                  <w:rFonts w:asciiTheme="minorHAnsi" w:hAnsiTheme="minorHAnsi"/>
                                </w:rPr>
                              </w:pPr>
                              <w:r w:rsidRPr="003A63ED">
                                <w:rPr>
                                  <w:rFonts w:asciiTheme="minorHAnsi" w:hAnsiTheme="minorHAnsi"/>
                                  <w:b/>
                                </w:rPr>
                                <w:t>Time required:</w:t>
                              </w:r>
                              <w:r>
                                <w:rPr>
                                  <w:rFonts w:asciiTheme="minorHAnsi" w:hAnsiTheme="minorHAnsi"/>
                                </w:rPr>
                                <w:t xml:space="preserve"> 1 hour </w:t>
                              </w:r>
                            </w:p>
                            <w:p w:rsidR="007548D0" w:rsidRPr="00072932" w:rsidRDefault="007548D0" w:rsidP="001561A8">
                              <w:pPr>
                                <w:pStyle w:val="NoSpacing"/>
                                <w:rPr>
                                  <w:rFonts w:asciiTheme="minorHAnsi" w:hAnsiTheme="minorHAnsi"/>
                                  <w:szCs w:val="24"/>
                                </w:rPr>
                              </w:pPr>
                              <w:r w:rsidRPr="00072932">
                                <w:rPr>
                                  <w:rFonts w:asciiTheme="minorHAnsi" w:hAnsiTheme="minorHAnsi"/>
                                  <w:szCs w:val="24"/>
                                </w:rPr>
                                <w:t xml:space="preserve">Trainer will put participants in pairs. One person in each pair will role play as an eligible respondent. The other person will fill in the tablet-based survey. </w:t>
                              </w:r>
                            </w:p>
                            <w:p w:rsidR="007548D0" w:rsidRPr="00072932" w:rsidRDefault="007548D0" w:rsidP="001561A8">
                              <w:pPr>
                                <w:pStyle w:val="NoSpacing"/>
                                <w:rPr>
                                  <w:rFonts w:asciiTheme="minorHAnsi" w:hAnsiTheme="minorHAnsi"/>
                                  <w:szCs w:val="24"/>
                                </w:rPr>
                              </w:pPr>
                            </w:p>
                            <w:p w:rsidR="007548D0" w:rsidRPr="00072932" w:rsidRDefault="007548D0" w:rsidP="001561A8">
                              <w:pPr>
                                <w:pStyle w:val="NoSpacing"/>
                                <w:rPr>
                                  <w:rFonts w:asciiTheme="minorHAnsi" w:hAnsiTheme="minorHAnsi"/>
                                  <w:szCs w:val="24"/>
                                </w:rPr>
                              </w:pPr>
                              <w:r w:rsidRPr="00072932">
                                <w:rPr>
                                  <w:rFonts w:asciiTheme="minorHAnsi" w:hAnsiTheme="minorHAnsi"/>
                                  <w:szCs w:val="24"/>
                                </w:rPr>
                                <w:t>Then, the pairs will switch roles and practice the survey again.</w:t>
                              </w:r>
                            </w:p>
                            <w:p w:rsidR="007548D0" w:rsidRPr="00072932" w:rsidRDefault="007548D0" w:rsidP="001561A8">
                              <w:pPr>
                                <w:pStyle w:val="NoSpacing"/>
                                <w:rPr>
                                  <w:rFonts w:asciiTheme="minorHAnsi" w:hAnsiTheme="minorHAnsi"/>
                                  <w:szCs w:val="24"/>
                                </w:rPr>
                              </w:pPr>
                            </w:p>
                            <w:p w:rsidR="007548D0" w:rsidRPr="00072932" w:rsidRDefault="007548D0" w:rsidP="001561A8">
                              <w:pPr>
                                <w:pStyle w:val="NoSpacing"/>
                                <w:rPr>
                                  <w:rFonts w:asciiTheme="minorHAnsi" w:hAnsiTheme="minorHAnsi"/>
                                  <w:szCs w:val="24"/>
                                </w:rPr>
                              </w:pPr>
                              <w:r w:rsidRPr="00072932">
                                <w:rPr>
                                  <w:rFonts w:asciiTheme="minorHAnsi" w:hAnsiTheme="minorHAnsi"/>
                                  <w:szCs w:val="24"/>
                                </w:rPr>
                                <w:t xml:space="preserve">Trainer and other SAFE staff should circulate from group to group to provide feedback and answer any questions at this time. </w:t>
                              </w:r>
                            </w:p>
                            <w:p w:rsidR="007548D0" w:rsidRPr="003701D4" w:rsidRDefault="007548D0" w:rsidP="00C04BB9">
                              <w:pPr>
                                <w:pStyle w:val="NoSpacing"/>
                                <w:rPr>
                                  <w:rFonts w:asciiTheme="minorHAnsi" w:hAnsiTheme="minorHAnsi"/>
                                  <w:szCs w:val="24"/>
                                </w:rPr>
                              </w:pPr>
                            </w:p>
                            <w:p w:rsidR="007548D0" w:rsidRPr="003701D4" w:rsidRDefault="007548D0" w:rsidP="00C04BB9">
                              <w:pPr>
                                <w:pStyle w:val="NoSpacing"/>
                                <w:rPr>
                                  <w:rFonts w:asciiTheme="minorHAnsi" w:hAnsiTheme="minorHAnsi"/>
                                  <w:szCs w:val="24"/>
                                </w:rPr>
                              </w:pPr>
                              <w:r w:rsidRPr="003701D4">
                                <w:rPr>
                                  <w:rFonts w:asciiTheme="minorHAnsi" w:hAnsiTheme="minorHAnsi"/>
                                  <w:szCs w:val="24"/>
                                </w:rPr>
                                <w:t xml:space="preserve">Trainer and other SAFE staff should circulate from group to group to provide feedback and answer any questions at this time. </w:t>
                              </w:r>
                            </w:p>
                            <w:p w:rsidR="007548D0" w:rsidRPr="00831CA1" w:rsidRDefault="007548D0" w:rsidP="00C04BB9">
                              <w:pPr>
                                <w:textDirection w:val="btLr"/>
                                <w:rPr>
                                  <w:rFonts w:asciiTheme="minorHAnsi" w:hAnsiTheme="minorHAnsi"/>
                                  <w:sz w:val="24"/>
                                </w:rPr>
                              </w:pPr>
                            </w:p>
                            <w:p w:rsidR="007548D0" w:rsidRPr="00831CA1" w:rsidRDefault="007548D0" w:rsidP="00C04BB9">
                              <w:pPr>
                                <w:textDirection w:val="btLr"/>
                              </w:pPr>
                            </w:p>
                          </w:txbxContent>
                        </wps:txbx>
                        <wps:bodyPr wrap="square" lIns="91425" tIns="45700" rIns="91425" bIns="45700" anchor="t" anchorCtr="0">
                          <a:noAutofit/>
                        </wps:bodyPr>
                      </wps:wsp>
                    </wpg:wgp>
                  </a:graphicData>
                </a:graphic>
                <wp14:sizeRelV relativeFrom="margin">
                  <wp14:pctHeight>0</wp14:pctHeight>
                </wp14:sizeRelV>
              </wp:anchor>
            </w:drawing>
          </mc:Choice>
          <mc:Fallback>
            <w:pict>
              <v:group w14:anchorId="4A58CAE0" id="Group 19476" o:spid="_x0000_s1295" style="position:absolute;margin-left:0;margin-top:253.1pt;width:486.15pt;height:234.7pt;z-index:251940864;mso-position-horizontal:center;mso-position-horizontal-relative:margin;mso-position-vertical-relative:page;mso-height-relative:margin" coordorigin=",313" coordsize="59096,231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">
                <v:shape id="Round Same Side Corner Rectangle 19477" o:spid="_x0000_s1296" style="position:absolute;top:313;width:59096;height:2762;visibility:visible;mso-wrap-style:square;v-text-anchor:middle" coordsize="5909683,276223"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YyMMMA&#10;AADeAAAADwAAAGRycy9kb3ducmV2LnhtbERPTWsCMRC9F/ofwhR6q1lFunU1yiIo1Vttex82092t&#10;yWRNom799UYoeJvH+5zZordGnMiH1rGC4SADQVw53XKt4Otz9fIGIkRkjcYxKfijAIv548MMC+3O&#10;/EGnXaxFCuFQoIImxq6QMlQNWQwD1xEn7sd5izFBX0vt8ZzCrZGjLHuVFltODQ12tGyo2u+OVsHB&#10;59+l8bpe5xdT/m4223LFqNTzU19OQUTq4138737Xaf5knOdweyfdIOd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GYyMMMAAADeAAAADwAAAAAAAAAAAAAAAACYAgAAZHJzL2Rv&#10;d25yZXYueG1sUEsFBgAAAAAEAAQA9QAAAIgDAAAAAA==&#10;" adj="-11796480,,5400" path="m46038,l5863645,v25426,,46038,20612,46038,46038l5909683,276223r,l,276223r,l,46038c,20612,20612,,46038,xe" fillcolor="#002060" strokecolor="#a5a5a5" strokeweight="1pt">
                  <v:stroke joinstyle="miter"/>
                  <v:formulas/>
                  <v:path arrowok="t" o:connecttype="custom" o:connectlocs="46038,0;5863645,0;5909683,46038;5909683,276223;5909683,276223;0,276223;0,276223;0,46038;46038,0" o:connectangles="0,0,0,0,0,0,0,0,0" textboxrect="0,0,5909683,276223"/>
                  <v:textbox inset="2.53958mm,1.2694mm,2.53958mm,1.2694mm">
                    <w:txbxContent>
                      <w:p w:rsidR="007548D0" w:rsidRPr="00EF67D0" w:rsidRDefault="007548D0" w:rsidP="00C04BB9">
                        <w:pPr>
                          <w:jc w:val="center"/>
                          <w:textDirection w:val="btLr"/>
                          <w:rPr>
                            <w:rFonts w:asciiTheme="minorHAnsi" w:hAnsiTheme="minorHAnsi"/>
                            <w:color w:val="FFFFFF" w:themeColor="background1"/>
                            <w:sz w:val="36"/>
                          </w:rPr>
                        </w:pPr>
                        <w:r w:rsidRPr="00FD7423">
                          <w:rPr>
                            <w:rFonts w:asciiTheme="minorHAnsi" w:hAnsiTheme="minorHAnsi"/>
                            <w:b/>
                            <w:color w:val="FFFFFF" w:themeColor="background1"/>
                            <w:sz w:val="32"/>
                          </w:rPr>
                          <w:t xml:space="preserve">ACTIVITY:  </w:t>
                        </w:r>
                        <w:r>
                          <w:rPr>
                            <w:rFonts w:asciiTheme="minorHAnsi" w:hAnsiTheme="minorHAnsi"/>
                            <w:b/>
                            <w:color w:val="FFFFFF" w:themeColor="background1"/>
                            <w:sz w:val="32"/>
                          </w:rPr>
                          <w:t>INTERVIEWS WITH TABLET-BASED SURVEY (PAIRS)</w:t>
                        </w:r>
                      </w:p>
                    </w:txbxContent>
                  </v:textbox>
                </v:shape>
                <v:rect id="Rectangle 19478" o:spid="_x0000_s1297" style="position:absolute;left:213;top:3164;width:58770;height:202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pGk68gA&#10;AADeAAAADwAAAGRycy9kb3ducmV2LnhtbESPzW7CQAyE70i8w8pIvcEGivgJ2SBUqVIpp9L2wM3K&#10;uknUrDdktyR9+/pQiZutGc98zvaDa9SNulB7NjCfJaCIC29rLg18vD9PN6BCRLbYeCYDvxRgn49H&#10;GabW9/xGt3MslYRwSNFAFWObah2KihyGmW+JRfvyncMoa1dq22Ev4a7RiyRZaYc1S0OFLT1VVHyf&#10;f5yBz/5KsbwuHi+vm8M8HIfTxYa1MQ+T4bADFWmId/P/9YsV/O1yLbzyjsyg8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WkaTryAAAAN4AAAAPAAAAAAAAAAAAAAAAAJgCAABk&#10;cnMvZG93bnJldi54bWxQSwUGAAAAAAQABAD1AAAAjQMAAAAA&#10;" strokecolor="#002060" strokeweight="2pt">
                  <v:stroke linestyle="thickThin"/>
                  <v:textbox inset="2.53958mm,1.2694mm,2.53958mm,1.2694mm">
                    <w:txbxContent>
                      <w:p w:rsidR="007548D0" w:rsidRPr="003A63ED" w:rsidRDefault="007548D0" w:rsidP="00C04BB9">
                        <w:pPr>
                          <w:textDirection w:val="btLr"/>
                          <w:rPr>
                            <w:rFonts w:asciiTheme="minorHAnsi" w:hAnsiTheme="minorHAnsi"/>
                          </w:rPr>
                        </w:pPr>
                        <w:r w:rsidRPr="003A63ED">
                          <w:rPr>
                            <w:rFonts w:asciiTheme="minorHAnsi" w:hAnsiTheme="minorHAnsi"/>
                            <w:b/>
                          </w:rPr>
                          <w:t>Materials needed:</w:t>
                        </w:r>
                        <w:r w:rsidRPr="003A63ED">
                          <w:rPr>
                            <w:rFonts w:asciiTheme="minorHAnsi" w:hAnsiTheme="minorHAnsi"/>
                          </w:rPr>
                          <w:t xml:space="preserve"> </w:t>
                        </w:r>
                        <w:r>
                          <w:rPr>
                            <w:rFonts w:asciiTheme="minorHAnsi" w:hAnsiTheme="minorHAnsi"/>
                          </w:rPr>
                          <w:t>tablets, enumerator IDs and passwords, mock timesheet, pencil/pen</w:t>
                        </w:r>
                      </w:p>
                      <w:p w:rsidR="007548D0" w:rsidRPr="003A63ED" w:rsidRDefault="007548D0" w:rsidP="00C04BB9">
                        <w:pPr>
                          <w:textDirection w:val="btLr"/>
                          <w:rPr>
                            <w:rFonts w:asciiTheme="minorHAnsi" w:hAnsiTheme="minorHAnsi"/>
                          </w:rPr>
                        </w:pPr>
                        <w:r w:rsidRPr="003A63ED">
                          <w:rPr>
                            <w:rFonts w:asciiTheme="minorHAnsi" w:hAnsiTheme="minorHAnsi"/>
                            <w:b/>
                          </w:rPr>
                          <w:t>Time required:</w:t>
                        </w:r>
                        <w:r>
                          <w:rPr>
                            <w:rFonts w:asciiTheme="minorHAnsi" w:hAnsiTheme="minorHAnsi"/>
                          </w:rPr>
                          <w:t xml:space="preserve"> 1 hour </w:t>
                        </w:r>
                      </w:p>
                      <w:p w:rsidR="007548D0" w:rsidRPr="00072932" w:rsidRDefault="007548D0" w:rsidP="001561A8">
                        <w:pPr>
                          <w:pStyle w:val="NoSpacing"/>
                          <w:rPr>
                            <w:rFonts w:asciiTheme="minorHAnsi" w:hAnsiTheme="minorHAnsi"/>
                            <w:szCs w:val="24"/>
                          </w:rPr>
                        </w:pPr>
                        <w:r w:rsidRPr="00072932">
                          <w:rPr>
                            <w:rFonts w:asciiTheme="minorHAnsi" w:hAnsiTheme="minorHAnsi"/>
                            <w:szCs w:val="24"/>
                          </w:rPr>
                          <w:t xml:space="preserve">Trainer will put participants in pairs. One person in each pair will role play as an eligible respondent. The other person will fill in the tablet-based survey. </w:t>
                        </w:r>
                      </w:p>
                      <w:p w:rsidR="007548D0" w:rsidRPr="00072932" w:rsidRDefault="007548D0" w:rsidP="001561A8">
                        <w:pPr>
                          <w:pStyle w:val="NoSpacing"/>
                          <w:rPr>
                            <w:rFonts w:asciiTheme="minorHAnsi" w:hAnsiTheme="minorHAnsi"/>
                            <w:szCs w:val="24"/>
                          </w:rPr>
                        </w:pPr>
                      </w:p>
                      <w:p w:rsidR="007548D0" w:rsidRPr="00072932" w:rsidRDefault="007548D0" w:rsidP="001561A8">
                        <w:pPr>
                          <w:pStyle w:val="NoSpacing"/>
                          <w:rPr>
                            <w:rFonts w:asciiTheme="minorHAnsi" w:hAnsiTheme="minorHAnsi"/>
                            <w:szCs w:val="24"/>
                          </w:rPr>
                        </w:pPr>
                        <w:r w:rsidRPr="00072932">
                          <w:rPr>
                            <w:rFonts w:asciiTheme="minorHAnsi" w:hAnsiTheme="minorHAnsi"/>
                            <w:szCs w:val="24"/>
                          </w:rPr>
                          <w:t>Then, the pairs will switch roles and practice the survey again.</w:t>
                        </w:r>
                      </w:p>
                      <w:p w:rsidR="007548D0" w:rsidRPr="00072932" w:rsidRDefault="007548D0" w:rsidP="001561A8">
                        <w:pPr>
                          <w:pStyle w:val="NoSpacing"/>
                          <w:rPr>
                            <w:rFonts w:asciiTheme="minorHAnsi" w:hAnsiTheme="minorHAnsi"/>
                            <w:szCs w:val="24"/>
                          </w:rPr>
                        </w:pPr>
                      </w:p>
                      <w:p w:rsidR="007548D0" w:rsidRPr="00072932" w:rsidRDefault="007548D0" w:rsidP="001561A8">
                        <w:pPr>
                          <w:pStyle w:val="NoSpacing"/>
                          <w:rPr>
                            <w:rFonts w:asciiTheme="minorHAnsi" w:hAnsiTheme="minorHAnsi"/>
                            <w:szCs w:val="24"/>
                          </w:rPr>
                        </w:pPr>
                        <w:r w:rsidRPr="00072932">
                          <w:rPr>
                            <w:rFonts w:asciiTheme="minorHAnsi" w:hAnsiTheme="minorHAnsi"/>
                            <w:szCs w:val="24"/>
                          </w:rPr>
                          <w:t xml:space="preserve">Trainer and other SAFE staff should circulate from group to group to provide feedback and answer any questions at this time. </w:t>
                        </w:r>
                      </w:p>
                      <w:p w:rsidR="007548D0" w:rsidRPr="003701D4" w:rsidRDefault="007548D0" w:rsidP="00C04BB9">
                        <w:pPr>
                          <w:pStyle w:val="NoSpacing"/>
                          <w:rPr>
                            <w:rFonts w:asciiTheme="minorHAnsi" w:hAnsiTheme="minorHAnsi"/>
                            <w:szCs w:val="24"/>
                          </w:rPr>
                        </w:pPr>
                      </w:p>
                      <w:p w:rsidR="007548D0" w:rsidRPr="003701D4" w:rsidRDefault="007548D0" w:rsidP="00C04BB9">
                        <w:pPr>
                          <w:pStyle w:val="NoSpacing"/>
                          <w:rPr>
                            <w:rFonts w:asciiTheme="minorHAnsi" w:hAnsiTheme="minorHAnsi"/>
                            <w:szCs w:val="24"/>
                          </w:rPr>
                        </w:pPr>
                        <w:r w:rsidRPr="003701D4">
                          <w:rPr>
                            <w:rFonts w:asciiTheme="minorHAnsi" w:hAnsiTheme="minorHAnsi"/>
                            <w:szCs w:val="24"/>
                          </w:rPr>
                          <w:t xml:space="preserve">Trainer and other SAFE staff should circulate from group to group to provide feedback and answer any questions at this time. </w:t>
                        </w:r>
                      </w:p>
                      <w:p w:rsidR="007548D0" w:rsidRPr="00831CA1" w:rsidRDefault="007548D0" w:rsidP="00C04BB9">
                        <w:pPr>
                          <w:textDirection w:val="btLr"/>
                          <w:rPr>
                            <w:rFonts w:asciiTheme="minorHAnsi" w:hAnsiTheme="minorHAnsi"/>
                            <w:sz w:val="24"/>
                          </w:rPr>
                        </w:pPr>
                      </w:p>
                      <w:p w:rsidR="007548D0" w:rsidRPr="00831CA1" w:rsidRDefault="007548D0" w:rsidP="00C04BB9">
                        <w:pPr>
                          <w:textDirection w:val="btLr"/>
                        </w:pPr>
                      </w:p>
                    </w:txbxContent>
                  </v:textbox>
                </v:rect>
                <w10:wrap anchorx="margin" anchory="page"/>
              </v:group>
            </w:pict>
          </mc:Fallback>
        </mc:AlternateContent>
      </w:r>
      <w:r>
        <w:br w:type="page"/>
      </w:r>
    </w:p>
    <w:p w:rsidR="009E54A4" w:rsidRDefault="009E54A4" w:rsidP="0092109F">
      <w:pPr>
        <w:pStyle w:val="TrainingManualHeading"/>
      </w:pPr>
    </w:p>
    <w:p w:rsidR="0092109F" w:rsidRPr="00FA5B63" w:rsidRDefault="00B02858" w:rsidP="0092109F">
      <w:pPr>
        <w:pStyle w:val="TrainingManualHeading"/>
        <w:rPr>
          <w:rFonts w:asciiTheme="minorHAnsi" w:hAnsiTheme="minorHAnsi"/>
        </w:rPr>
      </w:pPr>
      <w:bookmarkStart w:id="139" w:name="_Toc449037098"/>
      <w:r w:rsidRPr="00FA5B63">
        <w:rPr>
          <w:rFonts w:asciiTheme="minorHAnsi" w:hAnsiTheme="minorHAnsi"/>
        </w:rPr>
        <w:t>APPENDICES</w:t>
      </w:r>
      <w:bookmarkEnd w:id="139"/>
    </w:p>
    <w:p w:rsidR="008C78EF" w:rsidRDefault="008C78EF" w:rsidP="008C78EF"/>
    <w:p w:rsidR="008C78EF" w:rsidRDefault="008C78EF" w:rsidP="008C78EF"/>
    <w:p w:rsidR="008C78EF" w:rsidRDefault="008C78EF" w:rsidP="008C78EF"/>
    <w:p w:rsidR="008C78EF" w:rsidRDefault="008C78EF" w:rsidP="008C78EF"/>
    <w:p w:rsidR="008C78EF" w:rsidRDefault="008C78EF" w:rsidP="009E54A4">
      <w:pPr>
        <w:jc w:val="center"/>
      </w:pPr>
    </w:p>
    <w:p w:rsidR="008C78EF" w:rsidRDefault="008C78EF" w:rsidP="008C78EF"/>
    <w:p w:rsidR="008C78EF" w:rsidRDefault="008C78EF" w:rsidP="008C78EF"/>
    <w:p w:rsidR="008C78EF" w:rsidRDefault="008C78EF" w:rsidP="008C78EF"/>
    <w:p w:rsidR="008C78EF" w:rsidRDefault="008C78EF" w:rsidP="008C78EF"/>
    <w:p w:rsidR="008C78EF" w:rsidRDefault="008C78EF" w:rsidP="008C78EF"/>
    <w:p w:rsidR="008C78EF" w:rsidRDefault="008C78EF" w:rsidP="008C78EF"/>
    <w:p w:rsidR="008C78EF" w:rsidRDefault="008C78EF" w:rsidP="008C78EF"/>
    <w:p w:rsidR="008C78EF" w:rsidRDefault="008C78EF" w:rsidP="008C78EF"/>
    <w:p w:rsidR="008C78EF" w:rsidRDefault="008C78EF" w:rsidP="008C78EF"/>
    <w:p w:rsidR="008C78EF" w:rsidRDefault="008C78EF" w:rsidP="008C78EF"/>
    <w:p w:rsidR="008C78EF" w:rsidRDefault="008C78EF" w:rsidP="008C78EF"/>
    <w:p w:rsidR="008C78EF" w:rsidRDefault="008C78EF" w:rsidP="008C78EF"/>
    <w:p w:rsidR="008C78EF" w:rsidRDefault="008C78EF" w:rsidP="008C78EF"/>
    <w:p w:rsidR="008C78EF" w:rsidRDefault="008C78EF" w:rsidP="008C78EF"/>
    <w:p w:rsidR="007B3EDB" w:rsidRDefault="007B3EDB" w:rsidP="008C78EF"/>
    <w:p w:rsidR="007B3EDB" w:rsidRDefault="007B3EDB" w:rsidP="008C78EF"/>
    <w:p w:rsidR="007B3EDB" w:rsidRDefault="007B3EDB" w:rsidP="008C78EF"/>
    <w:p w:rsidR="0094324A" w:rsidRDefault="0094324A" w:rsidP="008C78EF"/>
    <w:p w:rsidR="0094324A" w:rsidRDefault="0094324A" w:rsidP="008C78EF">
      <w:pPr>
        <w:sectPr w:rsidR="0094324A" w:rsidSect="003C41FA">
          <w:headerReference w:type="even" r:id="rId61"/>
          <w:headerReference w:type="default" r:id="rId62"/>
          <w:footerReference w:type="default" r:id="rId63"/>
          <w:pgSz w:w="12240" w:h="15840" w:code="1"/>
          <w:pgMar w:top="720" w:right="720" w:bottom="720" w:left="720" w:header="432" w:footer="0" w:gutter="0"/>
          <w:pgNumType w:start="1"/>
          <w:cols w:space="720"/>
          <w:docGrid w:linePitch="326"/>
        </w:sectPr>
      </w:pPr>
    </w:p>
    <w:bookmarkStart w:id="140" w:name="_Toc444297082"/>
    <w:bookmarkStart w:id="141" w:name="_Toc449037099"/>
    <w:p w:rsidR="00B02858" w:rsidRPr="004D6629" w:rsidRDefault="00387489" w:rsidP="009E54A4">
      <w:pPr>
        <w:pStyle w:val="Heading2"/>
        <w:tabs>
          <w:tab w:val="right" w:pos="14400"/>
        </w:tabs>
        <w:rPr>
          <w:rFonts w:asciiTheme="minorHAnsi" w:hAnsiTheme="minorHAnsi"/>
        </w:rPr>
      </w:pPr>
      <w:r>
        <w:rPr>
          <w:noProof/>
        </w:rPr>
        <w:lastRenderedPageBreak/>
        <mc:AlternateContent>
          <mc:Choice Requires="wpg">
            <w:drawing>
              <wp:anchor distT="0" distB="0" distL="114300" distR="114300" simplePos="0" relativeHeight="252070912" behindDoc="0" locked="0" layoutInCell="1" allowOverlap="1" wp14:anchorId="1D1B8679" wp14:editId="44028AA0">
                <wp:simplePos x="0" y="0"/>
                <wp:positionH relativeFrom="margin">
                  <wp:posOffset>8850086</wp:posOffset>
                </wp:positionH>
                <wp:positionV relativeFrom="paragraph">
                  <wp:posOffset>-217714</wp:posOffset>
                </wp:positionV>
                <wp:extent cx="716280" cy="625475"/>
                <wp:effectExtent l="0" t="0" r="7620" b="3175"/>
                <wp:wrapNone/>
                <wp:docPr id="16540" name="Group 16540"/>
                <wp:cNvGraphicFramePr/>
                <a:graphic xmlns:a="http://schemas.openxmlformats.org/drawingml/2006/main">
                  <a:graphicData uri="http://schemas.microsoft.com/office/word/2010/wordprocessingGroup">
                    <wpg:wgp>
                      <wpg:cNvGrpSpPr/>
                      <wpg:grpSpPr>
                        <a:xfrm>
                          <a:off x="0" y="0"/>
                          <a:ext cx="716280" cy="625475"/>
                          <a:chOff x="0" y="0"/>
                          <a:chExt cx="716280" cy="625475"/>
                        </a:xfrm>
                      </wpg:grpSpPr>
                      <wps:wsp>
                        <wps:cNvPr id="16541" name="Rectangle 111"/>
                        <wps:cNvSpPr>
                          <a:spLocks noChangeArrowheads="1"/>
                        </wps:cNvSpPr>
                        <wps:spPr bwMode="auto">
                          <a:xfrm>
                            <a:off x="0" y="0"/>
                            <a:ext cx="716280" cy="625475"/>
                          </a:xfrm>
                          <a:prstGeom prst="rect">
                            <a:avLst/>
                          </a:prstGeom>
                          <a:solidFill>
                            <a:srgbClr val="002060"/>
                          </a:solidFill>
                          <a:ln>
                            <a:noFill/>
                          </a:ln>
                          <a:extLst>
                            <a:ext uri="{91240B29-F687-4F45-9708-019B960494DF}">
                              <a14:hiddenLine xmlns:a14="http://schemas.microsoft.com/office/drawing/2010/main" w="25400">
                                <a:solidFill>
                                  <a:srgbClr val="000000"/>
                                </a:solidFill>
                                <a:miter lim="800000"/>
                                <a:headEnd/>
                                <a:tailEnd/>
                              </a14:hiddenLine>
                            </a:ext>
                          </a:extLst>
                        </wps:spPr>
                        <wps:bodyPr rot="0" vert="horz" wrap="square" lIns="91440" tIns="45720" rIns="91440" bIns="45720" anchor="ctr" anchorCtr="0" upright="1">
                          <a:noAutofit/>
                        </wps:bodyPr>
                      </wps:wsp>
                      <wps:wsp>
                        <wps:cNvPr id="16542" name="Rectangle 3"/>
                        <wps:cNvSpPr>
                          <a:spLocks noChangeArrowheads="1"/>
                        </wps:cNvSpPr>
                        <wps:spPr bwMode="auto">
                          <a:xfrm>
                            <a:off x="209550" y="114300"/>
                            <a:ext cx="389164" cy="395605"/>
                          </a:xfrm>
                          <a:prstGeom prst="rect">
                            <a:avLst/>
                          </a:prstGeom>
                          <a:noFill/>
                          <a:ln>
                            <a:noFill/>
                          </a:ln>
                          <a:extLst/>
                        </wps:spPr>
                        <wps:txbx>
                          <w:txbxContent>
                            <w:p w:rsidR="007548D0" w:rsidRPr="00FA5B63" w:rsidRDefault="007548D0" w:rsidP="00387489">
                              <w:pPr>
                                <w:suppressLineNumbers/>
                                <w:jc w:val="center"/>
                                <w:rPr>
                                  <w:rFonts w:asciiTheme="minorHAnsi" w:hAnsiTheme="minorHAnsi" w:cs="Open Sans"/>
                                  <w:color w:val="FFFFFF"/>
                                  <w:sz w:val="40"/>
                                </w:rPr>
                              </w:pPr>
                              <w:r w:rsidRPr="00FA5B63">
                                <w:rPr>
                                  <w:rFonts w:asciiTheme="minorHAnsi" w:hAnsiTheme="minorHAnsi" w:cs="Open Sans"/>
                                  <w:color w:val="FFFFFF"/>
                                  <w:sz w:val="40"/>
                                </w:rPr>
                                <w:t>A2</w:t>
                              </w:r>
                            </w:p>
                          </w:txbxContent>
                        </wps:txbx>
                        <wps:bodyPr rot="0" vert="horz" wrap="square" lIns="0" tIns="45720" rIns="0" bIns="45720" anchor="ctr" anchorCtr="0" upright="1">
                          <a:noAutofit/>
                        </wps:bodyPr>
                      </wps:wsp>
                    </wpg:wgp>
                  </a:graphicData>
                </a:graphic>
              </wp:anchor>
            </w:drawing>
          </mc:Choice>
          <mc:Fallback>
            <w:pict>
              <v:group w14:anchorId="1D1B8679" id="Group 16540" o:spid="_x0000_s1298" style="position:absolute;margin-left:696.85pt;margin-top:-17.15pt;width:56.4pt;height:49.25pt;z-index:252070912;mso-position-horizontal-relative:margin" coordsize="7162,62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">
                <v:rect id="Rectangle 111" o:spid="_x0000_s1299" style="position:absolute;width:7162;height:625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IDUncQA&#10;AADeAAAADwAAAGRycy9kb3ducmV2LnhtbERPTWvCQBC9C/6HZYTedFdppaauYgotXgo29eBxyE6T&#10;0Oxs2F2T9N+7hYK3ebzP2e5H24qefGgca1guFAji0pmGKw3nr7f5M4gQkQ22jknDLwXY76aTLWbG&#10;DfxJfRErkUI4ZKihjrHLpAxlTRbDwnXEift23mJM0FfSeBxSuG3lSqm1tNhwaqixo9eayp/iajUM&#10;l7PtP3ijcvKb5v10zdVlzLV+mI2HFxCRxngX/7uPJs1fPz0u4e+ddIPc3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SA1J3EAAAA3gAAAA8AAAAAAAAAAAAAAAAAmAIAAGRycy9k&#10;b3ducmV2LnhtbFBLBQYAAAAABAAEAPUAAACJAwAAAAA=&#10;" fillcolor="#002060" stroked="f" strokeweight="2pt"/>
                <v:rect id="_x0000_s1300" style="position:absolute;left:2095;top:1143;width:3892;height:395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qBNysQA&#10;AADeAAAADwAAAGRycy9kb3ducmV2LnhtbERPS2vCQBC+C/0PyxR6kboxPmijq0hAEW8+oNchOyah&#10;2dl0dxvjv3cLBW/z8T1nue5NIzpyvrasYDxKQBAXVtdcKrict+8fIHxA1thYJgV38rBevQyWmGl7&#10;4yN1p1CKGMI+QwVVCG0mpS8qMuhHtiWO3NU6gyFCV0rt8BbDTSPTJJlLgzXHhgpbyisqvk+/RoFL&#10;06/ZzzC4nZvs8nKfy0P3KZV6e+03CxCB+vAU/7v3Os6fz6Yp/L0Tb5Cr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qgTcrEAAAA3gAAAA8AAAAAAAAAAAAAAAAAmAIAAGRycy9k&#10;b3ducmV2LnhtbFBLBQYAAAAABAAEAPUAAACJAwAAAAA=&#10;" filled="f" stroked="f">
                  <v:textbox inset="0,,0">
                    <w:txbxContent>
                      <w:p w:rsidR="007548D0" w:rsidRPr="00FA5B63" w:rsidRDefault="007548D0" w:rsidP="00387489">
                        <w:pPr>
                          <w:suppressLineNumbers/>
                          <w:jc w:val="center"/>
                          <w:rPr>
                            <w:rFonts w:asciiTheme="minorHAnsi" w:hAnsiTheme="minorHAnsi" w:cs="Open Sans"/>
                            <w:color w:val="FFFFFF"/>
                            <w:sz w:val="40"/>
                          </w:rPr>
                        </w:pPr>
                        <w:proofErr w:type="spellStart"/>
                        <w:r w:rsidRPr="00FA5B63">
                          <w:rPr>
                            <w:rFonts w:asciiTheme="minorHAnsi" w:hAnsiTheme="minorHAnsi" w:cs="Open Sans"/>
                            <w:color w:val="FFFFFF"/>
                            <w:sz w:val="40"/>
                          </w:rPr>
                          <w:t>A2</w:t>
                        </w:r>
                        <w:proofErr w:type="spellEnd"/>
                      </w:p>
                    </w:txbxContent>
                  </v:textbox>
                </v:rect>
                <w10:wrap anchorx="margin"/>
              </v:group>
            </w:pict>
          </mc:Fallback>
        </mc:AlternateContent>
      </w:r>
      <w:r w:rsidR="00B02858">
        <w:rPr>
          <w:rFonts w:asciiTheme="minorHAnsi" w:hAnsiTheme="minorHAnsi"/>
        </w:rPr>
        <w:t>Appendix A</w:t>
      </w:r>
      <w:r w:rsidR="00B02858" w:rsidRPr="004D6629">
        <w:rPr>
          <w:rFonts w:asciiTheme="minorHAnsi" w:hAnsiTheme="minorHAnsi"/>
        </w:rPr>
        <w:t xml:space="preserve">: </w:t>
      </w:r>
      <w:r w:rsidR="00B02858">
        <w:rPr>
          <w:rFonts w:asciiTheme="minorHAnsi" w:hAnsiTheme="minorHAnsi"/>
        </w:rPr>
        <w:t>Sample Training Schedule</w:t>
      </w:r>
      <w:bookmarkEnd w:id="140"/>
      <w:bookmarkEnd w:id="141"/>
      <w:r w:rsidR="009E54A4">
        <w:rPr>
          <w:rFonts w:asciiTheme="minorHAnsi" w:hAnsiTheme="minorHAnsi"/>
        </w:rPr>
        <w:tab/>
      </w:r>
    </w:p>
    <w:p w:rsidR="009E54A4" w:rsidRDefault="009E54A4" w:rsidP="00B02858">
      <w:pPr>
        <w:pStyle w:val="NoSpacing"/>
        <w:rPr>
          <w:rFonts w:asciiTheme="minorHAnsi" w:hAnsiTheme="minorHAnsi"/>
          <w:szCs w:val="24"/>
        </w:rPr>
      </w:pPr>
    </w:p>
    <w:p w:rsidR="009E54A4" w:rsidRPr="009E54A4" w:rsidRDefault="009E54A4" w:rsidP="009E54A4"/>
    <w:p w:rsidR="009E54A4" w:rsidRPr="009E54A4" w:rsidRDefault="009E54A4" w:rsidP="009E54A4"/>
    <w:p w:rsidR="009E54A4" w:rsidRPr="009E54A4" w:rsidRDefault="009E54A4" w:rsidP="009E54A4"/>
    <w:tbl>
      <w:tblPr>
        <w:tblpPr w:leftFromText="180" w:rightFromText="180" w:vertAnchor="text" w:horzAnchor="margin" w:tblpY="241"/>
        <w:tblW w:w="14310" w:type="dxa"/>
        <w:tblLook w:val="04A0" w:firstRow="1" w:lastRow="0" w:firstColumn="1" w:lastColumn="0" w:noHBand="0" w:noVBand="1"/>
      </w:tblPr>
      <w:tblGrid>
        <w:gridCol w:w="2720"/>
        <w:gridCol w:w="2744"/>
        <w:gridCol w:w="2744"/>
        <w:gridCol w:w="2748"/>
        <w:gridCol w:w="3354"/>
      </w:tblGrid>
      <w:tr w:rsidR="0057081A" w:rsidRPr="004D6629" w:rsidTr="0057081A">
        <w:trPr>
          <w:trHeight w:val="540"/>
        </w:trPr>
        <w:tc>
          <w:tcPr>
            <w:tcW w:w="14310" w:type="dxa"/>
            <w:gridSpan w:val="5"/>
            <w:tcBorders>
              <w:bottom w:val="single" w:sz="4" w:space="0" w:color="auto"/>
            </w:tcBorders>
            <w:shd w:val="clear" w:color="auto" w:fill="002060"/>
          </w:tcPr>
          <w:p w:rsidR="0057081A" w:rsidRPr="00DE67DB" w:rsidRDefault="0057081A" w:rsidP="0057081A">
            <w:pPr>
              <w:pStyle w:val="NoSpacing"/>
              <w:jc w:val="center"/>
              <w:rPr>
                <w:b/>
                <w:sz w:val="36"/>
                <w:szCs w:val="24"/>
              </w:rPr>
            </w:pPr>
            <w:r w:rsidRPr="00DE67DB">
              <w:rPr>
                <w:b/>
                <w:sz w:val="36"/>
                <w:szCs w:val="24"/>
              </w:rPr>
              <w:t>Enumerator Training Schedule</w:t>
            </w:r>
          </w:p>
        </w:tc>
      </w:tr>
      <w:tr w:rsidR="0057081A" w:rsidRPr="004D6629" w:rsidTr="0057081A">
        <w:trPr>
          <w:trHeight w:val="707"/>
        </w:trPr>
        <w:tc>
          <w:tcPr>
            <w:tcW w:w="272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57081A" w:rsidRPr="00DE67DB" w:rsidRDefault="0057081A" w:rsidP="0057081A">
            <w:pPr>
              <w:pStyle w:val="NoSpacing"/>
              <w:jc w:val="center"/>
              <w:rPr>
                <w:b/>
                <w:szCs w:val="24"/>
              </w:rPr>
            </w:pPr>
            <w:r w:rsidRPr="00DE67DB">
              <w:rPr>
                <w:b/>
                <w:szCs w:val="24"/>
              </w:rPr>
              <w:t>Monday</w:t>
            </w:r>
          </w:p>
          <w:p w:rsidR="0057081A" w:rsidRPr="00DE67DB" w:rsidRDefault="0057081A" w:rsidP="0057081A">
            <w:pPr>
              <w:pStyle w:val="NoSpacing"/>
              <w:rPr>
                <w:b/>
                <w:szCs w:val="24"/>
              </w:rPr>
            </w:pPr>
            <w:r w:rsidRPr="00DE67DB">
              <w:rPr>
                <w:b/>
                <w:szCs w:val="24"/>
              </w:rPr>
              <w:t>Date:</w:t>
            </w:r>
          </w:p>
        </w:tc>
        <w:tc>
          <w:tcPr>
            <w:tcW w:w="2744" w:type="dxa"/>
            <w:tcBorders>
              <w:top w:val="single" w:sz="4" w:space="0" w:color="auto"/>
              <w:left w:val="single" w:sz="4" w:space="0" w:color="auto"/>
              <w:bottom w:val="single" w:sz="4" w:space="0" w:color="auto"/>
              <w:right w:val="single" w:sz="4" w:space="0" w:color="auto"/>
            </w:tcBorders>
          </w:tcPr>
          <w:p w:rsidR="0057081A" w:rsidRPr="00DE67DB" w:rsidRDefault="0057081A" w:rsidP="0057081A">
            <w:pPr>
              <w:pStyle w:val="NoSpacing"/>
              <w:jc w:val="center"/>
              <w:rPr>
                <w:b/>
                <w:szCs w:val="24"/>
              </w:rPr>
            </w:pPr>
            <w:r w:rsidRPr="00DE67DB">
              <w:rPr>
                <w:b/>
                <w:szCs w:val="24"/>
              </w:rPr>
              <w:t>Tuesday</w:t>
            </w:r>
          </w:p>
          <w:p w:rsidR="0057081A" w:rsidRPr="00DE67DB" w:rsidRDefault="0057081A" w:rsidP="0057081A">
            <w:pPr>
              <w:pStyle w:val="NoSpacing"/>
              <w:rPr>
                <w:b/>
                <w:szCs w:val="24"/>
              </w:rPr>
            </w:pPr>
            <w:r w:rsidRPr="00DE67DB">
              <w:rPr>
                <w:b/>
                <w:szCs w:val="24"/>
              </w:rPr>
              <w:t>Date:</w:t>
            </w:r>
          </w:p>
        </w:tc>
        <w:tc>
          <w:tcPr>
            <w:tcW w:w="2744"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57081A" w:rsidRPr="00DE67DB" w:rsidRDefault="0057081A" w:rsidP="0057081A">
            <w:pPr>
              <w:pStyle w:val="NoSpacing"/>
              <w:jc w:val="center"/>
              <w:rPr>
                <w:b/>
                <w:szCs w:val="24"/>
              </w:rPr>
            </w:pPr>
            <w:r w:rsidRPr="00DE67DB">
              <w:rPr>
                <w:b/>
                <w:szCs w:val="24"/>
              </w:rPr>
              <w:t>Wednesday</w:t>
            </w:r>
          </w:p>
          <w:p w:rsidR="0057081A" w:rsidRPr="00DE67DB" w:rsidRDefault="0057081A" w:rsidP="0057081A">
            <w:pPr>
              <w:pStyle w:val="NoSpacing"/>
              <w:rPr>
                <w:b/>
                <w:szCs w:val="24"/>
              </w:rPr>
            </w:pPr>
            <w:r w:rsidRPr="00DE67DB">
              <w:rPr>
                <w:b/>
                <w:szCs w:val="24"/>
              </w:rPr>
              <w:t>Date:</w:t>
            </w:r>
          </w:p>
        </w:tc>
        <w:tc>
          <w:tcPr>
            <w:tcW w:w="2748" w:type="dxa"/>
            <w:tcBorders>
              <w:top w:val="single" w:sz="4" w:space="0" w:color="auto"/>
              <w:left w:val="single" w:sz="4" w:space="0" w:color="auto"/>
              <w:bottom w:val="single" w:sz="4" w:space="0" w:color="auto"/>
              <w:right w:val="single" w:sz="4" w:space="0" w:color="auto"/>
            </w:tcBorders>
          </w:tcPr>
          <w:p w:rsidR="0057081A" w:rsidRPr="00DE67DB" w:rsidRDefault="0057081A" w:rsidP="0057081A">
            <w:pPr>
              <w:pStyle w:val="NoSpacing"/>
              <w:jc w:val="center"/>
              <w:rPr>
                <w:b/>
                <w:szCs w:val="24"/>
              </w:rPr>
            </w:pPr>
            <w:r w:rsidRPr="00DE67DB">
              <w:rPr>
                <w:b/>
                <w:szCs w:val="24"/>
              </w:rPr>
              <w:t>Thursday</w:t>
            </w:r>
          </w:p>
          <w:p w:rsidR="0057081A" w:rsidRPr="00DE67DB" w:rsidRDefault="0057081A" w:rsidP="0057081A">
            <w:pPr>
              <w:pStyle w:val="NoSpacing"/>
              <w:rPr>
                <w:b/>
                <w:szCs w:val="24"/>
              </w:rPr>
            </w:pPr>
            <w:r w:rsidRPr="00DE67DB">
              <w:rPr>
                <w:b/>
                <w:szCs w:val="24"/>
              </w:rPr>
              <w:t>Date:</w:t>
            </w:r>
          </w:p>
        </w:tc>
        <w:tc>
          <w:tcPr>
            <w:tcW w:w="3354"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57081A" w:rsidRPr="00DE67DB" w:rsidRDefault="0057081A" w:rsidP="0057081A">
            <w:pPr>
              <w:pStyle w:val="NoSpacing"/>
              <w:jc w:val="center"/>
              <w:rPr>
                <w:b/>
                <w:szCs w:val="24"/>
              </w:rPr>
            </w:pPr>
            <w:r w:rsidRPr="00DE67DB">
              <w:rPr>
                <w:b/>
                <w:szCs w:val="24"/>
              </w:rPr>
              <w:t>Friday</w:t>
            </w:r>
          </w:p>
          <w:p w:rsidR="0057081A" w:rsidRPr="00DE67DB" w:rsidRDefault="0057081A" w:rsidP="0057081A">
            <w:pPr>
              <w:pStyle w:val="NoSpacing"/>
              <w:rPr>
                <w:b/>
                <w:szCs w:val="24"/>
              </w:rPr>
            </w:pPr>
            <w:r w:rsidRPr="00DE67DB">
              <w:rPr>
                <w:b/>
                <w:szCs w:val="24"/>
              </w:rPr>
              <w:t>Date:</w:t>
            </w:r>
          </w:p>
        </w:tc>
      </w:tr>
      <w:tr w:rsidR="0057081A" w:rsidRPr="004D6629" w:rsidTr="0057081A">
        <w:trPr>
          <w:trHeight w:val="1871"/>
        </w:trPr>
        <w:tc>
          <w:tcPr>
            <w:tcW w:w="272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57081A" w:rsidRPr="004D6629" w:rsidRDefault="0057081A" w:rsidP="0057081A">
            <w:pPr>
              <w:pStyle w:val="NoSpacing"/>
              <w:rPr>
                <w:szCs w:val="24"/>
              </w:rPr>
            </w:pPr>
          </w:p>
          <w:p w:rsidR="0057081A" w:rsidRDefault="0057081A" w:rsidP="0057081A">
            <w:pPr>
              <w:pStyle w:val="NoSpacing"/>
              <w:numPr>
                <w:ilvl w:val="0"/>
                <w:numId w:val="17"/>
              </w:numPr>
              <w:rPr>
                <w:szCs w:val="24"/>
              </w:rPr>
            </w:pPr>
            <w:r>
              <w:rPr>
                <w:szCs w:val="24"/>
              </w:rPr>
              <w:t>Welcome and Ice Breakers</w:t>
            </w:r>
          </w:p>
          <w:p w:rsidR="0057081A" w:rsidRPr="00DE67DB" w:rsidRDefault="0057081A" w:rsidP="0057081A">
            <w:pPr>
              <w:pStyle w:val="NoSpacing"/>
              <w:numPr>
                <w:ilvl w:val="0"/>
                <w:numId w:val="17"/>
              </w:numPr>
              <w:rPr>
                <w:szCs w:val="24"/>
              </w:rPr>
            </w:pPr>
            <w:r>
              <w:rPr>
                <w:szCs w:val="24"/>
              </w:rPr>
              <w:t>Introduction to SAFE</w:t>
            </w:r>
          </w:p>
          <w:p w:rsidR="0057081A" w:rsidRDefault="0057081A" w:rsidP="0057081A">
            <w:pPr>
              <w:pStyle w:val="NoSpacing"/>
              <w:numPr>
                <w:ilvl w:val="0"/>
                <w:numId w:val="17"/>
              </w:numPr>
              <w:rPr>
                <w:szCs w:val="24"/>
              </w:rPr>
            </w:pPr>
            <w:r w:rsidRPr="004D6629">
              <w:rPr>
                <w:szCs w:val="24"/>
              </w:rPr>
              <w:t>Personnel Policies</w:t>
            </w:r>
          </w:p>
          <w:p w:rsidR="0057081A" w:rsidRPr="004D6629" w:rsidRDefault="0057081A" w:rsidP="0057081A">
            <w:pPr>
              <w:pStyle w:val="NoSpacing"/>
              <w:numPr>
                <w:ilvl w:val="0"/>
                <w:numId w:val="17"/>
              </w:numPr>
              <w:rPr>
                <w:szCs w:val="24"/>
              </w:rPr>
            </w:pPr>
            <w:r>
              <w:rPr>
                <w:szCs w:val="24"/>
              </w:rPr>
              <w:t xml:space="preserve">Overview of Maternal and Child Health </w:t>
            </w:r>
          </w:p>
          <w:p w:rsidR="0057081A" w:rsidRPr="004D6629" w:rsidRDefault="0057081A" w:rsidP="0057081A">
            <w:pPr>
              <w:pStyle w:val="NoSpacing"/>
              <w:numPr>
                <w:ilvl w:val="0"/>
                <w:numId w:val="17"/>
              </w:numPr>
              <w:rPr>
                <w:szCs w:val="24"/>
              </w:rPr>
            </w:pPr>
            <w:r w:rsidRPr="004D6629">
              <w:rPr>
                <w:szCs w:val="24"/>
              </w:rPr>
              <w:t xml:space="preserve">Conducting A Survey </w:t>
            </w:r>
          </w:p>
          <w:p w:rsidR="0057081A" w:rsidRPr="004D6629" w:rsidRDefault="0057081A" w:rsidP="0057081A">
            <w:pPr>
              <w:pStyle w:val="NoSpacing"/>
              <w:numPr>
                <w:ilvl w:val="0"/>
                <w:numId w:val="17"/>
              </w:numPr>
              <w:rPr>
                <w:szCs w:val="24"/>
              </w:rPr>
            </w:pPr>
            <w:r w:rsidRPr="004D6629">
              <w:rPr>
                <w:szCs w:val="24"/>
              </w:rPr>
              <w:t>Informed Consent</w:t>
            </w:r>
          </w:p>
        </w:tc>
        <w:tc>
          <w:tcPr>
            <w:tcW w:w="2744" w:type="dxa"/>
            <w:tcBorders>
              <w:top w:val="single" w:sz="4" w:space="0" w:color="auto"/>
              <w:left w:val="single" w:sz="4" w:space="0" w:color="auto"/>
              <w:bottom w:val="single" w:sz="4" w:space="0" w:color="auto"/>
              <w:right w:val="single" w:sz="4" w:space="0" w:color="auto"/>
            </w:tcBorders>
          </w:tcPr>
          <w:p w:rsidR="0057081A" w:rsidRPr="004D6629" w:rsidRDefault="0057081A" w:rsidP="0057081A">
            <w:pPr>
              <w:pStyle w:val="NoSpacing"/>
              <w:rPr>
                <w:szCs w:val="24"/>
              </w:rPr>
            </w:pPr>
          </w:p>
          <w:p w:rsidR="0057081A" w:rsidRDefault="0057081A" w:rsidP="0057081A">
            <w:pPr>
              <w:pStyle w:val="NoSpacing"/>
              <w:numPr>
                <w:ilvl w:val="0"/>
                <w:numId w:val="18"/>
              </w:numPr>
              <w:rPr>
                <w:szCs w:val="24"/>
              </w:rPr>
            </w:pPr>
            <w:r>
              <w:rPr>
                <w:szCs w:val="24"/>
              </w:rPr>
              <w:t>Welcome and Morning Energizer</w:t>
            </w:r>
          </w:p>
          <w:p w:rsidR="0057081A" w:rsidRDefault="0057081A" w:rsidP="0057081A">
            <w:pPr>
              <w:pStyle w:val="NoSpacing"/>
              <w:numPr>
                <w:ilvl w:val="0"/>
                <w:numId w:val="18"/>
              </w:numPr>
              <w:rPr>
                <w:szCs w:val="24"/>
              </w:rPr>
            </w:pPr>
            <w:r>
              <w:rPr>
                <w:szCs w:val="24"/>
              </w:rPr>
              <w:t>Refresh Session: Informed Consent</w:t>
            </w:r>
          </w:p>
          <w:p w:rsidR="0057081A" w:rsidRPr="004D6629" w:rsidRDefault="0057081A" w:rsidP="0057081A">
            <w:pPr>
              <w:pStyle w:val="NoSpacing"/>
              <w:numPr>
                <w:ilvl w:val="0"/>
                <w:numId w:val="18"/>
              </w:numPr>
              <w:rPr>
                <w:szCs w:val="24"/>
              </w:rPr>
            </w:pPr>
            <w:r w:rsidRPr="004D6629">
              <w:rPr>
                <w:szCs w:val="24"/>
              </w:rPr>
              <w:t>Fieldwork Procedures</w:t>
            </w:r>
          </w:p>
          <w:p w:rsidR="0057081A" w:rsidRPr="004D6629" w:rsidRDefault="0057081A" w:rsidP="0057081A">
            <w:pPr>
              <w:pStyle w:val="NoSpacing"/>
              <w:numPr>
                <w:ilvl w:val="0"/>
                <w:numId w:val="18"/>
              </w:numPr>
              <w:rPr>
                <w:szCs w:val="24"/>
              </w:rPr>
            </w:pPr>
            <w:r w:rsidRPr="004D6629">
              <w:rPr>
                <w:szCs w:val="24"/>
              </w:rPr>
              <w:t>General Survey Procedures</w:t>
            </w:r>
          </w:p>
          <w:p w:rsidR="0057081A" w:rsidRPr="004D6629" w:rsidRDefault="0057081A" w:rsidP="0057081A">
            <w:pPr>
              <w:pStyle w:val="NoSpacing"/>
              <w:numPr>
                <w:ilvl w:val="0"/>
                <w:numId w:val="18"/>
              </w:numPr>
              <w:rPr>
                <w:szCs w:val="24"/>
              </w:rPr>
            </w:pPr>
            <w:r w:rsidRPr="004D6629">
              <w:rPr>
                <w:szCs w:val="24"/>
              </w:rPr>
              <w:t>Survey Translation</w:t>
            </w:r>
            <w:r>
              <w:rPr>
                <w:szCs w:val="24"/>
              </w:rPr>
              <w:t xml:space="preserve"> </w:t>
            </w:r>
          </w:p>
          <w:p w:rsidR="0057081A" w:rsidRPr="004D6629" w:rsidRDefault="0057081A" w:rsidP="0057081A">
            <w:pPr>
              <w:pStyle w:val="NoSpacing"/>
              <w:rPr>
                <w:szCs w:val="24"/>
              </w:rPr>
            </w:pPr>
          </w:p>
        </w:tc>
        <w:tc>
          <w:tcPr>
            <w:tcW w:w="2744"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57081A" w:rsidRPr="004D6629" w:rsidRDefault="0057081A" w:rsidP="0057081A">
            <w:pPr>
              <w:pStyle w:val="NoSpacing"/>
              <w:rPr>
                <w:szCs w:val="24"/>
              </w:rPr>
            </w:pPr>
          </w:p>
          <w:p w:rsidR="0057081A" w:rsidRDefault="0057081A" w:rsidP="0057081A">
            <w:pPr>
              <w:pStyle w:val="NoSpacing"/>
              <w:numPr>
                <w:ilvl w:val="0"/>
                <w:numId w:val="19"/>
              </w:numPr>
              <w:rPr>
                <w:szCs w:val="24"/>
              </w:rPr>
            </w:pPr>
            <w:r>
              <w:rPr>
                <w:szCs w:val="24"/>
              </w:rPr>
              <w:t>Welcome and Morning Energizer</w:t>
            </w:r>
          </w:p>
          <w:p w:rsidR="0057081A" w:rsidRDefault="0057081A" w:rsidP="0057081A">
            <w:pPr>
              <w:pStyle w:val="NoSpacing"/>
              <w:numPr>
                <w:ilvl w:val="0"/>
                <w:numId w:val="19"/>
              </w:numPr>
              <w:rPr>
                <w:szCs w:val="24"/>
              </w:rPr>
            </w:pPr>
            <w:r>
              <w:rPr>
                <w:szCs w:val="24"/>
              </w:rPr>
              <w:t>Refresh Session: Fieldwork Procedures</w:t>
            </w:r>
          </w:p>
          <w:p w:rsidR="0057081A" w:rsidRPr="004D6629" w:rsidRDefault="0057081A" w:rsidP="0057081A">
            <w:pPr>
              <w:pStyle w:val="NoSpacing"/>
              <w:numPr>
                <w:ilvl w:val="0"/>
                <w:numId w:val="19"/>
              </w:numPr>
              <w:rPr>
                <w:szCs w:val="24"/>
              </w:rPr>
            </w:pPr>
            <w:r w:rsidRPr="004D6629">
              <w:rPr>
                <w:szCs w:val="24"/>
              </w:rPr>
              <w:t>Survey Translation</w:t>
            </w:r>
          </w:p>
          <w:p w:rsidR="0057081A" w:rsidRPr="004D6629" w:rsidRDefault="0057081A" w:rsidP="0057081A">
            <w:pPr>
              <w:pStyle w:val="NoSpacing"/>
              <w:numPr>
                <w:ilvl w:val="0"/>
                <w:numId w:val="19"/>
              </w:numPr>
              <w:rPr>
                <w:szCs w:val="24"/>
              </w:rPr>
            </w:pPr>
            <w:r w:rsidRPr="004D6629">
              <w:rPr>
                <w:szCs w:val="24"/>
              </w:rPr>
              <w:t>MUAC</w:t>
            </w:r>
            <w:r>
              <w:rPr>
                <w:szCs w:val="24"/>
              </w:rPr>
              <w:t xml:space="preserve"> </w:t>
            </w:r>
          </w:p>
        </w:tc>
        <w:tc>
          <w:tcPr>
            <w:tcW w:w="2748" w:type="dxa"/>
            <w:tcBorders>
              <w:top w:val="single" w:sz="4" w:space="0" w:color="auto"/>
              <w:left w:val="single" w:sz="4" w:space="0" w:color="auto"/>
              <w:bottom w:val="single" w:sz="4" w:space="0" w:color="auto"/>
              <w:right w:val="single" w:sz="4" w:space="0" w:color="auto"/>
            </w:tcBorders>
          </w:tcPr>
          <w:p w:rsidR="0057081A" w:rsidRPr="004D6629" w:rsidRDefault="0057081A" w:rsidP="0057081A">
            <w:pPr>
              <w:pStyle w:val="NoSpacing"/>
              <w:rPr>
                <w:szCs w:val="24"/>
              </w:rPr>
            </w:pPr>
          </w:p>
          <w:p w:rsidR="0057081A" w:rsidRDefault="0057081A" w:rsidP="0057081A">
            <w:pPr>
              <w:pStyle w:val="NoSpacing"/>
              <w:numPr>
                <w:ilvl w:val="0"/>
                <w:numId w:val="20"/>
              </w:numPr>
              <w:rPr>
                <w:szCs w:val="24"/>
              </w:rPr>
            </w:pPr>
            <w:r>
              <w:rPr>
                <w:szCs w:val="24"/>
              </w:rPr>
              <w:t>Welcome and Morning Energizer</w:t>
            </w:r>
          </w:p>
          <w:p w:rsidR="0057081A" w:rsidRPr="004D6629" w:rsidRDefault="0057081A" w:rsidP="0057081A">
            <w:pPr>
              <w:pStyle w:val="NoSpacing"/>
              <w:numPr>
                <w:ilvl w:val="0"/>
                <w:numId w:val="20"/>
              </w:numPr>
              <w:rPr>
                <w:szCs w:val="24"/>
              </w:rPr>
            </w:pPr>
            <w:r>
              <w:rPr>
                <w:szCs w:val="24"/>
              </w:rPr>
              <w:t>Refresh Session: MUAC</w:t>
            </w:r>
          </w:p>
          <w:p w:rsidR="0057081A" w:rsidRPr="004D6629" w:rsidRDefault="0057081A" w:rsidP="0057081A">
            <w:pPr>
              <w:pStyle w:val="NoSpacing"/>
              <w:numPr>
                <w:ilvl w:val="0"/>
                <w:numId w:val="20"/>
              </w:numPr>
              <w:rPr>
                <w:szCs w:val="24"/>
              </w:rPr>
            </w:pPr>
            <w:r w:rsidRPr="004D6629">
              <w:rPr>
                <w:szCs w:val="24"/>
              </w:rPr>
              <w:t>Tablet Training</w:t>
            </w:r>
          </w:p>
        </w:tc>
        <w:tc>
          <w:tcPr>
            <w:tcW w:w="3354"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57081A" w:rsidRPr="004D6629" w:rsidRDefault="0057081A" w:rsidP="0057081A">
            <w:pPr>
              <w:pStyle w:val="NoSpacing"/>
              <w:rPr>
                <w:szCs w:val="24"/>
              </w:rPr>
            </w:pPr>
          </w:p>
          <w:p w:rsidR="0057081A" w:rsidRDefault="0057081A" w:rsidP="0057081A">
            <w:pPr>
              <w:pStyle w:val="NoSpacing"/>
              <w:numPr>
                <w:ilvl w:val="0"/>
                <w:numId w:val="20"/>
              </w:numPr>
              <w:rPr>
                <w:szCs w:val="24"/>
              </w:rPr>
            </w:pPr>
            <w:r>
              <w:rPr>
                <w:szCs w:val="24"/>
              </w:rPr>
              <w:t>Welcome and Morning Energizer</w:t>
            </w:r>
          </w:p>
          <w:p w:rsidR="0057081A" w:rsidRDefault="0057081A" w:rsidP="0057081A">
            <w:pPr>
              <w:pStyle w:val="NoSpacing"/>
              <w:numPr>
                <w:ilvl w:val="0"/>
                <w:numId w:val="20"/>
              </w:numPr>
              <w:rPr>
                <w:szCs w:val="24"/>
              </w:rPr>
            </w:pPr>
            <w:r>
              <w:rPr>
                <w:szCs w:val="24"/>
              </w:rPr>
              <w:t>Daily Fieldwork Prep Procedure Practice</w:t>
            </w:r>
          </w:p>
          <w:p w:rsidR="0057081A" w:rsidRPr="004D6629" w:rsidRDefault="0057081A" w:rsidP="0057081A">
            <w:pPr>
              <w:pStyle w:val="NoSpacing"/>
              <w:numPr>
                <w:ilvl w:val="0"/>
                <w:numId w:val="20"/>
              </w:numPr>
              <w:rPr>
                <w:szCs w:val="24"/>
              </w:rPr>
            </w:pPr>
            <w:r w:rsidRPr="004D6629">
              <w:rPr>
                <w:szCs w:val="24"/>
              </w:rPr>
              <w:t xml:space="preserve">Pilot test </w:t>
            </w:r>
          </w:p>
        </w:tc>
      </w:tr>
    </w:tbl>
    <w:p w:rsidR="009E54A4" w:rsidRDefault="009E54A4" w:rsidP="009E54A4"/>
    <w:p w:rsidR="00B02858" w:rsidRPr="009E54A4" w:rsidRDefault="00B02858" w:rsidP="009E54A4">
      <w:pPr>
        <w:jc w:val="right"/>
      </w:pPr>
    </w:p>
    <w:p w:rsidR="00B02858" w:rsidRDefault="00B02858" w:rsidP="00B02858">
      <w:pPr>
        <w:pStyle w:val="NoSpacing"/>
        <w:rPr>
          <w:rFonts w:asciiTheme="minorHAnsi" w:hAnsiTheme="minorHAnsi"/>
          <w:szCs w:val="24"/>
        </w:rPr>
      </w:pPr>
    </w:p>
    <w:p w:rsidR="00B02858" w:rsidRDefault="00B02858" w:rsidP="00B02858">
      <w:pPr>
        <w:pStyle w:val="NoSpacing"/>
        <w:rPr>
          <w:rFonts w:asciiTheme="minorHAnsi" w:hAnsiTheme="minorHAnsi"/>
          <w:szCs w:val="24"/>
        </w:rPr>
      </w:pPr>
    </w:p>
    <w:p w:rsidR="00B02858" w:rsidRDefault="00B02858" w:rsidP="00B02858">
      <w:pPr>
        <w:pStyle w:val="NoSpacing"/>
        <w:rPr>
          <w:rFonts w:asciiTheme="minorHAnsi" w:hAnsiTheme="minorHAnsi"/>
          <w:szCs w:val="24"/>
        </w:rPr>
      </w:pPr>
      <w:r>
        <w:rPr>
          <w:rFonts w:asciiTheme="minorHAnsi" w:hAnsiTheme="minorHAnsi"/>
          <w:szCs w:val="24"/>
        </w:rPr>
        <w:t>Daily agendas are not printed to reduce printing costs. Additionally, the daily schedule will vary for each training depending on the amount of material covered each day and enumerator comprehension and content mastery. Two full days of survey translation are typically needed for longer survey instruments therefore, piloting on Day 5 may need to be rescheduled.</w:t>
      </w:r>
    </w:p>
    <w:p w:rsidR="00B02858" w:rsidRDefault="00B02858" w:rsidP="00B02858">
      <w:pPr>
        <w:pStyle w:val="NoSpacing"/>
        <w:rPr>
          <w:rFonts w:asciiTheme="minorHAnsi" w:hAnsiTheme="minorHAnsi"/>
          <w:szCs w:val="24"/>
        </w:rPr>
      </w:pPr>
    </w:p>
    <w:p w:rsidR="007B3EDB" w:rsidRDefault="007B3EDB" w:rsidP="00B02858">
      <w:pPr>
        <w:pStyle w:val="NoSpacing"/>
        <w:rPr>
          <w:rFonts w:asciiTheme="minorHAnsi" w:hAnsiTheme="minorHAnsi"/>
          <w:szCs w:val="24"/>
        </w:rPr>
        <w:sectPr w:rsidR="007B3EDB" w:rsidSect="0094324A">
          <w:headerReference w:type="default" r:id="rId64"/>
          <w:pgSz w:w="15840" w:h="12240" w:orient="landscape" w:code="1"/>
          <w:pgMar w:top="720" w:right="720" w:bottom="720" w:left="720" w:header="0" w:footer="0" w:gutter="0"/>
          <w:pgNumType w:fmt="upperLetter" w:start="1"/>
          <w:cols w:space="720"/>
          <w:docGrid w:linePitch="326"/>
        </w:sectPr>
      </w:pPr>
    </w:p>
    <w:bookmarkStart w:id="142" w:name="_Toc444297083"/>
    <w:bookmarkStart w:id="143" w:name="_Toc449005819"/>
    <w:bookmarkStart w:id="144" w:name="_Toc449037100"/>
    <w:p w:rsidR="00B02858" w:rsidRPr="00E626B3" w:rsidRDefault="00387489" w:rsidP="00B02858">
      <w:pPr>
        <w:pStyle w:val="Heading2"/>
        <w:rPr>
          <w:rFonts w:asciiTheme="minorHAnsi" w:hAnsiTheme="minorHAnsi"/>
        </w:rPr>
      </w:pPr>
      <w:r>
        <w:rPr>
          <w:noProof/>
        </w:rPr>
        <w:lastRenderedPageBreak/>
        <mc:AlternateContent>
          <mc:Choice Requires="wpg">
            <w:drawing>
              <wp:anchor distT="0" distB="0" distL="114300" distR="114300" simplePos="0" relativeHeight="252072960" behindDoc="0" locked="0" layoutInCell="1" allowOverlap="1" wp14:anchorId="2355BEEC" wp14:editId="2B8A1783">
                <wp:simplePos x="0" y="0"/>
                <wp:positionH relativeFrom="page">
                  <wp:align>left</wp:align>
                </wp:positionH>
                <wp:positionV relativeFrom="paragraph">
                  <wp:posOffset>-716478</wp:posOffset>
                </wp:positionV>
                <wp:extent cx="716280" cy="625475"/>
                <wp:effectExtent l="0" t="0" r="7620" b="3175"/>
                <wp:wrapNone/>
                <wp:docPr id="177" name="Group 177"/>
                <wp:cNvGraphicFramePr/>
                <a:graphic xmlns:a="http://schemas.openxmlformats.org/drawingml/2006/main">
                  <a:graphicData uri="http://schemas.microsoft.com/office/word/2010/wordprocessingGroup">
                    <wpg:wgp>
                      <wpg:cNvGrpSpPr/>
                      <wpg:grpSpPr>
                        <a:xfrm>
                          <a:off x="0" y="0"/>
                          <a:ext cx="716280" cy="625475"/>
                          <a:chOff x="0" y="0"/>
                          <a:chExt cx="716280" cy="625475"/>
                        </a:xfrm>
                      </wpg:grpSpPr>
                      <wps:wsp>
                        <wps:cNvPr id="192" name="Rectangle 111"/>
                        <wps:cNvSpPr>
                          <a:spLocks noChangeArrowheads="1"/>
                        </wps:cNvSpPr>
                        <wps:spPr bwMode="auto">
                          <a:xfrm>
                            <a:off x="0" y="0"/>
                            <a:ext cx="716280" cy="625475"/>
                          </a:xfrm>
                          <a:prstGeom prst="rect">
                            <a:avLst/>
                          </a:prstGeom>
                          <a:solidFill>
                            <a:srgbClr val="002060"/>
                          </a:solidFill>
                          <a:ln>
                            <a:noFill/>
                          </a:ln>
                          <a:extLst>
                            <a:ext uri="{91240B29-F687-4F45-9708-019B960494DF}">
                              <a14:hiddenLine xmlns:a14="http://schemas.microsoft.com/office/drawing/2010/main" w="25400">
                                <a:solidFill>
                                  <a:srgbClr val="000000"/>
                                </a:solidFill>
                                <a:miter lim="800000"/>
                                <a:headEnd/>
                                <a:tailEnd/>
                              </a14:hiddenLine>
                            </a:ext>
                          </a:extLst>
                        </wps:spPr>
                        <wps:bodyPr rot="0" vert="horz" wrap="square" lIns="91440" tIns="45720" rIns="91440" bIns="45720" anchor="ctr" anchorCtr="0" upright="1">
                          <a:noAutofit/>
                        </wps:bodyPr>
                      </wps:wsp>
                      <wps:wsp>
                        <wps:cNvPr id="193" name="Rectangle 3"/>
                        <wps:cNvSpPr>
                          <a:spLocks noChangeArrowheads="1"/>
                        </wps:cNvSpPr>
                        <wps:spPr bwMode="auto">
                          <a:xfrm>
                            <a:off x="209550" y="114300"/>
                            <a:ext cx="389164" cy="395605"/>
                          </a:xfrm>
                          <a:prstGeom prst="rect">
                            <a:avLst/>
                          </a:prstGeom>
                          <a:noFill/>
                          <a:ln>
                            <a:noFill/>
                          </a:ln>
                          <a:extLst/>
                        </wps:spPr>
                        <wps:txbx>
                          <w:txbxContent>
                            <w:p w:rsidR="007548D0" w:rsidRPr="00FA5B63" w:rsidRDefault="007548D0" w:rsidP="00387489">
                              <w:pPr>
                                <w:suppressLineNumbers/>
                                <w:jc w:val="center"/>
                                <w:rPr>
                                  <w:rFonts w:asciiTheme="minorHAnsi" w:hAnsiTheme="minorHAnsi" w:cs="Open Sans"/>
                                  <w:color w:val="FFFFFF"/>
                                  <w:sz w:val="40"/>
                                </w:rPr>
                              </w:pPr>
                              <w:r w:rsidRPr="00FA5B63">
                                <w:rPr>
                                  <w:rFonts w:asciiTheme="minorHAnsi" w:hAnsiTheme="minorHAnsi" w:cs="Open Sans"/>
                                  <w:color w:val="FFFFFF"/>
                                  <w:sz w:val="40"/>
                                </w:rPr>
                                <w:t>A3</w:t>
                              </w:r>
                            </w:p>
                          </w:txbxContent>
                        </wps:txbx>
                        <wps:bodyPr rot="0" vert="horz" wrap="square" lIns="0" tIns="45720" rIns="0" bIns="45720" anchor="ctr" anchorCtr="0" upright="1">
                          <a:noAutofit/>
                        </wps:bodyPr>
                      </wps:wsp>
                    </wpg:wgp>
                  </a:graphicData>
                </a:graphic>
              </wp:anchor>
            </w:drawing>
          </mc:Choice>
          <mc:Fallback>
            <w:pict>
              <v:group w14:anchorId="2355BEEC" id="Group 177" o:spid="_x0000_s1301" style="position:absolute;margin-left:0;margin-top:-56.4pt;width:56.4pt;height:49.25pt;z-index:252072960;mso-position-horizontal:left;mso-position-horizontal-relative:page" coordsize="7162,62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">
                <v:rect id="Rectangle 111" o:spid="_x0000_s1302" style="position:absolute;width:7162;height:625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H9OEcEA&#10;AADcAAAADwAAAGRycy9kb3ducmV2LnhtbERPTWvCQBC9F/wPyxS81d16EBNdpRFavAitevA4ZMck&#10;NDsbdtck/nu3IPQ2j/c56+1oW9GTD41jDe8zBYK4dKbhSsP59Pm2BBEissHWMWm4U4DtZvKyxty4&#10;gX+oP8ZKpBAOOWqoY+xyKUNZk8Uwcx1x4q7OW4wJ+koaj0MKt62cK7WQFhtODTV2tKup/D3erIbh&#10;crb9gTNVkM+ar+9boS5jofX0dfxYgYg0xn/x0703aX42h79n0gVy8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h/ThHBAAAA3AAAAA8AAAAAAAAAAAAAAAAAmAIAAGRycy9kb3du&#10;cmV2LnhtbFBLBQYAAAAABAAEAPUAAACGAwAAAAA=&#10;" fillcolor="#002060" stroked="f" strokeweight="2pt"/>
                <v:rect id="_x0000_s1303" style="position:absolute;left:2095;top:1143;width:3892;height:395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b5VIMEA&#10;AADcAAAADwAAAGRycy9kb3ducmV2LnhtbERPTYvCMBC9L/gfwgh7WTTdyopWo0hhRfa2KngdmrEt&#10;NpOaZGv992ZB8DaP9znLdW8a0ZHztWUFn+MEBHFhdc2lguPhezQD4QOyxsYyKbiTh/Vq8LbETNsb&#10;/1K3D6WIIewzVFCF0GZS+qIig35sW+LIna0zGCJ0pdQObzHcNDJNkqk0WHNsqLClvKLisv8zClya&#10;nr6uH8Ft3WSbl7tc/nRzqdT7sN8sQATqw0v8dO90nD+fwP8z8QK5e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W+VSDBAAAA3AAAAA8AAAAAAAAAAAAAAAAAmAIAAGRycy9kb3du&#10;cmV2LnhtbFBLBQYAAAAABAAEAPUAAACGAwAAAAA=&#10;" filled="f" stroked="f">
                  <v:textbox inset="0,,0">
                    <w:txbxContent>
                      <w:p w:rsidR="007548D0" w:rsidRPr="00FA5B63" w:rsidRDefault="007548D0" w:rsidP="00387489">
                        <w:pPr>
                          <w:suppressLineNumbers/>
                          <w:jc w:val="center"/>
                          <w:rPr>
                            <w:rFonts w:asciiTheme="minorHAnsi" w:hAnsiTheme="minorHAnsi" w:cs="Open Sans"/>
                            <w:color w:val="FFFFFF"/>
                            <w:sz w:val="40"/>
                          </w:rPr>
                        </w:pPr>
                        <w:proofErr w:type="spellStart"/>
                        <w:r w:rsidRPr="00FA5B63">
                          <w:rPr>
                            <w:rFonts w:asciiTheme="minorHAnsi" w:hAnsiTheme="minorHAnsi" w:cs="Open Sans"/>
                            <w:color w:val="FFFFFF"/>
                            <w:sz w:val="40"/>
                          </w:rPr>
                          <w:t>A3</w:t>
                        </w:r>
                        <w:proofErr w:type="spellEnd"/>
                      </w:p>
                    </w:txbxContent>
                  </v:textbox>
                </v:rect>
                <w10:wrap anchorx="page"/>
              </v:group>
            </w:pict>
          </mc:Fallback>
        </mc:AlternateContent>
      </w:r>
      <w:r w:rsidR="00B02858" w:rsidRPr="00E626B3">
        <w:rPr>
          <w:rFonts w:asciiTheme="minorHAnsi" w:hAnsiTheme="minorHAnsi"/>
        </w:rPr>
        <w:t>Appen</w:t>
      </w:r>
      <w:r w:rsidR="00B02858">
        <w:rPr>
          <w:rFonts w:asciiTheme="minorHAnsi" w:hAnsiTheme="minorHAnsi"/>
        </w:rPr>
        <w:t>dix B</w:t>
      </w:r>
      <w:r w:rsidR="00B02858" w:rsidRPr="00E626B3">
        <w:rPr>
          <w:rFonts w:asciiTheme="minorHAnsi" w:hAnsiTheme="minorHAnsi"/>
        </w:rPr>
        <w:t>: Enumerator Job Description</w:t>
      </w:r>
      <w:bookmarkEnd w:id="142"/>
      <w:bookmarkEnd w:id="143"/>
      <w:bookmarkEnd w:id="144"/>
    </w:p>
    <w:p w:rsidR="00B02858" w:rsidRDefault="00B02858" w:rsidP="00B02858">
      <w:r w:rsidRPr="00E626B3">
        <w:rPr>
          <w:rFonts w:asciiTheme="minorHAnsi" w:hAnsiTheme="minorHAnsi"/>
          <w:b/>
          <w:noProof/>
        </w:rPr>
        <w:drawing>
          <wp:anchor distT="0" distB="0" distL="114300" distR="114300" simplePos="0" relativeHeight="251960320" behindDoc="0" locked="0" layoutInCell="1" allowOverlap="1" wp14:anchorId="3F75E31C" wp14:editId="2896754D">
            <wp:simplePos x="0" y="0"/>
            <wp:positionH relativeFrom="margin">
              <wp:align>center</wp:align>
            </wp:positionH>
            <wp:positionV relativeFrom="paragraph">
              <wp:posOffset>17780</wp:posOffset>
            </wp:positionV>
            <wp:extent cx="605790" cy="605790"/>
            <wp:effectExtent l="0" t="0" r="3810" b="3810"/>
            <wp:wrapNone/>
            <wp:docPr id="21665" name="Picture 21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ue line logo final with Verdana Thicker Lines 1-page-001 (1).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605790" cy="605790"/>
                    </a:xfrm>
                    <a:prstGeom prst="rect">
                      <a:avLst/>
                    </a:prstGeom>
                  </pic:spPr>
                </pic:pic>
              </a:graphicData>
            </a:graphic>
            <wp14:sizeRelH relativeFrom="page">
              <wp14:pctWidth>0</wp14:pctWidth>
            </wp14:sizeRelH>
            <wp14:sizeRelV relativeFrom="page">
              <wp14:pctHeight>0</wp14:pctHeight>
            </wp14:sizeRelV>
          </wp:anchor>
        </w:drawing>
      </w:r>
    </w:p>
    <w:p w:rsidR="00B02858" w:rsidRDefault="00B02858" w:rsidP="00B02858"/>
    <w:p w:rsidR="00B02858" w:rsidRPr="00E626B3" w:rsidRDefault="00B02858" w:rsidP="00B02858">
      <w:pPr>
        <w:pStyle w:val="Header"/>
        <w:jc w:val="center"/>
        <w:rPr>
          <w:rFonts w:asciiTheme="minorHAnsi" w:hAnsiTheme="minorHAnsi"/>
          <w:sz w:val="16"/>
        </w:rPr>
      </w:pPr>
      <w:r w:rsidRPr="00E626B3">
        <w:rPr>
          <w:rFonts w:asciiTheme="minorHAnsi" w:hAnsiTheme="minorHAnsi"/>
          <w:sz w:val="16"/>
        </w:rPr>
        <w:t>Safe Mothers, Safe Babies</w:t>
      </w:r>
    </w:p>
    <w:p w:rsidR="00B02858" w:rsidRPr="00E626B3" w:rsidRDefault="00B02858" w:rsidP="00B02858">
      <w:pPr>
        <w:pStyle w:val="Header"/>
        <w:jc w:val="center"/>
        <w:rPr>
          <w:rFonts w:asciiTheme="minorHAnsi" w:hAnsiTheme="minorHAnsi"/>
          <w:sz w:val="16"/>
        </w:rPr>
      </w:pPr>
      <w:r w:rsidRPr="00E626B3">
        <w:rPr>
          <w:rFonts w:asciiTheme="minorHAnsi" w:hAnsiTheme="minorHAnsi"/>
          <w:sz w:val="16"/>
        </w:rPr>
        <w:t>Uganda Address: Box 355 Iganga, Uganda, East Africa</w:t>
      </w:r>
    </w:p>
    <w:p w:rsidR="00B02858" w:rsidRPr="00E626B3" w:rsidRDefault="00B02858" w:rsidP="00B02858">
      <w:pPr>
        <w:pStyle w:val="Header"/>
        <w:jc w:val="center"/>
        <w:rPr>
          <w:rFonts w:asciiTheme="minorHAnsi" w:hAnsiTheme="minorHAnsi"/>
          <w:sz w:val="16"/>
        </w:rPr>
      </w:pPr>
      <w:r w:rsidRPr="00E626B3">
        <w:rPr>
          <w:rFonts w:asciiTheme="minorHAnsi" w:hAnsiTheme="minorHAnsi"/>
          <w:sz w:val="16"/>
        </w:rPr>
        <w:t xml:space="preserve">Website: </w:t>
      </w:r>
      <w:hyperlink r:id="rId66" w:history="1">
        <w:r w:rsidRPr="00E626B3">
          <w:rPr>
            <w:rStyle w:val="Hyperlink"/>
            <w:rFonts w:asciiTheme="minorHAnsi" w:hAnsiTheme="minorHAnsi"/>
            <w:sz w:val="16"/>
          </w:rPr>
          <w:t>www.safemotherssafebabies.org</w:t>
        </w:r>
      </w:hyperlink>
    </w:p>
    <w:p w:rsidR="00B02858" w:rsidRDefault="00B02858" w:rsidP="00B02858"/>
    <w:p w:rsidR="00B02858" w:rsidRPr="00E626B3" w:rsidRDefault="00B02858" w:rsidP="00B02858">
      <w:pPr>
        <w:pBdr>
          <w:top w:val="single" w:sz="4" w:space="1" w:color="auto"/>
          <w:bottom w:val="single" w:sz="4" w:space="1" w:color="auto"/>
        </w:pBdr>
        <w:jc w:val="center"/>
        <w:rPr>
          <w:rFonts w:asciiTheme="minorHAnsi" w:hAnsiTheme="minorHAnsi"/>
          <w:b/>
        </w:rPr>
      </w:pPr>
      <w:bookmarkStart w:id="145" w:name="_Toc425242721"/>
      <w:r w:rsidRPr="00E626B3">
        <w:rPr>
          <w:rFonts w:asciiTheme="minorHAnsi" w:hAnsiTheme="minorHAnsi"/>
          <w:b/>
        </w:rPr>
        <w:t>Enumerator Job Description</w:t>
      </w:r>
      <w:bookmarkEnd w:id="145"/>
    </w:p>
    <w:p w:rsidR="00B02858" w:rsidRPr="00B02858" w:rsidRDefault="00B02858" w:rsidP="00B02858">
      <w:pPr>
        <w:spacing w:after="0" w:line="240" w:lineRule="auto"/>
        <w:rPr>
          <w:rFonts w:asciiTheme="minorHAnsi" w:hAnsiTheme="minorHAnsi"/>
        </w:rPr>
      </w:pPr>
      <w:r w:rsidRPr="00E626B3">
        <w:rPr>
          <w:rFonts w:asciiTheme="minorHAnsi" w:hAnsiTheme="minorHAnsi"/>
          <w:b/>
        </w:rPr>
        <w:t xml:space="preserve">Introduction: </w:t>
      </w:r>
      <w:r w:rsidRPr="00E626B3">
        <w:rPr>
          <w:rFonts w:asciiTheme="minorHAnsi" w:hAnsiTheme="minorHAnsi"/>
        </w:rPr>
        <w:t>In accordance with the Standard Operating Procedures set forth by the organization, the following represents a brief job description of all SAFE employees when fulfilling the function of “Enumerator.” Please also review the Enumerator Memorandum of Understanding for further information regarding</w:t>
      </w:r>
      <w:r>
        <w:rPr>
          <w:rFonts w:asciiTheme="minorHAnsi" w:hAnsiTheme="minorHAnsi"/>
        </w:rPr>
        <w:t xml:space="preserve"> roles and responsibilities.</w:t>
      </w:r>
    </w:p>
    <w:p w:rsidR="00FA5B63" w:rsidRDefault="00FA5B63" w:rsidP="00B02858">
      <w:pPr>
        <w:spacing w:after="0" w:line="240" w:lineRule="auto"/>
        <w:rPr>
          <w:rFonts w:asciiTheme="minorHAnsi" w:hAnsiTheme="minorHAnsi"/>
          <w:b/>
        </w:rPr>
      </w:pPr>
    </w:p>
    <w:p w:rsidR="00B02858" w:rsidRPr="00E626B3" w:rsidRDefault="00B02858" w:rsidP="00B02858">
      <w:pPr>
        <w:spacing w:after="0" w:line="240" w:lineRule="auto"/>
        <w:rPr>
          <w:rFonts w:asciiTheme="minorHAnsi" w:hAnsiTheme="minorHAnsi"/>
        </w:rPr>
      </w:pPr>
      <w:r w:rsidRPr="00E626B3">
        <w:rPr>
          <w:rFonts w:asciiTheme="minorHAnsi" w:hAnsiTheme="minorHAnsi"/>
          <w:b/>
        </w:rPr>
        <w:t xml:space="preserve">Job Description: </w:t>
      </w:r>
      <w:r w:rsidRPr="00E626B3">
        <w:rPr>
          <w:rFonts w:asciiTheme="minorHAnsi" w:hAnsiTheme="minorHAnsi"/>
        </w:rPr>
        <w:t xml:space="preserve">Enumerators will be physically responsible for the actual administration of the </w:t>
      </w:r>
      <w:r w:rsidRPr="00E626B3">
        <w:rPr>
          <w:rFonts w:asciiTheme="minorHAnsi" w:hAnsiTheme="minorHAnsi"/>
          <w:i/>
        </w:rPr>
        <w:t>ACT for Child Health</w:t>
      </w:r>
      <w:r w:rsidRPr="00E626B3">
        <w:rPr>
          <w:rFonts w:asciiTheme="minorHAnsi" w:hAnsiTheme="minorHAnsi"/>
        </w:rPr>
        <w:t xml:space="preserve"> baseline and endline surveys, covering a range of topics pertinent to maternal and child health. Administering the survey shall include, but not be limited to, the following activities:</w:t>
      </w:r>
    </w:p>
    <w:p w:rsidR="00B02858" w:rsidRPr="00E626B3" w:rsidRDefault="00B02858" w:rsidP="005C4FBF">
      <w:pPr>
        <w:pStyle w:val="ListParagraph"/>
        <w:numPr>
          <w:ilvl w:val="0"/>
          <w:numId w:val="21"/>
        </w:numPr>
        <w:spacing w:after="0" w:line="240" w:lineRule="auto"/>
        <w:rPr>
          <w:rFonts w:asciiTheme="minorHAnsi" w:hAnsiTheme="minorHAnsi"/>
        </w:rPr>
      </w:pPr>
      <w:r w:rsidRPr="00E626B3">
        <w:rPr>
          <w:rFonts w:asciiTheme="minorHAnsi" w:hAnsiTheme="minorHAnsi"/>
        </w:rPr>
        <w:t>Completing initial and ongoing training</w:t>
      </w:r>
    </w:p>
    <w:p w:rsidR="00B02858" w:rsidRPr="00E626B3" w:rsidRDefault="00B02858" w:rsidP="005C4FBF">
      <w:pPr>
        <w:pStyle w:val="ListParagraph"/>
        <w:numPr>
          <w:ilvl w:val="0"/>
          <w:numId w:val="21"/>
        </w:numPr>
        <w:spacing w:after="0" w:line="240" w:lineRule="auto"/>
        <w:rPr>
          <w:rFonts w:asciiTheme="minorHAnsi" w:hAnsiTheme="minorHAnsi"/>
        </w:rPr>
      </w:pPr>
      <w:r w:rsidRPr="00E626B3">
        <w:rPr>
          <w:rFonts w:asciiTheme="minorHAnsi" w:hAnsiTheme="minorHAnsi"/>
        </w:rPr>
        <w:t>Providing feedback regarding the survey instrument and its translation during the training process</w:t>
      </w:r>
    </w:p>
    <w:p w:rsidR="00B02858" w:rsidRPr="00E626B3" w:rsidRDefault="00B02858" w:rsidP="005C4FBF">
      <w:pPr>
        <w:pStyle w:val="ListParagraph"/>
        <w:numPr>
          <w:ilvl w:val="0"/>
          <w:numId w:val="21"/>
        </w:numPr>
        <w:spacing w:after="0" w:line="240" w:lineRule="auto"/>
        <w:rPr>
          <w:rFonts w:asciiTheme="minorHAnsi" w:hAnsiTheme="minorHAnsi"/>
        </w:rPr>
      </w:pPr>
      <w:r w:rsidRPr="00E626B3">
        <w:rPr>
          <w:rFonts w:asciiTheme="minorHAnsi" w:hAnsiTheme="minorHAnsi"/>
        </w:rPr>
        <w:t>Following the defined skip pattern as instructed to identify selected households in each cluster</w:t>
      </w:r>
    </w:p>
    <w:p w:rsidR="00B02858" w:rsidRPr="00E626B3" w:rsidRDefault="00B02858" w:rsidP="005C4FBF">
      <w:pPr>
        <w:pStyle w:val="ListParagraph"/>
        <w:numPr>
          <w:ilvl w:val="0"/>
          <w:numId w:val="21"/>
        </w:numPr>
        <w:spacing w:after="0" w:line="240" w:lineRule="auto"/>
        <w:rPr>
          <w:rFonts w:asciiTheme="minorHAnsi" w:hAnsiTheme="minorHAnsi"/>
        </w:rPr>
      </w:pPr>
      <w:r w:rsidRPr="00E626B3">
        <w:rPr>
          <w:rFonts w:asciiTheme="minorHAnsi" w:hAnsiTheme="minorHAnsi"/>
        </w:rPr>
        <w:t xml:space="preserve">Approaching respondents and assessing respondent eligibility, exactly as instructed during training and within the survey </w:t>
      </w:r>
    </w:p>
    <w:p w:rsidR="00B02858" w:rsidRPr="00E626B3" w:rsidRDefault="00B02858" w:rsidP="005C4FBF">
      <w:pPr>
        <w:pStyle w:val="ListParagraph"/>
        <w:numPr>
          <w:ilvl w:val="0"/>
          <w:numId w:val="21"/>
        </w:numPr>
        <w:spacing w:after="0" w:line="240" w:lineRule="auto"/>
        <w:rPr>
          <w:rFonts w:asciiTheme="minorHAnsi" w:hAnsiTheme="minorHAnsi"/>
        </w:rPr>
      </w:pPr>
      <w:r w:rsidRPr="00E626B3">
        <w:rPr>
          <w:rFonts w:asciiTheme="minorHAnsi" w:hAnsiTheme="minorHAnsi"/>
        </w:rPr>
        <w:t>Reading the informed consent document verbatim from the Lusoga version of the survey</w:t>
      </w:r>
    </w:p>
    <w:p w:rsidR="00B02858" w:rsidRPr="00E626B3" w:rsidRDefault="00B02858" w:rsidP="005C4FBF">
      <w:pPr>
        <w:pStyle w:val="ListParagraph"/>
        <w:numPr>
          <w:ilvl w:val="0"/>
          <w:numId w:val="21"/>
        </w:numPr>
        <w:spacing w:after="0" w:line="240" w:lineRule="auto"/>
        <w:rPr>
          <w:rFonts w:asciiTheme="minorHAnsi" w:hAnsiTheme="minorHAnsi"/>
        </w:rPr>
      </w:pPr>
      <w:r w:rsidRPr="00E626B3">
        <w:rPr>
          <w:rFonts w:asciiTheme="minorHAnsi" w:hAnsiTheme="minorHAnsi"/>
        </w:rPr>
        <w:t>Answering any and all questions from any potential respondent</w:t>
      </w:r>
    </w:p>
    <w:p w:rsidR="00B02858" w:rsidRPr="00E626B3" w:rsidRDefault="00B02858" w:rsidP="005C4FBF">
      <w:pPr>
        <w:pStyle w:val="ListParagraph"/>
        <w:numPr>
          <w:ilvl w:val="0"/>
          <w:numId w:val="21"/>
        </w:numPr>
        <w:spacing w:after="0" w:line="240" w:lineRule="auto"/>
        <w:rPr>
          <w:rFonts w:asciiTheme="minorHAnsi" w:hAnsiTheme="minorHAnsi"/>
        </w:rPr>
      </w:pPr>
      <w:r w:rsidRPr="00E626B3">
        <w:rPr>
          <w:rFonts w:asciiTheme="minorHAnsi" w:hAnsiTheme="minorHAnsi"/>
        </w:rPr>
        <w:t>Obtaining informed consent, or leaving the respondent if she declines participation</w:t>
      </w:r>
    </w:p>
    <w:p w:rsidR="00B02858" w:rsidRPr="00E626B3" w:rsidRDefault="00B02858" w:rsidP="005C4FBF">
      <w:pPr>
        <w:pStyle w:val="ListParagraph"/>
        <w:numPr>
          <w:ilvl w:val="0"/>
          <w:numId w:val="21"/>
        </w:numPr>
        <w:spacing w:after="0" w:line="240" w:lineRule="auto"/>
        <w:rPr>
          <w:rFonts w:asciiTheme="minorHAnsi" w:hAnsiTheme="minorHAnsi"/>
        </w:rPr>
      </w:pPr>
      <w:r w:rsidRPr="00E626B3">
        <w:rPr>
          <w:rFonts w:asciiTheme="minorHAnsi" w:hAnsiTheme="minorHAnsi"/>
        </w:rPr>
        <w:t>Developing rapport with the respondent through respectful interaction</w:t>
      </w:r>
    </w:p>
    <w:p w:rsidR="00B02858" w:rsidRPr="00E626B3" w:rsidRDefault="00B02858" w:rsidP="005C4FBF">
      <w:pPr>
        <w:pStyle w:val="ListParagraph"/>
        <w:numPr>
          <w:ilvl w:val="0"/>
          <w:numId w:val="21"/>
        </w:numPr>
        <w:spacing w:after="0" w:line="240" w:lineRule="auto"/>
        <w:rPr>
          <w:rFonts w:asciiTheme="minorHAnsi" w:hAnsiTheme="minorHAnsi"/>
        </w:rPr>
      </w:pPr>
      <w:r w:rsidRPr="00E626B3">
        <w:rPr>
          <w:rFonts w:asciiTheme="minorHAnsi" w:hAnsiTheme="minorHAnsi"/>
        </w:rPr>
        <w:t>Administering the survey in private near the respondent’s home whenever possible</w:t>
      </w:r>
    </w:p>
    <w:p w:rsidR="00B02858" w:rsidRPr="00E626B3" w:rsidRDefault="00B02858" w:rsidP="005C4FBF">
      <w:pPr>
        <w:pStyle w:val="ListParagraph"/>
        <w:numPr>
          <w:ilvl w:val="0"/>
          <w:numId w:val="21"/>
        </w:numPr>
        <w:spacing w:after="0" w:line="240" w:lineRule="auto"/>
        <w:rPr>
          <w:rFonts w:asciiTheme="minorHAnsi" w:hAnsiTheme="minorHAnsi"/>
        </w:rPr>
      </w:pPr>
      <w:r w:rsidRPr="00E626B3">
        <w:rPr>
          <w:rFonts w:asciiTheme="minorHAnsi" w:hAnsiTheme="minorHAnsi"/>
        </w:rPr>
        <w:t>Ensuring ongoing consent throughout the administration of the survey</w:t>
      </w:r>
    </w:p>
    <w:p w:rsidR="00B02858" w:rsidRPr="00E626B3" w:rsidRDefault="00B02858" w:rsidP="005C4FBF">
      <w:pPr>
        <w:pStyle w:val="ListParagraph"/>
        <w:numPr>
          <w:ilvl w:val="0"/>
          <w:numId w:val="21"/>
        </w:numPr>
        <w:spacing w:after="0" w:line="240" w:lineRule="auto"/>
        <w:rPr>
          <w:rFonts w:asciiTheme="minorHAnsi" w:hAnsiTheme="minorHAnsi"/>
        </w:rPr>
      </w:pPr>
      <w:r w:rsidRPr="00E626B3">
        <w:rPr>
          <w:rFonts w:asciiTheme="minorHAnsi" w:hAnsiTheme="minorHAnsi"/>
        </w:rPr>
        <w:t>Taking thorough field notes regarding anything of note in his/her organization-provided notebook</w:t>
      </w:r>
    </w:p>
    <w:p w:rsidR="00B02858" w:rsidRPr="00E626B3" w:rsidRDefault="00B02858" w:rsidP="005C4FBF">
      <w:pPr>
        <w:pStyle w:val="ListParagraph"/>
        <w:numPr>
          <w:ilvl w:val="0"/>
          <w:numId w:val="21"/>
        </w:numPr>
        <w:spacing w:after="0" w:line="240" w:lineRule="auto"/>
        <w:rPr>
          <w:rFonts w:asciiTheme="minorHAnsi" w:hAnsiTheme="minorHAnsi"/>
        </w:rPr>
      </w:pPr>
      <w:r w:rsidRPr="00E626B3">
        <w:rPr>
          <w:rFonts w:asciiTheme="minorHAnsi" w:hAnsiTheme="minorHAnsi"/>
        </w:rPr>
        <w:t>Recording the name and phone number of any woman who requests a referral for obstetric fistula evaluation or malnutrition education, as detailed in the survey instrument</w:t>
      </w:r>
    </w:p>
    <w:p w:rsidR="00B02858" w:rsidRPr="00E626B3" w:rsidRDefault="00B02858" w:rsidP="005C4FBF">
      <w:pPr>
        <w:pStyle w:val="ListParagraph"/>
        <w:numPr>
          <w:ilvl w:val="0"/>
          <w:numId w:val="21"/>
        </w:numPr>
        <w:spacing w:after="0" w:line="240" w:lineRule="auto"/>
        <w:rPr>
          <w:rFonts w:asciiTheme="minorHAnsi" w:hAnsiTheme="minorHAnsi"/>
        </w:rPr>
      </w:pPr>
      <w:r w:rsidRPr="00E626B3">
        <w:rPr>
          <w:rFonts w:asciiTheme="minorHAnsi" w:hAnsiTheme="minorHAnsi"/>
        </w:rPr>
        <w:t>Reporting any respondent concerns, distress, or other related events to the Program Director and Survey Manager</w:t>
      </w:r>
    </w:p>
    <w:p w:rsidR="00B02858" w:rsidRPr="00E626B3" w:rsidRDefault="00B02858" w:rsidP="005C4FBF">
      <w:pPr>
        <w:pStyle w:val="ListParagraph"/>
        <w:numPr>
          <w:ilvl w:val="0"/>
          <w:numId w:val="21"/>
        </w:numPr>
        <w:spacing w:after="0" w:line="240" w:lineRule="auto"/>
        <w:rPr>
          <w:rFonts w:asciiTheme="minorHAnsi" w:hAnsiTheme="minorHAnsi"/>
        </w:rPr>
      </w:pPr>
      <w:r w:rsidRPr="00E626B3">
        <w:rPr>
          <w:rFonts w:asciiTheme="minorHAnsi" w:hAnsiTheme="minorHAnsi"/>
        </w:rPr>
        <w:t>Reporting any challenges to the Program Director and Survey Manager</w:t>
      </w:r>
    </w:p>
    <w:p w:rsidR="00B02858" w:rsidRPr="00E626B3" w:rsidRDefault="00B02858" w:rsidP="005C4FBF">
      <w:pPr>
        <w:pStyle w:val="ListParagraph"/>
        <w:numPr>
          <w:ilvl w:val="0"/>
          <w:numId w:val="21"/>
        </w:numPr>
        <w:spacing w:after="0" w:line="240" w:lineRule="auto"/>
        <w:rPr>
          <w:rFonts w:asciiTheme="minorHAnsi" w:hAnsiTheme="minorHAnsi"/>
        </w:rPr>
      </w:pPr>
      <w:r w:rsidRPr="00E626B3">
        <w:rPr>
          <w:rFonts w:asciiTheme="minorHAnsi" w:hAnsiTheme="minorHAnsi"/>
        </w:rPr>
        <w:t xml:space="preserve">Representing the Project in the best way possible in all capacities </w:t>
      </w:r>
    </w:p>
    <w:p w:rsidR="00B02858" w:rsidRPr="00E626B3" w:rsidRDefault="00B02858" w:rsidP="00B02858">
      <w:pPr>
        <w:spacing w:after="0" w:line="240" w:lineRule="auto"/>
        <w:rPr>
          <w:rFonts w:asciiTheme="minorHAnsi" w:hAnsiTheme="minorHAnsi"/>
        </w:rPr>
      </w:pPr>
      <w:r w:rsidRPr="00E626B3">
        <w:rPr>
          <w:rFonts w:asciiTheme="minorHAnsi" w:hAnsiTheme="minorHAnsi"/>
        </w:rPr>
        <w:t xml:space="preserve">Enumerators will be evaluated on a regular basis, and must be found satisfactory in order to continue employment. Initial and ongoing training will be provided to address and deficiencies, but enumerators must make a strong effort to follow instructions exactly. </w:t>
      </w:r>
      <w:bookmarkStart w:id="146" w:name="_Toc425242722"/>
    </w:p>
    <w:p w:rsidR="00B02858" w:rsidRDefault="00B02858" w:rsidP="00B02858">
      <w:pPr>
        <w:spacing w:after="0" w:line="240" w:lineRule="auto"/>
        <w:rPr>
          <w:rFonts w:asciiTheme="minorHAnsi" w:hAnsiTheme="minorHAnsi"/>
        </w:rPr>
        <w:sectPr w:rsidR="00B02858" w:rsidSect="008C78EF">
          <w:headerReference w:type="default" r:id="rId67"/>
          <w:pgSz w:w="12240" w:h="15840" w:code="1"/>
          <w:pgMar w:top="1440" w:right="1440" w:bottom="1440" w:left="1440" w:header="0" w:footer="0" w:gutter="0"/>
          <w:pgNumType w:start="1"/>
          <w:cols w:space="720"/>
          <w:docGrid w:linePitch="326"/>
        </w:sectPr>
      </w:pPr>
      <w:r w:rsidRPr="00E626B3">
        <w:rPr>
          <w:rFonts w:asciiTheme="minorHAnsi" w:hAnsiTheme="minorHAnsi"/>
          <w:b/>
        </w:rPr>
        <w:t>Enumerator Compensation</w:t>
      </w:r>
      <w:bookmarkStart w:id="147" w:name="_Toc425242723"/>
      <w:bookmarkEnd w:id="146"/>
      <w:r w:rsidRPr="00E626B3">
        <w:rPr>
          <w:rFonts w:asciiTheme="minorHAnsi" w:hAnsiTheme="minorHAnsi"/>
          <w:b/>
        </w:rPr>
        <w:t xml:space="preserve"> </w:t>
      </w:r>
      <w:r w:rsidRPr="00E626B3">
        <w:rPr>
          <w:rFonts w:asciiTheme="minorHAnsi" w:hAnsiTheme="minorHAnsi"/>
        </w:rPr>
        <w:t>Enumerators shall be compensated 20,000 Ugandan shillings per day of field work</w:t>
      </w:r>
      <w:bookmarkEnd w:id="147"/>
      <w:r w:rsidRPr="00E626B3">
        <w:rPr>
          <w:rFonts w:asciiTheme="minorHAnsi" w:hAnsiTheme="minorHAnsi"/>
        </w:rPr>
        <w:t>, and</w:t>
      </w:r>
      <w:bookmarkStart w:id="148" w:name="_Toc425242724"/>
      <w:r w:rsidRPr="00E626B3">
        <w:rPr>
          <w:rFonts w:asciiTheme="minorHAnsi" w:hAnsiTheme="minorHAnsi"/>
        </w:rPr>
        <w:t xml:space="preserve"> shall also be provided with 7,000 shillings for water and food for any day in which field work necessitates 6 hours or more of field work</w:t>
      </w:r>
      <w:bookmarkEnd w:id="148"/>
      <w:r w:rsidRPr="00E626B3">
        <w:rPr>
          <w:rFonts w:asciiTheme="minorHAnsi" w:hAnsiTheme="minorHAnsi"/>
        </w:rPr>
        <w:t>.</w:t>
      </w:r>
      <w:bookmarkStart w:id="149" w:name="_Toc425242725"/>
      <w:r w:rsidRPr="00E626B3">
        <w:rPr>
          <w:rFonts w:asciiTheme="minorHAnsi" w:hAnsiTheme="minorHAnsi"/>
        </w:rPr>
        <w:t xml:space="preserve"> Transportation to and from the field will be provided by the Project, departing the Office at the appointed time; transportation to and from the office will be provided by the enumerator</w:t>
      </w:r>
      <w:bookmarkEnd w:id="149"/>
      <w:r>
        <w:rPr>
          <w:rFonts w:asciiTheme="minorHAnsi" w:hAnsiTheme="minorHAnsi"/>
        </w:rPr>
        <w:t>.</w:t>
      </w:r>
    </w:p>
    <w:bookmarkStart w:id="150" w:name="_Toc444297084"/>
    <w:bookmarkStart w:id="151" w:name="_Toc449037101"/>
    <w:p w:rsidR="00B02858" w:rsidRDefault="00387489" w:rsidP="00B02858">
      <w:pPr>
        <w:pStyle w:val="Heading2"/>
        <w:rPr>
          <w:rFonts w:asciiTheme="minorHAnsi" w:hAnsiTheme="minorHAnsi"/>
        </w:rPr>
      </w:pPr>
      <w:r>
        <w:rPr>
          <w:noProof/>
        </w:rPr>
        <w:lastRenderedPageBreak/>
        <mc:AlternateContent>
          <mc:Choice Requires="wpg">
            <w:drawing>
              <wp:anchor distT="0" distB="0" distL="114300" distR="114300" simplePos="0" relativeHeight="252075008" behindDoc="0" locked="0" layoutInCell="1" allowOverlap="1" wp14:anchorId="197662F1" wp14:editId="6DBE7A02">
                <wp:simplePos x="0" y="0"/>
                <wp:positionH relativeFrom="rightMargin">
                  <wp:align>left</wp:align>
                </wp:positionH>
                <wp:positionV relativeFrom="paragraph">
                  <wp:posOffset>-685800</wp:posOffset>
                </wp:positionV>
                <wp:extent cx="716280" cy="625475"/>
                <wp:effectExtent l="0" t="0" r="7620" b="3175"/>
                <wp:wrapNone/>
                <wp:docPr id="194" name="Group 194"/>
                <wp:cNvGraphicFramePr/>
                <a:graphic xmlns:a="http://schemas.openxmlformats.org/drawingml/2006/main">
                  <a:graphicData uri="http://schemas.microsoft.com/office/word/2010/wordprocessingGroup">
                    <wpg:wgp>
                      <wpg:cNvGrpSpPr/>
                      <wpg:grpSpPr>
                        <a:xfrm>
                          <a:off x="0" y="0"/>
                          <a:ext cx="716280" cy="625475"/>
                          <a:chOff x="0" y="0"/>
                          <a:chExt cx="716280" cy="625475"/>
                        </a:xfrm>
                      </wpg:grpSpPr>
                      <wps:wsp>
                        <wps:cNvPr id="208" name="Rectangle 111"/>
                        <wps:cNvSpPr>
                          <a:spLocks noChangeArrowheads="1"/>
                        </wps:cNvSpPr>
                        <wps:spPr bwMode="auto">
                          <a:xfrm>
                            <a:off x="0" y="0"/>
                            <a:ext cx="716280" cy="625475"/>
                          </a:xfrm>
                          <a:prstGeom prst="rect">
                            <a:avLst/>
                          </a:prstGeom>
                          <a:solidFill>
                            <a:srgbClr val="002060"/>
                          </a:solidFill>
                          <a:ln>
                            <a:noFill/>
                          </a:ln>
                          <a:extLst>
                            <a:ext uri="{91240B29-F687-4F45-9708-019B960494DF}">
                              <a14:hiddenLine xmlns:a14="http://schemas.microsoft.com/office/drawing/2010/main" w="25400">
                                <a:solidFill>
                                  <a:srgbClr val="000000"/>
                                </a:solidFill>
                                <a:miter lim="800000"/>
                                <a:headEnd/>
                                <a:tailEnd/>
                              </a14:hiddenLine>
                            </a:ext>
                          </a:extLst>
                        </wps:spPr>
                        <wps:bodyPr rot="0" vert="horz" wrap="square" lIns="91440" tIns="45720" rIns="91440" bIns="45720" anchor="ctr" anchorCtr="0" upright="1">
                          <a:noAutofit/>
                        </wps:bodyPr>
                      </wps:wsp>
                      <wps:wsp>
                        <wps:cNvPr id="212" name="Rectangle 3"/>
                        <wps:cNvSpPr>
                          <a:spLocks noChangeArrowheads="1"/>
                        </wps:cNvSpPr>
                        <wps:spPr bwMode="auto">
                          <a:xfrm>
                            <a:off x="209549" y="114300"/>
                            <a:ext cx="421821" cy="395605"/>
                          </a:xfrm>
                          <a:prstGeom prst="rect">
                            <a:avLst/>
                          </a:prstGeom>
                          <a:noFill/>
                          <a:ln>
                            <a:noFill/>
                          </a:ln>
                          <a:extLst/>
                        </wps:spPr>
                        <wps:txbx>
                          <w:txbxContent>
                            <w:p w:rsidR="007548D0" w:rsidRPr="00FA5B63" w:rsidRDefault="007548D0" w:rsidP="00387489">
                              <w:pPr>
                                <w:suppressLineNumbers/>
                                <w:jc w:val="center"/>
                                <w:rPr>
                                  <w:rFonts w:asciiTheme="minorHAnsi" w:hAnsiTheme="minorHAnsi" w:cs="Open Sans"/>
                                  <w:color w:val="FFFFFF"/>
                                  <w:sz w:val="40"/>
                                </w:rPr>
                              </w:pPr>
                              <w:r w:rsidRPr="00FA5B63">
                                <w:rPr>
                                  <w:rFonts w:asciiTheme="minorHAnsi" w:hAnsiTheme="minorHAnsi" w:cs="Open Sans"/>
                                  <w:color w:val="FFFFFF"/>
                                  <w:sz w:val="40"/>
                                </w:rPr>
                                <w:t>A4</w:t>
                              </w:r>
                            </w:p>
                          </w:txbxContent>
                        </wps:txbx>
                        <wps:bodyPr rot="0" vert="horz" wrap="square" lIns="0" tIns="45720" rIns="0" bIns="45720" anchor="ctr" anchorCtr="0" upright="1">
                          <a:noAutofit/>
                        </wps:bodyPr>
                      </wps:wsp>
                    </wpg:wgp>
                  </a:graphicData>
                </a:graphic>
              </wp:anchor>
            </w:drawing>
          </mc:Choice>
          <mc:Fallback>
            <w:pict>
              <v:group w14:anchorId="197662F1" id="Group 194" o:spid="_x0000_s1304" style="position:absolute;margin-left:0;margin-top:-54pt;width:56.4pt;height:49.25pt;z-index:252075008;mso-position-horizontal:left;mso-position-horizontal-relative:right-margin-area" coordsize="7162,62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">
                <v:rect id="Rectangle 111" o:spid="_x0000_s1305" style="position:absolute;width:7162;height:625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riNAMAA&#10;AADcAAAADwAAAGRycy9kb3ducmV2LnhtbERPy4rCMBTdC/MP4Q7MThNdDFqNYgdG3Ai+Fi4vzbUt&#10;NjcliW3n7ycLweXhvFebwTaiIx9qxxqmEwWCuHCm5lLD9fI7noMIEdlg45g0/FGAzfpjtMLMuJ5P&#10;1J1jKVIIhww1VDG2mZShqMhimLiWOHF35y3GBH0pjcc+hdtGzpT6lhZrTg0VtvRTUfE4P62G/na1&#10;3YEXKie/qHfHZ65uQ6711+ewXYKINMS3+OXeGw0zldamM+kIyPU/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KriNAMAAAADcAAAADwAAAAAAAAAAAAAAAACYAgAAZHJzL2Rvd25y&#10;ZXYueG1sUEsFBgAAAAAEAAQA9QAAAIUDAAAAAA==&#10;" fillcolor="#002060" stroked="f" strokeweight="2pt"/>
                <v:rect id="_x0000_s1306" style="position:absolute;left:2095;top:1143;width:4218;height:395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ASSncQA&#10;AADcAAAADwAAAGRycy9kb3ducmV2LnhtbESPT2sCMRTE7wW/Q3hCL0Wzpih2a5SyUBFv/gGvj83r&#10;7tLNyzZJ1+23bwTB4zAzv2FWm8G2oicfGscaZtMMBHHpTMOVhvPpc7IEESKywdYxafijAJv16GmF&#10;uXFXPlB/jJVIEA45aqhj7HIpQ1mTxTB1HXHyvpy3GJP0lTQerwluW6mybCEtNpwWauyoqKn8Pv5a&#10;DV6py/znJfqtf90W1a6Q+/5Nav08Hj7eQUQa4iN8b++MBjVTcDuTjoBc/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wEkp3EAAAA3AAAAA8AAAAAAAAAAAAAAAAAmAIAAGRycy9k&#10;b3ducmV2LnhtbFBLBQYAAAAABAAEAPUAAACJAwAAAAA=&#10;" filled="f" stroked="f">
                  <v:textbox inset="0,,0">
                    <w:txbxContent>
                      <w:p w:rsidR="007548D0" w:rsidRPr="00FA5B63" w:rsidRDefault="007548D0" w:rsidP="00387489">
                        <w:pPr>
                          <w:suppressLineNumbers/>
                          <w:jc w:val="center"/>
                          <w:rPr>
                            <w:rFonts w:asciiTheme="minorHAnsi" w:hAnsiTheme="minorHAnsi" w:cs="Open Sans"/>
                            <w:color w:val="FFFFFF"/>
                            <w:sz w:val="40"/>
                          </w:rPr>
                        </w:pPr>
                        <w:proofErr w:type="spellStart"/>
                        <w:r w:rsidRPr="00FA5B63">
                          <w:rPr>
                            <w:rFonts w:asciiTheme="minorHAnsi" w:hAnsiTheme="minorHAnsi" w:cs="Open Sans"/>
                            <w:color w:val="FFFFFF"/>
                            <w:sz w:val="40"/>
                          </w:rPr>
                          <w:t>A4</w:t>
                        </w:r>
                        <w:proofErr w:type="spellEnd"/>
                      </w:p>
                    </w:txbxContent>
                  </v:textbox>
                </v:rect>
                <w10:wrap anchorx="margin"/>
              </v:group>
            </w:pict>
          </mc:Fallback>
        </mc:AlternateContent>
      </w:r>
      <w:r w:rsidR="00B02858" w:rsidRPr="00367306">
        <w:rPr>
          <w:rFonts w:asciiTheme="minorHAnsi" w:hAnsiTheme="minorHAnsi"/>
        </w:rPr>
        <w:t>Appendix C: Sample Enumerator Memorandum of Understanding (MOU)</w:t>
      </w:r>
      <w:bookmarkEnd w:id="150"/>
      <w:bookmarkEnd w:id="151"/>
      <w:r w:rsidRPr="00387489">
        <w:rPr>
          <w:noProof/>
        </w:rPr>
        <w:t xml:space="preserve"> </w:t>
      </w:r>
    </w:p>
    <w:p w:rsidR="00B02858" w:rsidRPr="00367306" w:rsidRDefault="00B02858" w:rsidP="00B02858"/>
    <w:p w:rsidR="00B02858" w:rsidRDefault="00B02858" w:rsidP="00B02858">
      <w:r w:rsidRPr="00E626B3">
        <w:rPr>
          <w:rFonts w:asciiTheme="minorHAnsi" w:hAnsiTheme="minorHAnsi"/>
          <w:b/>
          <w:noProof/>
        </w:rPr>
        <w:drawing>
          <wp:anchor distT="0" distB="0" distL="114300" distR="114300" simplePos="0" relativeHeight="251967488" behindDoc="0" locked="0" layoutInCell="1" allowOverlap="1" wp14:anchorId="2F1ED36E" wp14:editId="4CA1EF3D">
            <wp:simplePos x="0" y="0"/>
            <wp:positionH relativeFrom="margin">
              <wp:align>center</wp:align>
            </wp:positionH>
            <wp:positionV relativeFrom="paragraph">
              <wp:posOffset>17780</wp:posOffset>
            </wp:positionV>
            <wp:extent cx="605790" cy="605790"/>
            <wp:effectExtent l="0" t="0" r="3810" b="3810"/>
            <wp:wrapNone/>
            <wp:docPr id="378" name="Picture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ue line logo final with Verdana Thicker Lines 1-page-001 (1).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605790" cy="605790"/>
                    </a:xfrm>
                    <a:prstGeom prst="rect">
                      <a:avLst/>
                    </a:prstGeom>
                  </pic:spPr>
                </pic:pic>
              </a:graphicData>
            </a:graphic>
            <wp14:sizeRelH relativeFrom="page">
              <wp14:pctWidth>0</wp14:pctWidth>
            </wp14:sizeRelH>
            <wp14:sizeRelV relativeFrom="page">
              <wp14:pctHeight>0</wp14:pctHeight>
            </wp14:sizeRelV>
          </wp:anchor>
        </w:drawing>
      </w:r>
    </w:p>
    <w:p w:rsidR="00B02858" w:rsidRDefault="00B02858" w:rsidP="00B02858"/>
    <w:p w:rsidR="00B02858" w:rsidRPr="00E626B3" w:rsidRDefault="00B02858" w:rsidP="00B02858">
      <w:pPr>
        <w:pStyle w:val="Header"/>
        <w:jc w:val="center"/>
        <w:rPr>
          <w:rFonts w:asciiTheme="minorHAnsi" w:hAnsiTheme="minorHAnsi"/>
          <w:sz w:val="16"/>
        </w:rPr>
      </w:pPr>
      <w:r w:rsidRPr="00E626B3">
        <w:rPr>
          <w:rFonts w:asciiTheme="minorHAnsi" w:hAnsiTheme="minorHAnsi"/>
          <w:sz w:val="16"/>
        </w:rPr>
        <w:t>Safe Mothers, Safe Babies</w:t>
      </w:r>
    </w:p>
    <w:p w:rsidR="00B02858" w:rsidRPr="00E626B3" w:rsidRDefault="00B02858" w:rsidP="00B02858">
      <w:pPr>
        <w:pStyle w:val="Header"/>
        <w:jc w:val="center"/>
        <w:rPr>
          <w:rFonts w:asciiTheme="minorHAnsi" w:hAnsiTheme="minorHAnsi"/>
          <w:sz w:val="16"/>
        </w:rPr>
      </w:pPr>
      <w:r w:rsidRPr="00E626B3">
        <w:rPr>
          <w:rFonts w:asciiTheme="minorHAnsi" w:hAnsiTheme="minorHAnsi"/>
          <w:sz w:val="16"/>
        </w:rPr>
        <w:t>Uganda Address: Box 355 Iganga, Uganda, East Africa</w:t>
      </w:r>
    </w:p>
    <w:p w:rsidR="00B02858" w:rsidRPr="00E626B3" w:rsidRDefault="00B02858" w:rsidP="00B02858">
      <w:pPr>
        <w:pStyle w:val="Header"/>
        <w:jc w:val="center"/>
        <w:rPr>
          <w:rFonts w:asciiTheme="minorHAnsi" w:hAnsiTheme="minorHAnsi"/>
          <w:sz w:val="16"/>
        </w:rPr>
      </w:pPr>
      <w:r w:rsidRPr="00E626B3">
        <w:rPr>
          <w:rFonts w:asciiTheme="minorHAnsi" w:hAnsiTheme="minorHAnsi"/>
          <w:sz w:val="16"/>
        </w:rPr>
        <w:t xml:space="preserve">Website: </w:t>
      </w:r>
      <w:hyperlink r:id="rId68" w:history="1">
        <w:r w:rsidRPr="00E626B3">
          <w:rPr>
            <w:rStyle w:val="Hyperlink"/>
            <w:rFonts w:asciiTheme="minorHAnsi" w:hAnsiTheme="minorHAnsi"/>
            <w:sz w:val="16"/>
          </w:rPr>
          <w:t>www.safemotherssafebabies.org</w:t>
        </w:r>
      </w:hyperlink>
    </w:p>
    <w:p w:rsidR="00B02858" w:rsidRPr="00257B54" w:rsidRDefault="00B02858" w:rsidP="00B02858">
      <w:pPr>
        <w:rPr>
          <w:rFonts w:ascii="Arial" w:hAnsi="Arial" w:cs="Arial"/>
          <w:b/>
        </w:rPr>
      </w:pPr>
    </w:p>
    <w:p w:rsidR="00B02858" w:rsidRPr="00B02858" w:rsidRDefault="00B02858" w:rsidP="00B02858">
      <w:pPr>
        <w:pStyle w:val="TitleCover"/>
        <w:spacing w:after="0" w:line="240" w:lineRule="auto"/>
        <w:rPr>
          <w:rFonts w:asciiTheme="minorHAnsi" w:hAnsiTheme="minorHAnsi"/>
          <w:b/>
          <w:caps w:val="0"/>
          <w:smallCaps/>
          <w:sz w:val="32"/>
          <w:szCs w:val="32"/>
        </w:rPr>
      </w:pPr>
      <w:r w:rsidRPr="00B02858">
        <w:rPr>
          <w:rFonts w:asciiTheme="minorHAnsi" w:hAnsiTheme="minorHAnsi"/>
          <w:b/>
          <w:caps w:val="0"/>
          <w:smallCaps/>
          <w:sz w:val="32"/>
          <w:szCs w:val="32"/>
        </w:rPr>
        <w:t>Memorandum of Understanding:</w:t>
      </w:r>
    </w:p>
    <w:p w:rsidR="00B02858" w:rsidRPr="00B02858" w:rsidRDefault="00B02858" w:rsidP="00B02858">
      <w:pPr>
        <w:pStyle w:val="TitleCover"/>
        <w:spacing w:after="0" w:line="240" w:lineRule="auto"/>
        <w:rPr>
          <w:rFonts w:asciiTheme="minorHAnsi" w:hAnsiTheme="minorHAnsi"/>
          <w:b/>
          <w:caps w:val="0"/>
          <w:sz w:val="18"/>
          <w:szCs w:val="32"/>
        </w:rPr>
      </w:pPr>
      <w:r w:rsidRPr="00B02858">
        <w:rPr>
          <w:rFonts w:asciiTheme="minorHAnsi" w:hAnsiTheme="minorHAnsi"/>
          <w:b/>
          <w:caps w:val="0"/>
          <w:sz w:val="18"/>
          <w:szCs w:val="32"/>
        </w:rPr>
        <w:t xml:space="preserve">Partnership between Safe Mothers, Safe Babies </w:t>
      </w:r>
    </w:p>
    <w:p w:rsidR="00B02858" w:rsidRPr="00B02858" w:rsidRDefault="00B02858" w:rsidP="00B02858">
      <w:pPr>
        <w:pStyle w:val="TitleCover"/>
        <w:spacing w:after="0" w:line="240" w:lineRule="auto"/>
        <w:rPr>
          <w:rFonts w:asciiTheme="minorHAnsi" w:hAnsiTheme="minorHAnsi"/>
          <w:b/>
          <w:caps w:val="0"/>
          <w:sz w:val="18"/>
          <w:szCs w:val="32"/>
        </w:rPr>
      </w:pPr>
      <w:r w:rsidRPr="00B02858">
        <w:rPr>
          <w:rFonts w:asciiTheme="minorHAnsi" w:hAnsiTheme="minorHAnsi"/>
          <w:b/>
          <w:caps w:val="0"/>
          <w:sz w:val="18"/>
          <w:szCs w:val="32"/>
        </w:rPr>
        <w:t>and Enumerators of Iganga District</w:t>
      </w:r>
    </w:p>
    <w:p w:rsidR="00B02858" w:rsidRPr="00B02858" w:rsidRDefault="00B02858" w:rsidP="00B02858">
      <w:pPr>
        <w:pStyle w:val="TitleCover"/>
        <w:spacing w:after="0" w:line="240" w:lineRule="auto"/>
        <w:rPr>
          <w:rFonts w:asciiTheme="minorHAnsi" w:hAnsiTheme="minorHAnsi"/>
          <w:b/>
          <w:caps w:val="0"/>
          <w:sz w:val="18"/>
          <w:szCs w:val="32"/>
        </w:rPr>
      </w:pPr>
    </w:p>
    <w:p w:rsidR="00B02858" w:rsidRPr="00B02858" w:rsidRDefault="00B02858" w:rsidP="00B02858">
      <w:pPr>
        <w:pStyle w:val="TitleCover"/>
        <w:spacing w:after="0" w:line="240" w:lineRule="auto"/>
        <w:rPr>
          <w:rFonts w:asciiTheme="minorHAnsi" w:hAnsiTheme="minorHAnsi"/>
          <w:b/>
          <w:i/>
          <w:caps w:val="0"/>
          <w:sz w:val="20"/>
          <w:szCs w:val="32"/>
        </w:rPr>
      </w:pPr>
      <w:r w:rsidRPr="00B02858">
        <w:rPr>
          <w:rFonts w:asciiTheme="minorHAnsi" w:hAnsiTheme="minorHAnsi"/>
          <w:b/>
          <w:i/>
          <w:caps w:val="0"/>
          <w:sz w:val="20"/>
          <w:szCs w:val="32"/>
        </w:rPr>
        <w:t>ACT for Child Health Project – Baseline Survey</w:t>
      </w:r>
    </w:p>
    <w:p w:rsidR="00B02858" w:rsidRPr="00B02858" w:rsidRDefault="00B02858" w:rsidP="00B02858">
      <w:pPr>
        <w:spacing w:after="0" w:line="240" w:lineRule="auto"/>
        <w:jc w:val="center"/>
        <w:rPr>
          <w:rFonts w:asciiTheme="minorHAnsi" w:hAnsiTheme="minorHAnsi" w:cs="Arial"/>
          <w:sz w:val="20"/>
        </w:rPr>
      </w:pPr>
    </w:p>
    <w:p w:rsidR="00B02858" w:rsidRPr="00B02858" w:rsidRDefault="00B02858" w:rsidP="00B02858">
      <w:pPr>
        <w:spacing w:after="0" w:line="240" w:lineRule="auto"/>
        <w:jc w:val="center"/>
        <w:rPr>
          <w:rFonts w:asciiTheme="minorHAnsi" w:hAnsiTheme="minorHAnsi" w:cs="Arial"/>
          <w:sz w:val="20"/>
        </w:rPr>
      </w:pPr>
    </w:p>
    <w:p w:rsidR="00B02858" w:rsidRPr="00B02858" w:rsidRDefault="00B02858" w:rsidP="00B02858">
      <w:pPr>
        <w:spacing w:after="0" w:line="240" w:lineRule="auto"/>
        <w:rPr>
          <w:rFonts w:asciiTheme="minorHAnsi" w:hAnsiTheme="minorHAnsi" w:cs="Arial"/>
        </w:rPr>
      </w:pPr>
      <w:r w:rsidRPr="00B02858">
        <w:rPr>
          <w:rFonts w:asciiTheme="minorHAnsi" w:hAnsiTheme="minorHAnsi" w:cs="Arial"/>
        </w:rPr>
        <w:t xml:space="preserve">This Memorandum of Understanding is between the nonprofit organization, Safe Mothers, Safe Babies (herein referred to as SAFE), and the ENUMERATOR, __________________________, (herein referred to as ENUMERATOR) to solidify the roles and responsibilities of each party in the </w:t>
      </w:r>
      <w:r w:rsidRPr="00B02858">
        <w:rPr>
          <w:rFonts w:asciiTheme="minorHAnsi" w:hAnsiTheme="minorHAnsi" w:cs="Arial"/>
          <w:i/>
        </w:rPr>
        <w:t>ACT for Child Health Project Baseline Survey</w:t>
      </w:r>
      <w:r w:rsidRPr="00B02858">
        <w:rPr>
          <w:rFonts w:asciiTheme="minorHAnsi" w:hAnsiTheme="minorHAnsi" w:cs="Arial"/>
        </w:rPr>
        <w:t>, described in greater detail in a section below.</w:t>
      </w:r>
    </w:p>
    <w:p w:rsidR="00B02858" w:rsidRPr="00B02858" w:rsidRDefault="00B02858" w:rsidP="00B02858">
      <w:pPr>
        <w:spacing w:after="0" w:line="240" w:lineRule="auto"/>
        <w:rPr>
          <w:rFonts w:asciiTheme="minorHAnsi" w:hAnsiTheme="minorHAnsi" w:cs="Arial"/>
          <w:b/>
        </w:rPr>
      </w:pPr>
    </w:p>
    <w:p w:rsidR="00B02858" w:rsidRPr="00B02858" w:rsidRDefault="00B02858" w:rsidP="00B02858">
      <w:pPr>
        <w:spacing w:after="0" w:line="240" w:lineRule="auto"/>
        <w:rPr>
          <w:rFonts w:asciiTheme="minorHAnsi" w:hAnsiTheme="minorHAnsi" w:cs="Arial"/>
          <w:b/>
          <w:caps/>
        </w:rPr>
      </w:pPr>
      <w:r w:rsidRPr="00B02858">
        <w:rPr>
          <w:rFonts w:asciiTheme="minorHAnsi" w:hAnsiTheme="minorHAnsi" w:cs="Arial"/>
          <w:b/>
          <w:caps/>
        </w:rPr>
        <w:t>About Safe Mothers, Safe babies (SAFE)</w:t>
      </w:r>
    </w:p>
    <w:p w:rsidR="00B02858" w:rsidRPr="00B02858" w:rsidRDefault="00B02858" w:rsidP="00B02858">
      <w:pPr>
        <w:spacing w:after="0" w:line="240" w:lineRule="auto"/>
        <w:rPr>
          <w:rFonts w:asciiTheme="minorHAnsi" w:hAnsiTheme="minorHAnsi" w:cs="Arial"/>
        </w:rPr>
      </w:pPr>
      <w:r w:rsidRPr="00B02858">
        <w:rPr>
          <w:rFonts w:asciiTheme="minorHAnsi" w:hAnsiTheme="minorHAnsi" w:cs="Arial"/>
          <w:color w:val="333333"/>
          <w:shd w:val="clear" w:color="auto" w:fill="FFFFFF"/>
        </w:rPr>
        <w:t xml:space="preserve">Safe Mothers, Safe Babies (SAFE) is a nonprofit organization working in Uganda to improve maternal and child health (MCH) </w:t>
      </w:r>
      <w:r w:rsidRPr="00B02858">
        <w:rPr>
          <w:rStyle w:val="apple-style-span"/>
          <w:rFonts w:asciiTheme="minorHAnsi" w:hAnsiTheme="minorHAnsi" w:cs="Arial"/>
          <w:color w:val="333333"/>
        </w:rPr>
        <w:t xml:space="preserve">through networking, advocacy and project innovation in Iganga District, Uganda. SAFE’s model emphasizes reducing all delays that families encounter when seeking to prevent health problems and access healthcare services, for example, </w:t>
      </w:r>
      <w:r w:rsidRPr="00B02858">
        <w:rPr>
          <w:rFonts w:asciiTheme="minorHAnsi" w:hAnsiTheme="minorHAnsi" w:cs="Arial"/>
        </w:rPr>
        <w:t>community groups that use drama, song, and home-to-home outreach to improve maternal and child health behaviors;</w:t>
      </w:r>
      <w:r w:rsidRPr="00B02858">
        <w:rPr>
          <w:rStyle w:val="apple-style-span"/>
          <w:rFonts w:asciiTheme="minorHAnsi" w:hAnsiTheme="minorHAnsi" w:cs="Arial"/>
          <w:color w:val="333333"/>
        </w:rPr>
        <w:t xml:space="preserve"> community-based motorcycle ambulance programs to address transportation delays; and the installation of solar electricity in maternal health facilities to improve quality of care during birth and maternal/child health emergencies, among others.</w:t>
      </w:r>
      <w:r w:rsidRPr="00B02858">
        <w:rPr>
          <w:rFonts w:asciiTheme="minorHAnsi" w:hAnsiTheme="minorHAnsi" w:cs="Arial"/>
        </w:rPr>
        <w:t xml:space="preserve"> </w:t>
      </w:r>
    </w:p>
    <w:p w:rsidR="00B02858" w:rsidRPr="00B02858" w:rsidRDefault="00B02858" w:rsidP="00B02858">
      <w:pPr>
        <w:spacing w:after="0" w:line="240" w:lineRule="auto"/>
        <w:rPr>
          <w:rStyle w:val="apple-style-span"/>
          <w:rFonts w:asciiTheme="minorHAnsi" w:hAnsiTheme="minorHAnsi" w:cs="Arial"/>
          <w:color w:val="333333"/>
        </w:rPr>
      </w:pPr>
    </w:p>
    <w:p w:rsidR="00B02858" w:rsidRPr="00B02858" w:rsidRDefault="00B02858" w:rsidP="00B02858">
      <w:pPr>
        <w:spacing w:after="0" w:line="240" w:lineRule="auto"/>
        <w:rPr>
          <w:rFonts w:asciiTheme="minorHAnsi" w:hAnsiTheme="minorHAnsi" w:cs="Arial"/>
          <w:b/>
          <w:caps/>
        </w:rPr>
      </w:pPr>
      <w:r w:rsidRPr="00B02858">
        <w:rPr>
          <w:rFonts w:asciiTheme="minorHAnsi" w:hAnsiTheme="minorHAnsi" w:cs="Arial"/>
          <w:b/>
          <w:caps/>
        </w:rPr>
        <w:t xml:space="preserve">About the </w:t>
      </w:r>
      <w:r w:rsidRPr="00B02858">
        <w:rPr>
          <w:rFonts w:asciiTheme="minorHAnsi" w:hAnsiTheme="minorHAnsi" w:cs="Arial"/>
          <w:b/>
          <w:i/>
          <w:caps/>
        </w:rPr>
        <w:t>ACT for Child Health Project</w:t>
      </w:r>
    </w:p>
    <w:p w:rsidR="00B02858" w:rsidRPr="00B02858" w:rsidRDefault="00B02858" w:rsidP="00B02858">
      <w:pPr>
        <w:spacing w:after="0" w:line="240" w:lineRule="auto"/>
        <w:rPr>
          <w:rFonts w:asciiTheme="minorHAnsi" w:hAnsiTheme="minorHAnsi" w:cs="Arial"/>
        </w:rPr>
      </w:pPr>
      <w:r w:rsidRPr="00B02858">
        <w:rPr>
          <w:rFonts w:asciiTheme="minorHAnsi" w:hAnsiTheme="minorHAnsi" w:cs="Arial"/>
        </w:rPr>
        <w:t xml:space="preserve">Having successfully implemented this approach in two Sub-Counties of Iganga District, SAFE is in the process of scaling up into a new Sub-County. The </w:t>
      </w:r>
      <w:r w:rsidRPr="00B02858">
        <w:rPr>
          <w:rFonts w:asciiTheme="minorHAnsi" w:hAnsiTheme="minorHAnsi" w:cs="Arial"/>
          <w:i/>
        </w:rPr>
        <w:t>ACT (Action, Care, and Transport) for Child Health Project</w:t>
      </w:r>
      <w:r w:rsidRPr="00B02858">
        <w:rPr>
          <w:rFonts w:asciiTheme="minorHAnsi" w:hAnsiTheme="minorHAnsi" w:cs="Arial"/>
        </w:rPr>
        <w:t xml:space="preserve"> is the name given to SAFE’s efforts to expand into a new sub-county. The primary objective of the project is to reduce the incidence of child mortality between 7 months gestation and 23 months of age in the catchment area of the intervention area through the replication of SAFE’s model targeting the improvement of the Three Delays in the first 1,000 days of life. The package includes: Forming community groups to improve knowledge and practice of healthy behaviors; developing motorcycle ambulance and family savings projects to increase physical and financial access to a healthcare facility; and improving the supplies, technology, and medical training of healthcare providers to facilitate the provision of high-quality care during the first 1,000 days. The conditions targeted by the intervention include maternal conditions: malaria, anemia and malnutrition, pre-eclampsia/eclampsia, post-partum hemorrhage, and toxemia; neonatal conditions: prematurity, birth asphyxia, septicemia, pneumonia, and malnutrition; and child conditions: malaria, diarrhea, pneumonia, and malnutrition. Towards demonstrating effectiveness, the project will conduct baseline and endline research in two regions—the </w:t>
      </w:r>
      <w:r w:rsidR="00387489">
        <w:rPr>
          <w:noProof/>
        </w:rPr>
        <w:lastRenderedPageBreak/>
        <mc:AlternateContent>
          <mc:Choice Requires="wpg">
            <w:drawing>
              <wp:anchor distT="0" distB="0" distL="114300" distR="114300" simplePos="0" relativeHeight="252077056" behindDoc="0" locked="0" layoutInCell="1" allowOverlap="1" wp14:anchorId="51D8AD4C" wp14:editId="007D2357">
                <wp:simplePos x="0" y="0"/>
                <wp:positionH relativeFrom="page">
                  <wp:align>left</wp:align>
                </wp:positionH>
                <wp:positionV relativeFrom="paragraph">
                  <wp:posOffset>-704974</wp:posOffset>
                </wp:positionV>
                <wp:extent cx="716280" cy="625475"/>
                <wp:effectExtent l="0" t="0" r="7620" b="3175"/>
                <wp:wrapNone/>
                <wp:docPr id="213" name="Group 213"/>
                <wp:cNvGraphicFramePr/>
                <a:graphic xmlns:a="http://schemas.openxmlformats.org/drawingml/2006/main">
                  <a:graphicData uri="http://schemas.microsoft.com/office/word/2010/wordprocessingGroup">
                    <wpg:wgp>
                      <wpg:cNvGrpSpPr/>
                      <wpg:grpSpPr>
                        <a:xfrm>
                          <a:off x="0" y="0"/>
                          <a:ext cx="716280" cy="625475"/>
                          <a:chOff x="0" y="0"/>
                          <a:chExt cx="716280" cy="625475"/>
                        </a:xfrm>
                      </wpg:grpSpPr>
                      <wps:wsp>
                        <wps:cNvPr id="214" name="Rectangle 111"/>
                        <wps:cNvSpPr>
                          <a:spLocks noChangeArrowheads="1"/>
                        </wps:cNvSpPr>
                        <wps:spPr bwMode="auto">
                          <a:xfrm>
                            <a:off x="0" y="0"/>
                            <a:ext cx="716280" cy="625475"/>
                          </a:xfrm>
                          <a:prstGeom prst="rect">
                            <a:avLst/>
                          </a:prstGeom>
                          <a:solidFill>
                            <a:srgbClr val="002060"/>
                          </a:solidFill>
                          <a:ln>
                            <a:noFill/>
                          </a:ln>
                          <a:extLst>
                            <a:ext uri="{91240B29-F687-4F45-9708-019B960494DF}">
                              <a14:hiddenLine xmlns:a14="http://schemas.microsoft.com/office/drawing/2010/main" w="25400">
                                <a:solidFill>
                                  <a:srgbClr val="000000"/>
                                </a:solidFill>
                                <a:miter lim="800000"/>
                                <a:headEnd/>
                                <a:tailEnd/>
                              </a14:hiddenLine>
                            </a:ext>
                          </a:extLst>
                        </wps:spPr>
                        <wps:bodyPr rot="0" vert="horz" wrap="square" lIns="91440" tIns="45720" rIns="91440" bIns="45720" anchor="ctr" anchorCtr="0" upright="1">
                          <a:noAutofit/>
                        </wps:bodyPr>
                      </wps:wsp>
                      <wps:wsp>
                        <wps:cNvPr id="218" name="Rectangle 3"/>
                        <wps:cNvSpPr>
                          <a:spLocks noChangeArrowheads="1"/>
                        </wps:cNvSpPr>
                        <wps:spPr bwMode="auto">
                          <a:xfrm>
                            <a:off x="209550" y="114300"/>
                            <a:ext cx="400050" cy="395605"/>
                          </a:xfrm>
                          <a:prstGeom prst="rect">
                            <a:avLst/>
                          </a:prstGeom>
                          <a:noFill/>
                          <a:ln>
                            <a:noFill/>
                          </a:ln>
                          <a:extLst/>
                        </wps:spPr>
                        <wps:txbx>
                          <w:txbxContent>
                            <w:p w:rsidR="007548D0" w:rsidRPr="00FA5B63" w:rsidRDefault="007548D0" w:rsidP="00387489">
                              <w:pPr>
                                <w:suppressLineNumbers/>
                                <w:jc w:val="center"/>
                                <w:rPr>
                                  <w:rFonts w:asciiTheme="minorHAnsi" w:hAnsiTheme="minorHAnsi" w:cs="Open Sans"/>
                                  <w:color w:val="FFFFFF"/>
                                  <w:sz w:val="40"/>
                                </w:rPr>
                              </w:pPr>
                              <w:r w:rsidRPr="00FA5B63">
                                <w:rPr>
                                  <w:rFonts w:asciiTheme="minorHAnsi" w:hAnsiTheme="minorHAnsi" w:cs="Open Sans"/>
                                  <w:color w:val="FFFFFF"/>
                                  <w:sz w:val="40"/>
                                </w:rPr>
                                <w:t>A5</w:t>
                              </w:r>
                            </w:p>
                          </w:txbxContent>
                        </wps:txbx>
                        <wps:bodyPr rot="0" vert="horz" wrap="square" lIns="0" tIns="45720" rIns="0" bIns="45720" anchor="ctr" anchorCtr="0" upright="1">
                          <a:noAutofit/>
                        </wps:bodyPr>
                      </wps:wsp>
                    </wpg:wgp>
                  </a:graphicData>
                </a:graphic>
              </wp:anchor>
            </w:drawing>
          </mc:Choice>
          <mc:Fallback>
            <w:pict>
              <v:group w14:anchorId="51D8AD4C" id="Group 213" o:spid="_x0000_s1307" style="position:absolute;margin-left:0;margin-top:-55.5pt;width:56.4pt;height:49.25pt;z-index:252077056;mso-position-horizontal:left;mso-position-horizontal-relative:page" coordsize="7162,62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">
                <v:rect id="Rectangle 111" o:spid="_x0000_s1308" style="position:absolute;width:7162;height:625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iwR2MQA&#10;AADcAAAADwAAAGRycy9kb3ducmV2LnhtbESPzWrDMBCE74G+g9hCb4mUUEriRDZ1IKWXQvNzyHGx&#10;NraptTKSYrtvXxUKPQ4z8w2zKybbiYF8aB1rWC4UCOLKmZZrDZfzYb4GESKywc4xafimAEX+MNth&#10;ZtzIRxpOsRYJwiFDDU2MfSZlqBqyGBauJ07ezXmLMUlfS+NxTHDbyZVSL9Jiy2mhwZ72DVVfp7vV&#10;MF4vdvjgjSrJb9q3z3uprlOp9dPj9LoFEWmK/+G/9rvRsFo+w++ZdARk/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4sEdjEAAAA3AAAAA8AAAAAAAAAAAAAAAAAmAIAAGRycy9k&#10;b3ducmV2LnhtbFBLBQYAAAAABAAEAPUAAACJAwAAAAA=&#10;" fillcolor="#002060" stroked="f" strokeweight="2pt"/>
                <v:rect id="_x0000_s1309" style="position:absolute;left:2095;top:1143;width:4001;height:395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eyld8AA&#10;AADcAAAADwAAAGRycy9kb3ducmV2LnhtbERPTYvCMBC9L/gfwgh7WTS1sqLVKFJYEW+rgtehGdti&#10;M6lJrN1/vzkIHh/ve7XpTSM6cr62rGAyTkAQF1bXXCo4n35GcxA+IGtsLJOCP/KwWQ8+Vphp++Rf&#10;6o6hFDGEfYYKqhDaTEpfVGTQj21LHLmrdQZDhK6U2uEzhptGpkkykwZrjg0VtpRXVNyOD6PApenl&#10;+/4V3M5Nd3m5z+WhW0ilPof9dgkiUB/e4pd7rxWkk7g2nolHQK7/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feyld8AAAADcAAAADwAAAAAAAAAAAAAAAACYAgAAZHJzL2Rvd25y&#10;ZXYueG1sUEsFBgAAAAAEAAQA9QAAAIUDAAAAAA==&#10;" filled="f" stroked="f">
                  <v:textbox inset="0,,0">
                    <w:txbxContent>
                      <w:p w:rsidR="007548D0" w:rsidRPr="00FA5B63" w:rsidRDefault="007548D0" w:rsidP="00387489">
                        <w:pPr>
                          <w:suppressLineNumbers/>
                          <w:jc w:val="center"/>
                          <w:rPr>
                            <w:rFonts w:asciiTheme="minorHAnsi" w:hAnsiTheme="minorHAnsi" w:cs="Open Sans"/>
                            <w:color w:val="FFFFFF"/>
                            <w:sz w:val="40"/>
                          </w:rPr>
                        </w:pPr>
                        <w:proofErr w:type="spellStart"/>
                        <w:r w:rsidRPr="00FA5B63">
                          <w:rPr>
                            <w:rFonts w:asciiTheme="minorHAnsi" w:hAnsiTheme="minorHAnsi" w:cs="Open Sans"/>
                            <w:color w:val="FFFFFF"/>
                            <w:sz w:val="40"/>
                          </w:rPr>
                          <w:t>A5</w:t>
                        </w:r>
                        <w:proofErr w:type="spellEnd"/>
                      </w:p>
                    </w:txbxContent>
                  </v:textbox>
                </v:rect>
                <w10:wrap anchorx="page"/>
              </v:group>
            </w:pict>
          </mc:Fallback>
        </mc:AlternateContent>
      </w:r>
      <w:r w:rsidRPr="00B02858">
        <w:rPr>
          <w:rFonts w:asciiTheme="minorHAnsi" w:hAnsiTheme="minorHAnsi" w:cs="Arial"/>
        </w:rPr>
        <w:t>first, the area where the intervention will take place (herein referred to as “INTERVENTION”), and the second, a similar area where the intervention is not taking place (herein referred to as “CONTROL”).</w:t>
      </w:r>
    </w:p>
    <w:p w:rsidR="00B02858" w:rsidRPr="00B02858" w:rsidRDefault="00B02858" w:rsidP="00B02858">
      <w:pPr>
        <w:spacing w:after="0" w:line="240" w:lineRule="auto"/>
        <w:rPr>
          <w:rFonts w:asciiTheme="minorHAnsi" w:hAnsiTheme="minorHAnsi" w:cs="Arial"/>
        </w:rPr>
      </w:pPr>
    </w:p>
    <w:p w:rsidR="00B02858" w:rsidRPr="00B02858" w:rsidRDefault="00B02858" w:rsidP="00B02858">
      <w:pPr>
        <w:spacing w:after="0" w:line="240" w:lineRule="auto"/>
        <w:rPr>
          <w:rFonts w:asciiTheme="minorHAnsi" w:hAnsiTheme="minorHAnsi" w:cs="Arial"/>
          <w:b/>
          <w:caps/>
        </w:rPr>
      </w:pPr>
      <w:r w:rsidRPr="00B02858">
        <w:rPr>
          <w:rFonts w:asciiTheme="minorHAnsi" w:hAnsiTheme="minorHAnsi" w:cs="Arial"/>
          <w:b/>
          <w:caps/>
        </w:rPr>
        <w:t>Commitments of Safe Mothers, Safe Babies</w:t>
      </w:r>
    </w:p>
    <w:p w:rsidR="00B02858" w:rsidRPr="00B02858" w:rsidRDefault="00B02858" w:rsidP="005C4FBF">
      <w:pPr>
        <w:numPr>
          <w:ilvl w:val="0"/>
          <w:numId w:val="24"/>
        </w:numPr>
        <w:spacing w:after="0" w:line="240" w:lineRule="auto"/>
        <w:rPr>
          <w:rFonts w:asciiTheme="minorHAnsi" w:hAnsiTheme="minorHAnsi" w:cs="Arial"/>
        </w:rPr>
      </w:pPr>
      <w:r w:rsidRPr="00B02858">
        <w:rPr>
          <w:rFonts w:asciiTheme="minorHAnsi" w:hAnsiTheme="minorHAnsi" w:cs="Arial"/>
          <w:b/>
        </w:rPr>
        <w:t xml:space="preserve">Selection of Intervention and Control Regions: </w:t>
      </w:r>
      <w:r w:rsidRPr="00B02858">
        <w:rPr>
          <w:rFonts w:asciiTheme="minorHAnsi" w:hAnsiTheme="minorHAnsi" w:cs="Arial"/>
        </w:rPr>
        <w:t xml:space="preserve">In consultation with Iganga District Health officials and the funders of the </w:t>
      </w:r>
      <w:r w:rsidRPr="00B02858">
        <w:rPr>
          <w:rFonts w:asciiTheme="minorHAnsi" w:hAnsiTheme="minorHAnsi" w:cs="Arial"/>
          <w:i/>
        </w:rPr>
        <w:t>ACT for Child Health Project</w:t>
      </w:r>
      <w:r w:rsidRPr="00B02858">
        <w:rPr>
          <w:rFonts w:asciiTheme="minorHAnsi" w:hAnsiTheme="minorHAnsi" w:cs="Arial"/>
        </w:rPr>
        <w:t>, SAFE agrees to select the sub-counties that will be enrolled in the project—one as the intervention area, and one for control region.</w:t>
      </w:r>
    </w:p>
    <w:p w:rsidR="00B02858" w:rsidRPr="00B02858" w:rsidRDefault="00B02858" w:rsidP="005C4FBF">
      <w:pPr>
        <w:numPr>
          <w:ilvl w:val="0"/>
          <w:numId w:val="24"/>
        </w:numPr>
        <w:spacing w:after="0" w:line="240" w:lineRule="auto"/>
        <w:rPr>
          <w:rFonts w:asciiTheme="minorHAnsi" w:hAnsiTheme="minorHAnsi" w:cs="Arial"/>
        </w:rPr>
      </w:pPr>
      <w:r w:rsidRPr="00B02858">
        <w:rPr>
          <w:rFonts w:asciiTheme="minorHAnsi" w:hAnsiTheme="minorHAnsi" w:cs="Arial"/>
          <w:b/>
        </w:rPr>
        <w:t>Conducting Baseline survey</w:t>
      </w:r>
      <w:r w:rsidRPr="00B02858">
        <w:rPr>
          <w:rFonts w:asciiTheme="minorHAnsi" w:hAnsiTheme="minorHAnsi" w:cs="Arial"/>
        </w:rPr>
        <w:t>: In partnership with Iganga District Health officials and local leaders and sub-county health leadership, SAFE agrees to lead a baseline survey to facilitate the most accurate sampling method in the research protocol. If ENUMERATOR physically participates in the administration of baseline survey, SAFE agrees to provide transportation from the SAFE office to baseline survey areas and from survey areas back to the SAFE office at the end of each work day.</w:t>
      </w:r>
    </w:p>
    <w:p w:rsidR="00B02858" w:rsidRPr="00B02858" w:rsidRDefault="00B02858" w:rsidP="005C4FBF">
      <w:pPr>
        <w:numPr>
          <w:ilvl w:val="0"/>
          <w:numId w:val="24"/>
        </w:numPr>
        <w:spacing w:after="0" w:line="240" w:lineRule="auto"/>
        <w:rPr>
          <w:rFonts w:asciiTheme="minorHAnsi" w:hAnsiTheme="minorHAnsi" w:cs="Arial"/>
        </w:rPr>
      </w:pPr>
      <w:r w:rsidRPr="00B02858">
        <w:rPr>
          <w:rFonts w:asciiTheme="minorHAnsi" w:hAnsiTheme="minorHAnsi" w:cs="Arial"/>
          <w:b/>
        </w:rPr>
        <w:t>Development of Research Protocol</w:t>
      </w:r>
      <w:r w:rsidRPr="00B02858">
        <w:rPr>
          <w:rFonts w:asciiTheme="minorHAnsi" w:hAnsiTheme="minorHAnsi" w:cs="Arial"/>
        </w:rPr>
        <w:t>: SAFE agrees to develop the baseline and endline surveys; identify appropriate research staff; train the research staff; and physically conduct the surveys.</w:t>
      </w:r>
    </w:p>
    <w:p w:rsidR="00B02858" w:rsidRPr="00B02858" w:rsidRDefault="00B02858" w:rsidP="005C4FBF">
      <w:pPr>
        <w:numPr>
          <w:ilvl w:val="0"/>
          <w:numId w:val="24"/>
        </w:numPr>
        <w:spacing w:after="0" w:line="240" w:lineRule="auto"/>
        <w:rPr>
          <w:rFonts w:asciiTheme="minorHAnsi" w:hAnsiTheme="minorHAnsi" w:cs="Arial"/>
        </w:rPr>
      </w:pPr>
      <w:r w:rsidRPr="00B02858">
        <w:rPr>
          <w:rFonts w:asciiTheme="minorHAnsi" w:hAnsiTheme="minorHAnsi" w:cs="Arial"/>
          <w:b/>
        </w:rPr>
        <w:t>Implementation of the Project</w:t>
      </w:r>
      <w:r w:rsidRPr="00B02858">
        <w:rPr>
          <w:rFonts w:asciiTheme="minorHAnsi" w:hAnsiTheme="minorHAnsi" w:cs="Arial"/>
        </w:rPr>
        <w:t xml:space="preserve">: SAFE agrees obtain the requisite materials for all projects activities, work with community members to implement all projects, and orchestrate their continual operation in partnership with community members and sub-county, county, and district leadership. </w:t>
      </w:r>
    </w:p>
    <w:p w:rsidR="00B02858" w:rsidRPr="00B02858" w:rsidRDefault="00B02858" w:rsidP="005C4FBF">
      <w:pPr>
        <w:numPr>
          <w:ilvl w:val="0"/>
          <w:numId w:val="24"/>
        </w:numPr>
        <w:spacing w:after="0" w:line="240" w:lineRule="auto"/>
        <w:rPr>
          <w:rFonts w:asciiTheme="minorHAnsi" w:hAnsiTheme="minorHAnsi" w:cs="Arial"/>
        </w:rPr>
      </w:pPr>
      <w:r w:rsidRPr="00B02858">
        <w:rPr>
          <w:rFonts w:asciiTheme="minorHAnsi" w:hAnsiTheme="minorHAnsi" w:cs="Arial"/>
          <w:b/>
        </w:rPr>
        <w:t>Lunch Provisions</w:t>
      </w:r>
      <w:r w:rsidRPr="00B02858">
        <w:rPr>
          <w:rFonts w:asciiTheme="minorHAnsi" w:hAnsiTheme="minorHAnsi" w:cs="Arial"/>
        </w:rPr>
        <w:t xml:space="preserve">: SAFE agrees to pay ENUMERATOR a work day lunch and water allowance at an amount at SAFE’s discretion for the duration of the project. SAFE reserves the right to amend lunch provisions and protocols at any time during the project. </w:t>
      </w:r>
    </w:p>
    <w:p w:rsidR="00B02858" w:rsidRPr="00B02858" w:rsidRDefault="00B02858" w:rsidP="005C4FBF">
      <w:pPr>
        <w:numPr>
          <w:ilvl w:val="0"/>
          <w:numId w:val="24"/>
        </w:numPr>
        <w:spacing w:after="0" w:line="240" w:lineRule="auto"/>
        <w:rPr>
          <w:rFonts w:asciiTheme="minorHAnsi" w:hAnsiTheme="minorHAnsi" w:cs="Arial"/>
        </w:rPr>
      </w:pPr>
      <w:r w:rsidRPr="00B02858">
        <w:rPr>
          <w:rFonts w:asciiTheme="minorHAnsi" w:hAnsiTheme="minorHAnsi" w:cs="Arial"/>
          <w:b/>
        </w:rPr>
        <w:t>Compensation</w:t>
      </w:r>
      <w:r w:rsidRPr="00B02858">
        <w:rPr>
          <w:rFonts w:asciiTheme="minorHAnsi" w:hAnsiTheme="minorHAnsi" w:cs="Arial"/>
        </w:rPr>
        <w:t xml:space="preserve">: SAFE will disburse compensation to ENUMERATOR on the last day of each work week upon ENUMERATOR’s successful completion of high quality data collection and the approval of his/her time sheet by the Program Director and/or Survey Manager. </w:t>
      </w:r>
    </w:p>
    <w:p w:rsidR="00B02858" w:rsidRPr="00B02858" w:rsidRDefault="00B02858" w:rsidP="00B02858">
      <w:pPr>
        <w:spacing w:after="0" w:line="240" w:lineRule="auto"/>
        <w:rPr>
          <w:rFonts w:asciiTheme="minorHAnsi" w:hAnsiTheme="minorHAnsi" w:cs="Arial"/>
        </w:rPr>
      </w:pPr>
    </w:p>
    <w:p w:rsidR="00B02858" w:rsidRPr="00B02858" w:rsidRDefault="00B02858" w:rsidP="00B02858">
      <w:pPr>
        <w:spacing w:after="0" w:line="240" w:lineRule="auto"/>
        <w:rPr>
          <w:rFonts w:asciiTheme="minorHAnsi" w:hAnsiTheme="minorHAnsi" w:cs="Arial"/>
          <w:b/>
          <w:caps/>
        </w:rPr>
      </w:pPr>
      <w:r w:rsidRPr="00B02858">
        <w:rPr>
          <w:rFonts w:asciiTheme="minorHAnsi" w:hAnsiTheme="minorHAnsi" w:cs="Arial"/>
          <w:b/>
          <w:caps/>
        </w:rPr>
        <w:t>Commitments of ENUMERATOR</w:t>
      </w:r>
    </w:p>
    <w:p w:rsidR="00B02858" w:rsidRPr="00B02858" w:rsidRDefault="00B02858" w:rsidP="005C4FBF">
      <w:pPr>
        <w:numPr>
          <w:ilvl w:val="0"/>
          <w:numId w:val="25"/>
        </w:numPr>
        <w:spacing w:after="0" w:line="240" w:lineRule="auto"/>
        <w:rPr>
          <w:rFonts w:asciiTheme="minorHAnsi" w:hAnsiTheme="minorHAnsi" w:cs="Arial"/>
        </w:rPr>
      </w:pPr>
      <w:r w:rsidRPr="00B02858">
        <w:rPr>
          <w:rFonts w:asciiTheme="minorHAnsi" w:hAnsiTheme="minorHAnsi" w:cs="Arial"/>
          <w:b/>
        </w:rPr>
        <w:t>Participation in Training</w:t>
      </w:r>
      <w:r w:rsidRPr="00B02858">
        <w:rPr>
          <w:rFonts w:asciiTheme="minorHAnsi" w:hAnsiTheme="minorHAnsi" w:cs="Arial"/>
        </w:rPr>
        <w:t>: ENUMERATOR agrees to participate in research training orchestrated by SAFE regarding the baseline survey and the project itself.</w:t>
      </w:r>
    </w:p>
    <w:p w:rsidR="00B02858" w:rsidRPr="00B02858" w:rsidRDefault="00B02858" w:rsidP="005C4FBF">
      <w:pPr>
        <w:numPr>
          <w:ilvl w:val="0"/>
          <w:numId w:val="25"/>
        </w:numPr>
        <w:spacing w:after="0" w:line="240" w:lineRule="auto"/>
        <w:rPr>
          <w:rFonts w:asciiTheme="minorHAnsi" w:hAnsiTheme="minorHAnsi" w:cs="Arial"/>
          <w:b/>
        </w:rPr>
      </w:pPr>
      <w:r w:rsidRPr="00B02858">
        <w:rPr>
          <w:rFonts w:asciiTheme="minorHAnsi" w:hAnsiTheme="minorHAnsi" w:cs="Arial"/>
          <w:b/>
        </w:rPr>
        <w:t xml:space="preserve">Conduct the Baseline Survey: </w:t>
      </w:r>
      <w:r w:rsidRPr="00B02858">
        <w:rPr>
          <w:rFonts w:asciiTheme="minorHAnsi" w:hAnsiTheme="minorHAnsi" w:cs="Arial"/>
        </w:rPr>
        <w:t>ENUMERATOR agrees to conduct the baseline survey by physically travelling to intervention and control regions as requested by SAFE staff.</w:t>
      </w:r>
    </w:p>
    <w:p w:rsidR="00B02858" w:rsidRPr="00B02858" w:rsidRDefault="00B02858" w:rsidP="005C4FBF">
      <w:pPr>
        <w:pStyle w:val="NoSpacing"/>
        <w:numPr>
          <w:ilvl w:val="0"/>
          <w:numId w:val="25"/>
        </w:numPr>
        <w:rPr>
          <w:rFonts w:asciiTheme="minorHAnsi" w:hAnsiTheme="minorHAnsi" w:cs="Arial"/>
        </w:rPr>
      </w:pPr>
      <w:r w:rsidRPr="00B02858">
        <w:rPr>
          <w:rFonts w:asciiTheme="minorHAnsi" w:hAnsiTheme="minorHAnsi" w:cs="Arial"/>
          <w:b/>
        </w:rPr>
        <w:t xml:space="preserve">Responsibility for SAFE tablet: </w:t>
      </w:r>
    </w:p>
    <w:p w:rsidR="00B02858" w:rsidRPr="00B02858" w:rsidRDefault="00B02858" w:rsidP="005C4FBF">
      <w:pPr>
        <w:pStyle w:val="NoSpacing"/>
        <w:numPr>
          <w:ilvl w:val="1"/>
          <w:numId w:val="25"/>
        </w:numPr>
        <w:rPr>
          <w:rFonts w:asciiTheme="minorHAnsi" w:hAnsiTheme="minorHAnsi" w:cs="Arial"/>
        </w:rPr>
      </w:pPr>
      <w:r w:rsidRPr="00B02858">
        <w:rPr>
          <w:rFonts w:asciiTheme="minorHAnsi" w:hAnsiTheme="minorHAnsi" w:cs="Arial"/>
        </w:rPr>
        <w:t>ENUMERATOR must check tablet in and out from Survey Manager each work day.</w:t>
      </w:r>
    </w:p>
    <w:p w:rsidR="00B02858" w:rsidRPr="00B02858" w:rsidRDefault="00B02858" w:rsidP="005C4FBF">
      <w:pPr>
        <w:pStyle w:val="NoSpacing"/>
        <w:numPr>
          <w:ilvl w:val="1"/>
          <w:numId w:val="25"/>
        </w:numPr>
        <w:rPr>
          <w:rFonts w:asciiTheme="minorHAnsi" w:hAnsiTheme="minorHAnsi" w:cs="Arial"/>
        </w:rPr>
      </w:pPr>
      <w:r w:rsidRPr="00B02858">
        <w:rPr>
          <w:rFonts w:asciiTheme="minorHAnsi" w:hAnsiTheme="minorHAnsi" w:cs="Arial"/>
        </w:rPr>
        <w:t>ENUMERATOR will be assigned the same tablet every day.</w:t>
      </w:r>
    </w:p>
    <w:p w:rsidR="00B02858" w:rsidRPr="00B02858" w:rsidRDefault="00B02858" w:rsidP="005C4FBF">
      <w:pPr>
        <w:pStyle w:val="NoSpacing"/>
        <w:numPr>
          <w:ilvl w:val="1"/>
          <w:numId w:val="25"/>
        </w:numPr>
        <w:rPr>
          <w:rFonts w:asciiTheme="minorHAnsi" w:hAnsiTheme="minorHAnsi" w:cs="Arial"/>
        </w:rPr>
      </w:pPr>
      <w:r w:rsidRPr="00B02858">
        <w:rPr>
          <w:rFonts w:asciiTheme="minorHAnsi" w:hAnsiTheme="minorHAnsi" w:cs="Arial"/>
        </w:rPr>
        <w:t xml:space="preserve">ENUMERATOR MUST keep their assigned tablet in its case and inside the backpack when not in use. A tablet must never be left unattended, and care should be taken not to display it in any unnecessary manner. </w:t>
      </w:r>
    </w:p>
    <w:p w:rsidR="00B02858" w:rsidRPr="00B02858" w:rsidRDefault="00B02858" w:rsidP="005C4FBF">
      <w:pPr>
        <w:pStyle w:val="NoSpacing"/>
        <w:numPr>
          <w:ilvl w:val="1"/>
          <w:numId w:val="25"/>
        </w:numPr>
        <w:rPr>
          <w:rFonts w:asciiTheme="minorHAnsi" w:hAnsiTheme="minorHAnsi" w:cs="Arial"/>
        </w:rPr>
      </w:pPr>
      <w:r w:rsidRPr="00B02858">
        <w:rPr>
          <w:rFonts w:asciiTheme="minorHAnsi" w:hAnsiTheme="minorHAnsi" w:cs="Arial"/>
        </w:rPr>
        <w:t xml:space="preserve">ENUMERATOR WILL NOT share his/her user name and password with anyone except the Survey Manager or Program Director. </w:t>
      </w:r>
    </w:p>
    <w:p w:rsidR="00B02858" w:rsidRPr="00B02858" w:rsidRDefault="00B02858" w:rsidP="005C4FBF">
      <w:pPr>
        <w:pStyle w:val="NoSpacing"/>
        <w:numPr>
          <w:ilvl w:val="1"/>
          <w:numId w:val="25"/>
        </w:numPr>
        <w:rPr>
          <w:rFonts w:asciiTheme="minorHAnsi" w:hAnsiTheme="minorHAnsi" w:cs="Arial"/>
        </w:rPr>
      </w:pPr>
      <w:r w:rsidRPr="00B02858">
        <w:rPr>
          <w:rFonts w:asciiTheme="minorHAnsi" w:hAnsiTheme="minorHAnsi" w:cs="Arial"/>
        </w:rPr>
        <w:t>ENUMERATOR should never take a tablet home with them for any purpose.</w:t>
      </w:r>
    </w:p>
    <w:p w:rsidR="00B02858" w:rsidRPr="00B02858" w:rsidRDefault="00B02858" w:rsidP="005C4FBF">
      <w:pPr>
        <w:pStyle w:val="NoSpacing"/>
        <w:numPr>
          <w:ilvl w:val="1"/>
          <w:numId w:val="25"/>
        </w:numPr>
        <w:rPr>
          <w:rFonts w:asciiTheme="minorHAnsi" w:hAnsiTheme="minorHAnsi" w:cs="Arial"/>
        </w:rPr>
      </w:pPr>
      <w:r w:rsidRPr="00B02858">
        <w:rPr>
          <w:rFonts w:asciiTheme="minorHAnsi" w:hAnsiTheme="minorHAnsi" w:cs="Arial"/>
        </w:rPr>
        <w:t>If tablet is damaged or lost, ENUMERATOR agrees to reimburse SAFE for the cost of the original tablet.</w:t>
      </w:r>
    </w:p>
    <w:p w:rsidR="00B02858" w:rsidRPr="00B02858" w:rsidRDefault="00B02858" w:rsidP="005C4FBF">
      <w:pPr>
        <w:numPr>
          <w:ilvl w:val="0"/>
          <w:numId w:val="25"/>
        </w:numPr>
        <w:spacing w:after="0" w:line="240" w:lineRule="auto"/>
        <w:rPr>
          <w:rFonts w:asciiTheme="minorHAnsi" w:hAnsiTheme="minorHAnsi" w:cs="Arial"/>
        </w:rPr>
      </w:pPr>
      <w:r w:rsidRPr="00B02858">
        <w:rPr>
          <w:rFonts w:asciiTheme="minorHAnsi" w:hAnsiTheme="minorHAnsi" w:cs="Arial"/>
          <w:b/>
        </w:rPr>
        <w:t xml:space="preserve">Reporting: </w:t>
      </w:r>
      <w:r w:rsidRPr="00B02858">
        <w:rPr>
          <w:rFonts w:asciiTheme="minorHAnsi" w:hAnsiTheme="minorHAnsi" w:cs="Arial"/>
        </w:rPr>
        <w:t xml:space="preserve">ENUMERATOR agrees to report project successes and challenges to the SAFE Program Director and Survey Manager. ENUMERATOR agrees to report all medical emergencies and sexual harassment to his/her Team Leader, the Program Director, and the Survey Manager. </w:t>
      </w:r>
    </w:p>
    <w:p w:rsidR="00B02858" w:rsidRPr="00B02858" w:rsidRDefault="00387489" w:rsidP="005C4FBF">
      <w:pPr>
        <w:numPr>
          <w:ilvl w:val="0"/>
          <w:numId w:val="25"/>
        </w:numPr>
        <w:spacing w:after="0" w:line="240" w:lineRule="auto"/>
        <w:rPr>
          <w:rFonts w:asciiTheme="minorHAnsi" w:hAnsiTheme="minorHAnsi" w:cs="Arial"/>
        </w:rPr>
      </w:pPr>
      <w:r>
        <w:rPr>
          <w:noProof/>
        </w:rPr>
        <w:lastRenderedPageBreak/>
        <mc:AlternateContent>
          <mc:Choice Requires="wpg">
            <w:drawing>
              <wp:anchor distT="0" distB="0" distL="114300" distR="114300" simplePos="0" relativeHeight="252079104" behindDoc="0" locked="0" layoutInCell="1" allowOverlap="1" wp14:anchorId="11A75528" wp14:editId="5B7AA224">
                <wp:simplePos x="0" y="0"/>
                <wp:positionH relativeFrom="page">
                  <wp:posOffset>7053943</wp:posOffset>
                </wp:positionH>
                <wp:positionV relativeFrom="paragraph">
                  <wp:posOffset>-740229</wp:posOffset>
                </wp:positionV>
                <wp:extent cx="716280" cy="625475"/>
                <wp:effectExtent l="0" t="0" r="7620" b="3175"/>
                <wp:wrapNone/>
                <wp:docPr id="219" name="Group 219"/>
                <wp:cNvGraphicFramePr/>
                <a:graphic xmlns:a="http://schemas.openxmlformats.org/drawingml/2006/main">
                  <a:graphicData uri="http://schemas.microsoft.com/office/word/2010/wordprocessingGroup">
                    <wpg:wgp>
                      <wpg:cNvGrpSpPr/>
                      <wpg:grpSpPr>
                        <a:xfrm>
                          <a:off x="0" y="0"/>
                          <a:ext cx="716280" cy="625475"/>
                          <a:chOff x="0" y="0"/>
                          <a:chExt cx="716280" cy="625475"/>
                        </a:xfrm>
                      </wpg:grpSpPr>
                      <wps:wsp>
                        <wps:cNvPr id="19456" name="Rectangle 111"/>
                        <wps:cNvSpPr>
                          <a:spLocks noChangeArrowheads="1"/>
                        </wps:cNvSpPr>
                        <wps:spPr bwMode="auto">
                          <a:xfrm>
                            <a:off x="0" y="0"/>
                            <a:ext cx="716280" cy="625475"/>
                          </a:xfrm>
                          <a:prstGeom prst="rect">
                            <a:avLst/>
                          </a:prstGeom>
                          <a:solidFill>
                            <a:srgbClr val="002060"/>
                          </a:solidFill>
                          <a:ln>
                            <a:noFill/>
                          </a:ln>
                          <a:extLst>
                            <a:ext uri="{91240B29-F687-4F45-9708-019B960494DF}">
                              <a14:hiddenLine xmlns:a14="http://schemas.microsoft.com/office/drawing/2010/main" w="25400">
                                <a:solidFill>
                                  <a:srgbClr val="000000"/>
                                </a:solidFill>
                                <a:miter lim="800000"/>
                                <a:headEnd/>
                                <a:tailEnd/>
                              </a14:hiddenLine>
                            </a:ext>
                          </a:extLst>
                        </wps:spPr>
                        <wps:bodyPr rot="0" vert="horz" wrap="square" lIns="91440" tIns="45720" rIns="91440" bIns="45720" anchor="ctr" anchorCtr="0" upright="1">
                          <a:noAutofit/>
                        </wps:bodyPr>
                      </wps:wsp>
                      <wps:wsp>
                        <wps:cNvPr id="19468" name="Rectangle 3"/>
                        <wps:cNvSpPr>
                          <a:spLocks noChangeArrowheads="1"/>
                        </wps:cNvSpPr>
                        <wps:spPr bwMode="auto">
                          <a:xfrm>
                            <a:off x="209550" y="114300"/>
                            <a:ext cx="389164" cy="395605"/>
                          </a:xfrm>
                          <a:prstGeom prst="rect">
                            <a:avLst/>
                          </a:prstGeom>
                          <a:noFill/>
                          <a:ln>
                            <a:noFill/>
                          </a:ln>
                          <a:extLst/>
                        </wps:spPr>
                        <wps:txbx>
                          <w:txbxContent>
                            <w:p w:rsidR="007548D0" w:rsidRPr="00FA5B63" w:rsidRDefault="007548D0" w:rsidP="00387489">
                              <w:pPr>
                                <w:suppressLineNumbers/>
                                <w:jc w:val="center"/>
                                <w:rPr>
                                  <w:rFonts w:asciiTheme="minorHAnsi" w:hAnsiTheme="minorHAnsi" w:cs="Open Sans"/>
                                  <w:color w:val="FFFFFF"/>
                                  <w:sz w:val="40"/>
                                </w:rPr>
                              </w:pPr>
                              <w:r w:rsidRPr="00FA5B63">
                                <w:rPr>
                                  <w:rFonts w:asciiTheme="minorHAnsi" w:hAnsiTheme="minorHAnsi" w:cs="Open Sans"/>
                                  <w:color w:val="FFFFFF"/>
                                  <w:sz w:val="40"/>
                                </w:rPr>
                                <w:t>A6</w:t>
                              </w:r>
                            </w:p>
                          </w:txbxContent>
                        </wps:txbx>
                        <wps:bodyPr rot="0" vert="horz" wrap="square" lIns="0" tIns="45720" rIns="0" bIns="45720" anchor="ctr" anchorCtr="0" upright="1">
                          <a:noAutofit/>
                        </wps:bodyPr>
                      </wps:wsp>
                    </wpg:wgp>
                  </a:graphicData>
                </a:graphic>
              </wp:anchor>
            </w:drawing>
          </mc:Choice>
          <mc:Fallback>
            <w:pict>
              <v:group w14:anchorId="11A75528" id="Group 219" o:spid="_x0000_s1310" style="position:absolute;left:0;text-align:left;margin-left:555.45pt;margin-top:-58.3pt;width:56.4pt;height:49.25pt;z-index:252079104;mso-position-horizontal-relative:page" coordsize="7162,62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">
                <v:rect id="Rectangle 111" o:spid="_x0000_s1311" style="position:absolute;width:7162;height:625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Jd/cQA&#10;AADeAAAADwAAAGRycy9kb3ducmV2LnhtbERPyWrDMBC9F/oPYgq5NVJCGmI3SogLDb0UmuWQ42BN&#10;bRNrZCTFdv6+KhR6m8dbZ70dbSt68qFxrGE2VSCIS2carjScT+/PKxAhIhtsHZOGOwXYbh4f1pgb&#10;N/CB+mOsRArhkKOGOsYulzKUNVkMU9cRJ+7beYsxQV9J43FI4baVc6WW0mLDqaHGjt5qKq/Hm9Uw&#10;XM62/+RMFeSzZv91K9RlLLSePI27VxCRxvgv/nN/mDQ/W7ws4feddIPc/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WSXf3EAAAA3gAAAA8AAAAAAAAAAAAAAAAAmAIAAGRycy9k&#10;b3ducmV2LnhtbFBLBQYAAAAABAAEAPUAAACJAwAAAAA=&#10;" fillcolor="#002060" stroked="f" strokeweight="2pt"/>
                <v:rect id="_x0000_s1312" style="position:absolute;left:2095;top:1143;width:3892;height:395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9+hiccA&#10;AADeAAAADwAAAGRycy9kb3ducmV2LnhtbESPT2vDMAzF74N+B6PCLqN1lq1lzeqWEVgpu/UP7Cpi&#10;LQmN5dT20uzbT4fBbhLv6b2f1tvRdWqgEFvPBh7nGSjiytuWawPn0/vsBVRMyBY7z2TghyJsN5O7&#10;NRbW3/hAwzHVSkI4FmigSakvtI5VQw7j3PfEon354DDJGmptA94k3HU6z7KldtiyNDTYU9lQdTl+&#10;OwMhzz8X14cUduFpV9b7Un8MK23M/XR8ewWVaEz/5r/rvRX81fNSeOUdmUFv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vfoYnHAAAA3gAAAA8AAAAAAAAAAAAAAAAAmAIAAGRy&#10;cy9kb3ducmV2LnhtbFBLBQYAAAAABAAEAPUAAACMAwAAAAA=&#10;" filled="f" stroked="f">
                  <v:textbox inset="0,,0">
                    <w:txbxContent>
                      <w:p w:rsidR="007548D0" w:rsidRPr="00FA5B63" w:rsidRDefault="007548D0" w:rsidP="00387489">
                        <w:pPr>
                          <w:suppressLineNumbers/>
                          <w:jc w:val="center"/>
                          <w:rPr>
                            <w:rFonts w:asciiTheme="minorHAnsi" w:hAnsiTheme="minorHAnsi" w:cs="Open Sans"/>
                            <w:color w:val="FFFFFF"/>
                            <w:sz w:val="40"/>
                          </w:rPr>
                        </w:pPr>
                        <w:proofErr w:type="spellStart"/>
                        <w:r w:rsidRPr="00FA5B63">
                          <w:rPr>
                            <w:rFonts w:asciiTheme="minorHAnsi" w:hAnsiTheme="minorHAnsi" w:cs="Open Sans"/>
                            <w:color w:val="FFFFFF"/>
                            <w:sz w:val="40"/>
                          </w:rPr>
                          <w:t>A6</w:t>
                        </w:r>
                        <w:proofErr w:type="spellEnd"/>
                      </w:p>
                    </w:txbxContent>
                  </v:textbox>
                </v:rect>
                <w10:wrap anchorx="page"/>
              </v:group>
            </w:pict>
          </mc:Fallback>
        </mc:AlternateContent>
      </w:r>
      <w:r w:rsidR="00B02858" w:rsidRPr="00B02858">
        <w:rPr>
          <w:rFonts w:asciiTheme="minorHAnsi" w:hAnsiTheme="minorHAnsi" w:cs="Arial"/>
          <w:b/>
        </w:rPr>
        <w:t>Abide by all SAFE Personnel Policies:</w:t>
      </w:r>
      <w:r w:rsidR="00B02858" w:rsidRPr="00B02858">
        <w:rPr>
          <w:rFonts w:asciiTheme="minorHAnsi" w:hAnsiTheme="minorHAnsi" w:cs="Arial"/>
        </w:rPr>
        <w:t xml:space="preserve"> ENUMERATOR agrees to follow all SAFE Personnel Policies (as outlined in the Enumerator Training Manual) at all times during the baseline survey. Any violation of these personnel policies will result in employee probation and/or termination.</w:t>
      </w:r>
      <w:r w:rsidRPr="00387489">
        <w:rPr>
          <w:noProof/>
        </w:rPr>
        <w:t xml:space="preserve"> </w:t>
      </w:r>
    </w:p>
    <w:p w:rsidR="00B02858" w:rsidRPr="00B02858" w:rsidRDefault="00B02858" w:rsidP="00B02858">
      <w:pPr>
        <w:spacing w:after="0" w:line="240" w:lineRule="auto"/>
        <w:rPr>
          <w:rFonts w:asciiTheme="minorHAnsi" w:hAnsiTheme="minorHAnsi" w:cs="Arial"/>
        </w:rPr>
      </w:pPr>
    </w:p>
    <w:p w:rsidR="00B02858" w:rsidRPr="00B02858" w:rsidRDefault="00B02858" w:rsidP="00B02858">
      <w:pPr>
        <w:spacing w:after="0" w:line="240" w:lineRule="auto"/>
        <w:rPr>
          <w:rFonts w:asciiTheme="minorHAnsi" w:hAnsiTheme="minorHAnsi" w:cs="Arial"/>
          <w:b/>
          <w:caps/>
        </w:rPr>
      </w:pPr>
      <w:r w:rsidRPr="00B02858">
        <w:rPr>
          <w:rFonts w:asciiTheme="minorHAnsi" w:hAnsiTheme="minorHAnsi" w:cs="Arial"/>
          <w:b/>
          <w:caps/>
        </w:rPr>
        <w:t>TERMINATION OF EMPLOYMENT</w:t>
      </w:r>
    </w:p>
    <w:p w:rsidR="00B02858" w:rsidRPr="00B02858" w:rsidRDefault="00B02858" w:rsidP="00B02858">
      <w:pPr>
        <w:pStyle w:val="NormalWeb"/>
        <w:spacing w:before="0" w:beforeAutospacing="0" w:after="0" w:afterAutospacing="0"/>
        <w:ind w:right="130"/>
        <w:rPr>
          <w:rFonts w:asciiTheme="minorHAnsi" w:hAnsiTheme="minorHAnsi" w:cs="Arial"/>
          <w:sz w:val="22"/>
          <w:szCs w:val="22"/>
        </w:rPr>
      </w:pPr>
      <w:r w:rsidRPr="00B02858">
        <w:rPr>
          <w:rFonts w:asciiTheme="minorHAnsi" w:hAnsiTheme="minorHAnsi" w:cs="Arial"/>
          <w:sz w:val="22"/>
          <w:szCs w:val="22"/>
        </w:rPr>
        <w:t xml:space="preserve">Failure to uphold the commitments made by ENUMERATOR will be seen as a lack of commitment to the important endeavor of improving child and maternal health and survival, which could result in termination of employment. SAFE reserves the right to remove the ENUMERATOR from any and all project activities if the commitments from ENUMERATOR are not upheld. </w:t>
      </w:r>
    </w:p>
    <w:p w:rsidR="00B02858" w:rsidRPr="00B02858" w:rsidRDefault="00B02858" w:rsidP="00B02858">
      <w:pPr>
        <w:pStyle w:val="NormalWeb"/>
        <w:spacing w:before="0" w:beforeAutospacing="0" w:after="0" w:afterAutospacing="0"/>
        <w:ind w:right="130"/>
        <w:rPr>
          <w:rFonts w:asciiTheme="minorHAnsi" w:hAnsiTheme="minorHAnsi" w:cs="Arial"/>
          <w:sz w:val="22"/>
          <w:szCs w:val="22"/>
        </w:rPr>
      </w:pPr>
    </w:p>
    <w:p w:rsidR="00B02858" w:rsidRPr="00B02858" w:rsidRDefault="00B02858" w:rsidP="00B02858">
      <w:pPr>
        <w:pStyle w:val="NormalWeb"/>
        <w:spacing w:before="0" w:beforeAutospacing="0" w:after="0" w:afterAutospacing="0"/>
        <w:ind w:right="130"/>
        <w:rPr>
          <w:rFonts w:asciiTheme="minorHAnsi" w:hAnsiTheme="minorHAnsi" w:cs="Arial"/>
          <w:color w:val="000000"/>
          <w:sz w:val="22"/>
          <w:szCs w:val="22"/>
        </w:rPr>
      </w:pPr>
      <w:r w:rsidRPr="00B02858">
        <w:rPr>
          <w:rFonts w:asciiTheme="minorHAnsi" w:hAnsiTheme="minorHAnsi" w:cs="Arial"/>
          <w:sz w:val="22"/>
          <w:szCs w:val="22"/>
        </w:rPr>
        <w:t xml:space="preserve">The </w:t>
      </w:r>
      <w:r w:rsidRPr="00B02858">
        <w:rPr>
          <w:rFonts w:asciiTheme="minorHAnsi" w:hAnsiTheme="minorHAnsi" w:cs="Arial"/>
          <w:color w:val="000000"/>
          <w:sz w:val="22"/>
          <w:szCs w:val="22"/>
        </w:rPr>
        <w:t>ENUMERATOR listed above has entered into an employment relationship with Safe Mothers, Safe Babies voluntarily, and understands that there is no specified length of employment. Although the baseline survey is projected to be completed by July 2015, the project deadline is subject to change per advisement of the Program Director and/or Survey Manager. Accordingly, either Safe Mothers, Safe Babies or the ENUMERATOR can terminate the relationship at will, at any time, with or without cause, and with or without advance notice.</w:t>
      </w:r>
    </w:p>
    <w:p w:rsidR="00B02858" w:rsidRPr="00B02858" w:rsidRDefault="00B02858" w:rsidP="00B02858">
      <w:pPr>
        <w:pStyle w:val="NormalWeb"/>
        <w:spacing w:before="0" w:beforeAutospacing="0" w:after="0" w:afterAutospacing="0"/>
        <w:ind w:left="115" w:right="130"/>
        <w:rPr>
          <w:rFonts w:asciiTheme="minorHAnsi" w:hAnsiTheme="minorHAnsi" w:cs="Arial"/>
          <w:color w:val="000000"/>
          <w:sz w:val="22"/>
          <w:szCs w:val="22"/>
        </w:rPr>
      </w:pPr>
      <w:r w:rsidRPr="00B02858">
        <w:rPr>
          <w:rFonts w:asciiTheme="minorHAnsi" w:hAnsiTheme="minorHAnsi" w:cs="Arial"/>
          <w:color w:val="000000"/>
          <w:sz w:val="22"/>
          <w:szCs w:val="22"/>
        </w:rPr>
        <w:t> </w:t>
      </w:r>
    </w:p>
    <w:p w:rsidR="00B02858" w:rsidRPr="00B02858" w:rsidRDefault="00B02858" w:rsidP="00B02858">
      <w:pPr>
        <w:spacing w:after="0" w:line="240" w:lineRule="auto"/>
        <w:rPr>
          <w:rFonts w:asciiTheme="minorHAnsi" w:hAnsiTheme="minorHAnsi" w:cs="Arial"/>
        </w:rPr>
      </w:pPr>
      <w:r w:rsidRPr="00B02858">
        <w:rPr>
          <w:rFonts w:asciiTheme="minorHAnsi" w:hAnsiTheme="minorHAnsi" w:cs="Arial"/>
        </w:rPr>
        <w:t>We, the undersigned, hereby commit to fulfill the above commitments to our utmost abilities, and in doing so commit to serve our partnership with all available energies.</w:t>
      </w:r>
    </w:p>
    <w:p w:rsidR="00B02858" w:rsidRPr="00B02858" w:rsidRDefault="00B02858" w:rsidP="00B02858">
      <w:pPr>
        <w:spacing w:after="0" w:line="240" w:lineRule="auto"/>
        <w:rPr>
          <w:rFonts w:asciiTheme="minorHAnsi" w:hAnsiTheme="minorHAnsi" w:cs="Arial"/>
        </w:rPr>
      </w:pPr>
    </w:p>
    <w:p w:rsidR="00B02858" w:rsidRPr="00B02858" w:rsidRDefault="00B02858" w:rsidP="00B02858">
      <w:pPr>
        <w:spacing w:after="0" w:line="240" w:lineRule="auto"/>
        <w:rPr>
          <w:rFonts w:asciiTheme="minorHAnsi" w:hAnsiTheme="minorHAnsi" w:cs="Arial"/>
        </w:rPr>
      </w:pPr>
      <w:r w:rsidRPr="00B02858">
        <w:rPr>
          <w:rFonts w:asciiTheme="minorHAnsi" w:hAnsiTheme="minorHAnsi" w:cs="Arial"/>
        </w:rPr>
        <w:t>____________________________________________</w:t>
      </w:r>
      <w:r w:rsidRPr="00B02858">
        <w:rPr>
          <w:rFonts w:asciiTheme="minorHAnsi" w:hAnsiTheme="minorHAnsi" w:cs="Arial"/>
        </w:rPr>
        <w:tab/>
        <w:t>_____________________________</w:t>
      </w:r>
    </w:p>
    <w:p w:rsidR="00B02858" w:rsidRPr="00B02858" w:rsidRDefault="00B02858" w:rsidP="00B02858">
      <w:pPr>
        <w:spacing w:after="0" w:line="240" w:lineRule="auto"/>
        <w:rPr>
          <w:rFonts w:asciiTheme="minorHAnsi" w:hAnsiTheme="minorHAnsi" w:cs="Arial"/>
        </w:rPr>
      </w:pPr>
      <w:r w:rsidRPr="00B02858">
        <w:rPr>
          <w:rFonts w:asciiTheme="minorHAnsi" w:hAnsiTheme="minorHAnsi" w:cs="Arial"/>
        </w:rPr>
        <w:t>Name and Signature of Authorized SAFE Representative</w:t>
      </w:r>
      <w:r w:rsidRPr="00B02858">
        <w:rPr>
          <w:rFonts w:asciiTheme="minorHAnsi" w:hAnsiTheme="minorHAnsi" w:cs="Arial"/>
        </w:rPr>
        <w:tab/>
        <w:t>Date</w:t>
      </w:r>
    </w:p>
    <w:p w:rsidR="00B02858" w:rsidRPr="00B02858" w:rsidRDefault="00B02858" w:rsidP="00B02858">
      <w:pPr>
        <w:spacing w:after="0" w:line="240" w:lineRule="auto"/>
        <w:rPr>
          <w:rFonts w:asciiTheme="minorHAnsi" w:hAnsiTheme="minorHAnsi" w:cs="Arial"/>
        </w:rPr>
      </w:pPr>
    </w:p>
    <w:p w:rsidR="00B02858" w:rsidRPr="00B02858" w:rsidRDefault="00B02858" w:rsidP="00B02858">
      <w:pPr>
        <w:spacing w:after="0" w:line="240" w:lineRule="auto"/>
        <w:rPr>
          <w:rFonts w:asciiTheme="minorHAnsi" w:hAnsiTheme="minorHAnsi" w:cs="Arial"/>
        </w:rPr>
      </w:pPr>
      <w:r w:rsidRPr="00B02858">
        <w:rPr>
          <w:rFonts w:asciiTheme="minorHAnsi" w:hAnsiTheme="minorHAnsi" w:cs="Arial"/>
        </w:rPr>
        <w:t>____________________________________________</w:t>
      </w:r>
      <w:r w:rsidRPr="00B02858">
        <w:rPr>
          <w:rFonts w:asciiTheme="minorHAnsi" w:hAnsiTheme="minorHAnsi" w:cs="Arial"/>
        </w:rPr>
        <w:tab/>
        <w:t>_____________________________</w:t>
      </w:r>
    </w:p>
    <w:p w:rsidR="00B02858" w:rsidRPr="00B02858" w:rsidRDefault="00B02858" w:rsidP="00B02858">
      <w:pPr>
        <w:spacing w:after="0" w:line="240" w:lineRule="auto"/>
        <w:rPr>
          <w:rFonts w:asciiTheme="minorHAnsi" w:hAnsiTheme="minorHAnsi" w:cs="Arial"/>
        </w:rPr>
      </w:pPr>
      <w:r w:rsidRPr="00B02858">
        <w:rPr>
          <w:rFonts w:asciiTheme="minorHAnsi" w:hAnsiTheme="minorHAnsi" w:cs="Arial"/>
        </w:rPr>
        <w:t>Name and Signature of ENUMERATOR</w:t>
      </w:r>
      <w:r w:rsidRPr="00B02858">
        <w:rPr>
          <w:rFonts w:asciiTheme="minorHAnsi" w:hAnsiTheme="minorHAnsi" w:cs="Arial"/>
        </w:rPr>
        <w:tab/>
      </w:r>
      <w:r w:rsidRPr="00B02858">
        <w:rPr>
          <w:rFonts w:asciiTheme="minorHAnsi" w:hAnsiTheme="minorHAnsi" w:cs="Arial"/>
        </w:rPr>
        <w:tab/>
      </w:r>
      <w:r w:rsidRPr="00B02858">
        <w:rPr>
          <w:rFonts w:asciiTheme="minorHAnsi" w:hAnsiTheme="minorHAnsi" w:cs="Arial"/>
        </w:rPr>
        <w:tab/>
        <w:t>Date</w:t>
      </w:r>
    </w:p>
    <w:p w:rsidR="00B02858" w:rsidRPr="00B02858" w:rsidRDefault="00B02858" w:rsidP="00B02858">
      <w:pPr>
        <w:spacing w:after="0" w:line="240" w:lineRule="auto"/>
        <w:rPr>
          <w:rFonts w:asciiTheme="minorHAnsi" w:hAnsiTheme="minorHAnsi"/>
        </w:rPr>
      </w:pPr>
    </w:p>
    <w:p w:rsidR="00B02858" w:rsidRDefault="00B02858" w:rsidP="00B02858"/>
    <w:p w:rsidR="00B02858" w:rsidRDefault="00B02858" w:rsidP="00B02858"/>
    <w:p w:rsidR="00B02858" w:rsidRDefault="00B02858" w:rsidP="00B02858"/>
    <w:p w:rsidR="00B02858" w:rsidRDefault="00B02858" w:rsidP="00B02858"/>
    <w:p w:rsidR="00B02858" w:rsidRDefault="00B02858" w:rsidP="00B02858"/>
    <w:p w:rsidR="00B02858" w:rsidRDefault="00B02858" w:rsidP="00B02858"/>
    <w:p w:rsidR="00B02858" w:rsidRDefault="00B02858" w:rsidP="00B02858"/>
    <w:p w:rsidR="00B02858" w:rsidRDefault="00B02858" w:rsidP="00B02858"/>
    <w:p w:rsidR="00B02858" w:rsidRDefault="00B02858" w:rsidP="00B02858"/>
    <w:p w:rsidR="00B02858" w:rsidRDefault="00B02858" w:rsidP="00B02858"/>
    <w:p w:rsidR="00B02858" w:rsidRDefault="00B02858" w:rsidP="00B02858"/>
    <w:p w:rsidR="00B02858" w:rsidRDefault="00B02858" w:rsidP="00B02858">
      <w:pPr>
        <w:sectPr w:rsidR="00B02858" w:rsidSect="00387489">
          <w:headerReference w:type="even" r:id="rId69"/>
          <w:headerReference w:type="default" r:id="rId70"/>
          <w:footerReference w:type="default" r:id="rId71"/>
          <w:pgSz w:w="12240" w:h="15840" w:code="1"/>
          <w:pgMar w:top="1440" w:right="1440" w:bottom="1440" w:left="1440" w:header="0" w:footer="0" w:gutter="0"/>
          <w:pgNumType w:start="1"/>
          <w:cols w:space="720"/>
          <w:docGrid w:linePitch="326"/>
        </w:sectPr>
      </w:pPr>
      <w:r>
        <w:br w:type="page"/>
      </w:r>
    </w:p>
    <w:bookmarkStart w:id="152" w:name="_Toc444297085"/>
    <w:bookmarkStart w:id="153" w:name="_Toc449037102"/>
    <w:p w:rsidR="00B02858" w:rsidRDefault="00387489" w:rsidP="00B02858">
      <w:pPr>
        <w:pStyle w:val="Heading2"/>
      </w:pPr>
      <w:r>
        <w:rPr>
          <w:noProof/>
        </w:rPr>
        <w:lastRenderedPageBreak/>
        <mc:AlternateContent>
          <mc:Choice Requires="wpg">
            <w:drawing>
              <wp:anchor distT="0" distB="0" distL="114300" distR="114300" simplePos="0" relativeHeight="252081152" behindDoc="0" locked="0" layoutInCell="1" allowOverlap="1" wp14:anchorId="7A0BF4B4" wp14:editId="37B786E4">
                <wp:simplePos x="0" y="0"/>
                <wp:positionH relativeFrom="margin">
                  <wp:posOffset>-903514</wp:posOffset>
                </wp:positionH>
                <wp:positionV relativeFrom="paragraph">
                  <wp:posOffset>-718457</wp:posOffset>
                </wp:positionV>
                <wp:extent cx="716280" cy="625475"/>
                <wp:effectExtent l="0" t="0" r="7620" b="3175"/>
                <wp:wrapNone/>
                <wp:docPr id="19473" name="Group 19473"/>
                <wp:cNvGraphicFramePr/>
                <a:graphic xmlns:a="http://schemas.openxmlformats.org/drawingml/2006/main">
                  <a:graphicData uri="http://schemas.microsoft.com/office/word/2010/wordprocessingGroup">
                    <wpg:wgp>
                      <wpg:cNvGrpSpPr/>
                      <wpg:grpSpPr>
                        <a:xfrm>
                          <a:off x="0" y="0"/>
                          <a:ext cx="716280" cy="625475"/>
                          <a:chOff x="-904875" y="-723900"/>
                          <a:chExt cx="716280" cy="625475"/>
                        </a:xfrm>
                      </wpg:grpSpPr>
                      <wps:wsp>
                        <wps:cNvPr id="288" name="Rectangle 111"/>
                        <wps:cNvSpPr>
                          <a:spLocks noChangeArrowheads="1"/>
                        </wps:cNvSpPr>
                        <wps:spPr bwMode="auto">
                          <a:xfrm>
                            <a:off x="-904875" y="-723900"/>
                            <a:ext cx="716280" cy="625475"/>
                          </a:xfrm>
                          <a:prstGeom prst="rect">
                            <a:avLst/>
                          </a:prstGeom>
                          <a:solidFill>
                            <a:srgbClr val="002060"/>
                          </a:solidFill>
                          <a:ln>
                            <a:noFill/>
                          </a:ln>
                          <a:extLst>
                            <a:ext uri="{91240B29-F687-4F45-9708-019B960494DF}">
                              <a14:hiddenLine xmlns:a14="http://schemas.microsoft.com/office/drawing/2010/main" w="25400">
                                <a:solidFill>
                                  <a:srgbClr val="000000"/>
                                </a:solidFill>
                                <a:miter lim="800000"/>
                                <a:headEnd/>
                                <a:tailEnd/>
                              </a14:hiddenLine>
                            </a:ext>
                          </a:extLst>
                        </wps:spPr>
                        <wps:bodyPr rot="0" vert="horz" wrap="square" lIns="91440" tIns="45720" rIns="91440" bIns="45720" anchor="ctr" anchorCtr="0" upright="1">
                          <a:noAutofit/>
                        </wps:bodyPr>
                      </wps:wsp>
                      <wps:wsp>
                        <wps:cNvPr id="289" name="Rectangle 3"/>
                        <wps:cNvSpPr>
                          <a:spLocks noChangeArrowheads="1"/>
                        </wps:cNvSpPr>
                        <wps:spPr bwMode="auto">
                          <a:xfrm>
                            <a:off x="-704851" y="-590550"/>
                            <a:ext cx="398689" cy="395605"/>
                          </a:xfrm>
                          <a:prstGeom prst="rect">
                            <a:avLst/>
                          </a:prstGeom>
                          <a:noFill/>
                          <a:ln>
                            <a:noFill/>
                          </a:ln>
                          <a:extLst/>
                        </wps:spPr>
                        <wps:txbx>
                          <w:txbxContent>
                            <w:p w:rsidR="007548D0" w:rsidRPr="00FA5B63" w:rsidRDefault="007548D0" w:rsidP="00387489">
                              <w:pPr>
                                <w:suppressLineNumbers/>
                                <w:jc w:val="center"/>
                                <w:rPr>
                                  <w:rFonts w:asciiTheme="minorHAnsi" w:hAnsiTheme="minorHAnsi" w:cs="Open Sans"/>
                                  <w:color w:val="FFFFFF"/>
                                  <w:sz w:val="40"/>
                                </w:rPr>
                              </w:pPr>
                              <w:r w:rsidRPr="00FA5B63">
                                <w:rPr>
                                  <w:rFonts w:asciiTheme="minorHAnsi" w:hAnsiTheme="minorHAnsi" w:cs="Open Sans"/>
                                  <w:color w:val="FFFFFF"/>
                                  <w:sz w:val="40"/>
                                </w:rPr>
                                <w:t>A7</w:t>
                              </w:r>
                            </w:p>
                          </w:txbxContent>
                        </wps:txbx>
                        <wps:bodyPr rot="0" vert="horz" wrap="square" lIns="0" tIns="45720" rIns="0" bIns="45720" anchor="ctr"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7A0BF4B4" id="Group 19473" o:spid="_x0000_s1313" style="position:absolute;margin-left:-71.15pt;margin-top:-56.55pt;width:56.4pt;height:49.25pt;z-index:252081152;mso-position-horizontal-relative:margin;mso-width-relative:margin;mso-height-relative:margin" coordorigin="-9048,-7239" coordsize="7162,62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">
                <v:rect id="Rectangle 111" o:spid="_x0000_s1314" style="position:absolute;left:-9048;top:-7239;width:7163;height:625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2uOWsAA&#10;AADcAAAADwAAAGRycy9kb3ducmV2LnhtbERPy4rCMBTdD/gP4QruxkQXotUoVpjBzcD4WLi8NNe2&#10;2NyUJLb17yeLAZeH897sBtuIjnyoHWuYTRUI4sKZmksN18vX5xJEiMgGG8ek4UUBdtvRxwYz43o+&#10;UXeOpUghHDLUUMXYZlKGoiKLYepa4sTdnbcYE/SlNB77FG4bOVdqIS3WnBoqbOlQUfE4P62G/na1&#10;3Q+vVE5+VX//PnN1G3KtJ+NhvwYRaYhv8b/7aDTMl2ltOpOOgNz+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R2uOWsAAAADcAAAADwAAAAAAAAAAAAAAAACYAgAAZHJzL2Rvd25y&#10;ZXYueG1sUEsFBgAAAAAEAAQA9QAAAIUDAAAAAA==&#10;" fillcolor="#002060" stroked="f" strokeweight="2pt"/>
                <v:rect id="_x0000_s1315" style="position:absolute;left:-7048;top:-5905;width:3987;height:395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qVa8QA&#10;AADcAAAADwAAAGRycy9kb3ducmV2LnhtbESPQWvCQBSE74L/YXlCL1I3TVE0dZUSUMSbUej1kX1N&#10;gtm3cXeN6b/vCoUeh5n5hllvB9OKnpxvLCt4myUgiEurG64UXM671yUIH5A1tpZJwQ952G7GozVm&#10;2j74RH0RKhEh7DNUUIfQZVL6siaDfmY74uh9W2cwROkqqR0+Ity0Mk2ShTTYcFyosaO8pvJa3I0C&#10;l6Zf89s0uL173+fVIZfHfiWVepkMnx8gAg3hP/zXPmgF6XIFzzPxCMjN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qqlWvEAAAA3AAAAA8AAAAAAAAAAAAAAAAAmAIAAGRycy9k&#10;b3ducmV2LnhtbFBLBQYAAAAABAAEAPUAAACJAwAAAAA=&#10;" filled="f" stroked="f">
                  <v:textbox inset="0,,0">
                    <w:txbxContent>
                      <w:p w:rsidR="007548D0" w:rsidRPr="00FA5B63" w:rsidRDefault="007548D0" w:rsidP="00387489">
                        <w:pPr>
                          <w:suppressLineNumbers/>
                          <w:jc w:val="center"/>
                          <w:rPr>
                            <w:rFonts w:asciiTheme="minorHAnsi" w:hAnsiTheme="minorHAnsi" w:cs="Open Sans"/>
                            <w:color w:val="FFFFFF"/>
                            <w:sz w:val="40"/>
                          </w:rPr>
                        </w:pPr>
                        <w:proofErr w:type="spellStart"/>
                        <w:r w:rsidRPr="00FA5B63">
                          <w:rPr>
                            <w:rFonts w:asciiTheme="minorHAnsi" w:hAnsiTheme="minorHAnsi" w:cs="Open Sans"/>
                            <w:color w:val="FFFFFF"/>
                            <w:sz w:val="40"/>
                          </w:rPr>
                          <w:t>A7</w:t>
                        </w:r>
                        <w:proofErr w:type="spellEnd"/>
                      </w:p>
                    </w:txbxContent>
                  </v:textbox>
                </v:rect>
                <w10:wrap anchorx="margin"/>
              </v:group>
            </w:pict>
          </mc:Fallback>
        </mc:AlternateContent>
      </w:r>
      <w:r w:rsidR="00B02858">
        <w:rPr>
          <w:rFonts w:asciiTheme="minorHAnsi" w:hAnsiTheme="minorHAnsi"/>
        </w:rPr>
        <w:t>Appendix D</w:t>
      </w:r>
      <w:r w:rsidR="00B02858" w:rsidRPr="00FF1944">
        <w:rPr>
          <w:rFonts w:asciiTheme="minorHAnsi" w:hAnsiTheme="minorHAnsi"/>
        </w:rPr>
        <w:t>: Sample Employee Timesheet and Compensation Verification Form</w:t>
      </w:r>
      <w:bookmarkEnd w:id="152"/>
      <w:bookmarkEnd w:id="153"/>
      <w:r w:rsidR="00B02858">
        <w:rPr>
          <w:rFonts w:asciiTheme="minorHAnsi" w:hAnsiTheme="minorHAnsi"/>
        </w:rPr>
        <w:t xml:space="preserve">  </w:t>
      </w:r>
    </w:p>
    <w:tbl>
      <w:tblPr>
        <w:tblpPr w:leftFromText="180" w:rightFromText="180" w:vertAnchor="text" w:tblpXSpec="center" w:tblpY="1"/>
        <w:tblOverlap w:val="never"/>
        <w:tblW w:w="14251" w:type="dxa"/>
        <w:jc w:val="center"/>
        <w:tblLayout w:type="fixed"/>
        <w:tblLook w:val="04A0" w:firstRow="1" w:lastRow="0" w:firstColumn="1" w:lastColumn="0" w:noHBand="0" w:noVBand="1"/>
      </w:tblPr>
      <w:tblGrid>
        <w:gridCol w:w="1260"/>
        <w:gridCol w:w="1530"/>
        <w:gridCol w:w="900"/>
        <w:gridCol w:w="1620"/>
        <w:gridCol w:w="236"/>
        <w:gridCol w:w="664"/>
        <w:gridCol w:w="2070"/>
        <w:gridCol w:w="5971"/>
      </w:tblGrid>
      <w:tr w:rsidR="00C42930" w:rsidRPr="00C42930" w:rsidTr="00A03D6A">
        <w:trPr>
          <w:gridAfter w:val="3"/>
          <w:wAfter w:w="8705" w:type="dxa"/>
          <w:trHeight w:val="420"/>
          <w:jc w:val="center"/>
        </w:trPr>
        <w:tc>
          <w:tcPr>
            <w:tcW w:w="5310" w:type="dxa"/>
            <w:gridSpan w:val="4"/>
            <w:tcBorders>
              <w:top w:val="nil"/>
              <w:left w:val="nil"/>
              <w:bottom w:val="nil"/>
              <w:right w:val="nil"/>
            </w:tcBorders>
            <w:shd w:val="clear" w:color="auto" w:fill="auto"/>
            <w:noWrap/>
            <w:vAlign w:val="bottom"/>
            <w:hideMark/>
          </w:tcPr>
          <w:p w:rsidR="00C42930" w:rsidRPr="00C42930" w:rsidRDefault="00C42930" w:rsidP="00C42930">
            <w:pPr>
              <w:spacing w:after="0" w:line="240" w:lineRule="auto"/>
              <w:rPr>
                <w:rFonts w:ascii="Calibri Light" w:eastAsia="Times New Roman" w:hAnsi="Calibri Light" w:cs="Arial"/>
                <w:b/>
                <w:bCs/>
                <w:color w:val="44546A"/>
                <w:szCs w:val="36"/>
              </w:rPr>
            </w:pPr>
            <w:r w:rsidRPr="00C42930">
              <w:rPr>
                <w:rFonts w:ascii="Calibri Light" w:eastAsia="Times New Roman" w:hAnsi="Calibri Light" w:cs="Arial"/>
                <w:b/>
                <w:bCs/>
                <w:color w:val="44546A"/>
                <w:szCs w:val="36"/>
              </w:rPr>
              <w:t>Employee Name: _________________     Tablet #: ___</w:t>
            </w:r>
          </w:p>
        </w:tc>
        <w:tc>
          <w:tcPr>
            <w:tcW w:w="236" w:type="dxa"/>
            <w:tcBorders>
              <w:top w:val="nil"/>
              <w:left w:val="nil"/>
              <w:bottom w:val="nil"/>
              <w:right w:val="nil"/>
            </w:tcBorders>
            <w:shd w:val="clear" w:color="auto" w:fill="auto"/>
            <w:noWrap/>
            <w:vAlign w:val="bottom"/>
            <w:hideMark/>
          </w:tcPr>
          <w:p w:rsidR="00C42930" w:rsidRPr="00C42930" w:rsidRDefault="00C42930" w:rsidP="00C42930">
            <w:pPr>
              <w:spacing w:after="0" w:line="240" w:lineRule="auto"/>
              <w:rPr>
                <w:rFonts w:ascii="Calibri Light" w:eastAsia="Times New Roman" w:hAnsi="Calibri Light" w:cs="Arial"/>
                <w:b/>
                <w:bCs/>
                <w:color w:val="44546A"/>
                <w:sz w:val="36"/>
                <w:szCs w:val="36"/>
              </w:rPr>
            </w:pPr>
          </w:p>
        </w:tc>
      </w:tr>
      <w:tr w:rsidR="00C42930" w:rsidRPr="00C42930" w:rsidTr="00A03D6A">
        <w:trPr>
          <w:trHeight w:val="452"/>
          <w:jc w:val="center"/>
        </w:trPr>
        <w:tc>
          <w:tcPr>
            <w:tcW w:w="1260" w:type="dxa"/>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C42930" w:rsidRPr="00C42930" w:rsidRDefault="00C42930" w:rsidP="00C42930">
            <w:pPr>
              <w:spacing w:after="0" w:line="240" w:lineRule="auto"/>
              <w:jc w:val="center"/>
              <w:rPr>
                <w:rFonts w:eastAsia="Times New Roman" w:cs="Arial"/>
                <w:b/>
                <w:bCs/>
                <w:sz w:val="20"/>
              </w:rPr>
            </w:pPr>
            <w:r w:rsidRPr="00C42930">
              <w:rPr>
                <w:rFonts w:eastAsia="Times New Roman" w:cs="Arial"/>
                <w:b/>
                <w:bCs/>
                <w:sz w:val="20"/>
              </w:rPr>
              <w:t>DATE</w:t>
            </w:r>
          </w:p>
        </w:tc>
        <w:tc>
          <w:tcPr>
            <w:tcW w:w="1530" w:type="dxa"/>
            <w:tcBorders>
              <w:top w:val="single" w:sz="4" w:space="0" w:color="000000"/>
              <w:left w:val="nil"/>
              <w:bottom w:val="single" w:sz="4" w:space="0" w:color="000000"/>
              <w:right w:val="single" w:sz="4" w:space="0" w:color="000000"/>
            </w:tcBorders>
            <w:shd w:val="clear" w:color="auto" w:fill="auto"/>
            <w:noWrap/>
            <w:vAlign w:val="center"/>
            <w:hideMark/>
          </w:tcPr>
          <w:p w:rsidR="00C42930" w:rsidRPr="00C42930" w:rsidRDefault="00C42930" w:rsidP="00C42930">
            <w:pPr>
              <w:spacing w:after="0" w:line="240" w:lineRule="auto"/>
              <w:jc w:val="center"/>
              <w:rPr>
                <w:rFonts w:eastAsia="Times New Roman" w:cs="Arial"/>
                <w:b/>
                <w:bCs/>
                <w:sz w:val="20"/>
              </w:rPr>
            </w:pPr>
            <w:r w:rsidRPr="00C42930">
              <w:rPr>
                <w:rFonts w:eastAsia="Times New Roman" w:cs="Arial"/>
                <w:b/>
                <w:bCs/>
                <w:sz w:val="20"/>
              </w:rPr>
              <w:t>TIME IN</w:t>
            </w:r>
          </w:p>
        </w:tc>
        <w:tc>
          <w:tcPr>
            <w:tcW w:w="900" w:type="dxa"/>
            <w:tcBorders>
              <w:top w:val="single" w:sz="4" w:space="0" w:color="000000"/>
              <w:left w:val="nil"/>
              <w:bottom w:val="single" w:sz="4" w:space="0" w:color="000000"/>
              <w:right w:val="single" w:sz="4" w:space="0" w:color="000000"/>
            </w:tcBorders>
            <w:shd w:val="clear" w:color="auto" w:fill="auto"/>
            <w:vAlign w:val="center"/>
            <w:hideMark/>
          </w:tcPr>
          <w:p w:rsidR="00C42930" w:rsidRPr="00C42930" w:rsidRDefault="00C42930" w:rsidP="00C42930">
            <w:pPr>
              <w:spacing w:after="0" w:line="240" w:lineRule="auto"/>
              <w:jc w:val="center"/>
              <w:rPr>
                <w:rFonts w:eastAsia="Times New Roman" w:cs="Arial"/>
                <w:b/>
                <w:bCs/>
                <w:sz w:val="20"/>
              </w:rPr>
            </w:pPr>
            <w:r w:rsidRPr="00C42930">
              <w:rPr>
                <w:rFonts w:eastAsia="Times New Roman" w:cs="Arial"/>
                <w:b/>
                <w:bCs/>
                <w:sz w:val="20"/>
              </w:rPr>
              <w:t xml:space="preserve">TABLET # OUT </w:t>
            </w:r>
          </w:p>
        </w:tc>
        <w:tc>
          <w:tcPr>
            <w:tcW w:w="1620" w:type="dxa"/>
            <w:tcBorders>
              <w:top w:val="single" w:sz="4" w:space="0" w:color="000000"/>
              <w:left w:val="nil"/>
              <w:bottom w:val="single" w:sz="4" w:space="0" w:color="000000"/>
              <w:right w:val="single" w:sz="4" w:space="0" w:color="000000"/>
            </w:tcBorders>
            <w:shd w:val="clear" w:color="auto" w:fill="auto"/>
            <w:noWrap/>
            <w:vAlign w:val="center"/>
            <w:hideMark/>
          </w:tcPr>
          <w:p w:rsidR="00C42930" w:rsidRPr="00C42930" w:rsidRDefault="00C42930" w:rsidP="00C42930">
            <w:pPr>
              <w:spacing w:after="0" w:line="240" w:lineRule="auto"/>
              <w:jc w:val="center"/>
              <w:rPr>
                <w:rFonts w:eastAsia="Times New Roman" w:cs="Arial"/>
                <w:b/>
                <w:bCs/>
                <w:sz w:val="20"/>
              </w:rPr>
            </w:pPr>
            <w:r w:rsidRPr="00C42930">
              <w:rPr>
                <w:rFonts w:eastAsia="Times New Roman" w:cs="Arial"/>
                <w:b/>
                <w:bCs/>
                <w:sz w:val="20"/>
              </w:rPr>
              <w:t>TIME OUT</w:t>
            </w:r>
          </w:p>
        </w:tc>
        <w:tc>
          <w:tcPr>
            <w:tcW w:w="900" w:type="dxa"/>
            <w:gridSpan w:val="2"/>
            <w:tcBorders>
              <w:top w:val="single" w:sz="4" w:space="0" w:color="000000"/>
              <w:left w:val="nil"/>
              <w:bottom w:val="single" w:sz="4" w:space="0" w:color="000000"/>
              <w:right w:val="single" w:sz="4" w:space="0" w:color="000000"/>
            </w:tcBorders>
            <w:shd w:val="clear" w:color="auto" w:fill="auto"/>
            <w:vAlign w:val="center"/>
            <w:hideMark/>
          </w:tcPr>
          <w:p w:rsidR="00C42930" w:rsidRPr="00C42930" w:rsidRDefault="00C42930" w:rsidP="00C42930">
            <w:pPr>
              <w:spacing w:after="0" w:line="240" w:lineRule="auto"/>
              <w:jc w:val="center"/>
              <w:rPr>
                <w:rFonts w:eastAsia="Times New Roman" w:cs="Arial"/>
                <w:b/>
                <w:bCs/>
                <w:sz w:val="20"/>
              </w:rPr>
            </w:pPr>
            <w:r w:rsidRPr="00C42930">
              <w:rPr>
                <w:rFonts w:eastAsia="Times New Roman" w:cs="Arial"/>
                <w:b/>
                <w:bCs/>
                <w:sz w:val="20"/>
              </w:rPr>
              <w:t>TABLET # IN</w:t>
            </w:r>
          </w:p>
        </w:tc>
        <w:tc>
          <w:tcPr>
            <w:tcW w:w="2070" w:type="dxa"/>
            <w:tcBorders>
              <w:top w:val="single" w:sz="4" w:space="0" w:color="auto"/>
              <w:left w:val="nil"/>
              <w:bottom w:val="single" w:sz="4" w:space="0" w:color="auto"/>
              <w:right w:val="single" w:sz="4" w:space="0" w:color="auto"/>
            </w:tcBorders>
            <w:shd w:val="clear" w:color="auto" w:fill="auto"/>
            <w:vAlign w:val="center"/>
            <w:hideMark/>
          </w:tcPr>
          <w:p w:rsidR="00C42930" w:rsidRPr="00C42930" w:rsidRDefault="00C42930" w:rsidP="00C42930">
            <w:pPr>
              <w:spacing w:after="0" w:line="240" w:lineRule="auto"/>
              <w:jc w:val="center"/>
              <w:rPr>
                <w:rFonts w:eastAsia="Times New Roman" w:cs="Arial"/>
                <w:b/>
                <w:bCs/>
                <w:sz w:val="20"/>
              </w:rPr>
            </w:pPr>
            <w:r w:rsidRPr="00C42930">
              <w:rPr>
                <w:rFonts w:eastAsia="Times New Roman" w:cs="Arial"/>
                <w:b/>
                <w:bCs/>
                <w:sz w:val="20"/>
              </w:rPr>
              <w:t>Manager Verification (Initials)</w:t>
            </w:r>
          </w:p>
        </w:tc>
        <w:tc>
          <w:tcPr>
            <w:tcW w:w="5971" w:type="dxa"/>
            <w:tcBorders>
              <w:top w:val="single" w:sz="4" w:space="0" w:color="auto"/>
              <w:left w:val="nil"/>
              <w:bottom w:val="single" w:sz="4" w:space="0" w:color="auto"/>
              <w:right w:val="single" w:sz="4" w:space="0" w:color="auto"/>
            </w:tcBorders>
            <w:shd w:val="clear" w:color="auto" w:fill="auto"/>
            <w:vAlign w:val="center"/>
            <w:hideMark/>
          </w:tcPr>
          <w:p w:rsidR="00C42930" w:rsidRPr="00C42930" w:rsidRDefault="00C42930" w:rsidP="00C42930">
            <w:pPr>
              <w:spacing w:after="0" w:line="240" w:lineRule="auto"/>
              <w:jc w:val="center"/>
              <w:rPr>
                <w:rFonts w:eastAsia="Times New Roman" w:cs="Arial"/>
                <w:b/>
                <w:bCs/>
                <w:color w:val="000000"/>
                <w:sz w:val="20"/>
              </w:rPr>
            </w:pPr>
            <w:r w:rsidRPr="00C42930">
              <w:rPr>
                <w:rFonts w:eastAsia="Times New Roman" w:cs="Arial"/>
                <w:b/>
                <w:bCs/>
                <w:color w:val="000000"/>
                <w:sz w:val="20"/>
              </w:rPr>
              <w:t xml:space="preserve">Compensation Received </w:t>
            </w:r>
          </w:p>
        </w:tc>
      </w:tr>
      <w:tr w:rsidR="00C42930" w:rsidRPr="00C42930" w:rsidTr="00A03D6A">
        <w:trPr>
          <w:trHeight w:val="300"/>
          <w:jc w:val="center"/>
        </w:trPr>
        <w:tc>
          <w:tcPr>
            <w:tcW w:w="1260" w:type="dxa"/>
            <w:tcBorders>
              <w:top w:val="nil"/>
              <w:left w:val="single" w:sz="4" w:space="0" w:color="000000"/>
              <w:bottom w:val="single" w:sz="4" w:space="0" w:color="000000"/>
              <w:right w:val="single" w:sz="4" w:space="0" w:color="000000"/>
            </w:tcBorders>
            <w:shd w:val="clear" w:color="FFFFFF" w:fill="FFFFFF"/>
            <w:noWrap/>
            <w:vAlign w:val="bottom"/>
            <w:hideMark/>
          </w:tcPr>
          <w:p w:rsidR="00C42930" w:rsidRPr="00C42930" w:rsidRDefault="00C42930" w:rsidP="00C42930">
            <w:pPr>
              <w:spacing w:after="0" w:line="240" w:lineRule="auto"/>
              <w:rPr>
                <w:rFonts w:eastAsia="Times New Roman" w:cs="Arial"/>
                <w:b/>
                <w:bCs/>
                <w:sz w:val="20"/>
              </w:rPr>
            </w:pPr>
            <w:r w:rsidRPr="00C42930">
              <w:rPr>
                <w:rFonts w:eastAsia="Times New Roman" w:cs="Arial"/>
                <w:b/>
                <w:bCs/>
                <w:sz w:val="20"/>
              </w:rPr>
              <w:t> </w:t>
            </w:r>
          </w:p>
        </w:tc>
        <w:tc>
          <w:tcPr>
            <w:tcW w:w="1530" w:type="dxa"/>
            <w:tcBorders>
              <w:top w:val="nil"/>
              <w:left w:val="nil"/>
              <w:bottom w:val="single" w:sz="4" w:space="0" w:color="000000"/>
              <w:right w:val="single" w:sz="4" w:space="0" w:color="000000"/>
            </w:tcBorders>
            <w:shd w:val="clear" w:color="auto" w:fill="auto"/>
            <w:noWrap/>
            <w:vAlign w:val="bottom"/>
            <w:hideMark/>
          </w:tcPr>
          <w:p w:rsidR="00C42930" w:rsidRPr="00C42930" w:rsidRDefault="00C42930" w:rsidP="00C42930">
            <w:pPr>
              <w:spacing w:after="0" w:line="240" w:lineRule="auto"/>
              <w:jc w:val="right"/>
              <w:rPr>
                <w:rFonts w:eastAsia="Times New Roman" w:cs="Arial"/>
                <w:sz w:val="20"/>
              </w:rPr>
            </w:pPr>
            <w:r w:rsidRPr="00C42930">
              <w:rPr>
                <w:rFonts w:eastAsia="Times New Roman" w:cs="Arial"/>
                <w:sz w:val="20"/>
              </w:rPr>
              <w:t xml:space="preserve">             AM</w:t>
            </w:r>
          </w:p>
        </w:tc>
        <w:tc>
          <w:tcPr>
            <w:tcW w:w="900" w:type="dxa"/>
            <w:tcBorders>
              <w:top w:val="nil"/>
              <w:left w:val="nil"/>
              <w:bottom w:val="single" w:sz="4" w:space="0" w:color="000000"/>
              <w:right w:val="single" w:sz="4" w:space="0" w:color="000000"/>
            </w:tcBorders>
            <w:shd w:val="clear" w:color="auto" w:fill="auto"/>
            <w:vAlign w:val="bottom"/>
            <w:hideMark/>
          </w:tcPr>
          <w:p w:rsidR="00C42930" w:rsidRPr="00C42930" w:rsidRDefault="00C42930" w:rsidP="00C42930">
            <w:pPr>
              <w:spacing w:after="0" w:line="240" w:lineRule="auto"/>
              <w:rPr>
                <w:rFonts w:eastAsia="Times New Roman" w:cs="Arial"/>
                <w:sz w:val="20"/>
              </w:rPr>
            </w:pPr>
            <w:r w:rsidRPr="00C42930">
              <w:rPr>
                <w:rFonts w:eastAsia="Times New Roman" w:cs="Arial"/>
                <w:sz w:val="20"/>
              </w:rPr>
              <w:t> </w:t>
            </w:r>
          </w:p>
        </w:tc>
        <w:tc>
          <w:tcPr>
            <w:tcW w:w="1620" w:type="dxa"/>
            <w:tcBorders>
              <w:top w:val="nil"/>
              <w:left w:val="nil"/>
              <w:bottom w:val="single" w:sz="4" w:space="0" w:color="000000"/>
              <w:right w:val="single" w:sz="4" w:space="0" w:color="000000"/>
            </w:tcBorders>
            <w:shd w:val="clear" w:color="auto" w:fill="auto"/>
            <w:noWrap/>
            <w:vAlign w:val="bottom"/>
            <w:hideMark/>
          </w:tcPr>
          <w:p w:rsidR="00C42930" w:rsidRPr="00C42930" w:rsidRDefault="00C42930" w:rsidP="00C42930">
            <w:pPr>
              <w:spacing w:after="0" w:line="240" w:lineRule="auto"/>
              <w:jc w:val="right"/>
              <w:rPr>
                <w:rFonts w:eastAsia="Times New Roman" w:cs="Arial"/>
                <w:sz w:val="20"/>
              </w:rPr>
            </w:pPr>
            <w:r w:rsidRPr="00C42930">
              <w:rPr>
                <w:rFonts w:eastAsia="Times New Roman" w:cs="Arial"/>
                <w:sz w:val="20"/>
              </w:rPr>
              <w:t xml:space="preserve">              PM</w:t>
            </w:r>
          </w:p>
        </w:tc>
        <w:tc>
          <w:tcPr>
            <w:tcW w:w="900" w:type="dxa"/>
            <w:gridSpan w:val="2"/>
            <w:tcBorders>
              <w:top w:val="nil"/>
              <w:left w:val="nil"/>
              <w:bottom w:val="single" w:sz="4" w:space="0" w:color="000000"/>
              <w:right w:val="single" w:sz="4" w:space="0" w:color="000000"/>
            </w:tcBorders>
            <w:shd w:val="clear" w:color="auto" w:fill="auto"/>
            <w:vAlign w:val="bottom"/>
            <w:hideMark/>
          </w:tcPr>
          <w:p w:rsidR="00C42930" w:rsidRPr="00C42930" w:rsidRDefault="00C42930" w:rsidP="00C42930">
            <w:pPr>
              <w:spacing w:after="0" w:line="240" w:lineRule="auto"/>
              <w:rPr>
                <w:rFonts w:eastAsia="Times New Roman" w:cs="Arial"/>
                <w:sz w:val="20"/>
              </w:rPr>
            </w:pPr>
            <w:r w:rsidRPr="00C42930">
              <w:rPr>
                <w:rFonts w:eastAsia="Times New Roman" w:cs="Arial"/>
                <w:sz w:val="20"/>
              </w:rPr>
              <w:t> </w:t>
            </w:r>
          </w:p>
        </w:tc>
        <w:tc>
          <w:tcPr>
            <w:tcW w:w="2070" w:type="dxa"/>
            <w:tcBorders>
              <w:top w:val="nil"/>
              <w:left w:val="nil"/>
              <w:bottom w:val="single" w:sz="4" w:space="0" w:color="auto"/>
              <w:right w:val="single" w:sz="4" w:space="0" w:color="auto"/>
            </w:tcBorders>
            <w:shd w:val="clear" w:color="auto" w:fill="auto"/>
            <w:noWrap/>
            <w:vAlign w:val="bottom"/>
            <w:hideMark/>
          </w:tcPr>
          <w:p w:rsidR="00C42930" w:rsidRPr="00C42930" w:rsidRDefault="00C42930" w:rsidP="00C42930">
            <w:pPr>
              <w:spacing w:after="0" w:line="240" w:lineRule="auto"/>
              <w:rPr>
                <w:rFonts w:eastAsia="Times New Roman" w:cs="Arial"/>
                <w:color w:val="000000"/>
                <w:sz w:val="20"/>
              </w:rPr>
            </w:pPr>
            <w:r w:rsidRPr="00C42930">
              <w:rPr>
                <w:rFonts w:eastAsia="Times New Roman" w:cs="Arial"/>
                <w:color w:val="000000"/>
                <w:sz w:val="20"/>
              </w:rPr>
              <w:t> </w:t>
            </w:r>
          </w:p>
        </w:tc>
        <w:tc>
          <w:tcPr>
            <w:tcW w:w="5971"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C42930" w:rsidRPr="00C42930" w:rsidRDefault="00C42930" w:rsidP="00C42930">
            <w:pPr>
              <w:spacing w:after="0" w:line="240" w:lineRule="auto"/>
              <w:rPr>
                <w:rFonts w:eastAsia="Times New Roman" w:cs="Arial"/>
                <w:color w:val="000000"/>
                <w:sz w:val="20"/>
              </w:rPr>
            </w:pPr>
            <w:r w:rsidRPr="00C42930">
              <w:rPr>
                <w:rFonts w:eastAsia="Times New Roman" w:cs="Arial"/>
                <w:color w:val="000000"/>
                <w:sz w:val="20"/>
              </w:rPr>
              <w:t>Date Received:</w:t>
            </w:r>
          </w:p>
        </w:tc>
      </w:tr>
      <w:tr w:rsidR="00C42930" w:rsidRPr="00C42930" w:rsidTr="00A03D6A">
        <w:trPr>
          <w:trHeight w:val="300"/>
          <w:jc w:val="center"/>
        </w:trPr>
        <w:tc>
          <w:tcPr>
            <w:tcW w:w="1260" w:type="dxa"/>
            <w:tcBorders>
              <w:top w:val="nil"/>
              <w:left w:val="single" w:sz="4" w:space="0" w:color="000000"/>
              <w:bottom w:val="single" w:sz="4" w:space="0" w:color="000000"/>
              <w:right w:val="single" w:sz="4" w:space="0" w:color="000000"/>
            </w:tcBorders>
            <w:shd w:val="clear" w:color="FFFFFF" w:fill="FFFFFF"/>
            <w:noWrap/>
            <w:vAlign w:val="bottom"/>
            <w:hideMark/>
          </w:tcPr>
          <w:p w:rsidR="00C42930" w:rsidRPr="00C42930" w:rsidRDefault="00C42930" w:rsidP="00C42930">
            <w:pPr>
              <w:spacing w:after="0" w:line="240" w:lineRule="auto"/>
              <w:rPr>
                <w:rFonts w:eastAsia="Times New Roman" w:cs="Arial"/>
                <w:b/>
                <w:bCs/>
                <w:sz w:val="20"/>
              </w:rPr>
            </w:pPr>
            <w:r w:rsidRPr="00C42930">
              <w:rPr>
                <w:rFonts w:eastAsia="Times New Roman" w:cs="Arial"/>
                <w:b/>
                <w:bCs/>
                <w:sz w:val="20"/>
              </w:rPr>
              <w:t> </w:t>
            </w:r>
          </w:p>
        </w:tc>
        <w:tc>
          <w:tcPr>
            <w:tcW w:w="1530" w:type="dxa"/>
            <w:tcBorders>
              <w:top w:val="nil"/>
              <w:left w:val="nil"/>
              <w:bottom w:val="single" w:sz="4" w:space="0" w:color="000000"/>
              <w:right w:val="single" w:sz="4" w:space="0" w:color="000000"/>
            </w:tcBorders>
            <w:shd w:val="clear" w:color="auto" w:fill="auto"/>
            <w:noWrap/>
            <w:vAlign w:val="bottom"/>
            <w:hideMark/>
          </w:tcPr>
          <w:p w:rsidR="00C42930" w:rsidRPr="00C42930" w:rsidRDefault="00C42930" w:rsidP="00C42930">
            <w:pPr>
              <w:spacing w:after="0" w:line="240" w:lineRule="auto"/>
              <w:jc w:val="right"/>
              <w:rPr>
                <w:rFonts w:eastAsia="Times New Roman" w:cs="Arial"/>
                <w:sz w:val="20"/>
              </w:rPr>
            </w:pPr>
            <w:r w:rsidRPr="00C42930">
              <w:rPr>
                <w:rFonts w:eastAsia="Times New Roman" w:cs="Arial"/>
                <w:sz w:val="20"/>
              </w:rPr>
              <w:t xml:space="preserve">             AM</w:t>
            </w:r>
          </w:p>
        </w:tc>
        <w:tc>
          <w:tcPr>
            <w:tcW w:w="900" w:type="dxa"/>
            <w:tcBorders>
              <w:top w:val="nil"/>
              <w:left w:val="nil"/>
              <w:bottom w:val="single" w:sz="4" w:space="0" w:color="000000"/>
              <w:right w:val="single" w:sz="4" w:space="0" w:color="000000"/>
            </w:tcBorders>
            <w:shd w:val="clear" w:color="auto" w:fill="auto"/>
            <w:vAlign w:val="bottom"/>
            <w:hideMark/>
          </w:tcPr>
          <w:p w:rsidR="00C42930" w:rsidRPr="00C42930" w:rsidRDefault="00C42930" w:rsidP="00C42930">
            <w:pPr>
              <w:spacing w:after="0" w:line="240" w:lineRule="auto"/>
              <w:rPr>
                <w:rFonts w:eastAsia="Times New Roman" w:cs="Arial"/>
                <w:sz w:val="20"/>
              </w:rPr>
            </w:pPr>
            <w:r w:rsidRPr="00C42930">
              <w:rPr>
                <w:rFonts w:eastAsia="Times New Roman" w:cs="Arial"/>
                <w:sz w:val="20"/>
              </w:rPr>
              <w:t> </w:t>
            </w:r>
          </w:p>
        </w:tc>
        <w:tc>
          <w:tcPr>
            <w:tcW w:w="1620" w:type="dxa"/>
            <w:tcBorders>
              <w:top w:val="nil"/>
              <w:left w:val="nil"/>
              <w:bottom w:val="single" w:sz="4" w:space="0" w:color="000000"/>
              <w:right w:val="single" w:sz="4" w:space="0" w:color="000000"/>
            </w:tcBorders>
            <w:shd w:val="clear" w:color="auto" w:fill="auto"/>
            <w:noWrap/>
            <w:vAlign w:val="bottom"/>
            <w:hideMark/>
          </w:tcPr>
          <w:p w:rsidR="00C42930" w:rsidRPr="00C42930" w:rsidRDefault="00C42930" w:rsidP="00C42930">
            <w:pPr>
              <w:spacing w:after="0" w:line="240" w:lineRule="auto"/>
              <w:jc w:val="right"/>
              <w:rPr>
                <w:rFonts w:eastAsia="Times New Roman" w:cs="Arial"/>
                <w:sz w:val="20"/>
              </w:rPr>
            </w:pPr>
            <w:r w:rsidRPr="00C42930">
              <w:rPr>
                <w:rFonts w:eastAsia="Times New Roman" w:cs="Arial"/>
                <w:sz w:val="20"/>
              </w:rPr>
              <w:t xml:space="preserve">              PM</w:t>
            </w:r>
          </w:p>
        </w:tc>
        <w:tc>
          <w:tcPr>
            <w:tcW w:w="900" w:type="dxa"/>
            <w:gridSpan w:val="2"/>
            <w:tcBorders>
              <w:top w:val="nil"/>
              <w:left w:val="nil"/>
              <w:bottom w:val="single" w:sz="4" w:space="0" w:color="000000"/>
              <w:right w:val="single" w:sz="4" w:space="0" w:color="000000"/>
            </w:tcBorders>
            <w:shd w:val="clear" w:color="auto" w:fill="auto"/>
            <w:vAlign w:val="bottom"/>
            <w:hideMark/>
          </w:tcPr>
          <w:p w:rsidR="00C42930" w:rsidRPr="00C42930" w:rsidRDefault="00C42930" w:rsidP="00C42930">
            <w:pPr>
              <w:spacing w:after="0" w:line="240" w:lineRule="auto"/>
              <w:rPr>
                <w:rFonts w:eastAsia="Times New Roman" w:cs="Arial"/>
                <w:sz w:val="20"/>
              </w:rPr>
            </w:pPr>
            <w:r w:rsidRPr="00C42930">
              <w:rPr>
                <w:rFonts w:eastAsia="Times New Roman" w:cs="Arial"/>
                <w:sz w:val="20"/>
              </w:rPr>
              <w:t> </w:t>
            </w:r>
          </w:p>
        </w:tc>
        <w:tc>
          <w:tcPr>
            <w:tcW w:w="2070" w:type="dxa"/>
            <w:tcBorders>
              <w:top w:val="nil"/>
              <w:left w:val="nil"/>
              <w:bottom w:val="single" w:sz="4" w:space="0" w:color="auto"/>
              <w:right w:val="single" w:sz="4" w:space="0" w:color="auto"/>
            </w:tcBorders>
            <w:shd w:val="clear" w:color="auto" w:fill="auto"/>
            <w:noWrap/>
            <w:vAlign w:val="bottom"/>
            <w:hideMark/>
          </w:tcPr>
          <w:p w:rsidR="00C42930" w:rsidRPr="00C42930" w:rsidRDefault="00C42930" w:rsidP="00C42930">
            <w:pPr>
              <w:spacing w:after="0" w:line="240" w:lineRule="auto"/>
              <w:rPr>
                <w:rFonts w:eastAsia="Times New Roman" w:cs="Arial"/>
                <w:color w:val="000000"/>
                <w:sz w:val="20"/>
              </w:rPr>
            </w:pPr>
            <w:r w:rsidRPr="00C42930">
              <w:rPr>
                <w:rFonts w:eastAsia="Times New Roman" w:cs="Arial"/>
                <w:color w:val="000000"/>
                <w:sz w:val="20"/>
              </w:rPr>
              <w:t> </w:t>
            </w:r>
          </w:p>
        </w:tc>
        <w:tc>
          <w:tcPr>
            <w:tcW w:w="5971" w:type="dxa"/>
            <w:vMerge/>
            <w:tcBorders>
              <w:top w:val="nil"/>
              <w:left w:val="single" w:sz="4" w:space="0" w:color="auto"/>
              <w:bottom w:val="single" w:sz="4" w:space="0" w:color="000000"/>
              <w:right w:val="single" w:sz="4" w:space="0" w:color="auto"/>
            </w:tcBorders>
            <w:vAlign w:val="center"/>
            <w:hideMark/>
          </w:tcPr>
          <w:p w:rsidR="00C42930" w:rsidRPr="00C42930" w:rsidRDefault="00C42930" w:rsidP="00C42930">
            <w:pPr>
              <w:spacing w:after="0" w:line="240" w:lineRule="auto"/>
              <w:rPr>
                <w:rFonts w:eastAsia="Times New Roman" w:cs="Arial"/>
                <w:color w:val="000000"/>
                <w:sz w:val="20"/>
              </w:rPr>
            </w:pPr>
          </w:p>
        </w:tc>
      </w:tr>
      <w:tr w:rsidR="00C42930" w:rsidRPr="00C42930" w:rsidTr="00A03D6A">
        <w:trPr>
          <w:trHeight w:val="300"/>
          <w:jc w:val="center"/>
        </w:trPr>
        <w:tc>
          <w:tcPr>
            <w:tcW w:w="1260" w:type="dxa"/>
            <w:tcBorders>
              <w:top w:val="nil"/>
              <w:left w:val="single" w:sz="4" w:space="0" w:color="000000"/>
              <w:bottom w:val="single" w:sz="4" w:space="0" w:color="000000"/>
              <w:right w:val="single" w:sz="4" w:space="0" w:color="000000"/>
            </w:tcBorders>
            <w:shd w:val="clear" w:color="FFFFFF" w:fill="FFFFFF"/>
            <w:noWrap/>
            <w:vAlign w:val="bottom"/>
            <w:hideMark/>
          </w:tcPr>
          <w:p w:rsidR="00C42930" w:rsidRPr="00C42930" w:rsidRDefault="00C42930" w:rsidP="00C42930">
            <w:pPr>
              <w:spacing w:after="0" w:line="240" w:lineRule="auto"/>
              <w:rPr>
                <w:rFonts w:eastAsia="Times New Roman" w:cs="Arial"/>
                <w:b/>
                <w:bCs/>
                <w:sz w:val="20"/>
              </w:rPr>
            </w:pPr>
            <w:r w:rsidRPr="00C42930">
              <w:rPr>
                <w:rFonts w:eastAsia="Times New Roman" w:cs="Arial"/>
                <w:b/>
                <w:bCs/>
                <w:sz w:val="20"/>
              </w:rPr>
              <w:t> </w:t>
            </w:r>
          </w:p>
        </w:tc>
        <w:tc>
          <w:tcPr>
            <w:tcW w:w="1530" w:type="dxa"/>
            <w:tcBorders>
              <w:top w:val="nil"/>
              <w:left w:val="nil"/>
              <w:bottom w:val="single" w:sz="4" w:space="0" w:color="000000"/>
              <w:right w:val="single" w:sz="4" w:space="0" w:color="000000"/>
            </w:tcBorders>
            <w:shd w:val="clear" w:color="auto" w:fill="auto"/>
            <w:noWrap/>
            <w:vAlign w:val="bottom"/>
            <w:hideMark/>
          </w:tcPr>
          <w:p w:rsidR="00C42930" w:rsidRPr="00C42930" w:rsidRDefault="00C42930" w:rsidP="00C42930">
            <w:pPr>
              <w:spacing w:after="0" w:line="240" w:lineRule="auto"/>
              <w:jc w:val="right"/>
              <w:rPr>
                <w:rFonts w:eastAsia="Times New Roman" w:cs="Arial"/>
                <w:sz w:val="20"/>
              </w:rPr>
            </w:pPr>
            <w:r w:rsidRPr="00C42930">
              <w:rPr>
                <w:rFonts w:eastAsia="Times New Roman" w:cs="Arial"/>
                <w:sz w:val="20"/>
              </w:rPr>
              <w:t xml:space="preserve">             AM</w:t>
            </w:r>
          </w:p>
        </w:tc>
        <w:tc>
          <w:tcPr>
            <w:tcW w:w="900" w:type="dxa"/>
            <w:tcBorders>
              <w:top w:val="nil"/>
              <w:left w:val="nil"/>
              <w:bottom w:val="single" w:sz="4" w:space="0" w:color="000000"/>
              <w:right w:val="single" w:sz="4" w:space="0" w:color="000000"/>
            </w:tcBorders>
            <w:shd w:val="clear" w:color="auto" w:fill="auto"/>
            <w:vAlign w:val="bottom"/>
            <w:hideMark/>
          </w:tcPr>
          <w:p w:rsidR="00C42930" w:rsidRPr="00C42930" w:rsidRDefault="00C42930" w:rsidP="00C42930">
            <w:pPr>
              <w:spacing w:after="0" w:line="240" w:lineRule="auto"/>
              <w:rPr>
                <w:rFonts w:eastAsia="Times New Roman" w:cs="Arial"/>
                <w:sz w:val="20"/>
              </w:rPr>
            </w:pPr>
            <w:r w:rsidRPr="00C42930">
              <w:rPr>
                <w:rFonts w:eastAsia="Times New Roman" w:cs="Arial"/>
                <w:sz w:val="20"/>
              </w:rPr>
              <w:t> </w:t>
            </w:r>
          </w:p>
        </w:tc>
        <w:tc>
          <w:tcPr>
            <w:tcW w:w="1620" w:type="dxa"/>
            <w:tcBorders>
              <w:top w:val="nil"/>
              <w:left w:val="nil"/>
              <w:bottom w:val="single" w:sz="4" w:space="0" w:color="000000"/>
              <w:right w:val="single" w:sz="4" w:space="0" w:color="000000"/>
            </w:tcBorders>
            <w:shd w:val="clear" w:color="auto" w:fill="auto"/>
            <w:noWrap/>
            <w:vAlign w:val="bottom"/>
            <w:hideMark/>
          </w:tcPr>
          <w:p w:rsidR="00C42930" w:rsidRPr="00C42930" w:rsidRDefault="00C42930" w:rsidP="00C42930">
            <w:pPr>
              <w:spacing w:after="0" w:line="240" w:lineRule="auto"/>
              <w:jc w:val="right"/>
              <w:rPr>
                <w:rFonts w:eastAsia="Times New Roman" w:cs="Arial"/>
                <w:sz w:val="20"/>
              </w:rPr>
            </w:pPr>
            <w:r w:rsidRPr="00C42930">
              <w:rPr>
                <w:rFonts w:eastAsia="Times New Roman" w:cs="Arial"/>
                <w:sz w:val="20"/>
              </w:rPr>
              <w:t xml:space="preserve">              PM</w:t>
            </w:r>
          </w:p>
        </w:tc>
        <w:tc>
          <w:tcPr>
            <w:tcW w:w="900" w:type="dxa"/>
            <w:gridSpan w:val="2"/>
            <w:tcBorders>
              <w:top w:val="nil"/>
              <w:left w:val="nil"/>
              <w:bottom w:val="single" w:sz="4" w:space="0" w:color="000000"/>
              <w:right w:val="single" w:sz="4" w:space="0" w:color="000000"/>
            </w:tcBorders>
            <w:shd w:val="clear" w:color="auto" w:fill="auto"/>
            <w:vAlign w:val="bottom"/>
            <w:hideMark/>
          </w:tcPr>
          <w:p w:rsidR="00C42930" w:rsidRPr="00C42930" w:rsidRDefault="00C42930" w:rsidP="00C42930">
            <w:pPr>
              <w:spacing w:after="0" w:line="240" w:lineRule="auto"/>
              <w:rPr>
                <w:rFonts w:eastAsia="Times New Roman" w:cs="Arial"/>
                <w:sz w:val="20"/>
              </w:rPr>
            </w:pPr>
            <w:r w:rsidRPr="00C42930">
              <w:rPr>
                <w:rFonts w:eastAsia="Times New Roman" w:cs="Arial"/>
                <w:sz w:val="20"/>
              </w:rPr>
              <w:t> </w:t>
            </w:r>
          </w:p>
        </w:tc>
        <w:tc>
          <w:tcPr>
            <w:tcW w:w="2070" w:type="dxa"/>
            <w:tcBorders>
              <w:top w:val="nil"/>
              <w:left w:val="nil"/>
              <w:bottom w:val="single" w:sz="4" w:space="0" w:color="auto"/>
              <w:right w:val="single" w:sz="4" w:space="0" w:color="auto"/>
            </w:tcBorders>
            <w:shd w:val="clear" w:color="auto" w:fill="auto"/>
            <w:noWrap/>
            <w:vAlign w:val="bottom"/>
            <w:hideMark/>
          </w:tcPr>
          <w:p w:rsidR="00C42930" w:rsidRPr="00C42930" w:rsidRDefault="00C42930" w:rsidP="00C42930">
            <w:pPr>
              <w:spacing w:after="0" w:line="240" w:lineRule="auto"/>
              <w:rPr>
                <w:rFonts w:eastAsia="Times New Roman" w:cs="Arial"/>
                <w:color w:val="000000"/>
                <w:sz w:val="20"/>
              </w:rPr>
            </w:pPr>
            <w:r w:rsidRPr="00C42930">
              <w:rPr>
                <w:rFonts w:eastAsia="Times New Roman" w:cs="Arial"/>
                <w:color w:val="000000"/>
                <w:sz w:val="20"/>
              </w:rPr>
              <w:t> </w:t>
            </w:r>
          </w:p>
        </w:tc>
        <w:tc>
          <w:tcPr>
            <w:tcW w:w="5971"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C42930" w:rsidRPr="00C42930" w:rsidRDefault="00C42930" w:rsidP="00C42930">
            <w:pPr>
              <w:spacing w:after="0" w:line="240" w:lineRule="auto"/>
              <w:rPr>
                <w:rFonts w:eastAsia="Times New Roman" w:cs="Arial"/>
                <w:color w:val="000000"/>
                <w:sz w:val="20"/>
              </w:rPr>
            </w:pPr>
            <w:r w:rsidRPr="00C42930">
              <w:rPr>
                <w:rFonts w:eastAsia="Times New Roman" w:cs="Arial"/>
                <w:color w:val="000000"/>
                <w:sz w:val="20"/>
              </w:rPr>
              <w:t xml:space="preserve">Amount Received: </w:t>
            </w:r>
          </w:p>
        </w:tc>
      </w:tr>
      <w:tr w:rsidR="00C42930" w:rsidRPr="00C42930" w:rsidTr="00A03D6A">
        <w:trPr>
          <w:trHeight w:val="300"/>
          <w:jc w:val="center"/>
        </w:trPr>
        <w:tc>
          <w:tcPr>
            <w:tcW w:w="1260" w:type="dxa"/>
            <w:tcBorders>
              <w:top w:val="nil"/>
              <w:left w:val="single" w:sz="4" w:space="0" w:color="000000"/>
              <w:bottom w:val="single" w:sz="4" w:space="0" w:color="000000"/>
              <w:right w:val="single" w:sz="4" w:space="0" w:color="000000"/>
            </w:tcBorders>
            <w:shd w:val="clear" w:color="FFFFFF" w:fill="FFFFFF"/>
            <w:noWrap/>
            <w:vAlign w:val="bottom"/>
            <w:hideMark/>
          </w:tcPr>
          <w:p w:rsidR="00C42930" w:rsidRPr="00C42930" w:rsidRDefault="00C42930" w:rsidP="00C42930">
            <w:pPr>
              <w:spacing w:after="0" w:line="240" w:lineRule="auto"/>
              <w:rPr>
                <w:rFonts w:eastAsia="Times New Roman" w:cs="Arial"/>
                <w:b/>
                <w:bCs/>
                <w:sz w:val="20"/>
              </w:rPr>
            </w:pPr>
            <w:r w:rsidRPr="00C42930">
              <w:rPr>
                <w:rFonts w:eastAsia="Times New Roman" w:cs="Arial"/>
                <w:b/>
                <w:bCs/>
                <w:sz w:val="20"/>
              </w:rPr>
              <w:t> </w:t>
            </w:r>
          </w:p>
        </w:tc>
        <w:tc>
          <w:tcPr>
            <w:tcW w:w="1530" w:type="dxa"/>
            <w:tcBorders>
              <w:top w:val="nil"/>
              <w:left w:val="nil"/>
              <w:bottom w:val="single" w:sz="4" w:space="0" w:color="000000"/>
              <w:right w:val="single" w:sz="4" w:space="0" w:color="000000"/>
            </w:tcBorders>
            <w:shd w:val="clear" w:color="auto" w:fill="auto"/>
            <w:noWrap/>
            <w:vAlign w:val="bottom"/>
            <w:hideMark/>
          </w:tcPr>
          <w:p w:rsidR="00C42930" w:rsidRPr="00C42930" w:rsidRDefault="00C42930" w:rsidP="00C42930">
            <w:pPr>
              <w:spacing w:after="0" w:line="240" w:lineRule="auto"/>
              <w:jc w:val="right"/>
              <w:rPr>
                <w:rFonts w:eastAsia="Times New Roman" w:cs="Arial"/>
                <w:sz w:val="20"/>
              </w:rPr>
            </w:pPr>
            <w:r w:rsidRPr="00C42930">
              <w:rPr>
                <w:rFonts w:eastAsia="Times New Roman" w:cs="Arial"/>
                <w:sz w:val="20"/>
              </w:rPr>
              <w:t xml:space="preserve">             AM</w:t>
            </w:r>
          </w:p>
        </w:tc>
        <w:tc>
          <w:tcPr>
            <w:tcW w:w="900" w:type="dxa"/>
            <w:tcBorders>
              <w:top w:val="nil"/>
              <w:left w:val="nil"/>
              <w:bottom w:val="single" w:sz="4" w:space="0" w:color="000000"/>
              <w:right w:val="single" w:sz="4" w:space="0" w:color="000000"/>
            </w:tcBorders>
            <w:shd w:val="clear" w:color="auto" w:fill="auto"/>
            <w:vAlign w:val="bottom"/>
            <w:hideMark/>
          </w:tcPr>
          <w:p w:rsidR="00C42930" w:rsidRPr="00C42930" w:rsidRDefault="00C42930" w:rsidP="00C42930">
            <w:pPr>
              <w:spacing w:after="0" w:line="240" w:lineRule="auto"/>
              <w:rPr>
                <w:rFonts w:eastAsia="Times New Roman" w:cs="Arial"/>
                <w:sz w:val="20"/>
              </w:rPr>
            </w:pPr>
            <w:r w:rsidRPr="00C42930">
              <w:rPr>
                <w:rFonts w:eastAsia="Times New Roman" w:cs="Arial"/>
                <w:sz w:val="20"/>
              </w:rPr>
              <w:t> </w:t>
            </w:r>
          </w:p>
        </w:tc>
        <w:tc>
          <w:tcPr>
            <w:tcW w:w="1620" w:type="dxa"/>
            <w:tcBorders>
              <w:top w:val="nil"/>
              <w:left w:val="nil"/>
              <w:bottom w:val="single" w:sz="4" w:space="0" w:color="000000"/>
              <w:right w:val="single" w:sz="4" w:space="0" w:color="000000"/>
            </w:tcBorders>
            <w:shd w:val="clear" w:color="auto" w:fill="auto"/>
            <w:noWrap/>
            <w:vAlign w:val="bottom"/>
            <w:hideMark/>
          </w:tcPr>
          <w:p w:rsidR="00C42930" w:rsidRPr="00C42930" w:rsidRDefault="00C42930" w:rsidP="00C42930">
            <w:pPr>
              <w:spacing w:after="0" w:line="240" w:lineRule="auto"/>
              <w:jc w:val="right"/>
              <w:rPr>
                <w:rFonts w:eastAsia="Times New Roman" w:cs="Arial"/>
                <w:sz w:val="20"/>
              </w:rPr>
            </w:pPr>
            <w:r w:rsidRPr="00C42930">
              <w:rPr>
                <w:rFonts w:eastAsia="Times New Roman" w:cs="Arial"/>
                <w:sz w:val="20"/>
              </w:rPr>
              <w:t xml:space="preserve">              PM</w:t>
            </w:r>
          </w:p>
        </w:tc>
        <w:tc>
          <w:tcPr>
            <w:tcW w:w="900" w:type="dxa"/>
            <w:gridSpan w:val="2"/>
            <w:tcBorders>
              <w:top w:val="nil"/>
              <w:left w:val="nil"/>
              <w:bottom w:val="single" w:sz="4" w:space="0" w:color="000000"/>
              <w:right w:val="single" w:sz="4" w:space="0" w:color="000000"/>
            </w:tcBorders>
            <w:shd w:val="clear" w:color="auto" w:fill="auto"/>
            <w:vAlign w:val="bottom"/>
            <w:hideMark/>
          </w:tcPr>
          <w:p w:rsidR="00C42930" w:rsidRPr="00C42930" w:rsidRDefault="00C42930" w:rsidP="00C42930">
            <w:pPr>
              <w:spacing w:after="0" w:line="240" w:lineRule="auto"/>
              <w:rPr>
                <w:rFonts w:eastAsia="Times New Roman" w:cs="Arial"/>
                <w:sz w:val="20"/>
              </w:rPr>
            </w:pPr>
            <w:r w:rsidRPr="00C42930">
              <w:rPr>
                <w:rFonts w:eastAsia="Times New Roman" w:cs="Arial"/>
                <w:sz w:val="20"/>
              </w:rPr>
              <w:t> </w:t>
            </w:r>
          </w:p>
        </w:tc>
        <w:tc>
          <w:tcPr>
            <w:tcW w:w="2070" w:type="dxa"/>
            <w:tcBorders>
              <w:top w:val="nil"/>
              <w:left w:val="nil"/>
              <w:bottom w:val="single" w:sz="4" w:space="0" w:color="auto"/>
              <w:right w:val="single" w:sz="4" w:space="0" w:color="auto"/>
            </w:tcBorders>
            <w:shd w:val="clear" w:color="auto" w:fill="auto"/>
            <w:noWrap/>
            <w:vAlign w:val="bottom"/>
            <w:hideMark/>
          </w:tcPr>
          <w:p w:rsidR="00C42930" w:rsidRPr="00C42930" w:rsidRDefault="00C42930" w:rsidP="00C42930">
            <w:pPr>
              <w:spacing w:after="0" w:line="240" w:lineRule="auto"/>
              <w:rPr>
                <w:rFonts w:eastAsia="Times New Roman" w:cs="Arial"/>
                <w:color w:val="000000"/>
                <w:sz w:val="20"/>
              </w:rPr>
            </w:pPr>
            <w:r w:rsidRPr="00C42930">
              <w:rPr>
                <w:rFonts w:eastAsia="Times New Roman" w:cs="Arial"/>
                <w:color w:val="000000"/>
                <w:sz w:val="20"/>
              </w:rPr>
              <w:t> </w:t>
            </w:r>
          </w:p>
        </w:tc>
        <w:tc>
          <w:tcPr>
            <w:tcW w:w="5971" w:type="dxa"/>
            <w:vMerge/>
            <w:tcBorders>
              <w:top w:val="nil"/>
              <w:left w:val="single" w:sz="4" w:space="0" w:color="auto"/>
              <w:bottom w:val="single" w:sz="4" w:space="0" w:color="000000"/>
              <w:right w:val="single" w:sz="4" w:space="0" w:color="auto"/>
            </w:tcBorders>
            <w:vAlign w:val="center"/>
            <w:hideMark/>
          </w:tcPr>
          <w:p w:rsidR="00C42930" w:rsidRPr="00C42930" w:rsidRDefault="00C42930" w:rsidP="00C42930">
            <w:pPr>
              <w:spacing w:after="0" w:line="240" w:lineRule="auto"/>
              <w:rPr>
                <w:rFonts w:eastAsia="Times New Roman" w:cs="Arial"/>
                <w:color w:val="000000"/>
                <w:sz w:val="20"/>
              </w:rPr>
            </w:pPr>
          </w:p>
        </w:tc>
      </w:tr>
      <w:tr w:rsidR="00C42930" w:rsidRPr="00C42930" w:rsidTr="00A03D6A">
        <w:trPr>
          <w:trHeight w:val="300"/>
          <w:jc w:val="center"/>
        </w:trPr>
        <w:tc>
          <w:tcPr>
            <w:tcW w:w="1260" w:type="dxa"/>
            <w:tcBorders>
              <w:top w:val="nil"/>
              <w:left w:val="single" w:sz="4" w:space="0" w:color="000000"/>
              <w:bottom w:val="single" w:sz="4" w:space="0" w:color="000000"/>
              <w:right w:val="single" w:sz="4" w:space="0" w:color="000000"/>
            </w:tcBorders>
            <w:shd w:val="clear" w:color="FFFFFF" w:fill="FFFFFF"/>
            <w:noWrap/>
            <w:vAlign w:val="bottom"/>
            <w:hideMark/>
          </w:tcPr>
          <w:p w:rsidR="00C42930" w:rsidRPr="00C42930" w:rsidRDefault="00C42930" w:rsidP="00C42930">
            <w:pPr>
              <w:spacing w:after="0" w:line="240" w:lineRule="auto"/>
              <w:rPr>
                <w:rFonts w:eastAsia="Times New Roman" w:cs="Arial"/>
                <w:b/>
                <w:bCs/>
                <w:sz w:val="20"/>
              </w:rPr>
            </w:pPr>
            <w:r w:rsidRPr="00C42930">
              <w:rPr>
                <w:rFonts w:eastAsia="Times New Roman" w:cs="Arial"/>
                <w:b/>
                <w:bCs/>
                <w:sz w:val="20"/>
              </w:rPr>
              <w:t> </w:t>
            </w:r>
          </w:p>
        </w:tc>
        <w:tc>
          <w:tcPr>
            <w:tcW w:w="1530" w:type="dxa"/>
            <w:tcBorders>
              <w:top w:val="nil"/>
              <w:left w:val="nil"/>
              <w:bottom w:val="single" w:sz="4" w:space="0" w:color="000000"/>
              <w:right w:val="single" w:sz="4" w:space="0" w:color="000000"/>
            </w:tcBorders>
            <w:shd w:val="clear" w:color="auto" w:fill="auto"/>
            <w:noWrap/>
            <w:vAlign w:val="bottom"/>
            <w:hideMark/>
          </w:tcPr>
          <w:p w:rsidR="00C42930" w:rsidRPr="00C42930" w:rsidRDefault="00C42930" w:rsidP="00C42930">
            <w:pPr>
              <w:spacing w:after="0" w:line="240" w:lineRule="auto"/>
              <w:jc w:val="right"/>
              <w:rPr>
                <w:rFonts w:eastAsia="Times New Roman" w:cs="Arial"/>
                <w:sz w:val="20"/>
              </w:rPr>
            </w:pPr>
            <w:r w:rsidRPr="00C42930">
              <w:rPr>
                <w:rFonts w:eastAsia="Times New Roman" w:cs="Arial"/>
                <w:sz w:val="20"/>
              </w:rPr>
              <w:t xml:space="preserve">             AM</w:t>
            </w:r>
          </w:p>
        </w:tc>
        <w:tc>
          <w:tcPr>
            <w:tcW w:w="900" w:type="dxa"/>
            <w:tcBorders>
              <w:top w:val="nil"/>
              <w:left w:val="nil"/>
              <w:bottom w:val="single" w:sz="4" w:space="0" w:color="000000"/>
              <w:right w:val="single" w:sz="4" w:space="0" w:color="000000"/>
            </w:tcBorders>
            <w:shd w:val="clear" w:color="auto" w:fill="auto"/>
            <w:vAlign w:val="bottom"/>
            <w:hideMark/>
          </w:tcPr>
          <w:p w:rsidR="00C42930" w:rsidRPr="00C42930" w:rsidRDefault="00C42930" w:rsidP="00C42930">
            <w:pPr>
              <w:spacing w:after="0" w:line="240" w:lineRule="auto"/>
              <w:rPr>
                <w:rFonts w:eastAsia="Times New Roman" w:cs="Arial"/>
                <w:sz w:val="20"/>
              </w:rPr>
            </w:pPr>
            <w:r w:rsidRPr="00C42930">
              <w:rPr>
                <w:rFonts w:eastAsia="Times New Roman" w:cs="Arial"/>
                <w:sz w:val="20"/>
              </w:rPr>
              <w:t> </w:t>
            </w:r>
          </w:p>
        </w:tc>
        <w:tc>
          <w:tcPr>
            <w:tcW w:w="1620" w:type="dxa"/>
            <w:tcBorders>
              <w:top w:val="nil"/>
              <w:left w:val="nil"/>
              <w:bottom w:val="single" w:sz="4" w:space="0" w:color="000000"/>
              <w:right w:val="single" w:sz="4" w:space="0" w:color="000000"/>
            </w:tcBorders>
            <w:shd w:val="clear" w:color="auto" w:fill="auto"/>
            <w:noWrap/>
            <w:vAlign w:val="bottom"/>
            <w:hideMark/>
          </w:tcPr>
          <w:p w:rsidR="00C42930" w:rsidRPr="00C42930" w:rsidRDefault="00C42930" w:rsidP="00C42930">
            <w:pPr>
              <w:spacing w:after="0" w:line="240" w:lineRule="auto"/>
              <w:jc w:val="right"/>
              <w:rPr>
                <w:rFonts w:eastAsia="Times New Roman" w:cs="Arial"/>
                <w:sz w:val="20"/>
              </w:rPr>
            </w:pPr>
            <w:r w:rsidRPr="00C42930">
              <w:rPr>
                <w:rFonts w:eastAsia="Times New Roman" w:cs="Arial"/>
                <w:sz w:val="20"/>
              </w:rPr>
              <w:t xml:space="preserve">              PM</w:t>
            </w:r>
          </w:p>
        </w:tc>
        <w:tc>
          <w:tcPr>
            <w:tcW w:w="900" w:type="dxa"/>
            <w:gridSpan w:val="2"/>
            <w:tcBorders>
              <w:top w:val="nil"/>
              <w:left w:val="nil"/>
              <w:bottom w:val="single" w:sz="4" w:space="0" w:color="000000"/>
              <w:right w:val="single" w:sz="4" w:space="0" w:color="000000"/>
            </w:tcBorders>
            <w:shd w:val="clear" w:color="auto" w:fill="auto"/>
            <w:vAlign w:val="bottom"/>
            <w:hideMark/>
          </w:tcPr>
          <w:p w:rsidR="00C42930" w:rsidRPr="00C42930" w:rsidRDefault="00C42930" w:rsidP="00C42930">
            <w:pPr>
              <w:spacing w:after="0" w:line="240" w:lineRule="auto"/>
              <w:rPr>
                <w:rFonts w:eastAsia="Times New Roman" w:cs="Arial"/>
                <w:sz w:val="20"/>
              </w:rPr>
            </w:pPr>
            <w:r w:rsidRPr="00C42930">
              <w:rPr>
                <w:rFonts w:eastAsia="Times New Roman" w:cs="Arial"/>
                <w:sz w:val="20"/>
              </w:rPr>
              <w:t> </w:t>
            </w:r>
          </w:p>
        </w:tc>
        <w:tc>
          <w:tcPr>
            <w:tcW w:w="2070" w:type="dxa"/>
            <w:tcBorders>
              <w:top w:val="nil"/>
              <w:left w:val="nil"/>
              <w:bottom w:val="single" w:sz="4" w:space="0" w:color="auto"/>
              <w:right w:val="single" w:sz="4" w:space="0" w:color="auto"/>
            </w:tcBorders>
            <w:shd w:val="clear" w:color="auto" w:fill="auto"/>
            <w:noWrap/>
            <w:vAlign w:val="bottom"/>
            <w:hideMark/>
          </w:tcPr>
          <w:p w:rsidR="00C42930" w:rsidRPr="00C42930" w:rsidRDefault="00C42930" w:rsidP="00C42930">
            <w:pPr>
              <w:spacing w:after="0" w:line="240" w:lineRule="auto"/>
              <w:rPr>
                <w:rFonts w:eastAsia="Times New Roman" w:cs="Arial"/>
                <w:color w:val="000000"/>
                <w:sz w:val="20"/>
              </w:rPr>
            </w:pPr>
            <w:r w:rsidRPr="00C42930">
              <w:rPr>
                <w:rFonts w:eastAsia="Times New Roman" w:cs="Arial"/>
                <w:color w:val="000000"/>
                <w:sz w:val="20"/>
              </w:rPr>
              <w:t> </w:t>
            </w:r>
          </w:p>
        </w:tc>
        <w:tc>
          <w:tcPr>
            <w:tcW w:w="5971" w:type="dxa"/>
            <w:tcBorders>
              <w:top w:val="nil"/>
              <w:left w:val="nil"/>
              <w:bottom w:val="single" w:sz="4" w:space="0" w:color="auto"/>
              <w:right w:val="single" w:sz="4" w:space="0" w:color="auto"/>
            </w:tcBorders>
            <w:shd w:val="clear" w:color="auto" w:fill="auto"/>
            <w:noWrap/>
            <w:vAlign w:val="center"/>
            <w:hideMark/>
          </w:tcPr>
          <w:p w:rsidR="00C42930" w:rsidRPr="00C42930" w:rsidRDefault="00C42930" w:rsidP="00C42930">
            <w:pPr>
              <w:spacing w:after="0" w:line="240" w:lineRule="auto"/>
              <w:rPr>
                <w:rFonts w:eastAsia="Times New Roman" w:cs="Arial"/>
                <w:color w:val="000000"/>
                <w:sz w:val="20"/>
              </w:rPr>
            </w:pPr>
            <w:r w:rsidRPr="00C42930">
              <w:rPr>
                <w:rFonts w:eastAsia="Times New Roman" w:cs="Arial"/>
                <w:color w:val="000000"/>
                <w:sz w:val="20"/>
              </w:rPr>
              <w:t>Employee Initials:</w:t>
            </w:r>
          </w:p>
        </w:tc>
      </w:tr>
      <w:tr w:rsidR="00C42930" w:rsidRPr="00C42930" w:rsidTr="00A03D6A">
        <w:trPr>
          <w:trHeight w:val="83"/>
          <w:jc w:val="center"/>
        </w:trPr>
        <w:tc>
          <w:tcPr>
            <w:tcW w:w="1260" w:type="dxa"/>
            <w:tcBorders>
              <w:top w:val="nil"/>
              <w:left w:val="nil"/>
              <w:bottom w:val="nil"/>
              <w:right w:val="nil"/>
            </w:tcBorders>
            <w:shd w:val="clear" w:color="CCCCCC" w:fill="BFBFBF"/>
            <w:noWrap/>
            <w:vAlign w:val="bottom"/>
            <w:hideMark/>
          </w:tcPr>
          <w:p w:rsidR="00C42930" w:rsidRPr="00C42930" w:rsidRDefault="00C42930" w:rsidP="00C42930">
            <w:pPr>
              <w:spacing w:after="0" w:line="240" w:lineRule="auto"/>
              <w:rPr>
                <w:rFonts w:eastAsia="Times New Roman" w:cs="Arial"/>
                <w:color w:val="B7B7B7"/>
                <w:sz w:val="20"/>
              </w:rPr>
            </w:pPr>
            <w:r w:rsidRPr="00C42930">
              <w:rPr>
                <w:rFonts w:eastAsia="Times New Roman" w:cs="Arial"/>
                <w:color w:val="B7B7B7"/>
                <w:sz w:val="20"/>
              </w:rPr>
              <w:t> </w:t>
            </w:r>
          </w:p>
        </w:tc>
        <w:tc>
          <w:tcPr>
            <w:tcW w:w="1530" w:type="dxa"/>
            <w:tcBorders>
              <w:top w:val="nil"/>
              <w:left w:val="nil"/>
              <w:bottom w:val="nil"/>
              <w:right w:val="nil"/>
            </w:tcBorders>
            <w:shd w:val="clear" w:color="CCCCCC" w:fill="BFBFBF"/>
            <w:noWrap/>
            <w:vAlign w:val="bottom"/>
            <w:hideMark/>
          </w:tcPr>
          <w:p w:rsidR="00C42930" w:rsidRPr="00C42930" w:rsidRDefault="00C42930" w:rsidP="00C42930">
            <w:pPr>
              <w:spacing w:after="0" w:line="240" w:lineRule="auto"/>
              <w:rPr>
                <w:rFonts w:eastAsia="Times New Roman" w:cs="Arial"/>
                <w:color w:val="B7B7B7"/>
                <w:sz w:val="20"/>
              </w:rPr>
            </w:pPr>
            <w:r w:rsidRPr="00C42930">
              <w:rPr>
                <w:rFonts w:eastAsia="Times New Roman" w:cs="Arial"/>
                <w:color w:val="B7B7B7"/>
                <w:sz w:val="20"/>
              </w:rPr>
              <w:t> </w:t>
            </w:r>
          </w:p>
        </w:tc>
        <w:tc>
          <w:tcPr>
            <w:tcW w:w="900" w:type="dxa"/>
            <w:tcBorders>
              <w:top w:val="nil"/>
              <w:left w:val="nil"/>
              <w:bottom w:val="nil"/>
              <w:right w:val="nil"/>
            </w:tcBorders>
            <w:shd w:val="clear" w:color="CCCCCC" w:fill="BFBFBF"/>
            <w:vAlign w:val="bottom"/>
            <w:hideMark/>
          </w:tcPr>
          <w:p w:rsidR="00C42930" w:rsidRPr="00C42930" w:rsidRDefault="00C42930" w:rsidP="00C42930">
            <w:pPr>
              <w:spacing w:after="0" w:line="240" w:lineRule="auto"/>
              <w:rPr>
                <w:rFonts w:eastAsia="Times New Roman" w:cs="Arial"/>
                <w:color w:val="B7B7B7"/>
                <w:sz w:val="20"/>
              </w:rPr>
            </w:pPr>
            <w:r w:rsidRPr="00C42930">
              <w:rPr>
                <w:rFonts w:eastAsia="Times New Roman" w:cs="Arial"/>
                <w:color w:val="B7B7B7"/>
                <w:sz w:val="20"/>
              </w:rPr>
              <w:t> </w:t>
            </w:r>
          </w:p>
        </w:tc>
        <w:tc>
          <w:tcPr>
            <w:tcW w:w="1620" w:type="dxa"/>
            <w:tcBorders>
              <w:top w:val="nil"/>
              <w:left w:val="nil"/>
              <w:bottom w:val="nil"/>
              <w:right w:val="nil"/>
            </w:tcBorders>
            <w:shd w:val="clear" w:color="CCCCCC" w:fill="BFBFBF"/>
            <w:noWrap/>
            <w:vAlign w:val="bottom"/>
            <w:hideMark/>
          </w:tcPr>
          <w:p w:rsidR="00C42930" w:rsidRPr="00C42930" w:rsidRDefault="00C42930" w:rsidP="00C42930">
            <w:pPr>
              <w:spacing w:after="0" w:line="240" w:lineRule="auto"/>
              <w:rPr>
                <w:rFonts w:eastAsia="Times New Roman" w:cs="Arial"/>
                <w:color w:val="B7B7B7"/>
                <w:sz w:val="20"/>
              </w:rPr>
            </w:pPr>
            <w:r w:rsidRPr="00C42930">
              <w:rPr>
                <w:rFonts w:eastAsia="Times New Roman" w:cs="Arial"/>
                <w:color w:val="B7B7B7"/>
                <w:sz w:val="20"/>
              </w:rPr>
              <w:t> </w:t>
            </w:r>
          </w:p>
        </w:tc>
        <w:tc>
          <w:tcPr>
            <w:tcW w:w="900" w:type="dxa"/>
            <w:gridSpan w:val="2"/>
            <w:tcBorders>
              <w:top w:val="nil"/>
              <w:left w:val="nil"/>
              <w:bottom w:val="nil"/>
              <w:right w:val="nil"/>
            </w:tcBorders>
            <w:shd w:val="clear" w:color="CCCCCC" w:fill="BFBFBF"/>
            <w:vAlign w:val="bottom"/>
            <w:hideMark/>
          </w:tcPr>
          <w:p w:rsidR="00C42930" w:rsidRPr="00C42930" w:rsidRDefault="00C42930" w:rsidP="00C42930">
            <w:pPr>
              <w:spacing w:after="0" w:line="240" w:lineRule="auto"/>
              <w:rPr>
                <w:rFonts w:eastAsia="Times New Roman" w:cs="Arial"/>
                <w:color w:val="B7B7B7"/>
                <w:sz w:val="20"/>
              </w:rPr>
            </w:pPr>
            <w:r w:rsidRPr="00C42930">
              <w:rPr>
                <w:rFonts w:eastAsia="Times New Roman" w:cs="Arial"/>
                <w:color w:val="B7B7B7"/>
                <w:sz w:val="20"/>
              </w:rPr>
              <w:t> </w:t>
            </w:r>
          </w:p>
        </w:tc>
        <w:tc>
          <w:tcPr>
            <w:tcW w:w="2070" w:type="dxa"/>
            <w:tcBorders>
              <w:top w:val="nil"/>
              <w:left w:val="nil"/>
              <w:bottom w:val="nil"/>
              <w:right w:val="nil"/>
            </w:tcBorders>
            <w:shd w:val="clear" w:color="000000" w:fill="BFBFBF"/>
            <w:noWrap/>
            <w:vAlign w:val="bottom"/>
            <w:hideMark/>
          </w:tcPr>
          <w:p w:rsidR="00C42930" w:rsidRPr="00C42930" w:rsidRDefault="00C42930" w:rsidP="00C42930">
            <w:pPr>
              <w:spacing w:after="0" w:line="240" w:lineRule="auto"/>
              <w:rPr>
                <w:rFonts w:eastAsia="Times New Roman" w:cs="Arial"/>
                <w:color w:val="000000"/>
                <w:sz w:val="20"/>
              </w:rPr>
            </w:pPr>
            <w:r w:rsidRPr="00C42930">
              <w:rPr>
                <w:rFonts w:eastAsia="Times New Roman" w:cs="Arial"/>
                <w:color w:val="000000"/>
                <w:sz w:val="20"/>
              </w:rPr>
              <w:t> </w:t>
            </w:r>
          </w:p>
        </w:tc>
        <w:tc>
          <w:tcPr>
            <w:tcW w:w="5971" w:type="dxa"/>
            <w:tcBorders>
              <w:top w:val="nil"/>
              <w:left w:val="nil"/>
              <w:bottom w:val="nil"/>
              <w:right w:val="nil"/>
            </w:tcBorders>
            <w:shd w:val="clear" w:color="000000" w:fill="BFBFBF"/>
            <w:noWrap/>
            <w:vAlign w:val="bottom"/>
            <w:hideMark/>
          </w:tcPr>
          <w:p w:rsidR="00C42930" w:rsidRPr="00C42930" w:rsidRDefault="00C42930" w:rsidP="00C42930">
            <w:pPr>
              <w:spacing w:after="0" w:line="240" w:lineRule="auto"/>
              <w:rPr>
                <w:rFonts w:eastAsia="Times New Roman" w:cs="Arial"/>
                <w:color w:val="000000"/>
                <w:sz w:val="20"/>
              </w:rPr>
            </w:pPr>
            <w:r w:rsidRPr="00C42930">
              <w:rPr>
                <w:rFonts w:eastAsia="Times New Roman" w:cs="Arial"/>
                <w:color w:val="000000"/>
                <w:sz w:val="20"/>
              </w:rPr>
              <w:t> </w:t>
            </w:r>
          </w:p>
        </w:tc>
      </w:tr>
      <w:tr w:rsidR="00C42930" w:rsidRPr="00C42930" w:rsidTr="00A03D6A">
        <w:trPr>
          <w:trHeight w:val="155"/>
          <w:jc w:val="center"/>
        </w:trPr>
        <w:tc>
          <w:tcPr>
            <w:tcW w:w="1260" w:type="dxa"/>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C42930" w:rsidRPr="00C42930" w:rsidRDefault="00C42930" w:rsidP="00C42930">
            <w:pPr>
              <w:spacing w:after="0" w:line="240" w:lineRule="auto"/>
              <w:jc w:val="center"/>
              <w:rPr>
                <w:rFonts w:eastAsia="Times New Roman" w:cs="Arial"/>
                <w:b/>
                <w:bCs/>
                <w:sz w:val="20"/>
              </w:rPr>
            </w:pPr>
            <w:r w:rsidRPr="00C42930">
              <w:rPr>
                <w:rFonts w:eastAsia="Times New Roman" w:cs="Arial"/>
                <w:b/>
                <w:bCs/>
                <w:sz w:val="20"/>
              </w:rPr>
              <w:t>DATE</w:t>
            </w:r>
          </w:p>
        </w:tc>
        <w:tc>
          <w:tcPr>
            <w:tcW w:w="1530" w:type="dxa"/>
            <w:tcBorders>
              <w:top w:val="single" w:sz="4" w:space="0" w:color="000000"/>
              <w:left w:val="nil"/>
              <w:bottom w:val="single" w:sz="4" w:space="0" w:color="000000"/>
              <w:right w:val="single" w:sz="4" w:space="0" w:color="000000"/>
            </w:tcBorders>
            <w:shd w:val="clear" w:color="auto" w:fill="auto"/>
            <w:noWrap/>
            <w:vAlign w:val="center"/>
            <w:hideMark/>
          </w:tcPr>
          <w:p w:rsidR="00C42930" w:rsidRPr="00C42930" w:rsidRDefault="00C42930" w:rsidP="00C42930">
            <w:pPr>
              <w:spacing w:after="0" w:line="240" w:lineRule="auto"/>
              <w:jc w:val="center"/>
              <w:rPr>
                <w:rFonts w:eastAsia="Times New Roman" w:cs="Arial"/>
                <w:b/>
                <w:bCs/>
                <w:sz w:val="20"/>
              </w:rPr>
            </w:pPr>
            <w:r w:rsidRPr="00C42930">
              <w:rPr>
                <w:rFonts w:eastAsia="Times New Roman" w:cs="Arial"/>
                <w:b/>
                <w:bCs/>
                <w:sz w:val="20"/>
              </w:rPr>
              <w:t>TIME IN</w:t>
            </w:r>
          </w:p>
        </w:tc>
        <w:tc>
          <w:tcPr>
            <w:tcW w:w="900" w:type="dxa"/>
            <w:tcBorders>
              <w:top w:val="single" w:sz="4" w:space="0" w:color="000000"/>
              <w:left w:val="nil"/>
              <w:bottom w:val="single" w:sz="4" w:space="0" w:color="000000"/>
              <w:right w:val="single" w:sz="4" w:space="0" w:color="000000"/>
            </w:tcBorders>
            <w:shd w:val="clear" w:color="auto" w:fill="auto"/>
            <w:vAlign w:val="center"/>
            <w:hideMark/>
          </w:tcPr>
          <w:p w:rsidR="00C42930" w:rsidRPr="00C42930" w:rsidRDefault="00C42930" w:rsidP="00C42930">
            <w:pPr>
              <w:spacing w:after="0" w:line="240" w:lineRule="auto"/>
              <w:jc w:val="center"/>
              <w:rPr>
                <w:rFonts w:eastAsia="Times New Roman" w:cs="Arial"/>
                <w:b/>
                <w:bCs/>
                <w:sz w:val="20"/>
              </w:rPr>
            </w:pPr>
            <w:r w:rsidRPr="00C42930">
              <w:rPr>
                <w:rFonts w:eastAsia="Times New Roman" w:cs="Arial"/>
                <w:b/>
                <w:bCs/>
                <w:sz w:val="20"/>
              </w:rPr>
              <w:t xml:space="preserve">TABLET # OUT </w:t>
            </w:r>
          </w:p>
        </w:tc>
        <w:tc>
          <w:tcPr>
            <w:tcW w:w="1620" w:type="dxa"/>
            <w:tcBorders>
              <w:top w:val="single" w:sz="4" w:space="0" w:color="000000"/>
              <w:left w:val="nil"/>
              <w:bottom w:val="single" w:sz="4" w:space="0" w:color="000000"/>
              <w:right w:val="single" w:sz="4" w:space="0" w:color="000000"/>
            </w:tcBorders>
            <w:shd w:val="clear" w:color="auto" w:fill="auto"/>
            <w:noWrap/>
            <w:vAlign w:val="center"/>
            <w:hideMark/>
          </w:tcPr>
          <w:p w:rsidR="00C42930" w:rsidRPr="00C42930" w:rsidRDefault="00C42930" w:rsidP="00C42930">
            <w:pPr>
              <w:spacing w:after="0" w:line="240" w:lineRule="auto"/>
              <w:jc w:val="center"/>
              <w:rPr>
                <w:rFonts w:eastAsia="Times New Roman" w:cs="Arial"/>
                <w:b/>
                <w:bCs/>
                <w:sz w:val="20"/>
              </w:rPr>
            </w:pPr>
            <w:r w:rsidRPr="00C42930">
              <w:rPr>
                <w:rFonts w:eastAsia="Times New Roman" w:cs="Arial"/>
                <w:b/>
                <w:bCs/>
                <w:sz w:val="20"/>
              </w:rPr>
              <w:t>TIME OUT</w:t>
            </w:r>
          </w:p>
        </w:tc>
        <w:tc>
          <w:tcPr>
            <w:tcW w:w="900" w:type="dxa"/>
            <w:gridSpan w:val="2"/>
            <w:tcBorders>
              <w:top w:val="single" w:sz="4" w:space="0" w:color="000000"/>
              <w:left w:val="nil"/>
              <w:bottom w:val="single" w:sz="4" w:space="0" w:color="000000"/>
              <w:right w:val="single" w:sz="4" w:space="0" w:color="000000"/>
            </w:tcBorders>
            <w:shd w:val="clear" w:color="auto" w:fill="auto"/>
            <w:vAlign w:val="center"/>
            <w:hideMark/>
          </w:tcPr>
          <w:p w:rsidR="00C42930" w:rsidRPr="00C42930" w:rsidRDefault="00C42930" w:rsidP="00C42930">
            <w:pPr>
              <w:spacing w:after="0" w:line="240" w:lineRule="auto"/>
              <w:jc w:val="center"/>
              <w:rPr>
                <w:rFonts w:eastAsia="Times New Roman" w:cs="Arial"/>
                <w:b/>
                <w:bCs/>
                <w:sz w:val="20"/>
              </w:rPr>
            </w:pPr>
            <w:r w:rsidRPr="00C42930">
              <w:rPr>
                <w:rFonts w:eastAsia="Times New Roman" w:cs="Arial"/>
                <w:b/>
                <w:bCs/>
                <w:sz w:val="20"/>
              </w:rPr>
              <w:t>TABLET # IN</w:t>
            </w:r>
          </w:p>
        </w:tc>
        <w:tc>
          <w:tcPr>
            <w:tcW w:w="2070" w:type="dxa"/>
            <w:tcBorders>
              <w:top w:val="single" w:sz="4" w:space="0" w:color="auto"/>
              <w:left w:val="nil"/>
              <w:bottom w:val="single" w:sz="4" w:space="0" w:color="auto"/>
              <w:right w:val="single" w:sz="4" w:space="0" w:color="auto"/>
            </w:tcBorders>
            <w:shd w:val="clear" w:color="auto" w:fill="auto"/>
            <w:vAlign w:val="center"/>
            <w:hideMark/>
          </w:tcPr>
          <w:p w:rsidR="00C42930" w:rsidRPr="00C42930" w:rsidRDefault="00C42930" w:rsidP="00C42930">
            <w:pPr>
              <w:spacing w:after="0" w:line="240" w:lineRule="auto"/>
              <w:jc w:val="center"/>
              <w:rPr>
                <w:rFonts w:eastAsia="Times New Roman" w:cs="Arial"/>
                <w:b/>
                <w:bCs/>
                <w:sz w:val="20"/>
              </w:rPr>
            </w:pPr>
            <w:r w:rsidRPr="00C42930">
              <w:rPr>
                <w:rFonts w:eastAsia="Times New Roman" w:cs="Arial"/>
                <w:b/>
                <w:bCs/>
                <w:sz w:val="20"/>
              </w:rPr>
              <w:t>Manager Verification (Initials)</w:t>
            </w:r>
          </w:p>
        </w:tc>
        <w:tc>
          <w:tcPr>
            <w:tcW w:w="5971" w:type="dxa"/>
            <w:tcBorders>
              <w:top w:val="single" w:sz="4" w:space="0" w:color="auto"/>
              <w:left w:val="nil"/>
              <w:bottom w:val="single" w:sz="4" w:space="0" w:color="auto"/>
              <w:right w:val="single" w:sz="4" w:space="0" w:color="auto"/>
            </w:tcBorders>
            <w:shd w:val="clear" w:color="auto" w:fill="auto"/>
            <w:vAlign w:val="center"/>
            <w:hideMark/>
          </w:tcPr>
          <w:p w:rsidR="00C42930" w:rsidRPr="00C42930" w:rsidRDefault="00C42930" w:rsidP="00C42930">
            <w:pPr>
              <w:spacing w:after="0" w:line="240" w:lineRule="auto"/>
              <w:jc w:val="center"/>
              <w:rPr>
                <w:rFonts w:eastAsia="Times New Roman" w:cs="Arial"/>
                <w:b/>
                <w:bCs/>
                <w:color w:val="000000"/>
                <w:sz w:val="20"/>
              </w:rPr>
            </w:pPr>
            <w:r w:rsidRPr="00C42930">
              <w:rPr>
                <w:rFonts w:eastAsia="Times New Roman" w:cs="Arial"/>
                <w:b/>
                <w:bCs/>
                <w:color w:val="000000"/>
                <w:sz w:val="20"/>
              </w:rPr>
              <w:t xml:space="preserve">Compensation Received </w:t>
            </w:r>
          </w:p>
        </w:tc>
      </w:tr>
      <w:tr w:rsidR="00C42930" w:rsidRPr="00C42930" w:rsidTr="00A03D6A">
        <w:trPr>
          <w:trHeight w:val="255"/>
          <w:jc w:val="center"/>
        </w:trPr>
        <w:tc>
          <w:tcPr>
            <w:tcW w:w="1260" w:type="dxa"/>
            <w:tcBorders>
              <w:top w:val="nil"/>
              <w:left w:val="single" w:sz="4" w:space="0" w:color="000000"/>
              <w:bottom w:val="single" w:sz="4" w:space="0" w:color="000000"/>
              <w:right w:val="single" w:sz="4" w:space="0" w:color="000000"/>
            </w:tcBorders>
            <w:shd w:val="clear" w:color="FFFFFF" w:fill="FFFFFF"/>
            <w:noWrap/>
            <w:vAlign w:val="bottom"/>
            <w:hideMark/>
          </w:tcPr>
          <w:p w:rsidR="00C42930" w:rsidRPr="00C42930" w:rsidRDefault="00C42930" w:rsidP="00C42930">
            <w:pPr>
              <w:spacing w:after="0" w:line="240" w:lineRule="auto"/>
              <w:rPr>
                <w:rFonts w:eastAsia="Times New Roman" w:cs="Arial"/>
                <w:b/>
                <w:bCs/>
                <w:sz w:val="20"/>
              </w:rPr>
            </w:pPr>
            <w:r w:rsidRPr="00C42930">
              <w:rPr>
                <w:rFonts w:eastAsia="Times New Roman" w:cs="Arial"/>
                <w:b/>
                <w:bCs/>
                <w:sz w:val="20"/>
              </w:rPr>
              <w:t> </w:t>
            </w:r>
          </w:p>
        </w:tc>
        <w:tc>
          <w:tcPr>
            <w:tcW w:w="1530" w:type="dxa"/>
            <w:tcBorders>
              <w:top w:val="nil"/>
              <w:left w:val="nil"/>
              <w:bottom w:val="single" w:sz="4" w:space="0" w:color="000000"/>
              <w:right w:val="single" w:sz="4" w:space="0" w:color="000000"/>
            </w:tcBorders>
            <w:shd w:val="clear" w:color="auto" w:fill="auto"/>
            <w:noWrap/>
            <w:vAlign w:val="bottom"/>
            <w:hideMark/>
          </w:tcPr>
          <w:p w:rsidR="00C42930" w:rsidRPr="00C42930" w:rsidRDefault="00C42930" w:rsidP="00C42930">
            <w:pPr>
              <w:spacing w:after="0" w:line="240" w:lineRule="auto"/>
              <w:jc w:val="right"/>
              <w:rPr>
                <w:rFonts w:eastAsia="Times New Roman" w:cs="Arial"/>
                <w:sz w:val="20"/>
              </w:rPr>
            </w:pPr>
            <w:r w:rsidRPr="00C42930">
              <w:rPr>
                <w:rFonts w:eastAsia="Times New Roman" w:cs="Arial"/>
                <w:sz w:val="20"/>
              </w:rPr>
              <w:t xml:space="preserve">             AM</w:t>
            </w:r>
          </w:p>
        </w:tc>
        <w:tc>
          <w:tcPr>
            <w:tcW w:w="900" w:type="dxa"/>
            <w:tcBorders>
              <w:top w:val="nil"/>
              <w:left w:val="nil"/>
              <w:bottom w:val="single" w:sz="4" w:space="0" w:color="000000"/>
              <w:right w:val="single" w:sz="4" w:space="0" w:color="000000"/>
            </w:tcBorders>
            <w:shd w:val="clear" w:color="auto" w:fill="auto"/>
            <w:vAlign w:val="bottom"/>
            <w:hideMark/>
          </w:tcPr>
          <w:p w:rsidR="00C42930" w:rsidRPr="00C42930" w:rsidRDefault="00C42930" w:rsidP="00C42930">
            <w:pPr>
              <w:spacing w:after="0" w:line="240" w:lineRule="auto"/>
              <w:jc w:val="right"/>
              <w:rPr>
                <w:rFonts w:eastAsia="Times New Roman" w:cs="Arial"/>
                <w:sz w:val="20"/>
              </w:rPr>
            </w:pPr>
            <w:r w:rsidRPr="00C42930">
              <w:rPr>
                <w:rFonts w:eastAsia="Times New Roman" w:cs="Arial"/>
                <w:sz w:val="20"/>
              </w:rPr>
              <w:t> </w:t>
            </w:r>
          </w:p>
        </w:tc>
        <w:tc>
          <w:tcPr>
            <w:tcW w:w="1620" w:type="dxa"/>
            <w:tcBorders>
              <w:top w:val="nil"/>
              <w:left w:val="nil"/>
              <w:bottom w:val="single" w:sz="4" w:space="0" w:color="000000"/>
              <w:right w:val="single" w:sz="4" w:space="0" w:color="000000"/>
            </w:tcBorders>
            <w:shd w:val="clear" w:color="auto" w:fill="auto"/>
            <w:noWrap/>
            <w:vAlign w:val="bottom"/>
            <w:hideMark/>
          </w:tcPr>
          <w:p w:rsidR="00C42930" w:rsidRPr="00C42930" w:rsidRDefault="00C42930" w:rsidP="00C42930">
            <w:pPr>
              <w:spacing w:after="0" w:line="240" w:lineRule="auto"/>
              <w:jc w:val="right"/>
              <w:rPr>
                <w:rFonts w:eastAsia="Times New Roman" w:cs="Arial"/>
                <w:sz w:val="20"/>
              </w:rPr>
            </w:pPr>
            <w:r w:rsidRPr="00C42930">
              <w:rPr>
                <w:rFonts w:eastAsia="Times New Roman" w:cs="Arial"/>
                <w:sz w:val="20"/>
              </w:rPr>
              <w:t xml:space="preserve">              PM</w:t>
            </w:r>
          </w:p>
        </w:tc>
        <w:tc>
          <w:tcPr>
            <w:tcW w:w="900" w:type="dxa"/>
            <w:gridSpan w:val="2"/>
            <w:tcBorders>
              <w:top w:val="nil"/>
              <w:left w:val="nil"/>
              <w:bottom w:val="single" w:sz="4" w:space="0" w:color="000000"/>
              <w:right w:val="single" w:sz="4" w:space="0" w:color="000000"/>
            </w:tcBorders>
            <w:shd w:val="clear" w:color="auto" w:fill="auto"/>
            <w:vAlign w:val="bottom"/>
            <w:hideMark/>
          </w:tcPr>
          <w:p w:rsidR="00C42930" w:rsidRPr="00C42930" w:rsidRDefault="00C42930" w:rsidP="00C42930">
            <w:pPr>
              <w:spacing w:after="0" w:line="240" w:lineRule="auto"/>
              <w:rPr>
                <w:rFonts w:eastAsia="Times New Roman" w:cs="Arial"/>
                <w:sz w:val="20"/>
              </w:rPr>
            </w:pPr>
            <w:r w:rsidRPr="00C42930">
              <w:rPr>
                <w:rFonts w:eastAsia="Times New Roman" w:cs="Arial"/>
                <w:sz w:val="20"/>
              </w:rPr>
              <w:t> </w:t>
            </w:r>
          </w:p>
        </w:tc>
        <w:tc>
          <w:tcPr>
            <w:tcW w:w="2070" w:type="dxa"/>
            <w:tcBorders>
              <w:top w:val="nil"/>
              <w:left w:val="nil"/>
              <w:bottom w:val="single" w:sz="4" w:space="0" w:color="auto"/>
              <w:right w:val="single" w:sz="4" w:space="0" w:color="auto"/>
            </w:tcBorders>
            <w:shd w:val="clear" w:color="auto" w:fill="auto"/>
            <w:noWrap/>
            <w:vAlign w:val="bottom"/>
            <w:hideMark/>
          </w:tcPr>
          <w:p w:rsidR="00C42930" w:rsidRPr="00C42930" w:rsidRDefault="00C42930" w:rsidP="00C42930">
            <w:pPr>
              <w:spacing w:after="0" w:line="240" w:lineRule="auto"/>
              <w:rPr>
                <w:rFonts w:eastAsia="Times New Roman" w:cs="Arial"/>
                <w:color w:val="000000"/>
                <w:sz w:val="20"/>
              </w:rPr>
            </w:pPr>
            <w:r w:rsidRPr="00C42930">
              <w:rPr>
                <w:rFonts w:eastAsia="Times New Roman" w:cs="Arial"/>
                <w:color w:val="000000"/>
                <w:sz w:val="20"/>
              </w:rPr>
              <w:t> </w:t>
            </w:r>
          </w:p>
        </w:tc>
        <w:tc>
          <w:tcPr>
            <w:tcW w:w="5971"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C42930" w:rsidRPr="00C42930" w:rsidRDefault="00C42930" w:rsidP="00C42930">
            <w:pPr>
              <w:spacing w:after="0" w:line="240" w:lineRule="auto"/>
              <w:rPr>
                <w:rFonts w:eastAsia="Times New Roman" w:cs="Arial"/>
                <w:color w:val="000000"/>
                <w:sz w:val="20"/>
              </w:rPr>
            </w:pPr>
            <w:r w:rsidRPr="00C42930">
              <w:rPr>
                <w:rFonts w:eastAsia="Times New Roman" w:cs="Arial"/>
                <w:color w:val="000000"/>
                <w:sz w:val="20"/>
              </w:rPr>
              <w:t>Date Received:</w:t>
            </w:r>
          </w:p>
        </w:tc>
      </w:tr>
      <w:tr w:rsidR="00C42930" w:rsidRPr="00C42930" w:rsidTr="00A03D6A">
        <w:trPr>
          <w:trHeight w:val="255"/>
          <w:jc w:val="center"/>
        </w:trPr>
        <w:tc>
          <w:tcPr>
            <w:tcW w:w="1260" w:type="dxa"/>
            <w:tcBorders>
              <w:top w:val="nil"/>
              <w:left w:val="single" w:sz="4" w:space="0" w:color="000000"/>
              <w:bottom w:val="single" w:sz="4" w:space="0" w:color="000000"/>
              <w:right w:val="single" w:sz="4" w:space="0" w:color="000000"/>
            </w:tcBorders>
            <w:shd w:val="clear" w:color="FFFFFF" w:fill="FFFFFF"/>
            <w:noWrap/>
            <w:vAlign w:val="bottom"/>
            <w:hideMark/>
          </w:tcPr>
          <w:p w:rsidR="00C42930" w:rsidRPr="00C42930" w:rsidRDefault="00C42930" w:rsidP="00C42930">
            <w:pPr>
              <w:spacing w:after="0" w:line="240" w:lineRule="auto"/>
              <w:rPr>
                <w:rFonts w:eastAsia="Times New Roman" w:cs="Arial"/>
                <w:b/>
                <w:bCs/>
                <w:sz w:val="20"/>
              </w:rPr>
            </w:pPr>
            <w:r w:rsidRPr="00C42930">
              <w:rPr>
                <w:rFonts w:eastAsia="Times New Roman" w:cs="Arial"/>
                <w:b/>
                <w:bCs/>
                <w:sz w:val="20"/>
              </w:rPr>
              <w:t> </w:t>
            </w:r>
          </w:p>
        </w:tc>
        <w:tc>
          <w:tcPr>
            <w:tcW w:w="1530" w:type="dxa"/>
            <w:tcBorders>
              <w:top w:val="nil"/>
              <w:left w:val="nil"/>
              <w:bottom w:val="single" w:sz="4" w:space="0" w:color="000000"/>
              <w:right w:val="single" w:sz="4" w:space="0" w:color="000000"/>
            </w:tcBorders>
            <w:shd w:val="clear" w:color="auto" w:fill="auto"/>
            <w:noWrap/>
            <w:vAlign w:val="bottom"/>
            <w:hideMark/>
          </w:tcPr>
          <w:p w:rsidR="00C42930" w:rsidRPr="00C42930" w:rsidRDefault="00C42930" w:rsidP="00C42930">
            <w:pPr>
              <w:spacing w:after="0" w:line="240" w:lineRule="auto"/>
              <w:jc w:val="right"/>
              <w:rPr>
                <w:rFonts w:eastAsia="Times New Roman" w:cs="Arial"/>
                <w:sz w:val="20"/>
              </w:rPr>
            </w:pPr>
            <w:r w:rsidRPr="00C42930">
              <w:rPr>
                <w:rFonts w:eastAsia="Times New Roman" w:cs="Arial"/>
                <w:sz w:val="20"/>
              </w:rPr>
              <w:t xml:space="preserve">             AM</w:t>
            </w:r>
          </w:p>
        </w:tc>
        <w:tc>
          <w:tcPr>
            <w:tcW w:w="900" w:type="dxa"/>
            <w:tcBorders>
              <w:top w:val="nil"/>
              <w:left w:val="nil"/>
              <w:bottom w:val="single" w:sz="4" w:space="0" w:color="000000"/>
              <w:right w:val="single" w:sz="4" w:space="0" w:color="000000"/>
            </w:tcBorders>
            <w:shd w:val="clear" w:color="auto" w:fill="auto"/>
            <w:vAlign w:val="bottom"/>
            <w:hideMark/>
          </w:tcPr>
          <w:p w:rsidR="00C42930" w:rsidRPr="00C42930" w:rsidRDefault="00C42930" w:rsidP="00C42930">
            <w:pPr>
              <w:spacing w:after="0" w:line="240" w:lineRule="auto"/>
              <w:jc w:val="right"/>
              <w:rPr>
                <w:rFonts w:eastAsia="Times New Roman" w:cs="Arial"/>
                <w:sz w:val="20"/>
              </w:rPr>
            </w:pPr>
            <w:r w:rsidRPr="00C42930">
              <w:rPr>
                <w:rFonts w:eastAsia="Times New Roman" w:cs="Arial"/>
                <w:sz w:val="20"/>
              </w:rPr>
              <w:t> </w:t>
            </w:r>
          </w:p>
        </w:tc>
        <w:tc>
          <w:tcPr>
            <w:tcW w:w="1620" w:type="dxa"/>
            <w:tcBorders>
              <w:top w:val="nil"/>
              <w:left w:val="nil"/>
              <w:bottom w:val="single" w:sz="4" w:space="0" w:color="000000"/>
              <w:right w:val="single" w:sz="4" w:space="0" w:color="000000"/>
            </w:tcBorders>
            <w:shd w:val="clear" w:color="auto" w:fill="auto"/>
            <w:noWrap/>
            <w:vAlign w:val="bottom"/>
            <w:hideMark/>
          </w:tcPr>
          <w:p w:rsidR="00C42930" w:rsidRPr="00C42930" w:rsidRDefault="00C42930" w:rsidP="00C42930">
            <w:pPr>
              <w:spacing w:after="0" w:line="240" w:lineRule="auto"/>
              <w:jc w:val="right"/>
              <w:rPr>
                <w:rFonts w:eastAsia="Times New Roman" w:cs="Arial"/>
                <w:sz w:val="20"/>
              </w:rPr>
            </w:pPr>
            <w:r w:rsidRPr="00C42930">
              <w:rPr>
                <w:rFonts w:eastAsia="Times New Roman" w:cs="Arial"/>
                <w:sz w:val="20"/>
              </w:rPr>
              <w:t xml:space="preserve">              PM</w:t>
            </w:r>
          </w:p>
        </w:tc>
        <w:tc>
          <w:tcPr>
            <w:tcW w:w="900" w:type="dxa"/>
            <w:gridSpan w:val="2"/>
            <w:tcBorders>
              <w:top w:val="nil"/>
              <w:left w:val="nil"/>
              <w:bottom w:val="single" w:sz="4" w:space="0" w:color="000000"/>
              <w:right w:val="single" w:sz="4" w:space="0" w:color="000000"/>
            </w:tcBorders>
            <w:shd w:val="clear" w:color="auto" w:fill="auto"/>
            <w:vAlign w:val="bottom"/>
            <w:hideMark/>
          </w:tcPr>
          <w:p w:rsidR="00C42930" w:rsidRPr="00C42930" w:rsidRDefault="00C42930" w:rsidP="00C42930">
            <w:pPr>
              <w:spacing w:after="0" w:line="240" w:lineRule="auto"/>
              <w:rPr>
                <w:rFonts w:eastAsia="Times New Roman" w:cs="Arial"/>
                <w:sz w:val="20"/>
              </w:rPr>
            </w:pPr>
            <w:r w:rsidRPr="00C42930">
              <w:rPr>
                <w:rFonts w:eastAsia="Times New Roman" w:cs="Arial"/>
                <w:sz w:val="20"/>
              </w:rPr>
              <w:t> </w:t>
            </w:r>
          </w:p>
        </w:tc>
        <w:tc>
          <w:tcPr>
            <w:tcW w:w="2070" w:type="dxa"/>
            <w:tcBorders>
              <w:top w:val="nil"/>
              <w:left w:val="nil"/>
              <w:bottom w:val="single" w:sz="4" w:space="0" w:color="auto"/>
              <w:right w:val="single" w:sz="4" w:space="0" w:color="auto"/>
            </w:tcBorders>
            <w:shd w:val="clear" w:color="auto" w:fill="auto"/>
            <w:noWrap/>
            <w:vAlign w:val="bottom"/>
            <w:hideMark/>
          </w:tcPr>
          <w:p w:rsidR="00C42930" w:rsidRPr="00C42930" w:rsidRDefault="00C42930" w:rsidP="00C42930">
            <w:pPr>
              <w:spacing w:after="0" w:line="240" w:lineRule="auto"/>
              <w:rPr>
                <w:rFonts w:eastAsia="Times New Roman" w:cs="Arial"/>
                <w:color w:val="000000"/>
                <w:sz w:val="20"/>
              </w:rPr>
            </w:pPr>
            <w:r w:rsidRPr="00C42930">
              <w:rPr>
                <w:rFonts w:eastAsia="Times New Roman" w:cs="Arial"/>
                <w:color w:val="000000"/>
                <w:sz w:val="20"/>
              </w:rPr>
              <w:t> </w:t>
            </w:r>
          </w:p>
        </w:tc>
        <w:tc>
          <w:tcPr>
            <w:tcW w:w="5971" w:type="dxa"/>
            <w:vMerge/>
            <w:tcBorders>
              <w:top w:val="nil"/>
              <w:left w:val="single" w:sz="4" w:space="0" w:color="auto"/>
              <w:bottom w:val="single" w:sz="4" w:space="0" w:color="000000"/>
              <w:right w:val="single" w:sz="4" w:space="0" w:color="auto"/>
            </w:tcBorders>
            <w:vAlign w:val="center"/>
            <w:hideMark/>
          </w:tcPr>
          <w:p w:rsidR="00C42930" w:rsidRPr="00C42930" w:rsidRDefault="00C42930" w:rsidP="00C42930">
            <w:pPr>
              <w:spacing w:after="0" w:line="240" w:lineRule="auto"/>
              <w:rPr>
                <w:rFonts w:eastAsia="Times New Roman" w:cs="Arial"/>
                <w:color w:val="000000"/>
                <w:sz w:val="20"/>
              </w:rPr>
            </w:pPr>
          </w:p>
        </w:tc>
      </w:tr>
      <w:tr w:rsidR="00C42930" w:rsidRPr="00C42930" w:rsidTr="00A03D6A">
        <w:trPr>
          <w:trHeight w:val="255"/>
          <w:jc w:val="center"/>
        </w:trPr>
        <w:tc>
          <w:tcPr>
            <w:tcW w:w="1260" w:type="dxa"/>
            <w:tcBorders>
              <w:top w:val="nil"/>
              <w:left w:val="single" w:sz="4" w:space="0" w:color="000000"/>
              <w:bottom w:val="single" w:sz="4" w:space="0" w:color="000000"/>
              <w:right w:val="single" w:sz="4" w:space="0" w:color="000000"/>
            </w:tcBorders>
            <w:shd w:val="clear" w:color="FFFFFF" w:fill="FFFFFF"/>
            <w:noWrap/>
            <w:vAlign w:val="bottom"/>
            <w:hideMark/>
          </w:tcPr>
          <w:p w:rsidR="00C42930" w:rsidRPr="00C42930" w:rsidRDefault="00C42930" w:rsidP="00C42930">
            <w:pPr>
              <w:spacing w:after="0" w:line="240" w:lineRule="auto"/>
              <w:rPr>
                <w:rFonts w:eastAsia="Times New Roman" w:cs="Arial"/>
                <w:b/>
                <w:bCs/>
                <w:sz w:val="20"/>
              </w:rPr>
            </w:pPr>
            <w:r w:rsidRPr="00C42930">
              <w:rPr>
                <w:rFonts w:eastAsia="Times New Roman" w:cs="Arial"/>
                <w:b/>
                <w:bCs/>
                <w:sz w:val="20"/>
              </w:rPr>
              <w:t> </w:t>
            </w:r>
          </w:p>
        </w:tc>
        <w:tc>
          <w:tcPr>
            <w:tcW w:w="1530" w:type="dxa"/>
            <w:tcBorders>
              <w:top w:val="nil"/>
              <w:left w:val="nil"/>
              <w:bottom w:val="single" w:sz="4" w:space="0" w:color="000000"/>
              <w:right w:val="single" w:sz="4" w:space="0" w:color="000000"/>
            </w:tcBorders>
            <w:shd w:val="clear" w:color="auto" w:fill="auto"/>
            <w:noWrap/>
            <w:vAlign w:val="bottom"/>
            <w:hideMark/>
          </w:tcPr>
          <w:p w:rsidR="00C42930" w:rsidRPr="00C42930" w:rsidRDefault="00C42930" w:rsidP="00C42930">
            <w:pPr>
              <w:spacing w:after="0" w:line="240" w:lineRule="auto"/>
              <w:jc w:val="right"/>
              <w:rPr>
                <w:rFonts w:eastAsia="Times New Roman" w:cs="Arial"/>
                <w:sz w:val="20"/>
              </w:rPr>
            </w:pPr>
            <w:r w:rsidRPr="00C42930">
              <w:rPr>
                <w:rFonts w:eastAsia="Times New Roman" w:cs="Arial"/>
                <w:sz w:val="20"/>
              </w:rPr>
              <w:t xml:space="preserve">             AM</w:t>
            </w:r>
          </w:p>
        </w:tc>
        <w:tc>
          <w:tcPr>
            <w:tcW w:w="900" w:type="dxa"/>
            <w:tcBorders>
              <w:top w:val="nil"/>
              <w:left w:val="nil"/>
              <w:bottom w:val="single" w:sz="4" w:space="0" w:color="000000"/>
              <w:right w:val="single" w:sz="4" w:space="0" w:color="000000"/>
            </w:tcBorders>
            <w:shd w:val="clear" w:color="auto" w:fill="auto"/>
            <w:vAlign w:val="bottom"/>
            <w:hideMark/>
          </w:tcPr>
          <w:p w:rsidR="00C42930" w:rsidRPr="00C42930" w:rsidRDefault="00C42930" w:rsidP="00C42930">
            <w:pPr>
              <w:spacing w:after="0" w:line="240" w:lineRule="auto"/>
              <w:rPr>
                <w:rFonts w:eastAsia="Times New Roman" w:cs="Arial"/>
                <w:sz w:val="20"/>
              </w:rPr>
            </w:pPr>
            <w:r w:rsidRPr="00C42930">
              <w:rPr>
                <w:rFonts w:eastAsia="Times New Roman" w:cs="Arial"/>
                <w:sz w:val="20"/>
              </w:rPr>
              <w:t> </w:t>
            </w:r>
          </w:p>
        </w:tc>
        <w:tc>
          <w:tcPr>
            <w:tcW w:w="1620" w:type="dxa"/>
            <w:tcBorders>
              <w:top w:val="nil"/>
              <w:left w:val="nil"/>
              <w:bottom w:val="single" w:sz="4" w:space="0" w:color="000000"/>
              <w:right w:val="single" w:sz="4" w:space="0" w:color="000000"/>
            </w:tcBorders>
            <w:shd w:val="clear" w:color="auto" w:fill="auto"/>
            <w:noWrap/>
            <w:vAlign w:val="bottom"/>
            <w:hideMark/>
          </w:tcPr>
          <w:p w:rsidR="00C42930" w:rsidRPr="00C42930" w:rsidRDefault="00C42930" w:rsidP="00C42930">
            <w:pPr>
              <w:spacing w:after="0" w:line="240" w:lineRule="auto"/>
              <w:jc w:val="right"/>
              <w:rPr>
                <w:rFonts w:eastAsia="Times New Roman" w:cs="Arial"/>
                <w:sz w:val="20"/>
              </w:rPr>
            </w:pPr>
            <w:r w:rsidRPr="00C42930">
              <w:rPr>
                <w:rFonts w:eastAsia="Times New Roman" w:cs="Arial"/>
                <w:sz w:val="20"/>
              </w:rPr>
              <w:t xml:space="preserve">              PM</w:t>
            </w:r>
          </w:p>
        </w:tc>
        <w:tc>
          <w:tcPr>
            <w:tcW w:w="900" w:type="dxa"/>
            <w:gridSpan w:val="2"/>
            <w:tcBorders>
              <w:top w:val="nil"/>
              <w:left w:val="nil"/>
              <w:bottom w:val="single" w:sz="4" w:space="0" w:color="000000"/>
              <w:right w:val="single" w:sz="4" w:space="0" w:color="000000"/>
            </w:tcBorders>
            <w:shd w:val="clear" w:color="auto" w:fill="auto"/>
            <w:vAlign w:val="bottom"/>
            <w:hideMark/>
          </w:tcPr>
          <w:p w:rsidR="00C42930" w:rsidRPr="00C42930" w:rsidRDefault="00C42930" w:rsidP="00C42930">
            <w:pPr>
              <w:spacing w:after="0" w:line="240" w:lineRule="auto"/>
              <w:rPr>
                <w:rFonts w:eastAsia="Times New Roman" w:cs="Arial"/>
                <w:sz w:val="20"/>
              </w:rPr>
            </w:pPr>
            <w:r w:rsidRPr="00C42930">
              <w:rPr>
                <w:rFonts w:eastAsia="Times New Roman" w:cs="Arial"/>
                <w:sz w:val="20"/>
              </w:rPr>
              <w:t> </w:t>
            </w:r>
          </w:p>
        </w:tc>
        <w:tc>
          <w:tcPr>
            <w:tcW w:w="2070" w:type="dxa"/>
            <w:tcBorders>
              <w:top w:val="nil"/>
              <w:left w:val="nil"/>
              <w:bottom w:val="single" w:sz="4" w:space="0" w:color="auto"/>
              <w:right w:val="single" w:sz="4" w:space="0" w:color="auto"/>
            </w:tcBorders>
            <w:shd w:val="clear" w:color="auto" w:fill="auto"/>
            <w:noWrap/>
            <w:vAlign w:val="bottom"/>
            <w:hideMark/>
          </w:tcPr>
          <w:p w:rsidR="00C42930" w:rsidRPr="00C42930" w:rsidRDefault="00C42930" w:rsidP="00C42930">
            <w:pPr>
              <w:spacing w:after="0" w:line="240" w:lineRule="auto"/>
              <w:rPr>
                <w:rFonts w:eastAsia="Times New Roman" w:cs="Arial"/>
                <w:color w:val="000000"/>
                <w:sz w:val="20"/>
              </w:rPr>
            </w:pPr>
            <w:r w:rsidRPr="00C42930">
              <w:rPr>
                <w:rFonts w:eastAsia="Times New Roman" w:cs="Arial"/>
                <w:color w:val="000000"/>
                <w:sz w:val="20"/>
              </w:rPr>
              <w:t> </w:t>
            </w:r>
          </w:p>
        </w:tc>
        <w:tc>
          <w:tcPr>
            <w:tcW w:w="5971"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C42930" w:rsidRPr="00C42930" w:rsidRDefault="00C42930" w:rsidP="00C42930">
            <w:pPr>
              <w:spacing w:after="0" w:line="240" w:lineRule="auto"/>
              <w:rPr>
                <w:rFonts w:eastAsia="Times New Roman" w:cs="Arial"/>
                <w:color w:val="000000"/>
                <w:sz w:val="20"/>
              </w:rPr>
            </w:pPr>
            <w:r w:rsidRPr="00C42930">
              <w:rPr>
                <w:rFonts w:eastAsia="Times New Roman" w:cs="Arial"/>
                <w:color w:val="000000"/>
                <w:sz w:val="20"/>
              </w:rPr>
              <w:t xml:space="preserve">Amount Received: </w:t>
            </w:r>
          </w:p>
        </w:tc>
      </w:tr>
      <w:tr w:rsidR="00C42930" w:rsidRPr="00C42930" w:rsidTr="00A03D6A">
        <w:trPr>
          <w:trHeight w:val="255"/>
          <w:jc w:val="center"/>
        </w:trPr>
        <w:tc>
          <w:tcPr>
            <w:tcW w:w="1260" w:type="dxa"/>
            <w:tcBorders>
              <w:top w:val="nil"/>
              <w:left w:val="single" w:sz="4" w:space="0" w:color="000000"/>
              <w:bottom w:val="single" w:sz="4" w:space="0" w:color="000000"/>
              <w:right w:val="single" w:sz="4" w:space="0" w:color="000000"/>
            </w:tcBorders>
            <w:shd w:val="clear" w:color="FFFFFF" w:fill="FFFFFF"/>
            <w:noWrap/>
            <w:vAlign w:val="bottom"/>
            <w:hideMark/>
          </w:tcPr>
          <w:p w:rsidR="00C42930" w:rsidRPr="00C42930" w:rsidRDefault="00C42930" w:rsidP="00C42930">
            <w:pPr>
              <w:spacing w:after="0" w:line="240" w:lineRule="auto"/>
              <w:rPr>
                <w:rFonts w:eastAsia="Times New Roman" w:cs="Arial"/>
                <w:b/>
                <w:bCs/>
                <w:sz w:val="20"/>
              </w:rPr>
            </w:pPr>
            <w:r w:rsidRPr="00C42930">
              <w:rPr>
                <w:rFonts w:eastAsia="Times New Roman" w:cs="Arial"/>
                <w:b/>
                <w:bCs/>
                <w:sz w:val="20"/>
              </w:rPr>
              <w:t> </w:t>
            </w:r>
          </w:p>
        </w:tc>
        <w:tc>
          <w:tcPr>
            <w:tcW w:w="1530" w:type="dxa"/>
            <w:tcBorders>
              <w:top w:val="nil"/>
              <w:left w:val="nil"/>
              <w:bottom w:val="single" w:sz="4" w:space="0" w:color="000000"/>
              <w:right w:val="single" w:sz="4" w:space="0" w:color="000000"/>
            </w:tcBorders>
            <w:shd w:val="clear" w:color="auto" w:fill="auto"/>
            <w:noWrap/>
            <w:vAlign w:val="bottom"/>
            <w:hideMark/>
          </w:tcPr>
          <w:p w:rsidR="00C42930" w:rsidRPr="00C42930" w:rsidRDefault="00C42930" w:rsidP="00C42930">
            <w:pPr>
              <w:spacing w:after="0" w:line="240" w:lineRule="auto"/>
              <w:jc w:val="right"/>
              <w:rPr>
                <w:rFonts w:eastAsia="Times New Roman" w:cs="Arial"/>
                <w:sz w:val="20"/>
              </w:rPr>
            </w:pPr>
            <w:r w:rsidRPr="00C42930">
              <w:rPr>
                <w:rFonts w:eastAsia="Times New Roman" w:cs="Arial"/>
                <w:sz w:val="20"/>
              </w:rPr>
              <w:t xml:space="preserve">             AM</w:t>
            </w:r>
          </w:p>
        </w:tc>
        <w:tc>
          <w:tcPr>
            <w:tcW w:w="900" w:type="dxa"/>
            <w:tcBorders>
              <w:top w:val="nil"/>
              <w:left w:val="nil"/>
              <w:bottom w:val="single" w:sz="4" w:space="0" w:color="000000"/>
              <w:right w:val="single" w:sz="4" w:space="0" w:color="000000"/>
            </w:tcBorders>
            <w:shd w:val="clear" w:color="auto" w:fill="auto"/>
            <w:vAlign w:val="bottom"/>
            <w:hideMark/>
          </w:tcPr>
          <w:p w:rsidR="00C42930" w:rsidRPr="00C42930" w:rsidRDefault="00C42930" w:rsidP="00C42930">
            <w:pPr>
              <w:spacing w:after="0" w:line="240" w:lineRule="auto"/>
              <w:rPr>
                <w:rFonts w:eastAsia="Times New Roman" w:cs="Arial"/>
                <w:sz w:val="20"/>
              </w:rPr>
            </w:pPr>
            <w:r w:rsidRPr="00C42930">
              <w:rPr>
                <w:rFonts w:eastAsia="Times New Roman" w:cs="Arial"/>
                <w:sz w:val="20"/>
              </w:rPr>
              <w:t> </w:t>
            </w:r>
          </w:p>
        </w:tc>
        <w:tc>
          <w:tcPr>
            <w:tcW w:w="1620" w:type="dxa"/>
            <w:tcBorders>
              <w:top w:val="nil"/>
              <w:left w:val="nil"/>
              <w:bottom w:val="single" w:sz="4" w:space="0" w:color="000000"/>
              <w:right w:val="single" w:sz="4" w:space="0" w:color="000000"/>
            </w:tcBorders>
            <w:shd w:val="clear" w:color="auto" w:fill="auto"/>
            <w:noWrap/>
            <w:vAlign w:val="bottom"/>
            <w:hideMark/>
          </w:tcPr>
          <w:p w:rsidR="00C42930" w:rsidRPr="00C42930" w:rsidRDefault="00C42930" w:rsidP="00C42930">
            <w:pPr>
              <w:spacing w:after="0" w:line="240" w:lineRule="auto"/>
              <w:jc w:val="right"/>
              <w:rPr>
                <w:rFonts w:eastAsia="Times New Roman" w:cs="Arial"/>
                <w:sz w:val="20"/>
              </w:rPr>
            </w:pPr>
            <w:r w:rsidRPr="00C42930">
              <w:rPr>
                <w:rFonts w:eastAsia="Times New Roman" w:cs="Arial"/>
                <w:sz w:val="20"/>
              </w:rPr>
              <w:t xml:space="preserve">              PM</w:t>
            </w:r>
          </w:p>
        </w:tc>
        <w:tc>
          <w:tcPr>
            <w:tcW w:w="900" w:type="dxa"/>
            <w:gridSpan w:val="2"/>
            <w:tcBorders>
              <w:top w:val="nil"/>
              <w:left w:val="nil"/>
              <w:bottom w:val="single" w:sz="4" w:space="0" w:color="000000"/>
              <w:right w:val="single" w:sz="4" w:space="0" w:color="000000"/>
            </w:tcBorders>
            <w:shd w:val="clear" w:color="auto" w:fill="auto"/>
            <w:vAlign w:val="bottom"/>
            <w:hideMark/>
          </w:tcPr>
          <w:p w:rsidR="00C42930" w:rsidRPr="00C42930" w:rsidRDefault="00C42930" w:rsidP="00C42930">
            <w:pPr>
              <w:spacing w:after="0" w:line="240" w:lineRule="auto"/>
              <w:rPr>
                <w:rFonts w:eastAsia="Times New Roman" w:cs="Arial"/>
                <w:sz w:val="20"/>
              </w:rPr>
            </w:pPr>
            <w:r w:rsidRPr="00C42930">
              <w:rPr>
                <w:rFonts w:eastAsia="Times New Roman" w:cs="Arial"/>
                <w:sz w:val="20"/>
              </w:rPr>
              <w:t> </w:t>
            </w:r>
          </w:p>
        </w:tc>
        <w:tc>
          <w:tcPr>
            <w:tcW w:w="2070" w:type="dxa"/>
            <w:tcBorders>
              <w:top w:val="nil"/>
              <w:left w:val="nil"/>
              <w:bottom w:val="single" w:sz="4" w:space="0" w:color="auto"/>
              <w:right w:val="single" w:sz="4" w:space="0" w:color="auto"/>
            </w:tcBorders>
            <w:shd w:val="clear" w:color="auto" w:fill="auto"/>
            <w:noWrap/>
            <w:vAlign w:val="bottom"/>
            <w:hideMark/>
          </w:tcPr>
          <w:p w:rsidR="00C42930" w:rsidRPr="00C42930" w:rsidRDefault="00C42930" w:rsidP="00C42930">
            <w:pPr>
              <w:spacing w:after="0" w:line="240" w:lineRule="auto"/>
              <w:rPr>
                <w:rFonts w:eastAsia="Times New Roman" w:cs="Arial"/>
                <w:color w:val="000000"/>
                <w:sz w:val="20"/>
              </w:rPr>
            </w:pPr>
            <w:r w:rsidRPr="00C42930">
              <w:rPr>
                <w:rFonts w:eastAsia="Times New Roman" w:cs="Arial"/>
                <w:color w:val="000000"/>
                <w:sz w:val="20"/>
              </w:rPr>
              <w:t> </w:t>
            </w:r>
          </w:p>
        </w:tc>
        <w:tc>
          <w:tcPr>
            <w:tcW w:w="5971" w:type="dxa"/>
            <w:vMerge/>
            <w:tcBorders>
              <w:top w:val="nil"/>
              <w:left w:val="single" w:sz="4" w:space="0" w:color="auto"/>
              <w:bottom w:val="single" w:sz="4" w:space="0" w:color="000000"/>
              <w:right w:val="single" w:sz="4" w:space="0" w:color="auto"/>
            </w:tcBorders>
            <w:vAlign w:val="center"/>
            <w:hideMark/>
          </w:tcPr>
          <w:p w:rsidR="00C42930" w:rsidRPr="00C42930" w:rsidRDefault="00C42930" w:rsidP="00C42930">
            <w:pPr>
              <w:spacing w:after="0" w:line="240" w:lineRule="auto"/>
              <w:rPr>
                <w:rFonts w:eastAsia="Times New Roman" w:cs="Arial"/>
                <w:color w:val="000000"/>
                <w:sz w:val="20"/>
              </w:rPr>
            </w:pPr>
          </w:p>
        </w:tc>
      </w:tr>
      <w:tr w:rsidR="00C42930" w:rsidRPr="00C42930" w:rsidTr="00A03D6A">
        <w:trPr>
          <w:trHeight w:val="255"/>
          <w:jc w:val="center"/>
        </w:trPr>
        <w:tc>
          <w:tcPr>
            <w:tcW w:w="1260" w:type="dxa"/>
            <w:tcBorders>
              <w:top w:val="nil"/>
              <w:left w:val="single" w:sz="4" w:space="0" w:color="000000"/>
              <w:bottom w:val="single" w:sz="4" w:space="0" w:color="000000"/>
              <w:right w:val="single" w:sz="4" w:space="0" w:color="000000"/>
            </w:tcBorders>
            <w:shd w:val="clear" w:color="FFFFFF" w:fill="FFFFFF"/>
            <w:noWrap/>
            <w:vAlign w:val="bottom"/>
            <w:hideMark/>
          </w:tcPr>
          <w:p w:rsidR="00C42930" w:rsidRPr="00C42930" w:rsidRDefault="00C42930" w:rsidP="00C42930">
            <w:pPr>
              <w:spacing w:after="0" w:line="240" w:lineRule="auto"/>
              <w:rPr>
                <w:rFonts w:eastAsia="Times New Roman" w:cs="Arial"/>
                <w:b/>
                <w:bCs/>
                <w:sz w:val="20"/>
              </w:rPr>
            </w:pPr>
            <w:r w:rsidRPr="00C42930">
              <w:rPr>
                <w:rFonts w:eastAsia="Times New Roman" w:cs="Arial"/>
                <w:b/>
                <w:bCs/>
                <w:sz w:val="20"/>
              </w:rPr>
              <w:t> </w:t>
            </w:r>
          </w:p>
        </w:tc>
        <w:tc>
          <w:tcPr>
            <w:tcW w:w="1530" w:type="dxa"/>
            <w:tcBorders>
              <w:top w:val="nil"/>
              <w:left w:val="nil"/>
              <w:bottom w:val="single" w:sz="4" w:space="0" w:color="000000"/>
              <w:right w:val="single" w:sz="4" w:space="0" w:color="000000"/>
            </w:tcBorders>
            <w:shd w:val="clear" w:color="auto" w:fill="auto"/>
            <w:noWrap/>
            <w:vAlign w:val="bottom"/>
            <w:hideMark/>
          </w:tcPr>
          <w:p w:rsidR="00C42930" w:rsidRPr="00C42930" w:rsidRDefault="00C42930" w:rsidP="00C42930">
            <w:pPr>
              <w:spacing w:after="0" w:line="240" w:lineRule="auto"/>
              <w:jc w:val="right"/>
              <w:rPr>
                <w:rFonts w:eastAsia="Times New Roman" w:cs="Arial"/>
                <w:sz w:val="20"/>
              </w:rPr>
            </w:pPr>
            <w:r w:rsidRPr="00C42930">
              <w:rPr>
                <w:rFonts w:eastAsia="Times New Roman" w:cs="Arial"/>
                <w:sz w:val="20"/>
              </w:rPr>
              <w:t xml:space="preserve">             AM</w:t>
            </w:r>
          </w:p>
        </w:tc>
        <w:tc>
          <w:tcPr>
            <w:tcW w:w="900" w:type="dxa"/>
            <w:tcBorders>
              <w:top w:val="nil"/>
              <w:left w:val="nil"/>
              <w:bottom w:val="single" w:sz="4" w:space="0" w:color="000000"/>
              <w:right w:val="single" w:sz="4" w:space="0" w:color="000000"/>
            </w:tcBorders>
            <w:shd w:val="clear" w:color="auto" w:fill="auto"/>
            <w:vAlign w:val="bottom"/>
            <w:hideMark/>
          </w:tcPr>
          <w:p w:rsidR="00C42930" w:rsidRPr="00C42930" w:rsidRDefault="00C42930" w:rsidP="00C42930">
            <w:pPr>
              <w:spacing w:after="0" w:line="240" w:lineRule="auto"/>
              <w:rPr>
                <w:rFonts w:eastAsia="Times New Roman" w:cs="Arial"/>
                <w:sz w:val="20"/>
              </w:rPr>
            </w:pPr>
            <w:r w:rsidRPr="00C42930">
              <w:rPr>
                <w:rFonts w:eastAsia="Times New Roman" w:cs="Arial"/>
                <w:sz w:val="20"/>
              </w:rPr>
              <w:t> </w:t>
            </w:r>
          </w:p>
        </w:tc>
        <w:tc>
          <w:tcPr>
            <w:tcW w:w="1620" w:type="dxa"/>
            <w:tcBorders>
              <w:top w:val="nil"/>
              <w:left w:val="nil"/>
              <w:bottom w:val="single" w:sz="4" w:space="0" w:color="000000"/>
              <w:right w:val="single" w:sz="4" w:space="0" w:color="000000"/>
            </w:tcBorders>
            <w:shd w:val="clear" w:color="auto" w:fill="auto"/>
            <w:noWrap/>
            <w:vAlign w:val="bottom"/>
            <w:hideMark/>
          </w:tcPr>
          <w:p w:rsidR="00C42930" w:rsidRPr="00C42930" w:rsidRDefault="00C42930" w:rsidP="00C42930">
            <w:pPr>
              <w:spacing w:after="0" w:line="240" w:lineRule="auto"/>
              <w:jc w:val="right"/>
              <w:rPr>
                <w:rFonts w:eastAsia="Times New Roman" w:cs="Arial"/>
                <w:sz w:val="20"/>
              </w:rPr>
            </w:pPr>
            <w:r w:rsidRPr="00C42930">
              <w:rPr>
                <w:rFonts w:eastAsia="Times New Roman" w:cs="Arial"/>
                <w:sz w:val="20"/>
              </w:rPr>
              <w:t xml:space="preserve">              PM</w:t>
            </w:r>
          </w:p>
        </w:tc>
        <w:tc>
          <w:tcPr>
            <w:tcW w:w="900" w:type="dxa"/>
            <w:gridSpan w:val="2"/>
            <w:tcBorders>
              <w:top w:val="nil"/>
              <w:left w:val="nil"/>
              <w:bottom w:val="single" w:sz="4" w:space="0" w:color="000000"/>
              <w:right w:val="single" w:sz="4" w:space="0" w:color="000000"/>
            </w:tcBorders>
            <w:shd w:val="clear" w:color="auto" w:fill="auto"/>
            <w:vAlign w:val="bottom"/>
            <w:hideMark/>
          </w:tcPr>
          <w:p w:rsidR="00C42930" w:rsidRPr="00C42930" w:rsidRDefault="00C42930" w:rsidP="00C42930">
            <w:pPr>
              <w:spacing w:after="0" w:line="240" w:lineRule="auto"/>
              <w:rPr>
                <w:rFonts w:eastAsia="Times New Roman" w:cs="Arial"/>
                <w:sz w:val="20"/>
              </w:rPr>
            </w:pPr>
            <w:r w:rsidRPr="00C42930">
              <w:rPr>
                <w:rFonts w:eastAsia="Times New Roman" w:cs="Arial"/>
                <w:sz w:val="20"/>
              </w:rPr>
              <w:t> </w:t>
            </w:r>
          </w:p>
        </w:tc>
        <w:tc>
          <w:tcPr>
            <w:tcW w:w="2070" w:type="dxa"/>
            <w:tcBorders>
              <w:top w:val="nil"/>
              <w:left w:val="nil"/>
              <w:bottom w:val="single" w:sz="4" w:space="0" w:color="auto"/>
              <w:right w:val="single" w:sz="4" w:space="0" w:color="auto"/>
            </w:tcBorders>
            <w:shd w:val="clear" w:color="auto" w:fill="auto"/>
            <w:noWrap/>
            <w:vAlign w:val="bottom"/>
            <w:hideMark/>
          </w:tcPr>
          <w:p w:rsidR="00C42930" w:rsidRPr="00C42930" w:rsidRDefault="00C42930" w:rsidP="00C42930">
            <w:pPr>
              <w:spacing w:after="0" w:line="240" w:lineRule="auto"/>
              <w:rPr>
                <w:rFonts w:eastAsia="Times New Roman" w:cs="Arial"/>
                <w:color w:val="000000"/>
                <w:sz w:val="20"/>
              </w:rPr>
            </w:pPr>
            <w:r w:rsidRPr="00C42930">
              <w:rPr>
                <w:rFonts w:eastAsia="Times New Roman" w:cs="Arial"/>
                <w:color w:val="000000"/>
                <w:sz w:val="20"/>
              </w:rPr>
              <w:t> </w:t>
            </w:r>
          </w:p>
        </w:tc>
        <w:tc>
          <w:tcPr>
            <w:tcW w:w="5971" w:type="dxa"/>
            <w:tcBorders>
              <w:top w:val="nil"/>
              <w:left w:val="nil"/>
              <w:bottom w:val="single" w:sz="4" w:space="0" w:color="auto"/>
              <w:right w:val="single" w:sz="4" w:space="0" w:color="auto"/>
            </w:tcBorders>
            <w:shd w:val="clear" w:color="auto" w:fill="auto"/>
            <w:noWrap/>
            <w:vAlign w:val="center"/>
            <w:hideMark/>
          </w:tcPr>
          <w:p w:rsidR="00C42930" w:rsidRPr="00C42930" w:rsidRDefault="00C42930" w:rsidP="00C42930">
            <w:pPr>
              <w:spacing w:after="0" w:line="240" w:lineRule="auto"/>
              <w:rPr>
                <w:rFonts w:eastAsia="Times New Roman" w:cs="Arial"/>
                <w:color w:val="000000"/>
                <w:sz w:val="20"/>
              </w:rPr>
            </w:pPr>
            <w:r w:rsidRPr="00C42930">
              <w:rPr>
                <w:rFonts w:eastAsia="Times New Roman" w:cs="Arial"/>
                <w:color w:val="000000"/>
                <w:sz w:val="20"/>
              </w:rPr>
              <w:t>Employee Initials:</w:t>
            </w:r>
          </w:p>
        </w:tc>
      </w:tr>
      <w:tr w:rsidR="00C42930" w:rsidRPr="00C42930" w:rsidTr="00A03D6A">
        <w:trPr>
          <w:trHeight w:val="255"/>
          <w:jc w:val="center"/>
        </w:trPr>
        <w:tc>
          <w:tcPr>
            <w:tcW w:w="14251" w:type="dxa"/>
            <w:gridSpan w:val="8"/>
            <w:tcBorders>
              <w:top w:val="nil"/>
              <w:left w:val="single" w:sz="4" w:space="0" w:color="000000"/>
              <w:bottom w:val="nil"/>
              <w:right w:val="single" w:sz="4" w:space="0" w:color="000000"/>
            </w:tcBorders>
            <w:shd w:val="clear" w:color="FFFFFF" w:fill="BFBFBF"/>
            <w:noWrap/>
            <w:vAlign w:val="bottom"/>
            <w:hideMark/>
          </w:tcPr>
          <w:p w:rsidR="00C42930" w:rsidRPr="00C42930" w:rsidRDefault="00C42930" w:rsidP="00C42930">
            <w:pPr>
              <w:spacing w:after="0" w:line="240" w:lineRule="auto"/>
              <w:jc w:val="center"/>
              <w:rPr>
                <w:rFonts w:eastAsia="Times New Roman" w:cs="Arial"/>
                <w:b/>
                <w:bCs/>
                <w:sz w:val="20"/>
              </w:rPr>
            </w:pPr>
            <w:r w:rsidRPr="00C42930">
              <w:rPr>
                <w:rFonts w:eastAsia="Times New Roman" w:cs="Arial"/>
                <w:b/>
                <w:bCs/>
                <w:sz w:val="20"/>
              </w:rPr>
              <w:t> </w:t>
            </w:r>
          </w:p>
        </w:tc>
      </w:tr>
      <w:tr w:rsidR="00C42930" w:rsidRPr="00C42930" w:rsidTr="00A03D6A">
        <w:trPr>
          <w:trHeight w:val="308"/>
          <w:jc w:val="center"/>
        </w:trPr>
        <w:tc>
          <w:tcPr>
            <w:tcW w:w="1260" w:type="dxa"/>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C42930" w:rsidRPr="00C42930" w:rsidRDefault="00C42930" w:rsidP="00C42930">
            <w:pPr>
              <w:spacing w:after="0" w:line="240" w:lineRule="auto"/>
              <w:jc w:val="center"/>
              <w:rPr>
                <w:rFonts w:eastAsia="Times New Roman" w:cs="Arial"/>
                <w:b/>
                <w:bCs/>
                <w:sz w:val="20"/>
              </w:rPr>
            </w:pPr>
            <w:r w:rsidRPr="00C42930">
              <w:rPr>
                <w:rFonts w:eastAsia="Times New Roman" w:cs="Arial"/>
                <w:b/>
                <w:bCs/>
                <w:sz w:val="20"/>
              </w:rPr>
              <w:t>DATE</w:t>
            </w:r>
          </w:p>
        </w:tc>
        <w:tc>
          <w:tcPr>
            <w:tcW w:w="1530" w:type="dxa"/>
            <w:tcBorders>
              <w:top w:val="single" w:sz="4" w:space="0" w:color="000000"/>
              <w:left w:val="nil"/>
              <w:bottom w:val="single" w:sz="4" w:space="0" w:color="000000"/>
              <w:right w:val="single" w:sz="4" w:space="0" w:color="000000"/>
            </w:tcBorders>
            <w:shd w:val="clear" w:color="auto" w:fill="auto"/>
            <w:noWrap/>
            <w:vAlign w:val="center"/>
            <w:hideMark/>
          </w:tcPr>
          <w:p w:rsidR="00C42930" w:rsidRPr="00C42930" w:rsidRDefault="00C42930" w:rsidP="00C42930">
            <w:pPr>
              <w:spacing w:after="0" w:line="240" w:lineRule="auto"/>
              <w:jc w:val="center"/>
              <w:rPr>
                <w:rFonts w:eastAsia="Times New Roman" w:cs="Arial"/>
                <w:b/>
                <w:bCs/>
                <w:sz w:val="20"/>
              </w:rPr>
            </w:pPr>
            <w:r w:rsidRPr="00C42930">
              <w:rPr>
                <w:rFonts w:eastAsia="Times New Roman" w:cs="Arial"/>
                <w:b/>
                <w:bCs/>
                <w:sz w:val="20"/>
              </w:rPr>
              <w:t>TIME IN</w:t>
            </w:r>
          </w:p>
        </w:tc>
        <w:tc>
          <w:tcPr>
            <w:tcW w:w="900" w:type="dxa"/>
            <w:tcBorders>
              <w:top w:val="single" w:sz="4" w:space="0" w:color="000000"/>
              <w:left w:val="nil"/>
              <w:bottom w:val="single" w:sz="4" w:space="0" w:color="000000"/>
              <w:right w:val="single" w:sz="4" w:space="0" w:color="000000"/>
            </w:tcBorders>
            <w:shd w:val="clear" w:color="auto" w:fill="auto"/>
            <w:vAlign w:val="center"/>
            <w:hideMark/>
          </w:tcPr>
          <w:p w:rsidR="00C42930" w:rsidRPr="00C42930" w:rsidRDefault="00C42930" w:rsidP="00C42930">
            <w:pPr>
              <w:spacing w:after="0" w:line="240" w:lineRule="auto"/>
              <w:jc w:val="center"/>
              <w:rPr>
                <w:rFonts w:eastAsia="Times New Roman" w:cs="Arial"/>
                <w:b/>
                <w:bCs/>
                <w:sz w:val="20"/>
              </w:rPr>
            </w:pPr>
            <w:r w:rsidRPr="00C42930">
              <w:rPr>
                <w:rFonts w:eastAsia="Times New Roman" w:cs="Arial"/>
                <w:b/>
                <w:bCs/>
                <w:sz w:val="20"/>
              </w:rPr>
              <w:t xml:space="preserve">TABLET # OUT </w:t>
            </w:r>
          </w:p>
        </w:tc>
        <w:tc>
          <w:tcPr>
            <w:tcW w:w="1620" w:type="dxa"/>
            <w:tcBorders>
              <w:top w:val="single" w:sz="4" w:space="0" w:color="000000"/>
              <w:left w:val="nil"/>
              <w:bottom w:val="single" w:sz="4" w:space="0" w:color="000000"/>
              <w:right w:val="single" w:sz="4" w:space="0" w:color="000000"/>
            </w:tcBorders>
            <w:shd w:val="clear" w:color="auto" w:fill="auto"/>
            <w:noWrap/>
            <w:vAlign w:val="center"/>
            <w:hideMark/>
          </w:tcPr>
          <w:p w:rsidR="00C42930" w:rsidRPr="00C42930" w:rsidRDefault="00C42930" w:rsidP="00C42930">
            <w:pPr>
              <w:spacing w:after="0" w:line="240" w:lineRule="auto"/>
              <w:jc w:val="center"/>
              <w:rPr>
                <w:rFonts w:eastAsia="Times New Roman" w:cs="Arial"/>
                <w:b/>
                <w:bCs/>
                <w:sz w:val="20"/>
              </w:rPr>
            </w:pPr>
            <w:r w:rsidRPr="00C42930">
              <w:rPr>
                <w:rFonts w:eastAsia="Times New Roman" w:cs="Arial"/>
                <w:b/>
                <w:bCs/>
                <w:sz w:val="20"/>
              </w:rPr>
              <w:t>TIME OUT</w:t>
            </w:r>
          </w:p>
        </w:tc>
        <w:tc>
          <w:tcPr>
            <w:tcW w:w="900" w:type="dxa"/>
            <w:gridSpan w:val="2"/>
            <w:tcBorders>
              <w:top w:val="single" w:sz="4" w:space="0" w:color="000000"/>
              <w:left w:val="nil"/>
              <w:bottom w:val="single" w:sz="4" w:space="0" w:color="000000"/>
              <w:right w:val="single" w:sz="4" w:space="0" w:color="000000"/>
            </w:tcBorders>
            <w:shd w:val="clear" w:color="auto" w:fill="auto"/>
            <w:vAlign w:val="center"/>
            <w:hideMark/>
          </w:tcPr>
          <w:p w:rsidR="00C42930" w:rsidRPr="00C42930" w:rsidRDefault="00C42930" w:rsidP="00C42930">
            <w:pPr>
              <w:spacing w:after="0" w:line="240" w:lineRule="auto"/>
              <w:jc w:val="center"/>
              <w:rPr>
                <w:rFonts w:eastAsia="Times New Roman" w:cs="Arial"/>
                <w:b/>
                <w:bCs/>
                <w:sz w:val="20"/>
              </w:rPr>
            </w:pPr>
            <w:r w:rsidRPr="00C42930">
              <w:rPr>
                <w:rFonts w:eastAsia="Times New Roman" w:cs="Arial"/>
                <w:b/>
                <w:bCs/>
                <w:sz w:val="20"/>
              </w:rPr>
              <w:t>TABLET # IN</w:t>
            </w:r>
          </w:p>
        </w:tc>
        <w:tc>
          <w:tcPr>
            <w:tcW w:w="2070" w:type="dxa"/>
            <w:tcBorders>
              <w:top w:val="single" w:sz="4" w:space="0" w:color="auto"/>
              <w:left w:val="nil"/>
              <w:bottom w:val="single" w:sz="4" w:space="0" w:color="auto"/>
              <w:right w:val="single" w:sz="4" w:space="0" w:color="auto"/>
            </w:tcBorders>
            <w:shd w:val="clear" w:color="auto" w:fill="auto"/>
            <w:vAlign w:val="center"/>
            <w:hideMark/>
          </w:tcPr>
          <w:p w:rsidR="00C42930" w:rsidRPr="00C42930" w:rsidRDefault="00C42930" w:rsidP="00C42930">
            <w:pPr>
              <w:spacing w:after="0" w:line="240" w:lineRule="auto"/>
              <w:jc w:val="center"/>
              <w:rPr>
                <w:rFonts w:eastAsia="Times New Roman" w:cs="Arial"/>
                <w:b/>
                <w:bCs/>
                <w:sz w:val="20"/>
              </w:rPr>
            </w:pPr>
            <w:r w:rsidRPr="00C42930">
              <w:rPr>
                <w:rFonts w:eastAsia="Times New Roman" w:cs="Arial"/>
                <w:b/>
                <w:bCs/>
                <w:sz w:val="20"/>
              </w:rPr>
              <w:t>Manager Verification (Initials)</w:t>
            </w:r>
          </w:p>
        </w:tc>
        <w:tc>
          <w:tcPr>
            <w:tcW w:w="5971" w:type="dxa"/>
            <w:tcBorders>
              <w:top w:val="single" w:sz="4" w:space="0" w:color="auto"/>
              <w:left w:val="nil"/>
              <w:bottom w:val="single" w:sz="4" w:space="0" w:color="auto"/>
              <w:right w:val="single" w:sz="4" w:space="0" w:color="auto"/>
            </w:tcBorders>
            <w:shd w:val="clear" w:color="auto" w:fill="auto"/>
            <w:vAlign w:val="center"/>
            <w:hideMark/>
          </w:tcPr>
          <w:p w:rsidR="00C42930" w:rsidRPr="00C42930" w:rsidRDefault="00C42930" w:rsidP="00C42930">
            <w:pPr>
              <w:spacing w:after="0" w:line="240" w:lineRule="auto"/>
              <w:jc w:val="center"/>
              <w:rPr>
                <w:rFonts w:eastAsia="Times New Roman" w:cs="Arial"/>
                <w:b/>
                <w:bCs/>
                <w:color w:val="000000"/>
                <w:sz w:val="20"/>
              </w:rPr>
            </w:pPr>
            <w:r w:rsidRPr="00C42930">
              <w:rPr>
                <w:rFonts w:eastAsia="Times New Roman" w:cs="Arial"/>
                <w:b/>
                <w:bCs/>
                <w:color w:val="000000"/>
                <w:sz w:val="20"/>
              </w:rPr>
              <w:t xml:space="preserve">Compensation Received </w:t>
            </w:r>
          </w:p>
        </w:tc>
      </w:tr>
      <w:tr w:rsidR="00C42930" w:rsidRPr="00C42930" w:rsidTr="00A03D6A">
        <w:trPr>
          <w:trHeight w:val="255"/>
          <w:jc w:val="center"/>
        </w:trPr>
        <w:tc>
          <w:tcPr>
            <w:tcW w:w="1260" w:type="dxa"/>
            <w:tcBorders>
              <w:top w:val="nil"/>
              <w:left w:val="single" w:sz="4" w:space="0" w:color="000000"/>
              <w:bottom w:val="single" w:sz="4" w:space="0" w:color="000000"/>
              <w:right w:val="single" w:sz="4" w:space="0" w:color="000000"/>
            </w:tcBorders>
            <w:shd w:val="clear" w:color="FFFFFF" w:fill="FFFFFF"/>
            <w:noWrap/>
            <w:vAlign w:val="bottom"/>
            <w:hideMark/>
          </w:tcPr>
          <w:p w:rsidR="00C42930" w:rsidRPr="00C42930" w:rsidRDefault="00C42930" w:rsidP="00C42930">
            <w:pPr>
              <w:spacing w:after="0" w:line="240" w:lineRule="auto"/>
              <w:rPr>
                <w:rFonts w:eastAsia="Times New Roman" w:cs="Arial"/>
                <w:b/>
                <w:bCs/>
                <w:sz w:val="20"/>
              </w:rPr>
            </w:pPr>
            <w:r w:rsidRPr="00C42930">
              <w:rPr>
                <w:rFonts w:eastAsia="Times New Roman" w:cs="Arial"/>
                <w:b/>
                <w:bCs/>
                <w:sz w:val="20"/>
              </w:rPr>
              <w:t> </w:t>
            </w:r>
          </w:p>
        </w:tc>
        <w:tc>
          <w:tcPr>
            <w:tcW w:w="1530" w:type="dxa"/>
            <w:tcBorders>
              <w:top w:val="nil"/>
              <w:left w:val="nil"/>
              <w:bottom w:val="single" w:sz="4" w:space="0" w:color="000000"/>
              <w:right w:val="single" w:sz="4" w:space="0" w:color="000000"/>
            </w:tcBorders>
            <w:shd w:val="clear" w:color="auto" w:fill="auto"/>
            <w:noWrap/>
            <w:vAlign w:val="bottom"/>
            <w:hideMark/>
          </w:tcPr>
          <w:p w:rsidR="00C42930" w:rsidRPr="00C42930" w:rsidRDefault="00C42930" w:rsidP="00C42930">
            <w:pPr>
              <w:spacing w:after="0" w:line="240" w:lineRule="auto"/>
              <w:jc w:val="right"/>
              <w:rPr>
                <w:rFonts w:eastAsia="Times New Roman" w:cs="Arial"/>
                <w:sz w:val="20"/>
              </w:rPr>
            </w:pPr>
            <w:r w:rsidRPr="00C42930">
              <w:rPr>
                <w:rFonts w:eastAsia="Times New Roman" w:cs="Arial"/>
                <w:sz w:val="20"/>
              </w:rPr>
              <w:t xml:space="preserve">             AM</w:t>
            </w:r>
          </w:p>
        </w:tc>
        <w:tc>
          <w:tcPr>
            <w:tcW w:w="900" w:type="dxa"/>
            <w:tcBorders>
              <w:top w:val="nil"/>
              <w:left w:val="nil"/>
              <w:bottom w:val="single" w:sz="4" w:space="0" w:color="000000"/>
              <w:right w:val="single" w:sz="4" w:space="0" w:color="000000"/>
            </w:tcBorders>
            <w:shd w:val="clear" w:color="auto" w:fill="auto"/>
            <w:vAlign w:val="bottom"/>
            <w:hideMark/>
          </w:tcPr>
          <w:p w:rsidR="00C42930" w:rsidRPr="00C42930" w:rsidRDefault="00C42930" w:rsidP="00C42930">
            <w:pPr>
              <w:spacing w:after="0" w:line="240" w:lineRule="auto"/>
              <w:jc w:val="right"/>
              <w:rPr>
                <w:rFonts w:eastAsia="Times New Roman" w:cs="Arial"/>
                <w:sz w:val="20"/>
              </w:rPr>
            </w:pPr>
            <w:r w:rsidRPr="00C42930">
              <w:rPr>
                <w:rFonts w:eastAsia="Times New Roman" w:cs="Arial"/>
                <w:sz w:val="20"/>
              </w:rPr>
              <w:t> </w:t>
            </w:r>
          </w:p>
        </w:tc>
        <w:tc>
          <w:tcPr>
            <w:tcW w:w="1620" w:type="dxa"/>
            <w:tcBorders>
              <w:top w:val="nil"/>
              <w:left w:val="nil"/>
              <w:bottom w:val="single" w:sz="4" w:space="0" w:color="000000"/>
              <w:right w:val="single" w:sz="4" w:space="0" w:color="000000"/>
            </w:tcBorders>
            <w:shd w:val="clear" w:color="auto" w:fill="auto"/>
            <w:noWrap/>
            <w:vAlign w:val="bottom"/>
            <w:hideMark/>
          </w:tcPr>
          <w:p w:rsidR="00C42930" w:rsidRPr="00C42930" w:rsidRDefault="00C42930" w:rsidP="00C42930">
            <w:pPr>
              <w:spacing w:after="0" w:line="240" w:lineRule="auto"/>
              <w:jc w:val="right"/>
              <w:rPr>
                <w:rFonts w:eastAsia="Times New Roman" w:cs="Arial"/>
                <w:sz w:val="20"/>
              </w:rPr>
            </w:pPr>
            <w:r w:rsidRPr="00C42930">
              <w:rPr>
                <w:rFonts w:eastAsia="Times New Roman" w:cs="Arial"/>
                <w:sz w:val="20"/>
              </w:rPr>
              <w:t xml:space="preserve">              PM</w:t>
            </w:r>
          </w:p>
        </w:tc>
        <w:tc>
          <w:tcPr>
            <w:tcW w:w="900" w:type="dxa"/>
            <w:gridSpan w:val="2"/>
            <w:tcBorders>
              <w:top w:val="nil"/>
              <w:left w:val="nil"/>
              <w:bottom w:val="single" w:sz="4" w:space="0" w:color="000000"/>
              <w:right w:val="single" w:sz="4" w:space="0" w:color="000000"/>
            </w:tcBorders>
            <w:shd w:val="clear" w:color="auto" w:fill="auto"/>
            <w:vAlign w:val="bottom"/>
            <w:hideMark/>
          </w:tcPr>
          <w:p w:rsidR="00C42930" w:rsidRPr="00C42930" w:rsidRDefault="00C42930" w:rsidP="00C42930">
            <w:pPr>
              <w:spacing w:after="0" w:line="240" w:lineRule="auto"/>
              <w:rPr>
                <w:rFonts w:eastAsia="Times New Roman" w:cs="Arial"/>
                <w:sz w:val="20"/>
              </w:rPr>
            </w:pPr>
            <w:r w:rsidRPr="00C42930">
              <w:rPr>
                <w:rFonts w:eastAsia="Times New Roman" w:cs="Arial"/>
                <w:sz w:val="20"/>
              </w:rPr>
              <w:t> </w:t>
            </w:r>
          </w:p>
        </w:tc>
        <w:tc>
          <w:tcPr>
            <w:tcW w:w="2070" w:type="dxa"/>
            <w:tcBorders>
              <w:top w:val="nil"/>
              <w:left w:val="nil"/>
              <w:bottom w:val="single" w:sz="4" w:space="0" w:color="auto"/>
              <w:right w:val="single" w:sz="4" w:space="0" w:color="auto"/>
            </w:tcBorders>
            <w:shd w:val="clear" w:color="auto" w:fill="auto"/>
            <w:noWrap/>
            <w:vAlign w:val="bottom"/>
            <w:hideMark/>
          </w:tcPr>
          <w:p w:rsidR="00C42930" w:rsidRPr="00C42930" w:rsidRDefault="00C42930" w:rsidP="00C42930">
            <w:pPr>
              <w:spacing w:after="0" w:line="240" w:lineRule="auto"/>
              <w:rPr>
                <w:rFonts w:eastAsia="Times New Roman" w:cs="Arial"/>
                <w:color w:val="000000"/>
                <w:sz w:val="20"/>
              </w:rPr>
            </w:pPr>
            <w:r w:rsidRPr="00C42930">
              <w:rPr>
                <w:rFonts w:eastAsia="Times New Roman" w:cs="Arial"/>
                <w:color w:val="000000"/>
                <w:sz w:val="20"/>
              </w:rPr>
              <w:t> </w:t>
            </w:r>
          </w:p>
        </w:tc>
        <w:tc>
          <w:tcPr>
            <w:tcW w:w="5971"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C42930" w:rsidRPr="00C42930" w:rsidRDefault="00C42930" w:rsidP="00C42930">
            <w:pPr>
              <w:spacing w:after="0" w:line="240" w:lineRule="auto"/>
              <w:rPr>
                <w:rFonts w:eastAsia="Times New Roman" w:cs="Arial"/>
                <w:color w:val="000000"/>
                <w:sz w:val="20"/>
              </w:rPr>
            </w:pPr>
            <w:r w:rsidRPr="00C42930">
              <w:rPr>
                <w:rFonts w:eastAsia="Times New Roman" w:cs="Arial"/>
                <w:color w:val="000000"/>
                <w:sz w:val="20"/>
              </w:rPr>
              <w:t>Date Received:</w:t>
            </w:r>
          </w:p>
        </w:tc>
      </w:tr>
      <w:tr w:rsidR="00C42930" w:rsidRPr="00C42930" w:rsidTr="00A03D6A">
        <w:trPr>
          <w:trHeight w:val="255"/>
          <w:jc w:val="center"/>
        </w:trPr>
        <w:tc>
          <w:tcPr>
            <w:tcW w:w="1260" w:type="dxa"/>
            <w:tcBorders>
              <w:top w:val="nil"/>
              <w:left w:val="single" w:sz="4" w:space="0" w:color="000000"/>
              <w:bottom w:val="single" w:sz="4" w:space="0" w:color="000000"/>
              <w:right w:val="single" w:sz="4" w:space="0" w:color="000000"/>
            </w:tcBorders>
            <w:shd w:val="clear" w:color="FFFFFF" w:fill="FFFFFF"/>
            <w:noWrap/>
            <w:vAlign w:val="bottom"/>
            <w:hideMark/>
          </w:tcPr>
          <w:p w:rsidR="00C42930" w:rsidRPr="00C42930" w:rsidRDefault="00C42930" w:rsidP="00C42930">
            <w:pPr>
              <w:spacing w:after="0" w:line="240" w:lineRule="auto"/>
              <w:rPr>
                <w:rFonts w:eastAsia="Times New Roman" w:cs="Arial"/>
                <w:b/>
                <w:bCs/>
                <w:sz w:val="20"/>
              </w:rPr>
            </w:pPr>
            <w:r w:rsidRPr="00C42930">
              <w:rPr>
                <w:rFonts w:eastAsia="Times New Roman" w:cs="Arial"/>
                <w:b/>
                <w:bCs/>
                <w:sz w:val="20"/>
              </w:rPr>
              <w:t> </w:t>
            </w:r>
          </w:p>
        </w:tc>
        <w:tc>
          <w:tcPr>
            <w:tcW w:w="1530" w:type="dxa"/>
            <w:tcBorders>
              <w:top w:val="nil"/>
              <w:left w:val="nil"/>
              <w:bottom w:val="single" w:sz="4" w:space="0" w:color="000000"/>
              <w:right w:val="single" w:sz="4" w:space="0" w:color="000000"/>
            </w:tcBorders>
            <w:shd w:val="clear" w:color="auto" w:fill="auto"/>
            <w:noWrap/>
            <w:vAlign w:val="bottom"/>
            <w:hideMark/>
          </w:tcPr>
          <w:p w:rsidR="00C42930" w:rsidRPr="00C42930" w:rsidRDefault="00C42930" w:rsidP="00C42930">
            <w:pPr>
              <w:spacing w:after="0" w:line="240" w:lineRule="auto"/>
              <w:jc w:val="right"/>
              <w:rPr>
                <w:rFonts w:eastAsia="Times New Roman" w:cs="Arial"/>
                <w:sz w:val="20"/>
              </w:rPr>
            </w:pPr>
            <w:r w:rsidRPr="00C42930">
              <w:rPr>
                <w:rFonts w:eastAsia="Times New Roman" w:cs="Arial"/>
                <w:sz w:val="20"/>
              </w:rPr>
              <w:t xml:space="preserve">             AM</w:t>
            </w:r>
          </w:p>
        </w:tc>
        <w:tc>
          <w:tcPr>
            <w:tcW w:w="900" w:type="dxa"/>
            <w:tcBorders>
              <w:top w:val="nil"/>
              <w:left w:val="nil"/>
              <w:bottom w:val="single" w:sz="4" w:space="0" w:color="000000"/>
              <w:right w:val="single" w:sz="4" w:space="0" w:color="000000"/>
            </w:tcBorders>
            <w:shd w:val="clear" w:color="auto" w:fill="auto"/>
            <w:vAlign w:val="bottom"/>
            <w:hideMark/>
          </w:tcPr>
          <w:p w:rsidR="00C42930" w:rsidRPr="00C42930" w:rsidRDefault="00C42930" w:rsidP="00C42930">
            <w:pPr>
              <w:spacing w:after="0" w:line="240" w:lineRule="auto"/>
              <w:rPr>
                <w:rFonts w:eastAsia="Times New Roman" w:cs="Arial"/>
                <w:sz w:val="20"/>
              </w:rPr>
            </w:pPr>
            <w:r w:rsidRPr="00C42930">
              <w:rPr>
                <w:rFonts w:eastAsia="Times New Roman" w:cs="Arial"/>
                <w:sz w:val="20"/>
              </w:rPr>
              <w:t> </w:t>
            </w:r>
          </w:p>
        </w:tc>
        <w:tc>
          <w:tcPr>
            <w:tcW w:w="1620" w:type="dxa"/>
            <w:tcBorders>
              <w:top w:val="nil"/>
              <w:left w:val="nil"/>
              <w:bottom w:val="single" w:sz="4" w:space="0" w:color="000000"/>
              <w:right w:val="single" w:sz="4" w:space="0" w:color="000000"/>
            </w:tcBorders>
            <w:shd w:val="clear" w:color="auto" w:fill="auto"/>
            <w:noWrap/>
            <w:vAlign w:val="bottom"/>
            <w:hideMark/>
          </w:tcPr>
          <w:p w:rsidR="00C42930" w:rsidRPr="00C42930" w:rsidRDefault="00C42930" w:rsidP="00C42930">
            <w:pPr>
              <w:spacing w:after="0" w:line="240" w:lineRule="auto"/>
              <w:jc w:val="right"/>
              <w:rPr>
                <w:rFonts w:eastAsia="Times New Roman" w:cs="Arial"/>
                <w:sz w:val="20"/>
              </w:rPr>
            </w:pPr>
            <w:r w:rsidRPr="00C42930">
              <w:rPr>
                <w:rFonts w:eastAsia="Times New Roman" w:cs="Arial"/>
                <w:sz w:val="20"/>
              </w:rPr>
              <w:t xml:space="preserve">              PM</w:t>
            </w:r>
          </w:p>
        </w:tc>
        <w:tc>
          <w:tcPr>
            <w:tcW w:w="900" w:type="dxa"/>
            <w:gridSpan w:val="2"/>
            <w:tcBorders>
              <w:top w:val="nil"/>
              <w:left w:val="nil"/>
              <w:bottom w:val="single" w:sz="4" w:space="0" w:color="000000"/>
              <w:right w:val="single" w:sz="4" w:space="0" w:color="000000"/>
            </w:tcBorders>
            <w:shd w:val="clear" w:color="auto" w:fill="auto"/>
            <w:vAlign w:val="bottom"/>
            <w:hideMark/>
          </w:tcPr>
          <w:p w:rsidR="00C42930" w:rsidRPr="00C42930" w:rsidRDefault="00C42930" w:rsidP="00C42930">
            <w:pPr>
              <w:spacing w:after="0" w:line="240" w:lineRule="auto"/>
              <w:rPr>
                <w:rFonts w:eastAsia="Times New Roman" w:cs="Arial"/>
                <w:sz w:val="20"/>
              </w:rPr>
            </w:pPr>
            <w:r w:rsidRPr="00C42930">
              <w:rPr>
                <w:rFonts w:eastAsia="Times New Roman" w:cs="Arial"/>
                <w:sz w:val="20"/>
              </w:rPr>
              <w:t> </w:t>
            </w:r>
          </w:p>
        </w:tc>
        <w:tc>
          <w:tcPr>
            <w:tcW w:w="2070" w:type="dxa"/>
            <w:tcBorders>
              <w:top w:val="nil"/>
              <w:left w:val="nil"/>
              <w:bottom w:val="single" w:sz="4" w:space="0" w:color="auto"/>
              <w:right w:val="single" w:sz="4" w:space="0" w:color="auto"/>
            </w:tcBorders>
            <w:shd w:val="clear" w:color="auto" w:fill="auto"/>
            <w:noWrap/>
            <w:vAlign w:val="bottom"/>
            <w:hideMark/>
          </w:tcPr>
          <w:p w:rsidR="00C42930" w:rsidRPr="00C42930" w:rsidRDefault="00C42930" w:rsidP="00C42930">
            <w:pPr>
              <w:spacing w:after="0" w:line="240" w:lineRule="auto"/>
              <w:rPr>
                <w:rFonts w:eastAsia="Times New Roman" w:cs="Arial"/>
                <w:color w:val="000000"/>
                <w:sz w:val="20"/>
              </w:rPr>
            </w:pPr>
            <w:r w:rsidRPr="00C42930">
              <w:rPr>
                <w:rFonts w:eastAsia="Times New Roman" w:cs="Arial"/>
                <w:color w:val="000000"/>
                <w:sz w:val="20"/>
              </w:rPr>
              <w:t> </w:t>
            </w:r>
          </w:p>
        </w:tc>
        <w:tc>
          <w:tcPr>
            <w:tcW w:w="5971" w:type="dxa"/>
            <w:vMerge/>
            <w:tcBorders>
              <w:top w:val="nil"/>
              <w:left w:val="single" w:sz="4" w:space="0" w:color="auto"/>
              <w:bottom w:val="single" w:sz="4" w:space="0" w:color="000000"/>
              <w:right w:val="single" w:sz="4" w:space="0" w:color="auto"/>
            </w:tcBorders>
            <w:vAlign w:val="center"/>
            <w:hideMark/>
          </w:tcPr>
          <w:p w:rsidR="00C42930" w:rsidRPr="00C42930" w:rsidRDefault="00C42930" w:rsidP="00C42930">
            <w:pPr>
              <w:spacing w:after="0" w:line="240" w:lineRule="auto"/>
              <w:rPr>
                <w:rFonts w:eastAsia="Times New Roman" w:cs="Arial"/>
                <w:color w:val="000000"/>
                <w:sz w:val="20"/>
              </w:rPr>
            </w:pPr>
          </w:p>
        </w:tc>
      </w:tr>
      <w:tr w:rsidR="00C42930" w:rsidRPr="00C42930" w:rsidTr="00A03D6A">
        <w:trPr>
          <w:trHeight w:val="255"/>
          <w:jc w:val="center"/>
        </w:trPr>
        <w:tc>
          <w:tcPr>
            <w:tcW w:w="1260" w:type="dxa"/>
            <w:tcBorders>
              <w:top w:val="nil"/>
              <w:left w:val="single" w:sz="4" w:space="0" w:color="000000"/>
              <w:bottom w:val="single" w:sz="4" w:space="0" w:color="000000"/>
              <w:right w:val="single" w:sz="4" w:space="0" w:color="000000"/>
            </w:tcBorders>
            <w:shd w:val="clear" w:color="FFFFFF" w:fill="FFFFFF"/>
            <w:noWrap/>
            <w:vAlign w:val="bottom"/>
            <w:hideMark/>
          </w:tcPr>
          <w:p w:rsidR="00C42930" w:rsidRPr="00C42930" w:rsidRDefault="00C42930" w:rsidP="00C42930">
            <w:pPr>
              <w:spacing w:after="0" w:line="240" w:lineRule="auto"/>
              <w:rPr>
                <w:rFonts w:eastAsia="Times New Roman" w:cs="Arial"/>
                <w:b/>
                <w:bCs/>
                <w:sz w:val="20"/>
              </w:rPr>
            </w:pPr>
            <w:r w:rsidRPr="00C42930">
              <w:rPr>
                <w:rFonts w:eastAsia="Times New Roman" w:cs="Arial"/>
                <w:b/>
                <w:bCs/>
                <w:sz w:val="20"/>
              </w:rPr>
              <w:t> </w:t>
            </w:r>
          </w:p>
        </w:tc>
        <w:tc>
          <w:tcPr>
            <w:tcW w:w="1530" w:type="dxa"/>
            <w:tcBorders>
              <w:top w:val="nil"/>
              <w:left w:val="nil"/>
              <w:bottom w:val="single" w:sz="4" w:space="0" w:color="000000"/>
              <w:right w:val="single" w:sz="4" w:space="0" w:color="000000"/>
            </w:tcBorders>
            <w:shd w:val="clear" w:color="auto" w:fill="auto"/>
            <w:noWrap/>
            <w:vAlign w:val="bottom"/>
            <w:hideMark/>
          </w:tcPr>
          <w:p w:rsidR="00C42930" w:rsidRPr="00C42930" w:rsidRDefault="00C42930" w:rsidP="00C42930">
            <w:pPr>
              <w:spacing w:after="0" w:line="240" w:lineRule="auto"/>
              <w:jc w:val="right"/>
              <w:rPr>
                <w:rFonts w:eastAsia="Times New Roman" w:cs="Arial"/>
                <w:sz w:val="20"/>
              </w:rPr>
            </w:pPr>
            <w:r w:rsidRPr="00C42930">
              <w:rPr>
                <w:rFonts w:eastAsia="Times New Roman" w:cs="Arial"/>
                <w:sz w:val="20"/>
              </w:rPr>
              <w:t xml:space="preserve">             AM</w:t>
            </w:r>
          </w:p>
        </w:tc>
        <w:tc>
          <w:tcPr>
            <w:tcW w:w="900" w:type="dxa"/>
            <w:tcBorders>
              <w:top w:val="nil"/>
              <w:left w:val="nil"/>
              <w:bottom w:val="single" w:sz="4" w:space="0" w:color="000000"/>
              <w:right w:val="single" w:sz="4" w:space="0" w:color="000000"/>
            </w:tcBorders>
            <w:shd w:val="clear" w:color="auto" w:fill="auto"/>
            <w:vAlign w:val="bottom"/>
            <w:hideMark/>
          </w:tcPr>
          <w:p w:rsidR="00C42930" w:rsidRPr="00C42930" w:rsidRDefault="00C42930" w:rsidP="00C42930">
            <w:pPr>
              <w:spacing w:after="0" w:line="240" w:lineRule="auto"/>
              <w:rPr>
                <w:rFonts w:eastAsia="Times New Roman" w:cs="Arial"/>
                <w:sz w:val="20"/>
              </w:rPr>
            </w:pPr>
            <w:r w:rsidRPr="00C42930">
              <w:rPr>
                <w:rFonts w:eastAsia="Times New Roman" w:cs="Arial"/>
                <w:sz w:val="20"/>
              </w:rPr>
              <w:t> </w:t>
            </w:r>
          </w:p>
        </w:tc>
        <w:tc>
          <w:tcPr>
            <w:tcW w:w="1620" w:type="dxa"/>
            <w:tcBorders>
              <w:top w:val="nil"/>
              <w:left w:val="nil"/>
              <w:bottom w:val="single" w:sz="4" w:space="0" w:color="000000"/>
              <w:right w:val="single" w:sz="4" w:space="0" w:color="000000"/>
            </w:tcBorders>
            <w:shd w:val="clear" w:color="auto" w:fill="auto"/>
            <w:noWrap/>
            <w:vAlign w:val="bottom"/>
            <w:hideMark/>
          </w:tcPr>
          <w:p w:rsidR="00C42930" w:rsidRPr="00C42930" w:rsidRDefault="00C42930" w:rsidP="00C42930">
            <w:pPr>
              <w:spacing w:after="0" w:line="240" w:lineRule="auto"/>
              <w:jc w:val="right"/>
              <w:rPr>
                <w:rFonts w:eastAsia="Times New Roman" w:cs="Arial"/>
                <w:sz w:val="20"/>
              </w:rPr>
            </w:pPr>
            <w:r w:rsidRPr="00C42930">
              <w:rPr>
                <w:rFonts w:eastAsia="Times New Roman" w:cs="Arial"/>
                <w:sz w:val="20"/>
              </w:rPr>
              <w:t xml:space="preserve">              PM</w:t>
            </w:r>
          </w:p>
        </w:tc>
        <w:tc>
          <w:tcPr>
            <w:tcW w:w="900" w:type="dxa"/>
            <w:gridSpan w:val="2"/>
            <w:tcBorders>
              <w:top w:val="nil"/>
              <w:left w:val="nil"/>
              <w:bottom w:val="single" w:sz="4" w:space="0" w:color="000000"/>
              <w:right w:val="single" w:sz="4" w:space="0" w:color="000000"/>
            </w:tcBorders>
            <w:shd w:val="clear" w:color="auto" w:fill="auto"/>
            <w:vAlign w:val="bottom"/>
            <w:hideMark/>
          </w:tcPr>
          <w:p w:rsidR="00C42930" w:rsidRPr="00C42930" w:rsidRDefault="00C42930" w:rsidP="00C42930">
            <w:pPr>
              <w:spacing w:after="0" w:line="240" w:lineRule="auto"/>
              <w:rPr>
                <w:rFonts w:eastAsia="Times New Roman" w:cs="Arial"/>
                <w:sz w:val="20"/>
              </w:rPr>
            </w:pPr>
            <w:r w:rsidRPr="00C42930">
              <w:rPr>
                <w:rFonts w:eastAsia="Times New Roman" w:cs="Arial"/>
                <w:sz w:val="20"/>
              </w:rPr>
              <w:t> </w:t>
            </w:r>
          </w:p>
        </w:tc>
        <w:tc>
          <w:tcPr>
            <w:tcW w:w="2070" w:type="dxa"/>
            <w:tcBorders>
              <w:top w:val="nil"/>
              <w:left w:val="nil"/>
              <w:bottom w:val="single" w:sz="4" w:space="0" w:color="auto"/>
              <w:right w:val="single" w:sz="4" w:space="0" w:color="auto"/>
            </w:tcBorders>
            <w:shd w:val="clear" w:color="auto" w:fill="auto"/>
            <w:noWrap/>
            <w:vAlign w:val="bottom"/>
            <w:hideMark/>
          </w:tcPr>
          <w:p w:rsidR="00C42930" w:rsidRPr="00C42930" w:rsidRDefault="00C42930" w:rsidP="00C42930">
            <w:pPr>
              <w:spacing w:after="0" w:line="240" w:lineRule="auto"/>
              <w:rPr>
                <w:rFonts w:eastAsia="Times New Roman" w:cs="Arial"/>
                <w:color w:val="000000"/>
                <w:sz w:val="20"/>
              </w:rPr>
            </w:pPr>
            <w:r w:rsidRPr="00C42930">
              <w:rPr>
                <w:rFonts w:eastAsia="Times New Roman" w:cs="Arial"/>
                <w:color w:val="000000"/>
                <w:sz w:val="20"/>
              </w:rPr>
              <w:t> </w:t>
            </w:r>
          </w:p>
        </w:tc>
        <w:tc>
          <w:tcPr>
            <w:tcW w:w="5971"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C42930" w:rsidRPr="00C42930" w:rsidRDefault="00C42930" w:rsidP="00C42930">
            <w:pPr>
              <w:spacing w:after="0" w:line="240" w:lineRule="auto"/>
              <w:rPr>
                <w:rFonts w:eastAsia="Times New Roman" w:cs="Arial"/>
                <w:color w:val="000000"/>
                <w:sz w:val="20"/>
              </w:rPr>
            </w:pPr>
            <w:r w:rsidRPr="00C42930">
              <w:rPr>
                <w:rFonts w:eastAsia="Times New Roman" w:cs="Arial"/>
                <w:color w:val="000000"/>
                <w:sz w:val="20"/>
              </w:rPr>
              <w:t xml:space="preserve">Amount Received: </w:t>
            </w:r>
          </w:p>
        </w:tc>
      </w:tr>
      <w:tr w:rsidR="00C42930" w:rsidRPr="00C42930" w:rsidTr="00A03D6A">
        <w:trPr>
          <w:trHeight w:val="255"/>
          <w:jc w:val="center"/>
        </w:trPr>
        <w:tc>
          <w:tcPr>
            <w:tcW w:w="1260" w:type="dxa"/>
            <w:tcBorders>
              <w:top w:val="nil"/>
              <w:left w:val="single" w:sz="4" w:space="0" w:color="000000"/>
              <w:bottom w:val="single" w:sz="4" w:space="0" w:color="000000"/>
              <w:right w:val="single" w:sz="4" w:space="0" w:color="000000"/>
            </w:tcBorders>
            <w:shd w:val="clear" w:color="FFFFFF" w:fill="FFFFFF"/>
            <w:noWrap/>
            <w:vAlign w:val="bottom"/>
            <w:hideMark/>
          </w:tcPr>
          <w:p w:rsidR="00C42930" w:rsidRPr="00C42930" w:rsidRDefault="00C42930" w:rsidP="00C42930">
            <w:pPr>
              <w:spacing w:after="0" w:line="240" w:lineRule="auto"/>
              <w:rPr>
                <w:rFonts w:eastAsia="Times New Roman" w:cs="Arial"/>
                <w:b/>
                <w:bCs/>
                <w:sz w:val="20"/>
              </w:rPr>
            </w:pPr>
            <w:r w:rsidRPr="00C42930">
              <w:rPr>
                <w:rFonts w:eastAsia="Times New Roman" w:cs="Arial"/>
                <w:b/>
                <w:bCs/>
                <w:sz w:val="20"/>
              </w:rPr>
              <w:t> </w:t>
            </w:r>
          </w:p>
        </w:tc>
        <w:tc>
          <w:tcPr>
            <w:tcW w:w="1530" w:type="dxa"/>
            <w:tcBorders>
              <w:top w:val="nil"/>
              <w:left w:val="nil"/>
              <w:bottom w:val="single" w:sz="4" w:space="0" w:color="000000"/>
              <w:right w:val="single" w:sz="4" w:space="0" w:color="000000"/>
            </w:tcBorders>
            <w:shd w:val="clear" w:color="auto" w:fill="auto"/>
            <w:noWrap/>
            <w:vAlign w:val="bottom"/>
            <w:hideMark/>
          </w:tcPr>
          <w:p w:rsidR="00C42930" w:rsidRPr="00C42930" w:rsidRDefault="00C42930" w:rsidP="00C42930">
            <w:pPr>
              <w:spacing w:after="0" w:line="240" w:lineRule="auto"/>
              <w:jc w:val="right"/>
              <w:rPr>
                <w:rFonts w:eastAsia="Times New Roman" w:cs="Arial"/>
                <w:sz w:val="20"/>
              </w:rPr>
            </w:pPr>
            <w:r w:rsidRPr="00C42930">
              <w:rPr>
                <w:rFonts w:eastAsia="Times New Roman" w:cs="Arial"/>
                <w:sz w:val="20"/>
              </w:rPr>
              <w:t xml:space="preserve">             AM</w:t>
            </w:r>
          </w:p>
        </w:tc>
        <w:tc>
          <w:tcPr>
            <w:tcW w:w="900" w:type="dxa"/>
            <w:tcBorders>
              <w:top w:val="nil"/>
              <w:left w:val="nil"/>
              <w:bottom w:val="single" w:sz="4" w:space="0" w:color="000000"/>
              <w:right w:val="single" w:sz="4" w:space="0" w:color="000000"/>
            </w:tcBorders>
            <w:shd w:val="clear" w:color="auto" w:fill="auto"/>
            <w:vAlign w:val="bottom"/>
            <w:hideMark/>
          </w:tcPr>
          <w:p w:rsidR="00C42930" w:rsidRPr="00C42930" w:rsidRDefault="00C42930" w:rsidP="00C42930">
            <w:pPr>
              <w:spacing w:after="0" w:line="240" w:lineRule="auto"/>
              <w:rPr>
                <w:rFonts w:eastAsia="Times New Roman" w:cs="Arial"/>
                <w:sz w:val="20"/>
              </w:rPr>
            </w:pPr>
            <w:r w:rsidRPr="00C42930">
              <w:rPr>
                <w:rFonts w:eastAsia="Times New Roman" w:cs="Arial"/>
                <w:sz w:val="20"/>
              </w:rPr>
              <w:t> </w:t>
            </w:r>
          </w:p>
        </w:tc>
        <w:tc>
          <w:tcPr>
            <w:tcW w:w="1620" w:type="dxa"/>
            <w:tcBorders>
              <w:top w:val="nil"/>
              <w:left w:val="nil"/>
              <w:bottom w:val="single" w:sz="4" w:space="0" w:color="000000"/>
              <w:right w:val="single" w:sz="4" w:space="0" w:color="000000"/>
            </w:tcBorders>
            <w:shd w:val="clear" w:color="auto" w:fill="auto"/>
            <w:noWrap/>
            <w:vAlign w:val="bottom"/>
            <w:hideMark/>
          </w:tcPr>
          <w:p w:rsidR="00C42930" w:rsidRPr="00C42930" w:rsidRDefault="00C42930" w:rsidP="00C42930">
            <w:pPr>
              <w:spacing w:after="0" w:line="240" w:lineRule="auto"/>
              <w:jc w:val="right"/>
              <w:rPr>
                <w:rFonts w:eastAsia="Times New Roman" w:cs="Arial"/>
                <w:sz w:val="20"/>
              </w:rPr>
            </w:pPr>
            <w:r w:rsidRPr="00C42930">
              <w:rPr>
                <w:rFonts w:eastAsia="Times New Roman" w:cs="Arial"/>
                <w:sz w:val="20"/>
              </w:rPr>
              <w:t xml:space="preserve">              PM</w:t>
            </w:r>
          </w:p>
        </w:tc>
        <w:tc>
          <w:tcPr>
            <w:tcW w:w="900" w:type="dxa"/>
            <w:gridSpan w:val="2"/>
            <w:tcBorders>
              <w:top w:val="nil"/>
              <w:left w:val="nil"/>
              <w:bottom w:val="single" w:sz="4" w:space="0" w:color="000000"/>
              <w:right w:val="single" w:sz="4" w:space="0" w:color="000000"/>
            </w:tcBorders>
            <w:shd w:val="clear" w:color="auto" w:fill="auto"/>
            <w:vAlign w:val="bottom"/>
            <w:hideMark/>
          </w:tcPr>
          <w:p w:rsidR="00C42930" w:rsidRPr="00C42930" w:rsidRDefault="00C42930" w:rsidP="00C42930">
            <w:pPr>
              <w:spacing w:after="0" w:line="240" w:lineRule="auto"/>
              <w:rPr>
                <w:rFonts w:eastAsia="Times New Roman" w:cs="Arial"/>
                <w:sz w:val="20"/>
              </w:rPr>
            </w:pPr>
            <w:r w:rsidRPr="00C42930">
              <w:rPr>
                <w:rFonts w:eastAsia="Times New Roman" w:cs="Arial"/>
                <w:sz w:val="20"/>
              </w:rPr>
              <w:t> </w:t>
            </w:r>
          </w:p>
        </w:tc>
        <w:tc>
          <w:tcPr>
            <w:tcW w:w="2070" w:type="dxa"/>
            <w:tcBorders>
              <w:top w:val="nil"/>
              <w:left w:val="nil"/>
              <w:bottom w:val="single" w:sz="4" w:space="0" w:color="auto"/>
              <w:right w:val="single" w:sz="4" w:space="0" w:color="auto"/>
            </w:tcBorders>
            <w:shd w:val="clear" w:color="auto" w:fill="auto"/>
            <w:noWrap/>
            <w:vAlign w:val="bottom"/>
            <w:hideMark/>
          </w:tcPr>
          <w:p w:rsidR="00C42930" w:rsidRPr="00C42930" w:rsidRDefault="00C42930" w:rsidP="00C42930">
            <w:pPr>
              <w:spacing w:after="0" w:line="240" w:lineRule="auto"/>
              <w:rPr>
                <w:rFonts w:eastAsia="Times New Roman" w:cs="Arial"/>
                <w:color w:val="000000"/>
                <w:sz w:val="20"/>
              </w:rPr>
            </w:pPr>
            <w:r w:rsidRPr="00C42930">
              <w:rPr>
                <w:rFonts w:eastAsia="Times New Roman" w:cs="Arial"/>
                <w:color w:val="000000"/>
                <w:sz w:val="20"/>
              </w:rPr>
              <w:t> </w:t>
            </w:r>
          </w:p>
        </w:tc>
        <w:tc>
          <w:tcPr>
            <w:tcW w:w="5971" w:type="dxa"/>
            <w:vMerge/>
            <w:tcBorders>
              <w:top w:val="nil"/>
              <w:left w:val="single" w:sz="4" w:space="0" w:color="auto"/>
              <w:bottom w:val="single" w:sz="4" w:space="0" w:color="000000"/>
              <w:right w:val="single" w:sz="4" w:space="0" w:color="auto"/>
            </w:tcBorders>
            <w:vAlign w:val="center"/>
            <w:hideMark/>
          </w:tcPr>
          <w:p w:rsidR="00C42930" w:rsidRPr="00C42930" w:rsidRDefault="00C42930" w:rsidP="00C42930">
            <w:pPr>
              <w:spacing w:after="0" w:line="240" w:lineRule="auto"/>
              <w:rPr>
                <w:rFonts w:eastAsia="Times New Roman" w:cs="Arial"/>
                <w:color w:val="000000"/>
                <w:sz w:val="20"/>
              </w:rPr>
            </w:pPr>
          </w:p>
        </w:tc>
      </w:tr>
      <w:tr w:rsidR="00C42930" w:rsidRPr="00C42930" w:rsidTr="00A03D6A">
        <w:trPr>
          <w:trHeight w:val="255"/>
          <w:jc w:val="center"/>
        </w:trPr>
        <w:tc>
          <w:tcPr>
            <w:tcW w:w="1260" w:type="dxa"/>
            <w:tcBorders>
              <w:top w:val="nil"/>
              <w:left w:val="single" w:sz="4" w:space="0" w:color="000000"/>
              <w:bottom w:val="single" w:sz="4" w:space="0" w:color="000000"/>
              <w:right w:val="single" w:sz="4" w:space="0" w:color="000000"/>
            </w:tcBorders>
            <w:shd w:val="clear" w:color="FFFFFF" w:fill="FFFFFF"/>
            <w:noWrap/>
            <w:vAlign w:val="bottom"/>
            <w:hideMark/>
          </w:tcPr>
          <w:p w:rsidR="00C42930" w:rsidRPr="00C42930" w:rsidRDefault="00C42930" w:rsidP="00C42930">
            <w:pPr>
              <w:spacing w:after="0" w:line="240" w:lineRule="auto"/>
              <w:rPr>
                <w:rFonts w:eastAsia="Times New Roman" w:cs="Arial"/>
                <w:b/>
                <w:bCs/>
                <w:sz w:val="20"/>
              </w:rPr>
            </w:pPr>
            <w:r w:rsidRPr="00C42930">
              <w:rPr>
                <w:rFonts w:eastAsia="Times New Roman" w:cs="Arial"/>
                <w:b/>
                <w:bCs/>
                <w:sz w:val="20"/>
              </w:rPr>
              <w:t> </w:t>
            </w:r>
          </w:p>
        </w:tc>
        <w:tc>
          <w:tcPr>
            <w:tcW w:w="1530" w:type="dxa"/>
            <w:tcBorders>
              <w:top w:val="nil"/>
              <w:left w:val="nil"/>
              <w:bottom w:val="single" w:sz="4" w:space="0" w:color="000000"/>
              <w:right w:val="single" w:sz="4" w:space="0" w:color="000000"/>
            </w:tcBorders>
            <w:shd w:val="clear" w:color="auto" w:fill="auto"/>
            <w:noWrap/>
            <w:vAlign w:val="bottom"/>
            <w:hideMark/>
          </w:tcPr>
          <w:p w:rsidR="00C42930" w:rsidRPr="00C42930" w:rsidRDefault="00C42930" w:rsidP="00C42930">
            <w:pPr>
              <w:spacing w:after="0" w:line="240" w:lineRule="auto"/>
              <w:jc w:val="right"/>
              <w:rPr>
                <w:rFonts w:eastAsia="Times New Roman" w:cs="Arial"/>
                <w:sz w:val="20"/>
              </w:rPr>
            </w:pPr>
            <w:r w:rsidRPr="00C42930">
              <w:rPr>
                <w:rFonts w:eastAsia="Times New Roman" w:cs="Arial"/>
                <w:sz w:val="20"/>
              </w:rPr>
              <w:t xml:space="preserve">             AM</w:t>
            </w:r>
          </w:p>
        </w:tc>
        <w:tc>
          <w:tcPr>
            <w:tcW w:w="900" w:type="dxa"/>
            <w:tcBorders>
              <w:top w:val="nil"/>
              <w:left w:val="nil"/>
              <w:bottom w:val="single" w:sz="4" w:space="0" w:color="000000"/>
              <w:right w:val="single" w:sz="4" w:space="0" w:color="000000"/>
            </w:tcBorders>
            <w:shd w:val="clear" w:color="auto" w:fill="auto"/>
            <w:vAlign w:val="bottom"/>
            <w:hideMark/>
          </w:tcPr>
          <w:p w:rsidR="00C42930" w:rsidRPr="00C42930" w:rsidRDefault="00C42930" w:rsidP="00C42930">
            <w:pPr>
              <w:spacing w:after="0" w:line="240" w:lineRule="auto"/>
              <w:rPr>
                <w:rFonts w:eastAsia="Times New Roman" w:cs="Arial"/>
                <w:sz w:val="20"/>
              </w:rPr>
            </w:pPr>
            <w:r w:rsidRPr="00C42930">
              <w:rPr>
                <w:rFonts w:eastAsia="Times New Roman" w:cs="Arial"/>
                <w:sz w:val="20"/>
              </w:rPr>
              <w:t> </w:t>
            </w:r>
          </w:p>
        </w:tc>
        <w:tc>
          <w:tcPr>
            <w:tcW w:w="1620" w:type="dxa"/>
            <w:tcBorders>
              <w:top w:val="nil"/>
              <w:left w:val="nil"/>
              <w:bottom w:val="single" w:sz="4" w:space="0" w:color="000000"/>
              <w:right w:val="single" w:sz="4" w:space="0" w:color="000000"/>
            </w:tcBorders>
            <w:shd w:val="clear" w:color="auto" w:fill="auto"/>
            <w:noWrap/>
            <w:vAlign w:val="bottom"/>
            <w:hideMark/>
          </w:tcPr>
          <w:p w:rsidR="00C42930" w:rsidRPr="00C42930" w:rsidRDefault="00C42930" w:rsidP="00C42930">
            <w:pPr>
              <w:spacing w:after="0" w:line="240" w:lineRule="auto"/>
              <w:jc w:val="right"/>
              <w:rPr>
                <w:rFonts w:eastAsia="Times New Roman" w:cs="Arial"/>
                <w:sz w:val="20"/>
              </w:rPr>
            </w:pPr>
            <w:r w:rsidRPr="00C42930">
              <w:rPr>
                <w:rFonts w:eastAsia="Times New Roman" w:cs="Arial"/>
                <w:sz w:val="20"/>
              </w:rPr>
              <w:t xml:space="preserve">              PM</w:t>
            </w:r>
          </w:p>
        </w:tc>
        <w:tc>
          <w:tcPr>
            <w:tcW w:w="900" w:type="dxa"/>
            <w:gridSpan w:val="2"/>
            <w:tcBorders>
              <w:top w:val="nil"/>
              <w:left w:val="nil"/>
              <w:bottom w:val="single" w:sz="4" w:space="0" w:color="000000"/>
              <w:right w:val="single" w:sz="4" w:space="0" w:color="000000"/>
            </w:tcBorders>
            <w:shd w:val="clear" w:color="auto" w:fill="auto"/>
            <w:vAlign w:val="bottom"/>
            <w:hideMark/>
          </w:tcPr>
          <w:p w:rsidR="00C42930" w:rsidRPr="00C42930" w:rsidRDefault="00C42930" w:rsidP="00C42930">
            <w:pPr>
              <w:spacing w:after="0" w:line="240" w:lineRule="auto"/>
              <w:rPr>
                <w:rFonts w:eastAsia="Times New Roman" w:cs="Arial"/>
                <w:sz w:val="20"/>
              </w:rPr>
            </w:pPr>
            <w:r w:rsidRPr="00C42930">
              <w:rPr>
                <w:rFonts w:eastAsia="Times New Roman" w:cs="Arial"/>
                <w:sz w:val="20"/>
              </w:rPr>
              <w:t> </w:t>
            </w:r>
          </w:p>
        </w:tc>
        <w:tc>
          <w:tcPr>
            <w:tcW w:w="2070" w:type="dxa"/>
            <w:tcBorders>
              <w:top w:val="nil"/>
              <w:left w:val="nil"/>
              <w:bottom w:val="single" w:sz="4" w:space="0" w:color="auto"/>
              <w:right w:val="single" w:sz="4" w:space="0" w:color="auto"/>
            </w:tcBorders>
            <w:shd w:val="clear" w:color="auto" w:fill="auto"/>
            <w:noWrap/>
            <w:vAlign w:val="bottom"/>
            <w:hideMark/>
          </w:tcPr>
          <w:p w:rsidR="00C42930" w:rsidRPr="00C42930" w:rsidRDefault="00C42930" w:rsidP="00C42930">
            <w:pPr>
              <w:spacing w:after="0" w:line="240" w:lineRule="auto"/>
              <w:rPr>
                <w:rFonts w:eastAsia="Times New Roman" w:cs="Arial"/>
                <w:color w:val="000000"/>
                <w:sz w:val="20"/>
              </w:rPr>
            </w:pPr>
            <w:r w:rsidRPr="00C42930">
              <w:rPr>
                <w:rFonts w:eastAsia="Times New Roman" w:cs="Arial"/>
                <w:color w:val="000000"/>
                <w:sz w:val="20"/>
              </w:rPr>
              <w:t> </w:t>
            </w:r>
          </w:p>
        </w:tc>
        <w:tc>
          <w:tcPr>
            <w:tcW w:w="5971" w:type="dxa"/>
            <w:tcBorders>
              <w:top w:val="nil"/>
              <w:left w:val="nil"/>
              <w:bottom w:val="single" w:sz="4" w:space="0" w:color="auto"/>
              <w:right w:val="single" w:sz="4" w:space="0" w:color="auto"/>
            </w:tcBorders>
            <w:shd w:val="clear" w:color="auto" w:fill="auto"/>
            <w:noWrap/>
            <w:vAlign w:val="center"/>
            <w:hideMark/>
          </w:tcPr>
          <w:p w:rsidR="00C42930" w:rsidRPr="00C42930" w:rsidRDefault="00C42930" w:rsidP="00C42930">
            <w:pPr>
              <w:spacing w:after="0" w:line="240" w:lineRule="auto"/>
              <w:rPr>
                <w:rFonts w:eastAsia="Times New Roman" w:cs="Arial"/>
                <w:color w:val="000000"/>
                <w:sz w:val="20"/>
              </w:rPr>
            </w:pPr>
            <w:r w:rsidRPr="00C42930">
              <w:rPr>
                <w:rFonts w:eastAsia="Times New Roman" w:cs="Arial"/>
                <w:color w:val="000000"/>
                <w:sz w:val="20"/>
              </w:rPr>
              <w:t>Employee Initials:</w:t>
            </w:r>
          </w:p>
        </w:tc>
      </w:tr>
      <w:tr w:rsidR="00C42930" w:rsidRPr="00C42930" w:rsidTr="00A03D6A">
        <w:trPr>
          <w:trHeight w:val="255"/>
          <w:jc w:val="center"/>
        </w:trPr>
        <w:tc>
          <w:tcPr>
            <w:tcW w:w="14251" w:type="dxa"/>
            <w:gridSpan w:val="8"/>
            <w:tcBorders>
              <w:top w:val="nil"/>
              <w:left w:val="single" w:sz="4" w:space="0" w:color="000000"/>
              <w:bottom w:val="nil"/>
              <w:right w:val="single" w:sz="4" w:space="0" w:color="000000"/>
            </w:tcBorders>
            <w:shd w:val="clear" w:color="FFFFFF" w:fill="BFBFBF"/>
            <w:noWrap/>
            <w:vAlign w:val="bottom"/>
            <w:hideMark/>
          </w:tcPr>
          <w:p w:rsidR="00C42930" w:rsidRPr="00C42930" w:rsidRDefault="00C42930" w:rsidP="00C42930">
            <w:pPr>
              <w:spacing w:after="0" w:line="240" w:lineRule="auto"/>
              <w:jc w:val="center"/>
              <w:rPr>
                <w:rFonts w:eastAsia="Times New Roman" w:cs="Arial"/>
                <w:b/>
                <w:bCs/>
                <w:sz w:val="20"/>
              </w:rPr>
            </w:pPr>
            <w:r w:rsidRPr="00C42930">
              <w:rPr>
                <w:rFonts w:eastAsia="Times New Roman" w:cs="Arial"/>
                <w:b/>
                <w:bCs/>
                <w:sz w:val="20"/>
              </w:rPr>
              <w:t> </w:t>
            </w:r>
          </w:p>
        </w:tc>
      </w:tr>
      <w:tr w:rsidR="00C42930" w:rsidRPr="00C42930" w:rsidTr="00A03D6A">
        <w:trPr>
          <w:trHeight w:val="290"/>
          <w:jc w:val="center"/>
        </w:trPr>
        <w:tc>
          <w:tcPr>
            <w:tcW w:w="1260" w:type="dxa"/>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C42930" w:rsidRPr="00C42930" w:rsidRDefault="00C42930" w:rsidP="00C42930">
            <w:pPr>
              <w:spacing w:after="0" w:line="240" w:lineRule="auto"/>
              <w:jc w:val="center"/>
              <w:rPr>
                <w:rFonts w:eastAsia="Times New Roman" w:cs="Arial"/>
                <w:b/>
                <w:bCs/>
                <w:sz w:val="20"/>
              </w:rPr>
            </w:pPr>
            <w:r w:rsidRPr="00C42930">
              <w:rPr>
                <w:rFonts w:eastAsia="Times New Roman" w:cs="Arial"/>
                <w:b/>
                <w:bCs/>
                <w:sz w:val="20"/>
              </w:rPr>
              <w:t>DATE</w:t>
            </w:r>
          </w:p>
        </w:tc>
        <w:tc>
          <w:tcPr>
            <w:tcW w:w="1530" w:type="dxa"/>
            <w:tcBorders>
              <w:top w:val="single" w:sz="4" w:space="0" w:color="000000"/>
              <w:left w:val="nil"/>
              <w:bottom w:val="single" w:sz="4" w:space="0" w:color="000000"/>
              <w:right w:val="single" w:sz="4" w:space="0" w:color="000000"/>
            </w:tcBorders>
            <w:shd w:val="clear" w:color="auto" w:fill="auto"/>
            <w:noWrap/>
            <w:vAlign w:val="center"/>
            <w:hideMark/>
          </w:tcPr>
          <w:p w:rsidR="00C42930" w:rsidRPr="00C42930" w:rsidRDefault="00C42930" w:rsidP="00C42930">
            <w:pPr>
              <w:spacing w:after="0" w:line="240" w:lineRule="auto"/>
              <w:jc w:val="center"/>
              <w:rPr>
                <w:rFonts w:eastAsia="Times New Roman" w:cs="Arial"/>
                <w:b/>
                <w:bCs/>
                <w:sz w:val="20"/>
              </w:rPr>
            </w:pPr>
            <w:r w:rsidRPr="00C42930">
              <w:rPr>
                <w:rFonts w:eastAsia="Times New Roman" w:cs="Arial"/>
                <w:b/>
                <w:bCs/>
                <w:sz w:val="20"/>
              </w:rPr>
              <w:t>TIME IN</w:t>
            </w:r>
          </w:p>
        </w:tc>
        <w:tc>
          <w:tcPr>
            <w:tcW w:w="900" w:type="dxa"/>
            <w:tcBorders>
              <w:top w:val="single" w:sz="4" w:space="0" w:color="000000"/>
              <w:left w:val="nil"/>
              <w:bottom w:val="single" w:sz="4" w:space="0" w:color="000000"/>
              <w:right w:val="single" w:sz="4" w:space="0" w:color="000000"/>
            </w:tcBorders>
            <w:shd w:val="clear" w:color="auto" w:fill="auto"/>
            <w:vAlign w:val="center"/>
            <w:hideMark/>
          </w:tcPr>
          <w:p w:rsidR="00C42930" w:rsidRPr="00C42930" w:rsidRDefault="00C42930" w:rsidP="00C42930">
            <w:pPr>
              <w:spacing w:after="0" w:line="240" w:lineRule="auto"/>
              <w:jc w:val="center"/>
              <w:rPr>
                <w:rFonts w:eastAsia="Times New Roman" w:cs="Arial"/>
                <w:b/>
                <w:bCs/>
                <w:sz w:val="20"/>
              </w:rPr>
            </w:pPr>
            <w:r w:rsidRPr="00C42930">
              <w:rPr>
                <w:rFonts w:eastAsia="Times New Roman" w:cs="Arial"/>
                <w:b/>
                <w:bCs/>
                <w:sz w:val="20"/>
              </w:rPr>
              <w:t xml:space="preserve">TABLET # OUT </w:t>
            </w:r>
          </w:p>
        </w:tc>
        <w:tc>
          <w:tcPr>
            <w:tcW w:w="1620" w:type="dxa"/>
            <w:tcBorders>
              <w:top w:val="single" w:sz="4" w:space="0" w:color="000000"/>
              <w:left w:val="nil"/>
              <w:bottom w:val="single" w:sz="4" w:space="0" w:color="000000"/>
              <w:right w:val="single" w:sz="4" w:space="0" w:color="000000"/>
            </w:tcBorders>
            <w:shd w:val="clear" w:color="auto" w:fill="auto"/>
            <w:noWrap/>
            <w:vAlign w:val="center"/>
            <w:hideMark/>
          </w:tcPr>
          <w:p w:rsidR="00C42930" w:rsidRPr="00C42930" w:rsidRDefault="00C42930" w:rsidP="00C42930">
            <w:pPr>
              <w:spacing w:after="0" w:line="240" w:lineRule="auto"/>
              <w:jc w:val="center"/>
              <w:rPr>
                <w:rFonts w:eastAsia="Times New Roman" w:cs="Arial"/>
                <w:b/>
                <w:bCs/>
                <w:sz w:val="20"/>
              </w:rPr>
            </w:pPr>
            <w:r w:rsidRPr="00C42930">
              <w:rPr>
                <w:rFonts w:eastAsia="Times New Roman" w:cs="Arial"/>
                <w:b/>
                <w:bCs/>
                <w:sz w:val="20"/>
              </w:rPr>
              <w:t>TIME OUT</w:t>
            </w:r>
          </w:p>
        </w:tc>
        <w:tc>
          <w:tcPr>
            <w:tcW w:w="900" w:type="dxa"/>
            <w:gridSpan w:val="2"/>
            <w:tcBorders>
              <w:top w:val="single" w:sz="4" w:space="0" w:color="000000"/>
              <w:left w:val="nil"/>
              <w:bottom w:val="single" w:sz="4" w:space="0" w:color="000000"/>
              <w:right w:val="single" w:sz="4" w:space="0" w:color="000000"/>
            </w:tcBorders>
            <w:shd w:val="clear" w:color="auto" w:fill="auto"/>
            <w:vAlign w:val="center"/>
            <w:hideMark/>
          </w:tcPr>
          <w:p w:rsidR="00C42930" w:rsidRPr="00C42930" w:rsidRDefault="00C42930" w:rsidP="00C42930">
            <w:pPr>
              <w:spacing w:after="0" w:line="240" w:lineRule="auto"/>
              <w:jc w:val="center"/>
              <w:rPr>
                <w:rFonts w:eastAsia="Times New Roman" w:cs="Arial"/>
                <w:b/>
                <w:bCs/>
                <w:sz w:val="20"/>
              </w:rPr>
            </w:pPr>
            <w:r w:rsidRPr="00C42930">
              <w:rPr>
                <w:rFonts w:eastAsia="Times New Roman" w:cs="Arial"/>
                <w:b/>
                <w:bCs/>
                <w:sz w:val="20"/>
              </w:rPr>
              <w:t>TABLET # IN</w:t>
            </w:r>
          </w:p>
        </w:tc>
        <w:tc>
          <w:tcPr>
            <w:tcW w:w="2070" w:type="dxa"/>
            <w:tcBorders>
              <w:top w:val="single" w:sz="4" w:space="0" w:color="auto"/>
              <w:left w:val="nil"/>
              <w:bottom w:val="single" w:sz="4" w:space="0" w:color="auto"/>
              <w:right w:val="single" w:sz="4" w:space="0" w:color="auto"/>
            </w:tcBorders>
            <w:shd w:val="clear" w:color="auto" w:fill="auto"/>
            <w:vAlign w:val="center"/>
            <w:hideMark/>
          </w:tcPr>
          <w:p w:rsidR="00C42930" w:rsidRPr="00C42930" w:rsidRDefault="00C42930" w:rsidP="00C42930">
            <w:pPr>
              <w:spacing w:after="0" w:line="240" w:lineRule="auto"/>
              <w:jc w:val="center"/>
              <w:rPr>
                <w:rFonts w:eastAsia="Times New Roman" w:cs="Arial"/>
                <w:b/>
                <w:bCs/>
                <w:sz w:val="20"/>
              </w:rPr>
            </w:pPr>
            <w:r w:rsidRPr="00C42930">
              <w:rPr>
                <w:rFonts w:eastAsia="Times New Roman" w:cs="Arial"/>
                <w:b/>
                <w:bCs/>
                <w:sz w:val="20"/>
              </w:rPr>
              <w:t>Manager Verification (Initials)</w:t>
            </w:r>
          </w:p>
        </w:tc>
        <w:tc>
          <w:tcPr>
            <w:tcW w:w="5971" w:type="dxa"/>
            <w:tcBorders>
              <w:top w:val="single" w:sz="4" w:space="0" w:color="auto"/>
              <w:left w:val="nil"/>
              <w:bottom w:val="single" w:sz="4" w:space="0" w:color="auto"/>
              <w:right w:val="single" w:sz="4" w:space="0" w:color="auto"/>
            </w:tcBorders>
            <w:shd w:val="clear" w:color="auto" w:fill="auto"/>
            <w:vAlign w:val="center"/>
            <w:hideMark/>
          </w:tcPr>
          <w:p w:rsidR="00C42930" w:rsidRPr="00C42930" w:rsidRDefault="00C42930" w:rsidP="00C42930">
            <w:pPr>
              <w:spacing w:after="0" w:line="240" w:lineRule="auto"/>
              <w:jc w:val="center"/>
              <w:rPr>
                <w:rFonts w:eastAsia="Times New Roman" w:cs="Arial"/>
                <w:b/>
                <w:bCs/>
                <w:color w:val="000000"/>
                <w:sz w:val="20"/>
              </w:rPr>
            </w:pPr>
            <w:r w:rsidRPr="00C42930">
              <w:rPr>
                <w:rFonts w:eastAsia="Times New Roman" w:cs="Arial"/>
                <w:b/>
                <w:bCs/>
                <w:color w:val="000000"/>
                <w:sz w:val="20"/>
              </w:rPr>
              <w:t xml:space="preserve">Compensation Received </w:t>
            </w:r>
          </w:p>
        </w:tc>
      </w:tr>
      <w:tr w:rsidR="00C42930" w:rsidRPr="00C42930" w:rsidTr="00A03D6A">
        <w:trPr>
          <w:trHeight w:val="255"/>
          <w:jc w:val="center"/>
        </w:trPr>
        <w:tc>
          <w:tcPr>
            <w:tcW w:w="1260" w:type="dxa"/>
            <w:tcBorders>
              <w:top w:val="nil"/>
              <w:left w:val="single" w:sz="4" w:space="0" w:color="000000"/>
              <w:bottom w:val="single" w:sz="4" w:space="0" w:color="000000"/>
              <w:right w:val="single" w:sz="4" w:space="0" w:color="000000"/>
            </w:tcBorders>
            <w:shd w:val="clear" w:color="FFFFFF" w:fill="FFFFFF"/>
            <w:noWrap/>
            <w:vAlign w:val="bottom"/>
            <w:hideMark/>
          </w:tcPr>
          <w:p w:rsidR="00C42930" w:rsidRPr="00C42930" w:rsidRDefault="00C42930" w:rsidP="00C42930">
            <w:pPr>
              <w:spacing w:after="0" w:line="240" w:lineRule="auto"/>
              <w:rPr>
                <w:rFonts w:eastAsia="Times New Roman" w:cs="Arial"/>
                <w:b/>
                <w:bCs/>
                <w:sz w:val="20"/>
              </w:rPr>
            </w:pPr>
            <w:r w:rsidRPr="00C42930">
              <w:rPr>
                <w:rFonts w:eastAsia="Times New Roman" w:cs="Arial"/>
                <w:b/>
                <w:bCs/>
                <w:sz w:val="20"/>
              </w:rPr>
              <w:t> </w:t>
            </w:r>
          </w:p>
        </w:tc>
        <w:tc>
          <w:tcPr>
            <w:tcW w:w="1530" w:type="dxa"/>
            <w:tcBorders>
              <w:top w:val="nil"/>
              <w:left w:val="nil"/>
              <w:bottom w:val="single" w:sz="4" w:space="0" w:color="000000"/>
              <w:right w:val="single" w:sz="4" w:space="0" w:color="000000"/>
            </w:tcBorders>
            <w:shd w:val="clear" w:color="auto" w:fill="auto"/>
            <w:noWrap/>
            <w:vAlign w:val="bottom"/>
            <w:hideMark/>
          </w:tcPr>
          <w:p w:rsidR="00C42930" w:rsidRPr="00C42930" w:rsidRDefault="00C42930" w:rsidP="00C42930">
            <w:pPr>
              <w:spacing w:after="0" w:line="240" w:lineRule="auto"/>
              <w:jc w:val="right"/>
              <w:rPr>
                <w:rFonts w:eastAsia="Times New Roman" w:cs="Arial"/>
                <w:sz w:val="20"/>
              </w:rPr>
            </w:pPr>
            <w:r w:rsidRPr="00C42930">
              <w:rPr>
                <w:rFonts w:eastAsia="Times New Roman" w:cs="Arial"/>
                <w:sz w:val="20"/>
              </w:rPr>
              <w:t xml:space="preserve">             AM</w:t>
            </w:r>
          </w:p>
        </w:tc>
        <w:tc>
          <w:tcPr>
            <w:tcW w:w="900" w:type="dxa"/>
            <w:tcBorders>
              <w:top w:val="nil"/>
              <w:left w:val="nil"/>
              <w:bottom w:val="single" w:sz="4" w:space="0" w:color="000000"/>
              <w:right w:val="single" w:sz="4" w:space="0" w:color="000000"/>
            </w:tcBorders>
            <w:shd w:val="clear" w:color="auto" w:fill="auto"/>
            <w:vAlign w:val="bottom"/>
            <w:hideMark/>
          </w:tcPr>
          <w:p w:rsidR="00C42930" w:rsidRPr="00C42930" w:rsidRDefault="00C42930" w:rsidP="00C42930">
            <w:pPr>
              <w:spacing w:after="0" w:line="240" w:lineRule="auto"/>
              <w:jc w:val="right"/>
              <w:rPr>
                <w:rFonts w:eastAsia="Times New Roman" w:cs="Arial"/>
                <w:sz w:val="20"/>
              </w:rPr>
            </w:pPr>
            <w:r w:rsidRPr="00C42930">
              <w:rPr>
                <w:rFonts w:eastAsia="Times New Roman" w:cs="Arial"/>
                <w:sz w:val="20"/>
              </w:rPr>
              <w:t> </w:t>
            </w:r>
          </w:p>
        </w:tc>
        <w:tc>
          <w:tcPr>
            <w:tcW w:w="1620" w:type="dxa"/>
            <w:tcBorders>
              <w:top w:val="nil"/>
              <w:left w:val="nil"/>
              <w:bottom w:val="single" w:sz="4" w:space="0" w:color="000000"/>
              <w:right w:val="single" w:sz="4" w:space="0" w:color="000000"/>
            </w:tcBorders>
            <w:shd w:val="clear" w:color="auto" w:fill="auto"/>
            <w:noWrap/>
            <w:vAlign w:val="bottom"/>
            <w:hideMark/>
          </w:tcPr>
          <w:p w:rsidR="00C42930" w:rsidRPr="00C42930" w:rsidRDefault="00C42930" w:rsidP="00C42930">
            <w:pPr>
              <w:spacing w:after="0" w:line="240" w:lineRule="auto"/>
              <w:jc w:val="right"/>
              <w:rPr>
                <w:rFonts w:eastAsia="Times New Roman" w:cs="Arial"/>
                <w:sz w:val="20"/>
              </w:rPr>
            </w:pPr>
            <w:r w:rsidRPr="00C42930">
              <w:rPr>
                <w:rFonts w:eastAsia="Times New Roman" w:cs="Arial"/>
                <w:sz w:val="20"/>
              </w:rPr>
              <w:t xml:space="preserve">              PM</w:t>
            </w:r>
          </w:p>
        </w:tc>
        <w:tc>
          <w:tcPr>
            <w:tcW w:w="900" w:type="dxa"/>
            <w:gridSpan w:val="2"/>
            <w:tcBorders>
              <w:top w:val="nil"/>
              <w:left w:val="nil"/>
              <w:bottom w:val="single" w:sz="4" w:space="0" w:color="000000"/>
              <w:right w:val="single" w:sz="4" w:space="0" w:color="000000"/>
            </w:tcBorders>
            <w:shd w:val="clear" w:color="auto" w:fill="auto"/>
            <w:vAlign w:val="bottom"/>
            <w:hideMark/>
          </w:tcPr>
          <w:p w:rsidR="00C42930" w:rsidRPr="00C42930" w:rsidRDefault="00C42930" w:rsidP="00C42930">
            <w:pPr>
              <w:spacing w:after="0" w:line="240" w:lineRule="auto"/>
              <w:rPr>
                <w:rFonts w:eastAsia="Times New Roman" w:cs="Arial"/>
                <w:sz w:val="20"/>
              </w:rPr>
            </w:pPr>
            <w:r w:rsidRPr="00C42930">
              <w:rPr>
                <w:rFonts w:eastAsia="Times New Roman" w:cs="Arial"/>
                <w:sz w:val="20"/>
              </w:rPr>
              <w:t> </w:t>
            </w:r>
          </w:p>
        </w:tc>
        <w:tc>
          <w:tcPr>
            <w:tcW w:w="2070" w:type="dxa"/>
            <w:tcBorders>
              <w:top w:val="nil"/>
              <w:left w:val="nil"/>
              <w:bottom w:val="single" w:sz="4" w:space="0" w:color="auto"/>
              <w:right w:val="single" w:sz="4" w:space="0" w:color="auto"/>
            </w:tcBorders>
            <w:shd w:val="clear" w:color="auto" w:fill="auto"/>
            <w:noWrap/>
            <w:vAlign w:val="bottom"/>
            <w:hideMark/>
          </w:tcPr>
          <w:p w:rsidR="00C42930" w:rsidRPr="00C42930" w:rsidRDefault="00C42930" w:rsidP="00C42930">
            <w:pPr>
              <w:spacing w:after="0" w:line="240" w:lineRule="auto"/>
              <w:rPr>
                <w:rFonts w:eastAsia="Times New Roman" w:cs="Arial"/>
                <w:color w:val="000000"/>
                <w:sz w:val="20"/>
              </w:rPr>
            </w:pPr>
            <w:r w:rsidRPr="00C42930">
              <w:rPr>
                <w:rFonts w:eastAsia="Times New Roman" w:cs="Arial"/>
                <w:color w:val="000000"/>
                <w:sz w:val="20"/>
              </w:rPr>
              <w:t> </w:t>
            </w:r>
          </w:p>
        </w:tc>
        <w:tc>
          <w:tcPr>
            <w:tcW w:w="5971"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C42930" w:rsidRPr="00C42930" w:rsidRDefault="00C42930" w:rsidP="00C42930">
            <w:pPr>
              <w:spacing w:after="0" w:line="240" w:lineRule="auto"/>
              <w:rPr>
                <w:rFonts w:eastAsia="Times New Roman" w:cs="Arial"/>
                <w:color w:val="000000"/>
                <w:sz w:val="20"/>
              </w:rPr>
            </w:pPr>
            <w:r w:rsidRPr="00C42930">
              <w:rPr>
                <w:rFonts w:eastAsia="Times New Roman" w:cs="Arial"/>
                <w:color w:val="000000"/>
                <w:sz w:val="20"/>
              </w:rPr>
              <w:t>Date Received:</w:t>
            </w:r>
          </w:p>
        </w:tc>
      </w:tr>
      <w:tr w:rsidR="00C42930" w:rsidRPr="00C42930" w:rsidTr="00A03D6A">
        <w:trPr>
          <w:trHeight w:val="255"/>
          <w:jc w:val="center"/>
        </w:trPr>
        <w:tc>
          <w:tcPr>
            <w:tcW w:w="1260" w:type="dxa"/>
            <w:tcBorders>
              <w:top w:val="nil"/>
              <w:left w:val="single" w:sz="4" w:space="0" w:color="000000"/>
              <w:bottom w:val="single" w:sz="4" w:space="0" w:color="000000"/>
              <w:right w:val="single" w:sz="4" w:space="0" w:color="000000"/>
            </w:tcBorders>
            <w:shd w:val="clear" w:color="FFFFFF" w:fill="FFFFFF"/>
            <w:noWrap/>
            <w:vAlign w:val="bottom"/>
            <w:hideMark/>
          </w:tcPr>
          <w:p w:rsidR="00C42930" w:rsidRPr="00C42930" w:rsidRDefault="00C42930" w:rsidP="00C42930">
            <w:pPr>
              <w:spacing w:after="0" w:line="240" w:lineRule="auto"/>
              <w:rPr>
                <w:rFonts w:eastAsia="Times New Roman" w:cs="Arial"/>
                <w:b/>
                <w:bCs/>
                <w:sz w:val="20"/>
              </w:rPr>
            </w:pPr>
            <w:r w:rsidRPr="00C42930">
              <w:rPr>
                <w:rFonts w:eastAsia="Times New Roman" w:cs="Arial"/>
                <w:b/>
                <w:bCs/>
                <w:sz w:val="20"/>
              </w:rPr>
              <w:t> </w:t>
            </w:r>
          </w:p>
        </w:tc>
        <w:tc>
          <w:tcPr>
            <w:tcW w:w="1530" w:type="dxa"/>
            <w:tcBorders>
              <w:top w:val="nil"/>
              <w:left w:val="nil"/>
              <w:bottom w:val="single" w:sz="4" w:space="0" w:color="000000"/>
              <w:right w:val="single" w:sz="4" w:space="0" w:color="000000"/>
            </w:tcBorders>
            <w:shd w:val="clear" w:color="auto" w:fill="auto"/>
            <w:noWrap/>
            <w:vAlign w:val="bottom"/>
            <w:hideMark/>
          </w:tcPr>
          <w:p w:rsidR="00C42930" w:rsidRPr="00C42930" w:rsidRDefault="00C42930" w:rsidP="00C42930">
            <w:pPr>
              <w:spacing w:after="0" w:line="240" w:lineRule="auto"/>
              <w:jc w:val="right"/>
              <w:rPr>
                <w:rFonts w:eastAsia="Times New Roman" w:cs="Arial"/>
                <w:sz w:val="20"/>
              </w:rPr>
            </w:pPr>
            <w:r w:rsidRPr="00C42930">
              <w:rPr>
                <w:rFonts w:eastAsia="Times New Roman" w:cs="Arial"/>
                <w:sz w:val="20"/>
              </w:rPr>
              <w:t xml:space="preserve">             AM</w:t>
            </w:r>
          </w:p>
        </w:tc>
        <w:tc>
          <w:tcPr>
            <w:tcW w:w="900" w:type="dxa"/>
            <w:tcBorders>
              <w:top w:val="nil"/>
              <w:left w:val="nil"/>
              <w:bottom w:val="single" w:sz="4" w:space="0" w:color="000000"/>
              <w:right w:val="single" w:sz="4" w:space="0" w:color="000000"/>
            </w:tcBorders>
            <w:shd w:val="clear" w:color="auto" w:fill="auto"/>
            <w:vAlign w:val="bottom"/>
            <w:hideMark/>
          </w:tcPr>
          <w:p w:rsidR="00C42930" w:rsidRPr="00C42930" w:rsidRDefault="00C42930" w:rsidP="00C42930">
            <w:pPr>
              <w:spacing w:after="0" w:line="240" w:lineRule="auto"/>
              <w:rPr>
                <w:rFonts w:eastAsia="Times New Roman" w:cs="Arial"/>
                <w:sz w:val="20"/>
              </w:rPr>
            </w:pPr>
            <w:r w:rsidRPr="00C42930">
              <w:rPr>
                <w:rFonts w:eastAsia="Times New Roman" w:cs="Arial"/>
                <w:sz w:val="20"/>
              </w:rPr>
              <w:t> </w:t>
            </w:r>
          </w:p>
        </w:tc>
        <w:tc>
          <w:tcPr>
            <w:tcW w:w="1620" w:type="dxa"/>
            <w:tcBorders>
              <w:top w:val="nil"/>
              <w:left w:val="nil"/>
              <w:bottom w:val="single" w:sz="4" w:space="0" w:color="000000"/>
              <w:right w:val="single" w:sz="4" w:space="0" w:color="000000"/>
            </w:tcBorders>
            <w:shd w:val="clear" w:color="auto" w:fill="auto"/>
            <w:noWrap/>
            <w:vAlign w:val="bottom"/>
            <w:hideMark/>
          </w:tcPr>
          <w:p w:rsidR="00C42930" w:rsidRPr="00C42930" w:rsidRDefault="00C42930" w:rsidP="00C42930">
            <w:pPr>
              <w:spacing w:after="0" w:line="240" w:lineRule="auto"/>
              <w:jc w:val="right"/>
              <w:rPr>
                <w:rFonts w:eastAsia="Times New Roman" w:cs="Arial"/>
                <w:sz w:val="20"/>
              </w:rPr>
            </w:pPr>
            <w:r w:rsidRPr="00C42930">
              <w:rPr>
                <w:rFonts w:eastAsia="Times New Roman" w:cs="Arial"/>
                <w:sz w:val="20"/>
              </w:rPr>
              <w:t xml:space="preserve">              PM</w:t>
            </w:r>
          </w:p>
        </w:tc>
        <w:tc>
          <w:tcPr>
            <w:tcW w:w="900" w:type="dxa"/>
            <w:gridSpan w:val="2"/>
            <w:tcBorders>
              <w:top w:val="nil"/>
              <w:left w:val="nil"/>
              <w:bottom w:val="single" w:sz="4" w:space="0" w:color="000000"/>
              <w:right w:val="single" w:sz="4" w:space="0" w:color="000000"/>
            </w:tcBorders>
            <w:shd w:val="clear" w:color="auto" w:fill="auto"/>
            <w:vAlign w:val="bottom"/>
            <w:hideMark/>
          </w:tcPr>
          <w:p w:rsidR="00C42930" w:rsidRPr="00C42930" w:rsidRDefault="00C42930" w:rsidP="00C42930">
            <w:pPr>
              <w:spacing w:after="0" w:line="240" w:lineRule="auto"/>
              <w:rPr>
                <w:rFonts w:eastAsia="Times New Roman" w:cs="Arial"/>
                <w:sz w:val="20"/>
              </w:rPr>
            </w:pPr>
            <w:r w:rsidRPr="00C42930">
              <w:rPr>
                <w:rFonts w:eastAsia="Times New Roman" w:cs="Arial"/>
                <w:sz w:val="20"/>
              </w:rPr>
              <w:t> </w:t>
            </w:r>
          </w:p>
        </w:tc>
        <w:tc>
          <w:tcPr>
            <w:tcW w:w="2070" w:type="dxa"/>
            <w:tcBorders>
              <w:top w:val="nil"/>
              <w:left w:val="nil"/>
              <w:bottom w:val="single" w:sz="4" w:space="0" w:color="auto"/>
              <w:right w:val="single" w:sz="4" w:space="0" w:color="auto"/>
            </w:tcBorders>
            <w:shd w:val="clear" w:color="auto" w:fill="auto"/>
            <w:noWrap/>
            <w:vAlign w:val="bottom"/>
            <w:hideMark/>
          </w:tcPr>
          <w:p w:rsidR="00C42930" w:rsidRPr="00C42930" w:rsidRDefault="00C42930" w:rsidP="00C42930">
            <w:pPr>
              <w:spacing w:after="0" w:line="240" w:lineRule="auto"/>
              <w:rPr>
                <w:rFonts w:eastAsia="Times New Roman" w:cs="Arial"/>
                <w:color w:val="000000"/>
                <w:sz w:val="20"/>
              </w:rPr>
            </w:pPr>
            <w:r w:rsidRPr="00C42930">
              <w:rPr>
                <w:rFonts w:eastAsia="Times New Roman" w:cs="Arial"/>
                <w:color w:val="000000"/>
                <w:sz w:val="20"/>
              </w:rPr>
              <w:t> </w:t>
            </w:r>
          </w:p>
        </w:tc>
        <w:tc>
          <w:tcPr>
            <w:tcW w:w="5971" w:type="dxa"/>
            <w:vMerge/>
            <w:tcBorders>
              <w:top w:val="nil"/>
              <w:left w:val="single" w:sz="4" w:space="0" w:color="auto"/>
              <w:bottom w:val="single" w:sz="4" w:space="0" w:color="000000"/>
              <w:right w:val="single" w:sz="4" w:space="0" w:color="auto"/>
            </w:tcBorders>
            <w:vAlign w:val="center"/>
            <w:hideMark/>
          </w:tcPr>
          <w:p w:rsidR="00C42930" w:rsidRPr="00C42930" w:rsidRDefault="00C42930" w:rsidP="00C42930">
            <w:pPr>
              <w:spacing w:after="0" w:line="240" w:lineRule="auto"/>
              <w:rPr>
                <w:rFonts w:eastAsia="Times New Roman" w:cs="Arial"/>
                <w:color w:val="000000"/>
                <w:sz w:val="20"/>
              </w:rPr>
            </w:pPr>
          </w:p>
        </w:tc>
      </w:tr>
      <w:tr w:rsidR="00C42930" w:rsidRPr="00C42930" w:rsidTr="00A03D6A">
        <w:trPr>
          <w:trHeight w:val="255"/>
          <w:jc w:val="center"/>
        </w:trPr>
        <w:tc>
          <w:tcPr>
            <w:tcW w:w="1260" w:type="dxa"/>
            <w:tcBorders>
              <w:top w:val="nil"/>
              <w:left w:val="single" w:sz="4" w:space="0" w:color="000000"/>
              <w:bottom w:val="single" w:sz="4" w:space="0" w:color="000000"/>
              <w:right w:val="single" w:sz="4" w:space="0" w:color="000000"/>
            </w:tcBorders>
            <w:shd w:val="clear" w:color="FFFFFF" w:fill="FFFFFF"/>
            <w:noWrap/>
            <w:vAlign w:val="bottom"/>
            <w:hideMark/>
          </w:tcPr>
          <w:p w:rsidR="00C42930" w:rsidRPr="00C42930" w:rsidRDefault="00C42930" w:rsidP="00C42930">
            <w:pPr>
              <w:spacing w:after="0" w:line="240" w:lineRule="auto"/>
              <w:rPr>
                <w:rFonts w:eastAsia="Times New Roman" w:cs="Arial"/>
                <w:b/>
                <w:bCs/>
                <w:sz w:val="20"/>
              </w:rPr>
            </w:pPr>
            <w:r w:rsidRPr="00C42930">
              <w:rPr>
                <w:rFonts w:eastAsia="Times New Roman" w:cs="Arial"/>
                <w:b/>
                <w:bCs/>
                <w:sz w:val="20"/>
              </w:rPr>
              <w:t> </w:t>
            </w:r>
          </w:p>
        </w:tc>
        <w:tc>
          <w:tcPr>
            <w:tcW w:w="1530" w:type="dxa"/>
            <w:tcBorders>
              <w:top w:val="nil"/>
              <w:left w:val="nil"/>
              <w:bottom w:val="single" w:sz="4" w:space="0" w:color="000000"/>
              <w:right w:val="single" w:sz="4" w:space="0" w:color="000000"/>
            </w:tcBorders>
            <w:shd w:val="clear" w:color="auto" w:fill="auto"/>
            <w:noWrap/>
            <w:vAlign w:val="bottom"/>
            <w:hideMark/>
          </w:tcPr>
          <w:p w:rsidR="00C42930" w:rsidRPr="00C42930" w:rsidRDefault="00C42930" w:rsidP="00C42930">
            <w:pPr>
              <w:spacing w:after="0" w:line="240" w:lineRule="auto"/>
              <w:jc w:val="right"/>
              <w:rPr>
                <w:rFonts w:eastAsia="Times New Roman" w:cs="Arial"/>
                <w:sz w:val="20"/>
              </w:rPr>
            </w:pPr>
            <w:r w:rsidRPr="00C42930">
              <w:rPr>
                <w:rFonts w:eastAsia="Times New Roman" w:cs="Arial"/>
                <w:sz w:val="20"/>
              </w:rPr>
              <w:t xml:space="preserve">             AM</w:t>
            </w:r>
          </w:p>
        </w:tc>
        <w:tc>
          <w:tcPr>
            <w:tcW w:w="900" w:type="dxa"/>
            <w:tcBorders>
              <w:top w:val="nil"/>
              <w:left w:val="nil"/>
              <w:bottom w:val="single" w:sz="4" w:space="0" w:color="000000"/>
              <w:right w:val="single" w:sz="4" w:space="0" w:color="000000"/>
            </w:tcBorders>
            <w:shd w:val="clear" w:color="auto" w:fill="auto"/>
            <w:vAlign w:val="bottom"/>
            <w:hideMark/>
          </w:tcPr>
          <w:p w:rsidR="00C42930" w:rsidRPr="00C42930" w:rsidRDefault="00C42930" w:rsidP="00C42930">
            <w:pPr>
              <w:spacing w:after="0" w:line="240" w:lineRule="auto"/>
              <w:rPr>
                <w:rFonts w:eastAsia="Times New Roman" w:cs="Arial"/>
                <w:sz w:val="20"/>
              </w:rPr>
            </w:pPr>
            <w:r w:rsidRPr="00C42930">
              <w:rPr>
                <w:rFonts w:eastAsia="Times New Roman" w:cs="Arial"/>
                <w:sz w:val="20"/>
              </w:rPr>
              <w:t> </w:t>
            </w:r>
          </w:p>
        </w:tc>
        <w:tc>
          <w:tcPr>
            <w:tcW w:w="1620" w:type="dxa"/>
            <w:tcBorders>
              <w:top w:val="nil"/>
              <w:left w:val="nil"/>
              <w:bottom w:val="single" w:sz="4" w:space="0" w:color="000000"/>
              <w:right w:val="single" w:sz="4" w:space="0" w:color="000000"/>
            </w:tcBorders>
            <w:shd w:val="clear" w:color="auto" w:fill="auto"/>
            <w:noWrap/>
            <w:vAlign w:val="bottom"/>
            <w:hideMark/>
          </w:tcPr>
          <w:p w:rsidR="00C42930" w:rsidRPr="00C42930" w:rsidRDefault="00C42930" w:rsidP="00C42930">
            <w:pPr>
              <w:spacing w:after="0" w:line="240" w:lineRule="auto"/>
              <w:jc w:val="right"/>
              <w:rPr>
                <w:rFonts w:eastAsia="Times New Roman" w:cs="Arial"/>
                <w:sz w:val="20"/>
              </w:rPr>
            </w:pPr>
            <w:r w:rsidRPr="00C42930">
              <w:rPr>
                <w:rFonts w:eastAsia="Times New Roman" w:cs="Arial"/>
                <w:sz w:val="20"/>
              </w:rPr>
              <w:t xml:space="preserve">              PM</w:t>
            </w:r>
          </w:p>
        </w:tc>
        <w:tc>
          <w:tcPr>
            <w:tcW w:w="900" w:type="dxa"/>
            <w:gridSpan w:val="2"/>
            <w:tcBorders>
              <w:top w:val="nil"/>
              <w:left w:val="nil"/>
              <w:bottom w:val="single" w:sz="4" w:space="0" w:color="000000"/>
              <w:right w:val="single" w:sz="4" w:space="0" w:color="000000"/>
            </w:tcBorders>
            <w:shd w:val="clear" w:color="auto" w:fill="auto"/>
            <w:vAlign w:val="bottom"/>
            <w:hideMark/>
          </w:tcPr>
          <w:p w:rsidR="00C42930" w:rsidRPr="00C42930" w:rsidRDefault="00C42930" w:rsidP="00C42930">
            <w:pPr>
              <w:spacing w:after="0" w:line="240" w:lineRule="auto"/>
              <w:rPr>
                <w:rFonts w:eastAsia="Times New Roman" w:cs="Arial"/>
                <w:sz w:val="20"/>
              </w:rPr>
            </w:pPr>
            <w:r w:rsidRPr="00C42930">
              <w:rPr>
                <w:rFonts w:eastAsia="Times New Roman" w:cs="Arial"/>
                <w:sz w:val="20"/>
              </w:rPr>
              <w:t> </w:t>
            </w:r>
          </w:p>
        </w:tc>
        <w:tc>
          <w:tcPr>
            <w:tcW w:w="2070" w:type="dxa"/>
            <w:tcBorders>
              <w:top w:val="nil"/>
              <w:left w:val="nil"/>
              <w:bottom w:val="single" w:sz="4" w:space="0" w:color="auto"/>
              <w:right w:val="single" w:sz="4" w:space="0" w:color="auto"/>
            </w:tcBorders>
            <w:shd w:val="clear" w:color="auto" w:fill="auto"/>
            <w:noWrap/>
            <w:vAlign w:val="bottom"/>
            <w:hideMark/>
          </w:tcPr>
          <w:p w:rsidR="00C42930" w:rsidRPr="00C42930" w:rsidRDefault="00C42930" w:rsidP="00C42930">
            <w:pPr>
              <w:spacing w:after="0" w:line="240" w:lineRule="auto"/>
              <w:rPr>
                <w:rFonts w:eastAsia="Times New Roman" w:cs="Arial"/>
                <w:color w:val="000000"/>
                <w:sz w:val="20"/>
              </w:rPr>
            </w:pPr>
            <w:r w:rsidRPr="00C42930">
              <w:rPr>
                <w:rFonts w:eastAsia="Times New Roman" w:cs="Arial"/>
                <w:color w:val="000000"/>
                <w:sz w:val="20"/>
              </w:rPr>
              <w:t> </w:t>
            </w:r>
          </w:p>
        </w:tc>
        <w:tc>
          <w:tcPr>
            <w:tcW w:w="5971"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C42930" w:rsidRPr="00C42930" w:rsidRDefault="00C42930" w:rsidP="00C42930">
            <w:pPr>
              <w:spacing w:after="0" w:line="240" w:lineRule="auto"/>
              <w:rPr>
                <w:rFonts w:eastAsia="Times New Roman" w:cs="Arial"/>
                <w:color w:val="000000"/>
                <w:sz w:val="20"/>
              </w:rPr>
            </w:pPr>
            <w:r w:rsidRPr="00C42930">
              <w:rPr>
                <w:rFonts w:eastAsia="Times New Roman" w:cs="Arial"/>
                <w:color w:val="000000"/>
                <w:sz w:val="20"/>
              </w:rPr>
              <w:t xml:space="preserve">Amount Received: </w:t>
            </w:r>
          </w:p>
        </w:tc>
      </w:tr>
      <w:tr w:rsidR="00C42930" w:rsidRPr="00C42930" w:rsidTr="00A03D6A">
        <w:trPr>
          <w:trHeight w:val="70"/>
          <w:jc w:val="center"/>
        </w:trPr>
        <w:tc>
          <w:tcPr>
            <w:tcW w:w="1260" w:type="dxa"/>
            <w:tcBorders>
              <w:top w:val="nil"/>
              <w:left w:val="single" w:sz="4" w:space="0" w:color="000000"/>
              <w:bottom w:val="single" w:sz="4" w:space="0" w:color="000000"/>
              <w:right w:val="single" w:sz="4" w:space="0" w:color="000000"/>
            </w:tcBorders>
            <w:shd w:val="clear" w:color="FFFFFF" w:fill="FFFFFF"/>
            <w:noWrap/>
            <w:vAlign w:val="bottom"/>
            <w:hideMark/>
          </w:tcPr>
          <w:p w:rsidR="00C42930" w:rsidRPr="00C42930" w:rsidRDefault="00C42930" w:rsidP="00C42930">
            <w:pPr>
              <w:spacing w:after="0" w:line="240" w:lineRule="auto"/>
              <w:rPr>
                <w:rFonts w:eastAsia="Times New Roman" w:cs="Arial"/>
                <w:b/>
                <w:bCs/>
                <w:sz w:val="20"/>
              </w:rPr>
            </w:pPr>
            <w:r w:rsidRPr="00C42930">
              <w:rPr>
                <w:rFonts w:eastAsia="Times New Roman" w:cs="Arial"/>
                <w:b/>
                <w:bCs/>
                <w:sz w:val="20"/>
              </w:rPr>
              <w:t> </w:t>
            </w:r>
          </w:p>
        </w:tc>
        <w:tc>
          <w:tcPr>
            <w:tcW w:w="1530" w:type="dxa"/>
            <w:tcBorders>
              <w:top w:val="nil"/>
              <w:left w:val="nil"/>
              <w:bottom w:val="single" w:sz="4" w:space="0" w:color="000000"/>
              <w:right w:val="single" w:sz="4" w:space="0" w:color="000000"/>
            </w:tcBorders>
            <w:shd w:val="clear" w:color="auto" w:fill="auto"/>
            <w:noWrap/>
            <w:vAlign w:val="bottom"/>
            <w:hideMark/>
          </w:tcPr>
          <w:p w:rsidR="00C42930" w:rsidRPr="00C42930" w:rsidRDefault="00C42930" w:rsidP="00C42930">
            <w:pPr>
              <w:spacing w:after="0" w:line="240" w:lineRule="auto"/>
              <w:jc w:val="right"/>
              <w:rPr>
                <w:rFonts w:eastAsia="Times New Roman" w:cs="Arial"/>
                <w:sz w:val="20"/>
              </w:rPr>
            </w:pPr>
            <w:r w:rsidRPr="00C42930">
              <w:rPr>
                <w:rFonts w:eastAsia="Times New Roman" w:cs="Arial"/>
                <w:sz w:val="20"/>
              </w:rPr>
              <w:t xml:space="preserve">             AM</w:t>
            </w:r>
          </w:p>
        </w:tc>
        <w:tc>
          <w:tcPr>
            <w:tcW w:w="900" w:type="dxa"/>
            <w:tcBorders>
              <w:top w:val="nil"/>
              <w:left w:val="nil"/>
              <w:bottom w:val="single" w:sz="4" w:space="0" w:color="000000"/>
              <w:right w:val="single" w:sz="4" w:space="0" w:color="000000"/>
            </w:tcBorders>
            <w:shd w:val="clear" w:color="auto" w:fill="auto"/>
            <w:vAlign w:val="bottom"/>
            <w:hideMark/>
          </w:tcPr>
          <w:p w:rsidR="00C42930" w:rsidRPr="00C42930" w:rsidRDefault="00C42930" w:rsidP="00C42930">
            <w:pPr>
              <w:spacing w:after="0" w:line="240" w:lineRule="auto"/>
              <w:rPr>
                <w:rFonts w:eastAsia="Times New Roman" w:cs="Arial"/>
                <w:sz w:val="20"/>
              </w:rPr>
            </w:pPr>
            <w:r w:rsidRPr="00C42930">
              <w:rPr>
                <w:rFonts w:eastAsia="Times New Roman" w:cs="Arial"/>
                <w:sz w:val="20"/>
              </w:rPr>
              <w:t> </w:t>
            </w:r>
          </w:p>
        </w:tc>
        <w:tc>
          <w:tcPr>
            <w:tcW w:w="1620" w:type="dxa"/>
            <w:tcBorders>
              <w:top w:val="nil"/>
              <w:left w:val="nil"/>
              <w:bottom w:val="single" w:sz="4" w:space="0" w:color="000000"/>
              <w:right w:val="single" w:sz="4" w:space="0" w:color="000000"/>
            </w:tcBorders>
            <w:shd w:val="clear" w:color="auto" w:fill="auto"/>
            <w:noWrap/>
            <w:vAlign w:val="bottom"/>
            <w:hideMark/>
          </w:tcPr>
          <w:p w:rsidR="00C42930" w:rsidRPr="00C42930" w:rsidRDefault="00C42930" w:rsidP="00C42930">
            <w:pPr>
              <w:spacing w:after="0" w:line="240" w:lineRule="auto"/>
              <w:jc w:val="right"/>
              <w:rPr>
                <w:rFonts w:eastAsia="Times New Roman" w:cs="Arial"/>
                <w:sz w:val="20"/>
              </w:rPr>
            </w:pPr>
            <w:r w:rsidRPr="00C42930">
              <w:rPr>
                <w:rFonts w:eastAsia="Times New Roman" w:cs="Arial"/>
                <w:sz w:val="20"/>
              </w:rPr>
              <w:t xml:space="preserve">              PM</w:t>
            </w:r>
          </w:p>
        </w:tc>
        <w:tc>
          <w:tcPr>
            <w:tcW w:w="900" w:type="dxa"/>
            <w:gridSpan w:val="2"/>
            <w:tcBorders>
              <w:top w:val="nil"/>
              <w:left w:val="nil"/>
              <w:bottom w:val="single" w:sz="4" w:space="0" w:color="000000"/>
              <w:right w:val="single" w:sz="4" w:space="0" w:color="000000"/>
            </w:tcBorders>
            <w:shd w:val="clear" w:color="auto" w:fill="auto"/>
            <w:vAlign w:val="bottom"/>
            <w:hideMark/>
          </w:tcPr>
          <w:p w:rsidR="00C42930" w:rsidRPr="00C42930" w:rsidRDefault="00C42930" w:rsidP="00C42930">
            <w:pPr>
              <w:spacing w:after="0" w:line="240" w:lineRule="auto"/>
              <w:rPr>
                <w:rFonts w:eastAsia="Times New Roman" w:cs="Arial"/>
                <w:sz w:val="20"/>
              </w:rPr>
            </w:pPr>
            <w:r w:rsidRPr="00C42930">
              <w:rPr>
                <w:rFonts w:eastAsia="Times New Roman" w:cs="Arial"/>
                <w:sz w:val="20"/>
              </w:rPr>
              <w:t> </w:t>
            </w:r>
          </w:p>
        </w:tc>
        <w:tc>
          <w:tcPr>
            <w:tcW w:w="2070" w:type="dxa"/>
            <w:tcBorders>
              <w:top w:val="nil"/>
              <w:left w:val="nil"/>
              <w:bottom w:val="single" w:sz="4" w:space="0" w:color="auto"/>
              <w:right w:val="single" w:sz="4" w:space="0" w:color="auto"/>
            </w:tcBorders>
            <w:shd w:val="clear" w:color="auto" w:fill="auto"/>
            <w:noWrap/>
            <w:vAlign w:val="bottom"/>
            <w:hideMark/>
          </w:tcPr>
          <w:p w:rsidR="00C42930" w:rsidRPr="00C42930" w:rsidRDefault="00C42930" w:rsidP="00C42930">
            <w:pPr>
              <w:spacing w:after="0" w:line="240" w:lineRule="auto"/>
              <w:rPr>
                <w:rFonts w:eastAsia="Times New Roman" w:cs="Arial"/>
                <w:color w:val="000000"/>
                <w:sz w:val="20"/>
              </w:rPr>
            </w:pPr>
            <w:r w:rsidRPr="00C42930">
              <w:rPr>
                <w:rFonts w:eastAsia="Times New Roman" w:cs="Arial"/>
                <w:color w:val="000000"/>
                <w:sz w:val="20"/>
              </w:rPr>
              <w:t> </w:t>
            </w:r>
          </w:p>
        </w:tc>
        <w:tc>
          <w:tcPr>
            <w:tcW w:w="5971" w:type="dxa"/>
            <w:vMerge/>
            <w:tcBorders>
              <w:top w:val="nil"/>
              <w:left w:val="single" w:sz="4" w:space="0" w:color="auto"/>
              <w:bottom w:val="single" w:sz="4" w:space="0" w:color="000000"/>
              <w:right w:val="single" w:sz="4" w:space="0" w:color="auto"/>
            </w:tcBorders>
            <w:vAlign w:val="center"/>
            <w:hideMark/>
          </w:tcPr>
          <w:p w:rsidR="00C42930" w:rsidRPr="00C42930" w:rsidRDefault="00C42930" w:rsidP="00C42930">
            <w:pPr>
              <w:spacing w:after="0" w:line="240" w:lineRule="auto"/>
              <w:rPr>
                <w:rFonts w:eastAsia="Times New Roman" w:cs="Arial"/>
                <w:color w:val="000000"/>
                <w:sz w:val="20"/>
              </w:rPr>
            </w:pPr>
          </w:p>
        </w:tc>
      </w:tr>
      <w:tr w:rsidR="00C42930" w:rsidRPr="00C42930" w:rsidTr="00A03D6A">
        <w:trPr>
          <w:trHeight w:val="70"/>
          <w:jc w:val="center"/>
        </w:trPr>
        <w:tc>
          <w:tcPr>
            <w:tcW w:w="1260" w:type="dxa"/>
            <w:tcBorders>
              <w:top w:val="nil"/>
              <w:left w:val="single" w:sz="4" w:space="0" w:color="000000"/>
              <w:bottom w:val="single" w:sz="4" w:space="0" w:color="000000"/>
              <w:right w:val="single" w:sz="4" w:space="0" w:color="000000"/>
            </w:tcBorders>
            <w:shd w:val="clear" w:color="FFFFFF" w:fill="FFFFFF"/>
            <w:noWrap/>
            <w:vAlign w:val="bottom"/>
            <w:hideMark/>
          </w:tcPr>
          <w:p w:rsidR="00C42930" w:rsidRPr="00C42930" w:rsidRDefault="00C42930" w:rsidP="00C42930">
            <w:pPr>
              <w:spacing w:after="0" w:line="240" w:lineRule="auto"/>
              <w:rPr>
                <w:rFonts w:eastAsia="Times New Roman" w:cs="Arial"/>
                <w:b/>
                <w:bCs/>
                <w:sz w:val="20"/>
              </w:rPr>
            </w:pPr>
            <w:r w:rsidRPr="00C42930">
              <w:rPr>
                <w:rFonts w:eastAsia="Times New Roman" w:cs="Arial"/>
                <w:b/>
                <w:bCs/>
                <w:sz w:val="20"/>
              </w:rPr>
              <w:t> </w:t>
            </w:r>
          </w:p>
        </w:tc>
        <w:tc>
          <w:tcPr>
            <w:tcW w:w="1530" w:type="dxa"/>
            <w:tcBorders>
              <w:top w:val="nil"/>
              <w:left w:val="nil"/>
              <w:bottom w:val="single" w:sz="4" w:space="0" w:color="000000"/>
              <w:right w:val="single" w:sz="4" w:space="0" w:color="000000"/>
            </w:tcBorders>
            <w:shd w:val="clear" w:color="auto" w:fill="auto"/>
            <w:noWrap/>
            <w:vAlign w:val="bottom"/>
            <w:hideMark/>
          </w:tcPr>
          <w:p w:rsidR="00C42930" w:rsidRPr="00C42930" w:rsidRDefault="00C42930" w:rsidP="00C42930">
            <w:pPr>
              <w:spacing w:after="0" w:line="240" w:lineRule="auto"/>
              <w:jc w:val="right"/>
              <w:rPr>
                <w:rFonts w:eastAsia="Times New Roman" w:cs="Arial"/>
                <w:sz w:val="20"/>
              </w:rPr>
            </w:pPr>
            <w:r w:rsidRPr="00C42930">
              <w:rPr>
                <w:rFonts w:eastAsia="Times New Roman" w:cs="Arial"/>
                <w:sz w:val="20"/>
              </w:rPr>
              <w:t xml:space="preserve">             AM</w:t>
            </w:r>
          </w:p>
        </w:tc>
        <w:tc>
          <w:tcPr>
            <w:tcW w:w="900" w:type="dxa"/>
            <w:tcBorders>
              <w:top w:val="nil"/>
              <w:left w:val="nil"/>
              <w:bottom w:val="single" w:sz="4" w:space="0" w:color="000000"/>
              <w:right w:val="single" w:sz="4" w:space="0" w:color="000000"/>
            </w:tcBorders>
            <w:shd w:val="clear" w:color="auto" w:fill="auto"/>
            <w:vAlign w:val="bottom"/>
            <w:hideMark/>
          </w:tcPr>
          <w:p w:rsidR="00C42930" w:rsidRPr="00C42930" w:rsidRDefault="00C42930" w:rsidP="00C42930">
            <w:pPr>
              <w:spacing w:after="0" w:line="240" w:lineRule="auto"/>
              <w:rPr>
                <w:rFonts w:eastAsia="Times New Roman" w:cs="Arial"/>
                <w:sz w:val="20"/>
              </w:rPr>
            </w:pPr>
            <w:r w:rsidRPr="00C42930">
              <w:rPr>
                <w:rFonts w:eastAsia="Times New Roman" w:cs="Arial"/>
                <w:sz w:val="20"/>
              </w:rPr>
              <w:t> </w:t>
            </w:r>
          </w:p>
        </w:tc>
        <w:tc>
          <w:tcPr>
            <w:tcW w:w="1620" w:type="dxa"/>
            <w:tcBorders>
              <w:top w:val="nil"/>
              <w:left w:val="nil"/>
              <w:bottom w:val="single" w:sz="4" w:space="0" w:color="000000"/>
              <w:right w:val="single" w:sz="4" w:space="0" w:color="000000"/>
            </w:tcBorders>
            <w:shd w:val="clear" w:color="auto" w:fill="auto"/>
            <w:noWrap/>
            <w:vAlign w:val="bottom"/>
            <w:hideMark/>
          </w:tcPr>
          <w:p w:rsidR="00C42930" w:rsidRPr="00C42930" w:rsidRDefault="00C42930" w:rsidP="00C42930">
            <w:pPr>
              <w:spacing w:after="0" w:line="240" w:lineRule="auto"/>
              <w:jc w:val="right"/>
              <w:rPr>
                <w:rFonts w:eastAsia="Times New Roman" w:cs="Arial"/>
                <w:sz w:val="20"/>
              </w:rPr>
            </w:pPr>
            <w:r w:rsidRPr="00C42930">
              <w:rPr>
                <w:rFonts w:eastAsia="Times New Roman" w:cs="Arial"/>
                <w:sz w:val="20"/>
              </w:rPr>
              <w:t xml:space="preserve">              PM</w:t>
            </w:r>
          </w:p>
        </w:tc>
        <w:tc>
          <w:tcPr>
            <w:tcW w:w="900" w:type="dxa"/>
            <w:gridSpan w:val="2"/>
            <w:tcBorders>
              <w:top w:val="nil"/>
              <w:left w:val="nil"/>
              <w:bottom w:val="single" w:sz="4" w:space="0" w:color="000000"/>
              <w:right w:val="single" w:sz="4" w:space="0" w:color="000000"/>
            </w:tcBorders>
            <w:shd w:val="clear" w:color="auto" w:fill="auto"/>
            <w:vAlign w:val="bottom"/>
            <w:hideMark/>
          </w:tcPr>
          <w:p w:rsidR="00C42930" w:rsidRPr="00C42930" w:rsidRDefault="00C42930" w:rsidP="00C42930">
            <w:pPr>
              <w:spacing w:after="0" w:line="240" w:lineRule="auto"/>
              <w:rPr>
                <w:rFonts w:eastAsia="Times New Roman" w:cs="Arial"/>
                <w:sz w:val="20"/>
              </w:rPr>
            </w:pPr>
            <w:r w:rsidRPr="00C42930">
              <w:rPr>
                <w:rFonts w:eastAsia="Times New Roman" w:cs="Arial"/>
                <w:sz w:val="20"/>
              </w:rPr>
              <w:t> </w:t>
            </w:r>
          </w:p>
        </w:tc>
        <w:tc>
          <w:tcPr>
            <w:tcW w:w="2070" w:type="dxa"/>
            <w:tcBorders>
              <w:top w:val="nil"/>
              <w:left w:val="nil"/>
              <w:bottom w:val="single" w:sz="4" w:space="0" w:color="auto"/>
              <w:right w:val="single" w:sz="4" w:space="0" w:color="auto"/>
            </w:tcBorders>
            <w:shd w:val="clear" w:color="auto" w:fill="auto"/>
            <w:noWrap/>
            <w:vAlign w:val="bottom"/>
            <w:hideMark/>
          </w:tcPr>
          <w:p w:rsidR="00C42930" w:rsidRPr="00C42930" w:rsidRDefault="00C42930" w:rsidP="00C42930">
            <w:pPr>
              <w:spacing w:after="0" w:line="240" w:lineRule="auto"/>
              <w:rPr>
                <w:rFonts w:eastAsia="Times New Roman" w:cs="Arial"/>
                <w:color w:val="000000"/>
                <w:sz w:val="20"/>
              </w:rPr>
            </w:pPr>
            <w:r w:rsidRPr="00C42930">
              <w:rPr>
                <w:rFonts w:eastAsia="Times New Roman" w:cs="Arial"/>
                <w:color w:val="000000"/>
                <w:sz w:val="20"/>
              </w:rPr>
              <w:t> </w:t>
            </w:r>
          </w:p>
        </w:tc>
        <w:tc>
          <w:tcPr>
            <w:tcW w:w="5971" w:type="dxa"/>
            <w:tcBorders>
              <w:top w:val="nil"/>
              <w:left w:val="nil"/>
              <w:bottom w:val="single" w:sz="4" w:space="0" w:color="auto"/>
              <w:right w:val="single" w:sz="4" w:space="0" w:color="auto"/>
            </w:tcBorders>
            <w:shd w:val="clear" w:color="auto" w:fill="auto"/>
            <w:noWrap/>
            <w:vAlign w:val="center"/>
            <w:hideMark/>
          </w:tcPr>
          <w:p w:rsidR="00C42930" w:rsidRPr="00C42930" w:rsidRDefault="00C42930" w:rsidP="00C42930">
            <w:pPr>
              <w:spacing w:after="0" w:line="240" w:lineRule="auto"/>
              <w:rPr>
                <w:rFonts w:eastAsia="Times New Roman" w:cs="Arial"/>
                <w:color w:val="000000"/>
                <w:sz w:val="20"/>
              </w:rPr>
            </w:pPr>
            <w:r w:rsidRPr="00C42930">
              <w:rPr>
                <w:rFonts w:eastAsia="Times New Roman" w:cs="Arial"/>
                <w:color w:val="000000"/>
                <w:sz w:val="20"/>
              </w:rPr>
              <w:t>Employee Initials:</w:t>
            </w:r>
          </w:p>
        </w:tc>
      </w:tr>
    </w:tbl>
    <w:p w:rsidR="00B02858" w:rsidRPr="00321F92" w:rsidRDefault="00B02858" w:rsidP="00B02858">
      <w:pPr>
        <w:sectPr w:rsidR="00B02858" w:rsidRPr="00321F92" w:rsidSect="00B02858">
          <w:headerReference w:type="even" r:id="rId72"/>
          <w:headerReference w:type="default" r:id="rId73"/>
          <w:pgSz w:w="15840" w:h="12240" w:orient="landscape" w:code="1"/>
          <w:pgMar w:top="1440" w:right="1440" w:bottom="1440" w:left="1440" w:header="0" w:footer="0" w:gutter="0"/>
          <w:pgNumType w:start="1"/>
          <w:cols w:space="720"/>
          <w:docGrid w:linePitch="326"/>
        </w:sectPr>
      </w:pPr>
    </w:p>
    <w:bookmarkStart w:id="154" w:name="_Toc444297086"/>
    <w:bookmarkStart w:id="155" w:name="_Toc449037103"/>
    <w:p w:rsidR="00B02858" w:rsidRPr="004D6629" w:rsidRDefault="00387489" w:rsidP="00B02858">
      <w:pPr>
        <w:pStyle w:val="Heading2"/>
        <w:rPr>
          <w:rFonts w:asciiTheme="minorHAnsi" w:hAnsiTheme="minorHAnsi"/>
        </w:rPr>
      </w:pPr>
      <w:r>
        <w:rPr>
          <w:noProof/>
        </w:rPr>
        <w:lastRenderedPageBreak/>
        <mc:AlternateContent>
          <mc:Choice Requires="wpg">
            <w:drawing>
              <wp:anchor distT="0" distB="0" distL="114300" distR="114300" simplePos="0" relativeHeight="252083200" behindDoc="0" locked="0" layoutInCell="1" allowOverlap="1" wp14:anchorId="2488A498" wp14:editId="291F1D9B">
                <wp:simplePos x="0" y="0"/>
                <wp:positionH relativeFrom="page">
                  <wp:posOffset>7053943</wp:posOffset>
                </wp:positionH>
                <wp:positionV relativeFrom="paragraph">
                  <wp:posOffset>-707571</wp:posOffset>
                </wp:positionV>
                <wp:extent cx="716280" cy="625475"/>
                <wp:effectExtent l="0" t="0" r="7620" b="3175"/>
                <wp:wrapNone/>
                <wp:docPr id="290" name="Group 290"/>
                <wp:cNvGraphicFramePr/>
                <a:graphic xmlns:a="http://schemas.openxmlformats.org/drawingml/2006/main">
                  <a:graphicData uri="http://schemas.microsoft.com/office/word/2010/wordprocessingGroup">
                    <wpg:wgp>
                      <wpg:cNvGrpSpPr/>
                      <wpg:grpSpPr>
                        <a:xfrm>
                          <a:off x="0" y="0"/>
                          <a:ext cx="716280" cy="625475"/>
                          <a:chOff x="0" y="0"/>
                          <a:chExt cx="716280" cy="625475"/>
                        </a:xfrm>
                      </wpg:grpSpPr>
                      <wps:wsp>
                        <wps:cNvPr id="291" name="Rectangle 111"/>
                        <wps:cNvSpPr>
                          <a:spLocks noChangeArrowheads="1"/>
                        </wps:cNvSpPr>
                        <wps:spPr bwMode="auto">
                          <a:xfrm>
                            <a:off x="0" y="0"/>
                            <a:ext cx="716280" cy="625475"/>
                          </a:xfrm>
                          <a:prstGeom prst="rect">
                            <a:avLst/>
                          </a:prstGeom>
                          <a:solidFill>
                            <a:srgbClr val="002060"/>
                          </a:solidFill>
                          <a:ln>
                            <a:noFill/>
                          </a:ln>
                          <a:extLst>
                            <a:ext uri="{91240B29-F687-4F45-9708-019B960494DF}">
                              <a14:hiddenLine xmlns:a14="http://schemas.microsoft.com/office/drawing/2010/main" w="25400">
                                <a:solidFill>
                                  <a:srgbClr val="000000"/>
                                </a:solidFill>
                                <a:miter lim="800000"/>
                                <a:headEnd/>
                                <a:tailEnd/>
                              </a14:hiddenLine>
                            </a:ext>
                          </a:extLst>
                        </wps:spPr>
                        <wps:bodyPr rot="0" vert="horz" wrap="square" lIns="91440" tIns="45720" rIns="91440" bIns="45720" anchor="ctr" anchorCtr="0" upright="1">
                          <a:noAutofit/>
                        </wps:bodyPr>
                      </wps:wsp>
                      <wps:wsp>
                        <wps:cNvPr id="292" name="Rectangle 3"/>
                        <wps:cNvSpPr>
                          <a:spLocks noChangeArrowheads="1"/>
                        </wps:cNvSpPr>
                        <wps:spPr bwMode="auto">
                          <a:xfrm>
                            <a:off x="141514" y="114300"/>
                            <a:ext cx="366486" cy="395605"/>
                          </a:xfrm>
                          <a:prstGeom prst="rect">
                            <a:avLst/>
                          </a:prstGeom>
                          <a:noFill/>
                          <a:ln>
                            <a:noFill/>
                          </a:ln>
                          <a:extLst/>
                        </wps:spPr>
                        <wps:txbx>
                          <w:txbxContent>
                            <w:p w:rsidR="007548D0" w:rsidRPr="00FA5B63" w:rsidRDefault="007548D0" w:rsidP="00387489">
                              <w:pPr>
                                <w:suppressLineNumbers/>
                                <w:jc w:val="center"/>
                                <w:rPr>
                                  <w:rFonts w:asciiTheme="minorHAnsi" w:hAnsiTheme="minorHAnsi" w:cs="Open Sans"/>
                                  <w:color w:val="FFFFFF"/>
                                  <w:sz w:val="40"/>
                                </w:rPr>
                              </w:pPr>
                              <w:r w:rsidRPr="00FA5B63">
                                <w:rPr>
                                  <w:rFonts w:asciiTheme="minorHAnsi" w:hAnsiTheme="minorHAnsi" w:cs="Open Sans"/>
                                  <w:color w:val="FFFFFF"/>
                                  <w:sz w:val="40"/>
                                </w:rPr>
                                <w:t>A8</w:t>
                              </w:r>
                            </w:p>
                          </w:txbxContent>
                        </wps:txbx>
                        <wps:bodyPr rot="0" vert="horz" wrap="square" lIns="0" tIns="45720" rIns="0" bIns="45720" anchor="ctr" anchorCtr="0" upright="1">
                          <a:noAutofit/>
                        </wps:bodyPr>
                      </wps:wsp>
                    </wpg:wgp>
                  </a:graphicData>
                </a:graphic>
              </wp:anchor>
            </w:drawing>
          </mc:Choice>
          <mc:Fallback>
            <w:pict>
              <v:group w14:anchorId="2488A498" id="Group 290" o:spid="_x0000_s1316" style="position:absolute;margin-left:555.45pt;margin-top:-55.7pt;width:56.4pt;height:49.25pt;z-index:252083200;mso-position-horizontal-relative:page" coordsize="7162,62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">
                <v:rect id="Rectangle 111" o:spid="_x0000_s1317" style="position:absolute;width:7162;height:625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4ixGsQA&#10;AADcAAAADwAAAGRycy9kb3ducmV2LnhtbESPwWrDMBBE74X8g9hCbo2UHELtRDZ1oCWXQpvkkONi&#10;bW1Ta2UkxXb+vioUehxm5g2zL2fbi5F86BxrWK8UCOLamY4bDZfz69MziBCRDfaOScOdApTF4mGP&#10;uXETf9J4io1IEA45amhjHHIpQ92SxbByA3Hyvpy3GJP0jTQepwS3vdwotZUWO04LLQ50aKn+Pt2s&#10;hul6seM7Z6oin3VvH7dKXedK6+Xj/LIDEWmO/+G/9tFo2GRr+D2TjoAs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OIsRrEAAAA3AAAAA8AAAAAAAAAAAAAAAAAmAIAAGRycy9k&#10;b3ducmV2LnhtbFBLBQYAAAAABAAEAPUAAACJAwAAAAA=&#10;" fillcolor="#002060" stroked="f" strokeweight="2pt"/>
                <v:rect id="_x0000_s1318" style="position:absolute;left:1415;top:1143;width:3665;height:395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deRx8QA&#10;AADcAAAADwAAAGRycy9kb3ducmV2LnhtbESPQWsCMRSE7wX/Q3iCl6LZprToapSyoEhvtYLXx+a5&#10;u7h5WZO4rv++KRR6HGbmG2a1GWwrevKhcazhZZaBIC6dabjScPzeTucgQkQ22DomDQ8KsFmPnlaY&#10;G3fnL+oPsRIJwiFHDXWMXS5lKGuyGGauI07e2XmLMUlfSePxnuC2lSrL3qXFhtNCjR0VNZWXw81q&#10;8Eqd3q7P0e/8666o9oX87BdS68l4+FiCiDTE//Bfe280qIWC3zPpCMj1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HXkcfEAAAA3AAAAA8AAAAAAAAAAAAAAAAAmAIAAGRycy9k&#10;b3ducmV2LnhtbFBLBQYAAAAABAAEAPUAAACJAwAAAAA=&#10;" filled="f" stroked="f">
                  <v:textbox inset="0,,0">
                    <w:txbxContent>
                      <w:p w:rsidR="007548D0" w:rsidRPr="00FA5B63" w:rsidRDefault="007548D0" w:rsidP="00387489">
                        <w:pPr>
                          <w:suppressLineNumbers/>
                          <w:jc w:val="center"/>
                          <w:rPr>
                            <w:rFonts w:asciiTheme="minorHAnsi" w:hAnsiTheme="minorHAnsi" w:cs="Open Sans"/>
                            <w:color w:val="FFFFFF"/>
                            <w:sz w:val="40"/>
                          </w:rPr>
                        </w:pPr>
                        <w:proofErr w:type="spellStart"/>
                        <w:r w:rsidRPr="00FA5B63">
                          <w:rPr>
                            <w:rFonts w:asciiTheme="minorHAnsi" w:hAnsiTheme="minorHAnsi" w:cs="Open Sans"/>
                            <w:color w:val="FFFFFF"/>
                            <w:sz w:val="40"/>
                          </w:rPr>
                          <w:t>A8</w:t>
                        </w:r>
                        <w:proofErr w:type="spellEnd"/>
                      </w:p>
                    </w:txbxContent>
                  </v:textbox>
                </v:rect>
                <w10:wrap anchorx="page"/>
              </v:group>
            </w:pict>
          </mc:Fallback>
        </mc:AlternateContent>
      </w:r>
      <w:r w:rsidR="00B02858">
        <w:rPr>
          <w:rFonts w:asciiTheme="minorHAnsi" w:hAnsiTheme="minorHAnsi"/>
        </w:rPr>
        <w:t>Appendix E</w:t>
      </w:r>
      <w:r w:rsidR="00B02858" w:rsidRPr="004D6629">
        <w:rPr>
          <w:rFonts w:asciiTheme="minorHAnsi" w:hAnsiTheme="minorHAnsi"/>
        </w:rPr>
        <w:t>: Acknowledgement of Receipt of Personnel Policies</w:t>
      </w:r>
      <w:bookmarkEnd w:id="154"/>
      <w:bookmarkEnd w:id="155"/>
      <w:r w:rsidR="00B02858" w:rsidRPr="004D6629">
        <w:rPr>
          <w:rFonts w:asciiTheme="minorHAnsi" w:hAnsiTheme="minorHAnsi"/>
        </w:rPr>
        <w:t xml:space="preserve"> </w:t>
      </w:r>
    </w:p>
    <w:p w:rsidR="00B02858" w:rsidRPr="00072932" w:rsidRDefault="00B02858" w:rsidP="00B02858">
      <w:pPr>
        <w:pStyle w:val="NoSpacing"/>
        <w:rPr>
          <w:rFonts w:asciiTheme="minorHAnsi" w:hAnsiTheme="minorHAnsi"/>
          <w:b/>
          <w:color w:val="333333"/>
          <w:szCs w:val="24"/>
        </w:rPr>
      </w:pPr>
    </w:p>
    <w:p w:rsidR="00B02858" w:rsidRPr="00072932" w:rsidRDefault="00B02858" w:rsidP="00B02858">
      <w:pPr>
        <w:pStyle w:val="NoSpacing"/>
        <w:jc w:val="center"/>
        <w:rPr>
          <w:rFonts w:asciiTheme="minorHAnsi" w:hAnsiTheme="minorHAnsi"/>
          <w:szCs w:val="24"/>
        </w:rPr>
      </w:pPr>
      <w:r w:rsidRPr="00072932">
        <w:rPr>
          <w:rFonts w:asciiTheme="minorHAnsi" w:hAnsiTheme="minorHAnsi"/>
          <w:szCs w:val="24"/>
        </w:rPr>
        <w:t>ACKNOWLEDGMENT OF RECEIPT OF PERSONNEL POLICIES</w:t>
      </w:r>
    </w:p>
    <w:p w:rsidR="00B02858" w:rsidRPr="00072932" w:rsidRDefault="00B02858" w:rsidP="00B02858">
      <w:pPr>
        <w:pStyle w:val="NormalWeb"/>
        <w:spacing w:before="0" w:beforeAutospacing="0" w:after="0" w:afterAutospacing="0"/>
        <w:ind w:left="115" w:right="130"/>
        <w:rPr>
          <w:rFonts w:asciiTheme="minorHAnsi" w:hAnsiTheme="minorHAnsi" w:cs="Arial"/>
          <w:color w:val="000000"/>
          <w:sz w:val="22"/>
        </w:rPr>
      </w:pPr>
      <w:r w:rsidRPr="00072932">
        <w:rPr>
          <w:rFonts w:asciiTheme="minorHAnsi" w:hAnsiTheme="minorHAnsi" w:cs="Arial"/>
          <w:color w:val="000000"/>
          <w:sz w:val="22"/>
        </w:rPr>
        <w:t> </w:t>
      </w:r>
    </w:p>
    <w:p w:rsidR="00B02858" w:rsidRPr="00072932" w:rsidRDefault="00B02858" w:rsidP="00B02858">
      <w:pPr>
        <w:pStyle w:val="NormalWeb"/>
        <w:spacing w:before="80" w:beforeAutospacing="0" w:after="15" w:afterAutospacing="0"/>
        <w:ind w:left="115" w:right="130"/>
        <w:rPr>
          <w:rFonts w:asciiTheme="minorHAnsi" w:hAnsiTheme="minorHAnsi" w:cs="Arial"/>
          <w:color w:val="000000"/>
          <w:sz w:val="22"/>
        </w:rPr>
      </w:pPr>
      <w:r w:rsidRPr="00072932">
        <w:rPr>
          <w:rFonts w:asciiTheme="minorHAnsi" w:hAnsiTheme="minorHAnsi" w:cs="Arial"/>
          <w:color w:val="000000"/>
          <w:sz w:val="22"/>
        </w:rPr>
        <w:t>The Training Manual contains important information about Safe Mothers, Safe Babies and its personnel policies, and I understand that I should consult the Program Director or the Survey Manager regarding any questions not answered in the manual. I have entered into my employment relationship with Safe Mothers, Safe Babies voluntarily, and understand that there is no specified length of employment. Accordingly, either Safe Mothers, Safe Babies or I can terminate the relationship at will, at any time, with or without cause, and with or without advance notice.</w:t>
      </w:r>
    </w:p>
    <w:p w:rsidR="00B02858" w:rsidRPr="00072932" w:rsidRDefault="00B02858" w:rsidP="00B02858">
      <w:pPr>
        <w:pStyle w:val="NormalWeb"/>
        <w:spacing w:before="0" w:beforeAutospacing="0" w:after="0" w:afterAutospacing="0"/>
        <w:ind w:left="115" w:right="130"/>
        <w:rPr>
          <w:rFonts w:asciiTheme="minorHAnsi" w:hAnsiTheme="minorHAnsi" w:cs="Arial"/>
          <w:color w:val="000000"/>
          <w:sz w:val="22"/>
        </w:rPr>
      </w:pPr>
      <w:r w:rsidRPr="00072932">
        <w:rPr>
          <w:rFonts w:asciiTheme="minorHAnsi" w:hAnsiTheme="minorHAnsi" w:cs="Arial"/>
          <w:color w:val="000000"/>
          <w:sz w:val="22"/>
        </w:rPr>
        <w:t> </w:t>
      </w:r>
    </w:p>
    <w:p w:rsidR="00B02858" w:rsidRPr="00072932" w:rsidRDefault="00B02858" w:rsidP="00B02858">
      <w:pPr>
        <w:pStyle w:val="NormalWeb"/>
        <w:spacing w:before="80" w:beforeAutospacing="0" w:after="15" w:afterAutospacing="0"/>
        <w:ind w:left="115" w:right="130"/>
        <w:rPr>
          <w:rFonts w:asciiTheme="minorHAnsi" w:hAnsiTheme="minorHAnsi" w:cs="Arial"/>
          <w:color w:val="000000"/>
          <w:sz w:val="22"/>
        </w:rPr>
      </w:pPr>
      <w:r w:rsidRPr="00072932">
        <w:rPr>
          <w:rFonts w:asciiTheme="minorHAnsi" w:hAnsiTheme="minorHAnsi" w:cs="Arial"/>
          <w:color w:val="000000"/>
          <w:sz w:val="22"/>
        </w:rPr>
        <w:t>I understand and agree that no persons other than the SAFE CEO, SAFE Program Director, and SAFE Survey Manager may enter into an employment agreement for any specified period of time, or make any agreement contrary to Safe Mothers, Safe Babies stated employment-at-will policy.</w:t>
      </w:r>
    </w:p>
    <w:p w:rsidR="00B02858" w:rsidRPr="00072932" w:rsidRDefault="00B02858" w:rsidP="00B02858">
      <w:pPr>
        <w:pStyle w:val="NormalWeb"/>
        <w:spacing w:before="0" w:beforeAutospacing="0" w:after="0" w:afterAutospacing="0"/>
        <w:ind w:left="115" w:right="130"/>
        <w:rPr>
          <w:rFonts w:asciiTheme="minorHAnsi" w:hAnsiTheme="minorHAnsi" w:cs="Arial"/>
          <w:color w:val="000000"/>
          <w:sz w:val="22"/>
        </w:rPr>
      </w:pPr>
      <w:r w:rsidRPr="00072932">
        <w:rPr>
          <w:rFonts w:asciiTheme="minorHAnsi" w:hAnsiTheme="minorHAnsi" w:cs="Arial"/>
          <w:color w:val="000000"/>
          <w:sz w:val="22"/>
        </w:rPr>
        <w:t> </w:t>
      </w:r>
    </w:p>
    <w:p w:rsidR="00B02858" w:rsidRPr="00072932" w:rsidRDefault="00B02858" w:rsidP="00B02858">
      <w:pPr>
        <w:pStyle w:val="NormalWeb"/>
        <w:spacing w:before="80" w:beforeAutospacing="0" w:after="15" w:afterAutospacing="0"/>
        <w:ind w:left="115" w:right="130"/>
        <w:rPr>
          <w:rFonts w:asciiTheme="minorHAnsi" w:hAnsiTheme="minorHAnsi" w:cs="Arial"/>
          <w:color w:val="000000"/>
          <w:sz w:val="22"/>
        </w:rPr>
      </w:pPr>
      <w:r w:rsidRPr="00072932">
        <w:rPr>
          <w:rFonts w:asciiTheme="minorHAnsi" w:hAnsiTheme="minorHAnsi" w:cs="Arial"/>
          <w:color w:val="000000"/>
          <w:sz w:val="22"/>
        </w:rPr>
        <w:t>Since the information, policies, and benefits described herein are subject to change at any time, I acknowledge that revisions to the manual may occur, except to Safe Mothers. Safe Babies' policy of employment-at-will. All such changes will generally be communicated through official notices, and I understand that revised information may supersede, modify, or eliminate existing policies. Only the President of Safe Mothers. Safe Babies has the ability to adopt any revisions to the policies in this manual.</w:t>
      </w:r>
    </w:p>
    <w:p w:rsidR="00B02858" w:rsidRPr="00072932" w:rsidRDefault="00B02858" w:rsidP="00B02858">
      <w:pPr>
        <w:pStyle w:val="NormalWeb"/>
        <w:spacing w:before="0" w:beforeAutospacing="0" w:after="0" w:afterAutospacing="0"/>
        <w:ind w:left="115" w:right="130"/>
        <w:rPr>
          <w:rFonts w:asciiTheme="minorHAnsi" w:hAnsiTheme="minorHAnsi" w:cs="Arial"/>
          <w:color w:val="000000"/>
          <w:sz w:val="22"/>
        </w:rPr>
      </w:pPr>
      <w:r w:rsidRPr="00072932">
        <w:rPr>
          <w:rFonts w:asciiTheme="minorHAnsi" w:hAnsiTheme="minorHAnsi" w:cs="Arial"/>
          <w:color w:val="000000"/>
          <w:sz w:val="22"/>
        </w:rPr>
        <w:t> </w:t>
      </w:r>
    </w:p>
    <w:p w:rsidR="00B02858" w:rsidRPr="00072932" w:rsidRDefault="00B02858" w:rsidP="00B02858">
      <w:pPr>
        <w:pStyle w:val="NormalWeb"/>
        <w:spacing w:before="80" w:beforeAutospacing="0" w:after="15" w:afterAutospacing="0"/>
        <w:ind w:left="115" w:right="130"/>
        <w:rPr>
          <w:rFonts w:asciiTheme="minorHAnsi" w:hAnsiTheme="minorHAnsi" w:cs="Arial"/>
          <w:color w:val="000000"/>
          <w:sz w:val="22"/>
        </w:rPr>
      </w:pPr>
      <w:r w:rsidRPr="00072932">
        <w:rPr>
          <w:rFonts w:asciiTheme="minorHAnsi" w:hAnsiTheme="minorHAnsi" w:cs="Arial"/>
          <w:color w:val="000000"/>
          <w:sz w:val="22"/>
        </w:rPr>
        <w:t>Furthermore, I understand that this manual is neither a contract of employment nor a legally-binding agreement. I have had an opportunity to read the manual, and I understand that I may ask my supervisor, the Survey Manager, or Program Director any questions I might have concerning the manual. I accept the terms of the manual. I also understand that it is my responsibility to comply with the policies contained in this manual, and any revisions made to it. I further agree that if I remain with Safe Mothers, Safe Babies following any modifications to the manual, I thereby accept and agree to such changes.</w:t>
      </w:r>
    </w:p>
    <w:p w:rsidR="00B02858" w:rsidRPr="00072932" w:rsidRDefault="00B02858" w:rsidP="00B02858">
      <w:pPr>
        <w:pStyle w:val="NormalWeb"/>
        <w:spacing w:before="0" w:beforeAutospacing="0" w:after="0" w:afterAutospacing="0"/>
        <w:ind w:left="115" w:right="130"/>
        <w:rPr>
          <w:rFonts w:asciiTheme="minorHAnsi" w:hAnsiTheme="minorHAnsi" w:cs="Arial"/>
          <w:color w:val="000000"/>
          <w:sz w:val="22"/>
        </w:rPr>
      </w:pPr>
      <w:r w:rsidRPr="00072932">
        <w:rPr>
          <w:rFonts w:asciiTheme="minorHAnsi" w:hAnsiTheme="minorHAnsi" w:cs="Arial"/>
          <w:color w:val="000000"/>
          <w:sz w:val="22"/>
        </w:rPr>
        <w:t> </w:t>
      </w:r>
    </w:p>
    <w:p w:rsidR="00B02858" w:rsidRPr="00072932" w:rsidRDefault="00B02858" w:rsidP="00B02858">
      <w:pPr>
        <w:pStyle w:val="NormalWeb"/>
        <w:spacing w:before="80" w:beforeAutospacing="0" w:after="15" w:afterAutospacing="0"/>
        <w:ind w:left="115" w:right="130"/>
        <w:rPr>
          <w:rFonts w:asciiTheme="minorHAnsi" w:hAnsiTheme="minorHAnsi" w:cs="Arial"/>
          <w:color w:val="000000"/>
          <w:sz w:val="22"/>
        </w:rPr>
      </w:pPr>
      <w:r w:rsidRPr="00072932">
        <w:rPr>
          <w:rFonts w:asciiTheme="minorHAnsi" w:hAnsiTheme="minorHAnsi" w:cs="Arial"/>
          <w:color w:val="000000"/>
          <w:sz w:val="22"/>
        </w:rPr>
        <w:t>I have received a copy of the Manual on the date listed below. I understand that I am expected to read the entire manual. Additionally, I will sign the two copies of this Acknowledgment of Receipt, retain one copy for myself, and return one copy to Safe Mothers, Safe Babies' representative listed below on the date specified. I understand that this form will be retained in my personnel file.</w:t>
      </w:r>
    </w:p>
    <w:p w:rsidR="00B02858" w:rsidRPr="004D6629" w:rsidRDefault="00B02858" w:rsidP="00B02858">
      <w:pPr>
        <w:pStyle w:val="NormalWeb"/>
        <w:spacing w:before="0" w:beforeAutospacing="0" w:after="0" w:afterAutospacing="0"/>
        <w:ind w:left="115" w:right="130"/>
        <w:rPr>
          <w:rFonts w:asciiTheme="minorHAnsi" w:hAnsiTheme="minorHAnsi" w:cs="Arial"/>
          <w:color w:val="000000"/>
        </w:rPr>
      </w:pPr>
      <w:r w:rsidRPr="004D6629">
        <w:rPr>
          <w:rFonts w:asciiTheme="minorHAnsi" w:hAnsiTheme="minorHAnsi" w:cs="Arial"/>
          <w:color w:val="000000"/>
        </w:rPr>
        <w:t> </w:t>
      </w:r>
    </w:p>
    <w:p w:rsidR="00B02858" w:rsidRPr="00072932" w:rsidRDefault="00B02858" w:rsidP="00B02858">
      <w:pPr>
        <w:pStyle w:val="NormalWeb"/>
        <w:spacing w:before="0" w:beforeAutospacing="0" w:after="0" w:afterAutospacing="0"/>
        <w:ind w:right="130"/>
        <w:rPr>
          <w:rFonts w:asciiTheme="minorHAnsi" w:hAnsiTheme="minorHAnsi" w:cs="Arial"/>
          <w:color w:val="000000"/>
          <w:sz w:val="22"/>
        </w:rPr>
      </w:pPr>
      <w:r w:rsidRPr="004D6629">
        <w:rPr>
          <w:rFonts w:asciiTheme="minorHAnsi" w:hAnsiTheme="minorHAnsi" w:cs="Arial"/>
          <w:color w:val="000000"/>
        </w:rPr>
        <w:t xml:space="preserve">  </w:t>
      </w:r>
      <w:r>
        <w:rPr>
          <w:rFonts w:asciiTheme="minorHAnsi" w:hAnsiTheme="minorHAnsi" w:cs="Arial"/>
          <w:color w:val="000000"/>
        </w:rPr>
        <w:t>__________</w:t>
      </w:r>
      <w:r w:rsidRPr="004D6629">
        <w:rPr>
          <w:rFonts w:asciiTheme="minorHAnsi" w:hAnsiTheme="minorHAnsi" w:cs="Arial"/>
          <w:color w:val="000000"/>
        </w:rPr>
        <w:t xml:space="preserve">____________                </w:t>
      </w:r>
      <w:r>
        <w:rPr>
          <w:rFonts w:asciiTheme="minorHAnsi" w:hAnsiTheme="minorHAnsi" w:cs="Arial"/>
          <w:color w:val="000000"/>
        </w:rPr>
        <w:t>_</w:t>
      </w:r>
      <w:r w:rsidRPr="004D6629">
        <w:rPr>
          <w:rFonts w:asciiTheme="minorHAnsi" w:hAnsiTheme="minorHAnsi" w:cs="Arial"/>
          <w:color w:val="000000"/>
        </w:rPr>
        <w:t xml:space="preserve">_____________________                  </w:t>
      </w:r>
      <w:r w:rsidRPr="00072932">
        <w:rPr>
          <w:rFonts w:asciiTheme="minorHAnsi" w:hAnsiTheme="minorHAnsi" w:cs="Arial"/>
          <w:color w:val="000000"/>
          <w:sz w:val="22"/>
        </w:rPr>
        <w:t>__________________</w:t>
      </w:r>
    </w:p>
    <w:p w:rsidR="00B02858" w:rsidRPr="00072932" w:rsidRDefault="00B02858" w:rsidP="00B02858">
      <w:pPr>
        <w:pStyle w:val="NormalWeb"/>
        <w:spacing w:before="80" w:beforeAutospacing="0" w:after="15" w:afterAutospacing="0"/>
        <w:ind w:left="115" w:right="130"/>
        <w:rPr>
          <w:rFonts w:asciiTheme="minorHAnsi" w:hAnsiTheme="minorHAnsi" w:cs="Arial"/>
          <w:color w:val="000000"/>
          <w:sz w:val="22"/>
        </w:rPr>
      </w:pPr>
      <w:r w:rsidRPr="00072932">
        <w:rPr>
          <w:rFonts w:asciiTheme="minorHAnsi" w:hAnsiTheme="minorHAnsi" w:cs="Arial"/>
          <w:color w:val="000000"/>
          <w:sz w:val="22"/>
        </w:rPr>
        <w:t xml:space="preserve">Signature of Employee                          </w:t>
      </w:r>
      <w:r>
        <w:rPr>
          <w:rFonts w:asciiTheme="minorHAnsi" w:hAnsiTheme="minorHAnsi" w:cs="Arial"/>
          <w:color w:val="000000"/>
          <w:sz w:val="22"/>
        </w:rPr>
        <w:t xml:space="preserve">    </w:t>
      </w:r>
      <w:r w:rsidRPr="00072932">
        <w:rPr>
          <w:rFonts w:asciiTheme="minorHAnsi" w:hAnsiTheme="minorHAnsi" w:cs="Arial"/>
          <w:color w:val="000000"/>
          <w:sz w:val="22"/>
        </w:rPr>
        <w:t>Employee's Name - Printed                  </w:t>
      </w:r>
      <w:r>
        <w:rPr>
          <w:rFonts w:asciiTheme="minorHAnsi" w:hAnsiTheme="minorHAnsi" w:cs="Arial"/>
          <w:color w:val="000000"/>
          <w:sz w:val="22"/>
        </w:rPr>
        <w:t xml:space="preserve">     </w:t>
      </w:r>
      <w:r w:rsidRPr="00072932">
        <w:rPr>
          <w:rFonts w:asciiTheme="minorHAnsi" w:hAnsiTheme="minorHAnsi" w:cs="Arial"/>
          <w:color w:val="000000"/>
          <w:sz w:val="22"/>
        </w:rPr>
        <w:t>Date</w:t>
      </w:r>
    </w:p>
    <w:p w:rsidR="00B02858" w:rsidRPr="00072932" w:rsidRDefault="00B02858" w:rsidP="00B02858">
      <w:pPr>
        <w:pStyle w:val="NormalWeb"/>
        <w:spacing w:before="80" w:beforeAutospacing="0" w:after="15" w:afterAutospacing="0"/>
        <w:ind w:left="115" w:right="130"/>
        <w:rPr>
          <w:rFonts w:asciiTheme="minorHAnsi" w:hAnsiTheme="minorHAnsi" w:cs="Arial"/>
          <w:color w:val="000000"/>
          <w:sz w:val="22"/>
        </w:rPr>
      </w:pPr>
    </w:p>
    <w:p w:rsidR="00B02858" w:rsidRPr="00072932" w:rsidRDefault="00B02858" w:rsidP="00B02858">
      <w:pPr>
        <w:pStyle w:val="NormalWeb"/>
        <w:spacing w:before="80" w:beforeAutospacing="0" w:after="15" w:afterAutospacing="0"/>
        <w:ind w:left="115" w:right="130"/>
        <w:rPr>
          <w:rFonts w:asciiTheme="minorHAnsi" w:hAnsiTheme="minorHAnsi" w:cs="Arial"/>
          <w:color w:val="000000"/>
          <w:sz w:val="22"/>
        </w:rPr>
      </w:pPr>
    </w:p>
    <w:p w:rsidR="00B02858" w:rsidRPr="00072932" w:rsidRDefault="00B02858" w:rsidP="00B02858">
      <w:pPr>
        <w:pStyle w:val="NormalWeb"/>
        <w:spacing w:before="0" w:beforeAutospacing="0" w:after="0" w:afterAutospacing="0"/>
        <w:ind w:left="115" w:right="130"/>
        <w:rPr>
          <w:rFonts w:asciiTheme="minorHAnsi" w:hAnsiTheme="minorHAnsi" w:cs="Arial"/>
          <w:color w:val="000000"/>
          <w:sz w:val="22"/>
        </w:rPr>
      </w:pPr>
      <w:r w:rsidRPr="00072932">
        <w:rPr>
          <w:rFonts w:asciiTheme="minorHAnsi" w:hAnsiTheme="minorHAnsi" w:cs="Arial"/>
          <w:color w:val="000000"/>
          <w:sz w:val="22"/>
        </w:rPr>
        <w:t>_________________________________          __________________</w:t>
      </w:r>
    </w:p>
    <w:p w:rsidR="00B02858" w:rsidRDefault="00B02858" w:rsidP="00B02858">
      <w:pPr>
        <w:pStyle w:val="NormalWeb"/>
        <w:spacing w:before="80" w:beforeAutospacing="0" w:after="15" w:afterAutospacing="0"/>
        <w:ind w:left="115" w:right="130"/>
        <w:rPr>
          <w:rFonts w:asciiTheme="minorHAnsi" w:hAnsiTheme="minorHAnsi" w:cs="Arial"/>
          <w:color w:val="000000"/>
          <w:sz w:val="22"/>
        </w:rPr>
        <w:sectPr w:rsidR="00B02858" w:rsidSect="00B02858">
          <w:headerReference w:type="default" r:id="rId74"/>
          <w:pgSz w:w="12240" w:h="15840" w:code="1"/>
          <w:pgMar w:top="1440" w:right="1440" w:bottom="1440" w:left="1440" w:header="0" w:footer="0" w:gutter="0"/>
          <w:pgNumType w:start="1"/>
          <w:cols w:space="720"/>
          <w:docGrid w:linePitch="326"/>
        </w:sectPr>
      </w:pPr>
      <w:r w:rsidRPr="00072932">
        <w:rPr>
          <w:rFonts w:asciiTheme="minorHAnsi" w:hAnsiTheme="minorHAnsi" w:cs="Arial"/>
          <w:color w:val="000000"/>
          <w:sz w:val="22"/>
        </w:rPr>
        <w:t>SAFE Representati</w:t>
      </w:r>
      <w:r>
        <w:rPr>
          <w:rFonts w:asciiTheme="minorHAnsi" w:hAnsiTheme="minorHAnsi" w:cs="Arial"/>
          <w:color w:val="000000"/>
          <w:sz w:val="22"/>
        </w:rPr>
        <w:t>ve                                              Date</w:t>
      </w:r>
    </w:p>
    <w:bookmarkStart w:id="156" w:name="_Toc444297087"/>
    <w:bookmarkStart w:id="157" w:name="_Toc449037104"/>
    <w:p w:rsidR="00B02858" w:rsidRDefault="00387489" w:rsidP="00B02858">
      <w:pPr>
        <w:pStyle w:val="Heading2"/>
        <w:rPr>
          <w:rFonts w:asciiTheme="minorHAnsi" w:hAnsiTheme="minorHAnsi"/>
        </w:rPr>
      </w:pPr>
      <w:r>
        <w:rPr>
          <w:noProof/>
        </w:rPr>
        <w:lastRenderedPageBreak/>
        <mc:AlternateContent>
          <mc:Choice Requires="wpg">
            <w:drawing>
              <wp:anchor distT="0" distB="0" distL="114300" distR="114300" simplePos="0" relativeHeight="252085248" behindDoc="0" locked="0" layoutInCell="1" allowOverlap="1" wp14:anchorId="55E153C0" wp14:editId="4056C9BC">
                <wp:simplePos x="0" y="0"/>
                <wp:positionH relativeFrom="page">
                  <wp:align>left</wp:align>
                </wp:positionH>
                <wp:positionV relativeFrom="paragraph">
                  <wp:posOffset>-714375</wp:posOffset>
                </wp:positionV>
                <wp:extent cx="716280" cy="625475"/>
                <wp:effectExtent l="0" t="0" r="7620" b="3175"/>
                <wp:wrapNone/>
                <wp:docPr id="293" name="Group 293"/>
                <wp:cNvGraphicFramePr/>
                <a:graphic xmlns:a="http://schemas.openxmlformats.org/drawingml/2006/main">
                  <a:graphicData uri="http://schemas.microsoft.com/office/word/2010/wordprocessingGroup">
                    <wpg:wgp>
                      <wpg:cNvGrpSpPr/>
                      <wpg:grpSpPr>
                        <a:xfrm>
                          <a:off x="0" y="0"/>
                          <a:ext cx="716280" cy="625475"/>
                          <a:chOff x="0" y="0"/>
                          <a:chExt cx="716280" cy="625475"/>
                        </a:xfrm>
                      </wpg:grpSpPr>
                      <wps:wsp>
                        <wps:cNvPr id="294" name="Rectangle 111"/>
                        <wps:cNvSpPr>
                          <a:spLocks noChangeArrowheads="1"/>
                        </wps:cNvSpPr>
                        <wps:spPr bwMode="auto">
                          <a:xfrm>
                            <a:off x="0" y="0"/>
                            <a:ext cx="716280" cy="625475"/>
                          </a:xfrm>
                          <a:prstGeom prst="rect">
                            <a:avLst/>
                          </a:prstGeom>
                          <a:solidFill>
                            <a:srgbClr val="002060"/>
                          </a:solidFill>
                          <a:ln>
                            <a:noFill/>
                          </a:ln>
                          <a:extLst>
                            <a:ext uri="{91240B29-F687-4F45-9708-019B960494DF}">
                              <a14:hiddenLine xmlns:a14="http://schemas.microsoft.com/office/drawing/2010/main" w="25400">
                                <a:solidFill>
                                  <a:srgbClr val="000000"/>
                                </a:solidFill>
                                <a:miter lim="800000"/>
                                <a:headEnd/>
                                <a:tailEnd/>
                              </a14:hiddenLine>
                            </a:ext>
                          </a:extLst>
                        </wps:spPr>
                        <wps:bodyPr rot="0" vert="horz" wrap="square" lIns="91440" tIns="45720" rIns="91440" bIns="45720" anchor="ctr" anchorCtr="0" upright="1">
                          <a:noAutofit/>
                        </wps:bodyPr>
                      </wps:wsp>
                      <wps:wsp>
                        <wps:cNvPr id="295" name="Rectangle 3"/>
                        <wps:cNvSpPr>
                          <a:spLocks noChangeArrowheads="1"/>
                        </wps:cNvSpPr>
                        <wps:spPr bwMode="auto">
                          <a:xfrm>
                            <a:off x="209549" y="114300"/>
                            <a:ext cx="348343" cy="395605"/>
                          </a:xfrm>
                          <a:prstGeom prst="rect">
                            <a:avLst/>
                          </a:prstGeom>
                          <a:noFill/>
                          <a:ln>
                            <a:noFill/>
                          </a:ln>
                          <a:extLst/>
                        </wps:spPr>
                        <wps:txbx>
                          <w:txbxContent>
                            <w:p w:rsidR="007548D0" w:rsidRPr="00FA5B63" w:rsidRDefault="007548D0" w:rsidP="00387489">
                              <w:pPr>
                                <w:suppressLineNumbers/>
                                <w:jc w:val="center"/>
                                <w:rPr>
                                  <w:rFonts w:asciiTheme="minorHAnsi" w:hAnsiTheme="minorHAnsi" w:cs="Open Sans"/>
                                  <w:color w:val="FFFFFF"/>
                                  <w:sz w:val="40"/>
                                </w:rPr>
                              </w:pPr>
                              <w:r w:rsidRPr="00FA5B63">
                                <w:rPr>
                                  <w:rFonts w:asciiTheme="minorHAnsi" w:hAnsiTheme="minorHAnsi" w:cs="Open Sans"/>
                                  <w:color w:val="FFFFFF"/>
                                  <w:sz w:val="40"/>
                                </w:rPr>
                                <w:t>A9</w:t>
                              </w:r>
                            </w:p>
                          </w:txbxContent>
                        </wps:txbx>
                        <wps:bodyPr rot="0" vert="horz" wrap="square" lIns="0" tIns="45720" rIns="0" bIns="45720" anchor="ctr" anchorCtr="0" upright="1">
                          <a:noAutofit/>
                        </wps:bodyPr>
                      </wps:wsp>
                    </wpg:wgp>
                  </a:graphicData>
                </a:graphic>
              </wp:anchor>
            </w:drawing>
          </mc:Choice>
          <mc:Fallback>
            <w:pict>
              <v:group w14:anchorId="55E153C0" id="Group 293" o:spid="_x0000_s1319" style="position:absolute;margin-left:0;margin-top:-56.25pt;width:56.4pt;height:49.25pt;z-index:252085248;mso-position-horizontal:left;mso-position-horizontal-relative:page" coordsize="7162,62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">
                <v:rect id="Rectangle 111" o:spid="_x0000_s1320" style="position:absolute;width:7162;height:625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8SgsQA&#10;AADcAAAADwAAAGRycy9kb3ducmV2LnhtbESPQWvCQBSE74X+h+UVequ7ipQmuooRlF4KVj14fGRf&#10;k9Ds27C7Jum/7wqCx2FmvmGW69G2oicfGscaphMFgrh0puFKw/m0e/sAESKywdYxafijAOvV89MS&#10;c+MG/qb+GCuRIBxy1FDH2OVShrImi2HiOuLk/ThvMSbpK2k8DgluWzlT6l1abDgt1NjRtqby93i1&#10;GobL2fZfnKmCfNbsD9dCXcZC69eXcbMAEWmMj/C9/Wk0zLI53M6kIyB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P/EoLEAAAA3AAAAA8AAAAAAAAAAAAAAAAAmAIAAGRycy9k&#10;b3ducmV2LnhtbFBLBQYAAAAABAAEAPUAAACJAwAAAAA=&#10;" fillcolor="#002060" stroked="f" strokeweight="2pt"/>
                <v:rect id="_x0000_s1321" style="position:absolute;left:2095;top:1143;width:3483;height:395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4Js8QA&#10;AADcAAAADwAAAGRycy9kb3ducmV2LnhtbESPQWvCQBSE70L/w/IKXqRujFhqmo2UgCK9GQu9PrKv&#10;SWj2bbq7xvTfd4WCx2FmvmHy3WR6MZLznWUFq2UCgri2uuNGwcd5//QCwgdkjb1lUvBLHnbFwyzH&#10;TNsrn2isQiMihH2GCtoQhkxKX7dk0C/tQBy9L+sMhihdI7XDa4SbXqZJ8iwNdhwXWhyobKn+ri5G&#10;gUvTz83PIriDWx/K5ljK93ErlZo/Tm+vIAJN4R7+bx+1gnS7gduZeARk8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4+CbPEAAAA3AAAAA8AAAAAAAAAAAAAAAAAmAIAAGRycy9k&#10;b3ducmV2LnhtbFBLBQYAAAAABAAEAPUAAACJAwAAAAA=&#10;" filled="f" stroked="f">
                  <v:textbox inset="0,,0">
                    <w:txbxContent>
                      <w:p w:rsidR="007548D0" w:rsidRPr="00FA5B63" w:rsidRDefault="007548D0" w:rsidP="00387489">
                        <w:pPr>
                          <w:suppressLineNumbers/>
                          <w:jc w:val="center"/>
                          <w:rPr>
                            <w:rFonts w:asciiTheme="minorHAnsi" w:hAnsiTheme="minorHAnsi" w:cs="Open Sans"/>
                            <w:color w:val="FFFFFF"/>
                            <w:sz w:val="40"/>
                          </w:rPr>
                        </w:pPr>
                        <w:proofErr w:type="spellStart"/>
                        <w:r w:rsidRPr="00FA5B63">
                          <w:rPr>
                            <w:rFonts w:asciiTheme="minorHAnsi" w:hAnsiTheme="minorHAnsi" w:cs="Open Sans"/>
                            <w:color w:val="FFFFFF"/>
                            <w:sz w:val="40"/>
                          </w:rPr>
                          <w:t>A9</w:t>
                        </w:r>
                        <w:proofErr w:type="spellEnd"/>
                      </w:p>
                    </w:txbxContent>
                  </v:textbox>
                </v:rect>
                <w10:wrap anchorx="page"/>
              </v:group>
            </w:pict>
          </mc:Fallback>
        </mc:AlternateContent>
      </w:r>
      <w:r w:rsidR="00B02858" w:rsidRPr="00E626B3">
        <w:rPr>
          <w:rFonts w:asciiTheme="minorHAnsi" w:hAnsiTheme="minorHAnsi"/>
        </w:rPr>
        <w:t xml:space="preserve">Appendix </w:t>
      </w:r>
      <w:r w:rsidR="00B02858">
        <w:rPr>
          <w:rFonts w:asciiTheme="minorHAnsi" w:hAnsiTheme="minorHAnsi"/>
        </w:rPr>
        <w:t>F</w:t>
      </w:r>
      <w:r w:rsidR="00B02858" w:rsidRPr="00E626B3">
        <w:rPr>
          <w:rFonts w:asciiTheme="minorHAnsi" w:hAnsiTheme="minorHAnsi"/>
        </w:rPr>
        <w:t>: Sample Survey Chain of Command Chart</w:t>
      </w:r>
      <w:bookmarkEnd w:id="156"/>
      <w:bookmarkEnd w:id="157"/>
    </w:p>
    <w:p w:rsidR="00B02858" w:rsidRDefault="00B02858" w:rsidP="00B02858"/>
    <w:p w:rsidR="00B02858" w:rsidRDefault="00B02858" w:rsidP="00B02858"/>
    <w:p w:rsidR="00B02858" w:rsidRDefault="00B02858" w:rsidP="00B02858">
      <w:r>
        <w:rPr>
          <w:noProof/>
        </w:rPr>
        <mc:AlternateContent>
          <mc:Choice Requires="wpg">
            <w:drawing>
              <wp:anchor distT="0" distB="0" distL="114300" distR="114300" simplePos="0" relativeHeight="251961344" behindDoc="0" locked="0" layoutInCell="1" allowOverlap="1" wp14:anchorId="7B63CD8D" wp14:editId="3ED1849F">
                <wp:simplePos x="0" y="0"/>
                <wp:positionH relativeFrom="column">
                  <wp:posOffset>-495300</wp:posOffset>
                </wp:positionH>
                <wp:positionV relativeFrom="paragraph">
                  <wp:posOffset>104140</wp:posOffset>
                </wp:positionV>
                <wp:extent cx="6943725" cy="7086600"/>
                <wp:effectExtent l="0" t="0" r="28575" b="19050"/>
                <wp:wrapNone/>
                <wp:docPr id="21630" name="Group 21630"/>
                <wp:cNvGraphicFramePr/>
                <a:graphic xmlns:a="http://schemas.openxmlformats.org/drawingml/2006/main">
                  <a:graphicData uri="http://schemas.microsoft.com/office/word/2010/wordprocessingGroup">
                    <wpg:wgp>
                      <wpg:cNvGrpSpPr/>
                      <wpg:grpSpPr>
                        <a:xfrm>
                          <a:off x="0" y="0"/>
                          <a:ext cx="6943725" cy="7086600"/>
                          <a:chOff x="0" y="0"/>
                          <a:chExt cx="6943725" cy="7086600"/>
                        </a:xfrm>
                      </wpg:grpSpPr>
                      <wpg:grpSp>
                        <wpg:cNvPr id="21631" name="Group 21631"/>
                        <wpg:cNvGrpSpPr/>
                        <wpg:grpSpPr>
                          <a:xfrm>
                            <a:off x="0" y="0"/>
                            <a:ext cx="6943725" cy="5153025"/>
                            <a:chOff x="0" y="0"/>
                            <a:chExt cx="6943725" cy="5153025"/>
                          </a:xfrm>
                        </wpg:grpSpPr>
                        <wps:wsp>
                          <wps:cNvPr id="416" name="Rectangle 416"/>
                          <wps:cNvSpPr/>
                          <wps:spPr>
                            <a:xfrm>
                              <a:off x="0" y="3095625"/>
                              <a:ext cx="1638300" cy="2009775"/>
                            </a:xfrm>
                            <a:prstGeom prst="rect">
                              <a:avLst/>
                            </a:prstGeom>
                            <a:solidFill>
                              <a:schemeClr val="bg1">
                                <a:lumMod val="75000"/>
                              </a:schemeClr>
                            </a:solidFill>
                            <a:ln w="12700" cap="flat" cmpd="sng" algn="ctr">
                              <a:solidFill>
                                <a:schemeClr val="tx1"/>
                              </a:solidFill>
                              <a:prstDash val="solid"/>
                              <a:miter lim="800000"/>
                            </a:ln>
                            <a:effectLst/>
                          </wps:spPr>
                          <wps:txbx>
                            <w:txbxContent>
                              <w:p w:rsidR="007548D0" w:rsidRPr="00F46CE4" w:rsidRDefault="007548D0" w:rsidP="00B02858">
                                <w:pPr>
                                  <w:jc w:val="center"/>
                                  <w:rPr>
                                    <w:b/>
                                    <w:color w:val="000000" w:themeColor="text1"/>
                                    <w:sz w:val="28"/>
                                  </w:rPr>
                                </w:pPr>
                                <w:r w:rsidRPr="00F46CE4">
                                  <w:rPr>
                                    <w:b/>
                                    <w:color w:val="000000" w:themeColor="text1"/>
                                    <w:sz w:val="28"/>
                                  </w:rPr>
                                  <w:t>TEAM 1</w:t>
                                </w:r>
                              </w:p>
                              <w:p w:rsidR="007548D0" w:rsidRPr="00F46CE4" w:rsidRDefault="007548D0" w:rsidP="00B02858">
                                <w:pPr>
                                  <w:rPr>
                                    <w:color w:val="000000" w:themeColor="text1"/>
                                  </w:rPr>
                                </w:pPr>
                                <w:r>
                                  <w:rPr>
                                    <w:b/>
                                    <w:color w:val="000000" w:themeColor="text1"/>
                                  </w:rPr>
                                  <w:t>Name</w:t>
                                </w:r>
                                <w:r>
                                  <w:rPr>
                                    <w:color w:val="000000" w:themeColor="text1"/>
                                  </w:rPr>
                                  <w:t xml:space="preserve">     Mobile #</w:t>
                                </w:r>
                              </w:p>
                              <w:p w:rsidR="007548D0" w:rsidRPr="00F46CE4" w:rsidRDefault="007548D0" w:rsidP="00B02858">
                                <w:pPr>
                                  <w:rPr>
                                    <w:color w:val="000000" w:themeColor="text1"/>
                                  </w:rPr>
                                </w:pPr>
                                <w:r>
                                  <w:rPr>
                                    <w:b/>
                                    <w:color w:val="000000" w:themeColor="text1"/>
                                  </w:rPr>
                                  <w:t>Name</w:t>
                                </w:r>
                                <w:r>
                                  <w:rPr>
                                    <w:color w:val="000000" w:themeColor="text1"/>
                                  </w:rPr>
                                  <w:t xml:space="preserve">     Mobile #</w:t>
                                </w:r>
                              </w:p>
                              <w:p w:rsidR="007548D0" w:rsidRPr="00F46CE4" w:rsidRDefault="007548D0" w:rsidP="00B02858">
                                <w:pPr>
                                  <w:rPr>
                                    <w:color w:val="000000" w:themeColor="text1"/>
                                  </w:rPr>
                                </w:pPr>
                                <w:r>
                                  <w:rPr>
                                    <w:b/>
                                    <w:color w:val="000000" w:themeColor="text1"/>
                                  </w:rPr>
                                  <w:t>Name</w:t>
                                </w:r>
                                <w:r>
                                  <w:rPr>
                                    <w:color w:val="000000" w:themeColor="text1"/>
                                  </w:rPr>
                                  <w:t xml:space="preserve">     Mobile #</w:t>
                                </w:r>
                              </w:p>
                              <w:p w:rsidR="007548D0" w:rsidRPr="00F46CE4" w:rsidRDefault="007548D0" w:rsidP="00B02858">
                                <w:pPr>
                                  <w:rPr>
                                    <w:color w:val="000000" w:themeColor="text1"/>
                                  </w:rPr>
                                </w:pPr>
                                <w:r>
                                  <w:rPr>
                                    <w:b/>
                                    <w:color w:val="000000" w:themeColor="text1"/>
                                  </w:rPr>
                                  <w:t>Name</w:t>
                                </w:r>
                                <w:r>
                                  <w:rPr>
                                    <w:color w:val="000000" w:themeColor="text1"/>
                                  </w:rPr>
                                  <w:t xml:space="preserve">     Mobile #</w:t>
                                </w:r>
                              </w:p>
                              <w:p w:rsidR="007548D0" w:rsidRPr="00F46CE4" w:rsidRDefault="007548D0" w:rsidP="00B02858">
                                <w:pPr>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7" name="Rectangle 417"/>
                          <wps:cNvSpPr/>
                          <wps:spPr>
                            <a:xfrm>
                              <a:off x="2667000" y="3114675"/>
                              <a:ext cx="1647825" cy="2038350"/>
                            </a:xfrm>
                            <a:prstGeom prst="rect">
                              <a:avLst/>
                            </a:prstGeom>
                            <a:solidFill>
                              <a:schemeClr val="bg1">
                                <a:lumMod val="75000"/>
                              </a:schemeClr>
                            </a:solidFill>
                            <a:ln w="12700" cap="flat" cmpd="sng" algn="ctr">
                              <a:solidFill>
                                <a:schemeClr val="tx1"/>
                              </a:solidFill>
                              <a:prstDash val="solid"/>
                              <a:miter lim="800000"/>
                            </a:ln>
                            <a:effectLst/>
                          </wps:spPr>
                          <wps:txbx>
                            <w:txbxContent>
                              <w:p w:rsidR="007548D0" w:rsidRPr="00F46CE4" w:rsidRDefault="007548D0" w:rsidP="00B02858">
                                <w:pPr>
                                  <w:jc w:val="center"/>
                                  <w:rPr>
                                    <w:b/>
                                    <w:color w:val="000000" w:themeColor="text1"/>
                                    <w:sz w:val="28"/>
                                  </w:rPr>
                                </w:pPr>
                                <w:r>
                                  <w:rPr>
                                    <w:b/>
                                    <w:color w:val="000000" w:themeColor="text1"/>
                                    <w:sz w:val="28"/>
                                  </w:rPr>
                                  <w:t xml:space="preserve">                            </w:t>
                                </w:r>
                                <w:r w:rsidRPr="00F46CE4">
                                  <w:rPr>
                                    <w:b/>
                                    <w:color w:val="000000" w:themeColor="text1"/>
                                    <w:sz w:val="28"/>
                                  </w:rPr>
                                  <w:t>TEAM 2</w:t>
                                </w:r>
                              </w:p>
                              <w:p w:rsidR="007548D0" w:rsidRPr="00F46CE4" w:rsidRDefault="007548D0" w:rsidP="00B02858">
                                <w:pPr>
                                  <w:rPr>
                                    <w:color w:val="000000" w:themeColor="text1"/>
                                  </w:rPr>
                                </w:pPr>
                                <w:r>
                                  <w:rPr>
                                    <w:b/>
                                    <w:color w:val="000000" w:themeColor="text1"/>
                                  </w:rPr>
                                  <w:t>Name</w:t>
                                </w:r>
                                <w:r>
                                  <w:rPr>
                                    <w:color w:val="000000" w:themeColor="text1"/>
                                  </w:rPr>
                                  <w:t xml:space="preserve">     Mobile #</w:t>
                                </w:r>
                              </w:p>
                              <w:p w:rsidR="007548D0" w:rsidRPr="00F46CE4" w:rsidRDefault="007548D0" w:rsidP="00B02858">
                                <w:pPr>
                                  <w:rPr>
                                    <w:color w:val="000000" w:themeColor="text1"/>
                                  </w:rPr>
                                </w:pPr>
                                <w:r>
                                  <w:rPr>
                                    <w:b/>
                                    <w:color w:val="000000" w:themeColor="text1"/>
                                  </w:rPr>
                                  <w:t>Name</w:t>
                                </w:r>
                                <w:r>
                                  <w:rPr>
                                    <w:color w:val="000000" w:themeColor="text1"/>
                                  </w:rPr>
                                  <w:t xml:space="preserve">     Mobile #</w:t>
                                </w:r>
                              </w:p>
                              <w:p w:rsidR="007548D0" w:rsidRPr="00F46CE4" w:rsidRDefault="007548D0" w:rsidP="00B02858">
                                <w:pPr>
                                  <w:rPr>
                                    <w:color w:val="000000" w:themeColor="text1"/>
                                  </w:rPr>
                                </w:pPr>
                                <w:r>
                                  <w:rPr>
                                    <w:b/>
                                    <w:color w:val="000000" w:themeColor="text1"/>
                                  </w:rPr>
                                  <w:t>Name</w:t>
                                </w:r>
                                <w:r>
                                  <w:rPr>
                                    <w:color w:val="000000" w:themeColor="text1"/>
                                  </w:rPr>
                                  <w:t xml:space="preserve">     Mobile #</w:t>
                                </w:r>
                              </w:p>
                              <w:p w:rsidR="007548D0" w:rsidRPr="00F46CE4" w:rsidRDefault="007548D0" w:rsidP="00B02858">
                                <w:pPr>
                                  <w:rPr>
                                    <w:color w:val="000000" w:themeColor="text1"/>
                                  </w:rPr>
                                </w:pPr>
                                <w:r>
                                  <w:rPr>
                                    <w:b/>
                                    <w:color w:val="000000" w:themeColor="text1"/>
                                  </w:rPr>
                                  <w:t>Name</w:t>
                                </w:r>
                                <w:r>
                                  <w:rPr>
                                    <w:color w:val="000000" w:themeColor="text1"/>
                                  </w:rPr>
                                  <w:t xml:space="preserve">     Mobile #</w:t>
                                </w:r>
                              </w:p>
                              <w:p w:rsidR="007548D0" w:rsidRPr="00F46CE4" w:rsidRDefault="007548D0" w:rsidP="00B02858">
                                <w:pPr>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8" name="Rectangle 418"/>
                          <wps:cNvSpPr/>
                          <wps:spPr>
                            <a:xfrm>
                              <a:off x="5400675" y="3095625"/>
                              <a:ext cx="1543050" cy="2047875"/>
                            </a:xfrm>
                            <a:prstGeom prst="rect">
                              <a:avLst/>
                            </a:prstGeom>
                            <a:solidFill>
                              <a:schemeClr val="bg1">
                                <a:lumMod val="75000"/>
                              </a:schemeClr>
                            </a:solidFill>
                            <a:ln w="12700" cap="flat" cmpd="sng" algn="ctr">
                              <a:solidFill>
                                <a:schemeClr val="tx1"/>
                              </a:solidFill>
                              <a:prstDash val="solid"/>
                              <a:miter lim="800000"/>
                            </a:ln>
                            <a:effectLst/>
                          </wps:spPr>
                          <wps:txbx>
                            <w:txbxContent>
                              <w:p w:rsidR="007548D0" w:rsidRPr="00F46CE4" w:rsidRDefault="007548D0" w:rsidP="00B02858">
                                <w:pPr>
                                  <w:jc w:val="center"/>
                                  <w:rPr>
                                    <w:b/>
                                    <w:color w:val="000000" w:themeColor="text1"/>
                                    <w:sz w:val="28"/>
                                  </w:rPr>
                                </w:pPr>
                                <w:r w:rsidRPr="00F46CE4">
                                  <w:rPr>
                                    <w:b/>
                                    <w:color w:val="000000" w:themeColor="text1"/>
                                    <w:sz w:val="28"/>
                                  </w:rPr>
                                  <w:t>TEAM 3</w:t>
                                </w:r>
                              </w:p>
                              <w:p w:rsidR="007548D0" w:rsidRPr="00F46CE4" w:rsidRDefault="007548D0" w:rsidP="00B02858">
                                <w:pPr>
                                  <w:rPr>
                                    <w:color w:val="000000" w:themeColor="text1"/>
                                  </w:rPr>
                                </w:pPr>
                                <w:r>
                                  <w:rPr>
                                    <w:b/>
                                    <w:color w:val="000000" w:themeColor="text1"/>
                                  </w:rPr>
                                  <w:t>Name</w:t>
                                </w:r>
                                <w:r>
                                  <w:rPr>
                                    <w:color w:val="000000" w:themeColor="text1"/>
                                  </w:rPr>
                                  <w:t xml:space="preserve">     Mobile #</w:t>
                                </w:r>
                              </w:p>
                              <w:p w:rsidR="007548D0" w:rsidRPr="00F46CE4" w:rsidRDefault="007548D0" w:rsidP="00B02858">
                                <w:pPr>
                                  <w:rPr>
                                    <w:color w:val="000000" w:themeColor="text1"/>
                                  </w:rPr>
                                </w:pPr>
                                <w:r>
                                  <w:rPr>
                                    <w:b/>
                                    <w:color w:val="000000" w:themeColor="text1"/>
                                  </w:rPr>
                                  <w:t>Name</w:t>
                                </w:r>
                                <w:r>
                                  <w:rPr>
                                    <w:color w:val="000000" w:themeColor="text1"/>
                                  </w:rPr>
                                  <w:t xml:space="preserve">     Mobile #</w:t>
                                </w:r>
                              </w:p>
                              <w:p w:rsidR="007548D0" w:rsidRPr="00F46CE4" w:rsidRDefault="007548D0" w:rsidP="00B02858">
                                <w:pPr>
                                  <w:rPr>
                                    <w:color w:val="000000" w:themeColor="text1"/>
                                  </w:rPr>
                                </w:pPr>
                                <w:r>
                                  <w:rPr>
                                    <w:b/>
                                    <w:color w:val="000000" w:themeColor="text1"/>
                                  </w:rPr>
                                  <w:t>Name</w:t>
                                </w:r>
                                <w:r>
                                  <w:rPr>
                                    <w:color w:val="000000" w:themeColor="text1"/>
                                  </w:rPr>
                                  <w:t xml:space="preserve">     Mobile #</w:t>
                                </w:r>
                              </w:p>
                              <w:p w:rsidR="007548D0" w:rsidRPr="00F46CE4" w:rsidRDefault="007548D0" w:rsidP="00B02858">
                                <w:pPr>
                                  <w:rPr>
                                    <w:color w:val="000000" w:themeColor="text1"/>
                                  </w:rPr>
                                </w:pPr>
                                <w:r>
                                  <w:rPr>
                                    <w:b/>
                                    <w:color w:val="000000" w:themeColor="text1"/>
                                  </w:rPr>
                                  <w:t>Name</w:t>
                                </w:r>
                                <w:r>
                                  <w:rPr>
                                    <w:color w:val="000000" w:themeColor="text1"/>
                                  </w:rPr>
                                  <w:t xml:space="preserve">     Mobile #</w:t>
                                </w:r>
                              </w:p>
                              <w:p w:rsidR="007548D0" w:rsidRPr="00F46CE4" w:rsidRDefault="007548D0" w:rsidP="00B02858">
                                <w:pPr>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419" name="Group 419"/>
                          <wpg:cNvGrpSpPr/>
                          <wpg:grpSpPr>
                            <a:xfrm>
                              <a:off x="133350" y="0"/>
                              <a:ext cx="6724650" cy="3114675"/>
                              <a:chOff x="0" y="0"/>
                              <a:chExt cx="6724650" cy="3114675"/>
                            </a:xfrm>
                          </wpg:grpSpPr>
                          <wps:wsp>
                            <wps:cNvPr id="420" name="Straight Arrow Connector 420"/>
                            <wps:cNvCnPr/>
                            <wps:spPr>
                              <a:xfrm>
                                <a:off x="666750" y="2609850"/>
                                <a:ext cx="0" cy="485775"/>
                              </a:xfrm>
                              <a:prstGeom prst="straightConnector1">
                                <a:avLst/>
                              </a:prstGeom>
                              <a:ln w="19050">
                                <a:solidFill>
                                  <a:schemeClr val="tx1"/>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wps:wsp>
                            <wps:cNvPr id="421" name="Straight Arrow Connector 421"/>
                            <wps:cNvCnPr/>
                            <wps:spPr>
                              <a:xfrm>
                                <a:off x="3381375" y="2628900"/>
                                <a:ext cx="0" cy="485775"/>
                              </a:xfrm>
                              <a:prstGeom prst="straightConnector1">
                                <a:avLst/>
                              </a:prstGeom>
                              <a:noFill/>
                              <a:ln w="19050" cap="flat" cmpd="sng" algn="ctr">
                                <a:solidFill>
                                  <a:schemeClr val="tx1"/>
                                </a:solidFill>
                                <a:prstDash val="solid"/>
                                <a:miter lim="800000"/>
                                <a:headEnd type="triangle"/>
                                <a:tailEnd type="triangle"/>
                              </a:ln>
                              <a:effectLst/>
                            </wps:spPr>
                            <wps:bodyPr/>
                          </wps:wsp>
                          <wps:wsp>
                            <wps:cNvPr id="422" name="Straight Arrow Connector 422"/>
                            <wps:cNvCnPr/>
                            <wps:spPr>
                              <a:xfrm>
                                <a:off x="6029325" y="2609850"/>
                                <a:ext cx="0" cy="485775"/>
                              </a:xfrm>
                              <a:prstGeom prst="straightConnector1">
                                <a:avLst/>
                              </a:prstGeom>
                              <a:noFill/>
                              <a:ln w="19050" cap="flat" cmpd="sng" algn="ctr">
                                <a:solidFill>
                                  <a:schemeClr val="tx1"/>
                                </a:solidFill>
                                <a:prstDash val="solid"/>
                                <a:miter lim="800000"/>
                                <a:headEnd type="triangle"/>
                                <a:tailEnd type="triangle"/>
                              </a:ln>
                              <a:effectLst/>
                            </wps:spPr>
                            <wps:bodyPr/>
                          </wps:wsp>
                          <wpg:grpSp>
                            <wpg:cNvPr id="423" name="Group 423"/>
                            <wpg:cNvGrpSpPr/>
                            <wpg:grpSpPr>
                              <a:xfrm>
                                <a:off x="0" y="0"/>
                                <a:ext cx="6724650" cy="2635250"/>
                                <a:chOff x="0" y="0"/>
                                <a:chExt cx="6724650" cy="2635250"/>
                              </a:xfrm>
                            </wpg:grpSpPr>
                            <wps:wsp>
                              <wps:cNvPr id="424" name="Rectangle 424"/>
                              <wps:cNvSpPr/>
                              <wps:spPr>
                                <a:xfrm>
                                  <a:off x="0" y="1685925"/>
                                  <a:ext cx="1419225" cy="927100"/>
                                </a:xfrm>
                                <a:prstGeom prst="rect">
                                  <a:avLst/>
                                </a:prstGeom>
                                <a:solidFill>
                                  <a:schemeClr val="bg1">
                                    <a:lumMod val="7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7548D0" w:rsidRPr="00F46CE4" w:rsidRDefault="007548D0" w:rsidP="00B02858">
                                    <w:pPr>
                                      <w:jc w:val="center"/>
                                      <w:rPr>
                                        <w:b/>
                                        <w:color w:val="000000" w:themeColor="text1"/>
                                        <w:sz w:val="28"/>
                                      </w:rPr>
                                    </w:pPr>
                                    <w:r>
                                      <w:rPr>
                                        <w:b/>
                                        <w:color w:val="000000" w:themeColor="text1"/>
                                        <w:sz w:val="28"/>
                                      </w:rPr>
                                      <w:t>NAME</w:t>
                                    </w:r>
                                  </w:p>
                                  <w:p w:rsidR="007548D0" w:rsidRPr="00F46CE4" w:rsidRDefault="007548D0" w:rsidP="009E54A4">
                                    <w:pPr>
                                      <w:spacing w:after="0" w:line="240" w:lineRule="auto"/>
                                      <w:jc w:val="center"/>
                                      <w:rPr>
                                        <w:color w:val="000000" w:themeColor="text1"/>
                                      </w:rPr>
                                    </w:pPr>
                                    <w:r w:rsidRPr="00F46CE4">
                                      <w:rPr>
                                        <w:color w:val="000000" w:themeColor="text1"/>
                                      </w:rPr>
                                      <w:t xml:space="preserve">Team </w:t>
                                    </w:r>
                                    <w:r>
                                      <w:rPr>
                                        <w:color w:val="000000" w:themeColor="text1"/>
                                      </w:rPr>
                                      <w:t xml:space="preserve">1 </w:t>
                                    </w:r>
                                    <w:r w:rsidRPr="00F46CE4">
                                      <w:rPr>
                                        <w:color w:val="000000" w:themeColor="text1"/>
                                      </w:rPr>
                                      <w:t xml:space="preserve">Lead </w:t>
                                    </w:r>
                                  </w:p>
                                  <w:p w:rsidR="007548D0" w:rsidRPr="00F46CE4" w:rsidRDefault="007548D0" w:rsidP="009E54A4">
                                    <w:pPr>
                                      <w:spacing w:after="0" w:line="240" w:lineRule="auto"/>
                                      <w:jc w:val="center"/>
                                      <w:rPr>
                                        <w:color w:val="000000" w:themeColor="text1"/>
                                      </w:rPr>
                                    </w:pPr>
                                    <w:r>
                                      <w:rPr>
                                        <w:color w:val="000000" w:themeColor="text1"/>
                                      </w:rPr>
                                      <w:t>Mobile #</w:t>
                                    </w:r>
                                  </w:p>
                                  <w:p w:rsidR="007548D0" w:rsidRPr="00F46CE4" w:rsidRDefault="007548D0" w:rsidP="00B02858">
                                    <w:pPr>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425" name="Group 425"/>
                              <wpg:cNvGrpSpPr/>
                              <wpg:grpSpPr>
                                <a:xfrm>
                                  <a:off x="771525" y="0"/>
                                  <a:ext cx="5953125" cy="2635250"/>
                                  <a:chOff x="0" y="0"/>
                                  <a:chExt cx="5953125" cy="2635250"/>
                                </a:xfrm>
                              </wpg:grpSpPr>
                              <wps:wsp>
                                <wps:cNvPr id="426" name="Rectangle 426"/>
                                <wps:cNvSpPr/>
                                <wps:spPr>
                                  <a:xfrm>
                                    <a:off x="1857375" y="1704975"/>
                                    <a:ext cx="1428750" cy="930275"/>
                                  </a:xfrm>
                                  <a:prstGeom prst="rect">
                                    <a:avLst/>
                                  </a:prstGeom>
                                  <a:solidFill>
                                    <a:schemeClr val="bg1">
                                      <a:lumMod val="7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7548D0" w:rsidRPr="00F46CE4" w:rsidRDefault="007548D0" w:rsidP="00B02858">
                                      <w:pPr>
                                        <w:jc w:val="center"/>
                                        <w:rPr>
                                          <w:b/>
                                          <w:color w:val="000000" w:themeColor="text1"/>
                                          <w:sz w:val="28"/>
                                        </w:rPr>
                                      </w:pPr>
                                      <w:r>
                                        <w:rPr>
                                          <w:b/>
                                          <w:color w:val="000000" w:themeColor="text1"/>
                                          <w:sz w:val="28"/>
                                        </w:rPr>
                                        <w:t>NAME</w:t>
                                      </w:r>
                                    </w:p>
                                    <w:p w:rsidR="007548D0" w:rsidRPr="00F46CE4" w:rsidRDefault="007548D0" w:rsidP="009E54A4">
                                      <w:pPr>
                                        <w:spacing w:after="0"/>
                                        <w:jc w:val="center"/>
                                        <w:rPr>
                                          <w:color w:val="000000" w:themeColor="text1"/>
                                        </w:rPr>
                                      </w:pPr>
                                      <w:r w:rsidRPr="00F46CE4">
                                        <w:rPr>
                                          <w:color w:val="000000" w:themeColor="text1"/>
                                        </w:rPr>
                                        <w:t>Team</w:t>
                                      </w:r>
                                      <w:r>
                                        <w:rPr>
                                          <w:color w:val="000000" w:themeColor="text1"/>
                                        </w:rPr>
                                        <w:t xml:space="preserve"> 2</w:t>
                                      </w:r>
                                      <w:r w:rsidRPr="00F46CE4">
                                        <w:rPr>
                                          <w:color w:val="000000" w:themeColor="text1"/>
                                        </w:rPr>
                                        <w:t xml:space="preserve"> Lead</w:t>
                                      </w:r>
                                    </w:p>
                                    <w:p w:rsidR="007548D0" w:rsidRPr="00F46CE4" w:rsidRDefault="007548D0" w:rsidP="009E54A4">
                                      <w:pPr>
                                        <w:spacing w:after="0"/>
                                        <w:jc w:val="center"/>
                                        <w:rPr>
                                          <w:color w:val="000000" w:themeColor="text1"/>
                                        </w:rPr>
                                      </w:pPr>
                                      <w:r>
                                        <w:rPr>
                                          <w:color w:val="000000" w:themeColor="text1"/>
                                        </w:rPr>
                                        <w:t>Mobile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427" name="Group 427"/>
                                <wpg:cNvGrpSpPr/>
                                <wpg:grpSpPr>
                                  <a:xfrm>
                                    <a:off x="0" y="0"/>
                                    <a:ext cx="5953125" cy="2565400"/>
                                    <a:chOff x="0" y="0"/>
                                    <a:chExt cx="5953125" cy="2565400"/>
                                  </a:xfrm>
                                </wpg:grpSpPr>
                                <wps:wsp>
                                  <wps:cNvPr id="428" name="Rectangle 428"/>
                                  <wps:cNvSpPr/>
                                  <wps:spPr>
                                    <a:xfrm>
                                      <a:off x="4533900" y="1676400"/>
                                      <a:ext cx="1419225" cy="889000"/>
                                    </a:xfrm>
                                    <a:prstGeom prst="rect">
                                      <a:avLst/>
                                    </a:prstGeom>
                                    <a:solidFill>
                                      <a:schemeClr val="bg1">
                                        <a:lumMod val="7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7548D0" w:rsidRPr="00F46CE4" w:rsidRDefault="007548D0" w:rsidP="00B02858">
                                        <w:pPr>
                                          <w:jc w:val="center"/>
                                          <w:rPr>
                                            <w:b/>
                                            <w:color w:val="000000" w:themeColor="text1"/>
                                            <w:sz w:val="28"/>
                                          </w:rPr>
                                        </w:pPr>
                                        <w:r>
                                          <w:rPr>
                                            <w:b/>
                                            <w:color w:val="000000" w:themeColor="text1"/>
                                            <w:sz w:val="28"/>
                                          </w:rPr>
                                          <w:t>NAME</w:t>
                                        </w:r>
                                      </w:p>
                                      <w:p w:rsidR="007548D0" w:rsidRPr="00F46CE4" w:rsidRDefault="007548D0" w:rsidP="009E54A4">
                                        <w:pPr>
                                          <w:spacing w:after="0" w:line="240" w:lineRule="auto"/>
                                          <w:jc w:val="center"/>
                                          <w:rPr>
                                            <w:color w:val="000000" w:themeColor="text1"/>
                                          </w:rPr>
                                        </w:pPr>
                                        <w:r w:rsidRPr="00F46CE4">
                                          <w:rPr>
                                            <w:color w:val="000000" w:themeColor="text1"/>
                                          </w:rPr>
                                          <w:t>Team</w:t>
                                        </w:r>
                                        <w:r>
                                          <w:rPr>
                                            <w:color w:val="000000" w:themeColor="text1"/>
                                          </w:rPr>
                                          <w:t xml:space="preserve"> 3</w:t>
                                        </w:r>
                                        <w:r w:rsidRPr="00F46CE4">
                                          <w:rPr>
                                            <w:color w:val="000000" w:themeColor="text1"/>
                                          </w:rPr>
                                          <w:t xml:space="preserve"> Lead </w:t>
                                        </w:r>
                                      </w:p>
                                      <w:p w:rsidR="007548D0" w:rsidRPr="00F46CE4" w:rsidRDefault="007548D0" w:rsidP="009E54A4">
                                        <w:pPr>
                                          <w:spacing w:after="0" w:line="240" w:lineRule="auto"/>
                                          <w:jc w:val="center"/>
                                          <w:rPr>
                                            <w:color w:val="000000" w:themeColor="text1"/>
                                          </w:rPr>
                                        </w:pPr>
                                        <w:r>
                                          <w:rPr>
                                            <w:color w:val="000000" w:themeColor="text1"/>
                                          </w:rPr>
                                          <w:t>Mobile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429" name="Group 429"/>
                                  <wpg:cNvGrpSpPr/>
                                  <wpg:grpSpPr>
                                    <a:xfrm>
                                      <a:off x="0" y="0"/>
                                      <a:ext cx="4953000" cy="1704975"/>
                                      <a:chOff x="0" y="0"/>
                                      <a:chExt cx="4953000" cy="1704975"/>
                                    </a:xfrm>
                                  </wpg:grpSpPr>
                                  <wps:wsp>
                                    <wps:cNvPr id="430" name="Straight Connector 430"/>
                                    <wps:cNvCnPr/>
                                    <wps:spPr>
                                      <a:xfrm>
                                        <a:off x="0" y="1362075"/>
                                        <a:ext cx="0" cy="34290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34" name="Straight Connector 434"/>
                                    <wps:cNvCnPr/>
                                    <wps:spPr>
                                      <a:xfrm>
                                        <a:off x="4953000" y="1362075"/>
                                        <a:ext cx="0" cy="342900"/>
                                      </a:xfrm>
                                      <a:prstGeom prst="line">
                                        <a:avLst/>
                                      </a:prstGeom>
                                      <a:noFill/>
                                      <a:ln w="19050" cap="flat" cmpd="sng" algn="ctr">
                                        <a:solidFill>
                                          <a:schemeClr val="tx1"/>
                                        </a:solidFill>
                                        <a:prstDash val="solid"/>
                                        <a:miter lim="800000"/>
                                      </a:ln>
                                      <a:effectLst/>
                                    </wps:spPr>
                                    <wps:bodyPr/>
                                  </wps:wsp>
                                  <wpg:grpSp>
                                    <wpg:cNvPr id="435" name="Group 435"/>
                                    <wpg:cNvGrpSpPr/>
                                    <wpg:grpSpPr>
                                      <a:xfrm>
                                        <a:off x="0" y="0"/>
                                        <a:ext cx="4953000" cy="1704975"/>
                                        <a:chOff x="0" y="0"/>
                                        <a:chExt cx="4953000" cy="1704975"/>
                                      </a:xfrm>
                                    </wpg:grpSpPr>
                                    <wps:wsp>
                                      <wps:cNvPr id="436" name="Straight Connector 436"/>
                                      <wps:cNvCnPr/>
                                      <wps:spPr>
                                        <a:xfrm>
                                          <a:off x="0" y="1362075"/>
                                          <a:ext cx="4953000"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37" name="Straight Connector 437"/>
                                      <wps:cNvCnPr/>
                                      <wps:spPr>
                                        <a:xfrm>
                                          <a:off x="2552700" y="1362075"/>
                                          <a:ext cx="0" cy="342900"/>
                                        </a:xfrm>
                                        <a:prstGeom prst="line">
                                          <a:avLst/>
                                        </a:prstGeom>
                                        <a:noFill/>
                                        <a:ln w="19050" cap="flat" cmpd="sng" algn="ctr">
                                          <a:solidFill>
                                            <a:schemeClr val="tx1"/>
                                          </a:solidFill>
                                          <a:prstDash val="solid"/>
                                          <a:miter lim="800000"/>
                                        </a:ln>
                                        <a:effectLst/>
                                      </wps:spPr>
                                      <wps:bodyPr/>
                                    </wps:wsp>
                                    <wpg:grpSp>
                                      <wpg:cNvPr id="438" name="Group 438"/>
                                      <wpg:cNvGrpSpPr/>
                                      <wpg:grpSpPr>
                                        <a:xfrm>
                                          <a:off x="676275" y="0"/>
                                          <a:ext cx="3686175" cy="1076325"/>
                                          <a:chOff x="0" y="0"/>
                                          <a:chExt cx="3686175" cy="1076325"/>
                                        </a:xfrm>
                                      </wpg:grpSpPr>
                                      <wps:wsp>
                                        <wps:cNvPr id="439" name="Rectangle 439"/>
                                        <wps:cNvSpPr/>
                                        <wps:spPr>
                                          <a:xfrm>
                                            <a:off x="2247900" y="0"/>
                                            <a:ext cx="1438275" cy="1076325"/>
                                          </a:xfrm>
                                          <a:prstGeom prst="rect">
                                            <a:avLst/>
                                          </a:prstGeom>
                                          <a:solidFill>
                                            <a:schemeClr val="bg1">
                                              <a:lumMod val="7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7548D0" w:rsidRPr="00F46CE4" w:rsidRDefault="007548D0" w:rsidP="00B02858">
                                              <w:pPr>
                                                <w:jc w:val="center"/>
                                                <w:rPr>
                                                  <w:b/>
                                                  <w:color w:val="000000" w:themeColor="text1"/>
                                                  <w:sz w:val="28"/>
                                                  <w14:textOutline w14:w="9525" w14:cap="rnd" w14:cmpd="sng" w14:algn="ctr">
                                                    <w14:noFill/>
                                                    <w14:prstDash w14:val="solid"/>
                                                    <w14:bevel/>
                                                  </w14:textOutline>
                                                </w:rPr>
                                              </w:pPr>
                                              <w:r>
                                                <w:rPr>
                                                  <w:b/>
                                                  <w:color w:val="000000" w:themeColor="text1"/>
                                                  <w:sz w:val="28"/>
                                                  <w14:textOutline w14:w="9525" w14:cap="rnd" w14:cmpd="sng" w14:algn="ctr">
                                                    <w14:noFill/>
                                                    <w14:prstDash w14:val="solid"/>
                                                    <w14:bevel/>
                                                  </w14:textOutline>
                                                </w:rPr>
                                                <w:t>NAME</w:t>
                                              </w:r>
                                            </w:p>
                                            <w:p w:rsidR="007548D0" w:rsidRPr="00F46CE4" w:rsidRDefault="007548D0" w:rsidP="00B02858">
                                              <w:pPr>
                                                <w:jc w:val="center"/>
                                                <w:rPr>
                                                  <w:color w:val="000000" w:themeColor="text1"/>
                                                  <w14:textOutline w14:w="9525" w14:cap="rnd" w14:cmpd="sng" w14:algn="ctr">
                                                    <w14:noFill/>
                                                    <w14:prstDash w14:val="solid"/>
                                                    <w14:bevel/>
                                                  </w14:textOutline>
                                                </w:rPr>
                                              </w:pPr>
                                              <w:r>
                                                <w:rPr>
                                                  <w:color w:val="000000" w:themeColor="text1"/>
                                                  <w14:textOutline w14:w="9525" w14:cap="rnd" w14:cmpd="sng" w14:algn="ctr">
                                                    <w14:noFill/>
                                                    <w14:prstDash w14:val="solid"/>
                                                    <w14:bevel/>
                                                  </w14:textOutline>
                                                </w:rPr>
                                                <w:t>SAFE Su</w:t>
                                              </w:r>
                                              <w:r w:rsidRPr="00F46CE4">
                                                <w:rPr>
                                                  <w:color w:val="000000" w:themeColor="text1"/>
                                                  <w14:textOutline w14:w="9525" w14:cap="rnd" w14:cmpd="sng" w14:algn="ctr">
                                                    <w14:noFill/>
                                                    <w14:prstDash w14:val="solid"/>
                                                    <w14:bevel/>
                                                  </w14:textOutline>
                                                </w:rPr>
                                                <w:t xml:space="preserve">rvey </w:t>
                                              </w:r>
                                            </w:p>
                                            <w:p w:rsidR="007548D0" w:rsidRPr="00F46CE4" w:rsidRDefault="007548D0" w:rsidP="00B02858">
                                              <w:pPr>
                                                <w:spacing w:line="360" w:lineRule="auto"/>
                                                <w:jc w:val="center"/>
                                                <w:rPr>
                                                  <w:color w:val="000000" w:themeColor="text1"/>
                                                  <w14:textOutline w14:w="9525" w14:cap="rnd" w14:cmpd="sng" w14:algn="ctr">
                                                    <w14:noFill/>
                                                    <w14:prstDash w14:val="solid"/>
                                                    <w14:bevel/>
                                                  </w14:textOutline>
                                                </w:rPr>
                                              </w:pPr>
                                              <w:r w:rsidRPr="00F46CE4">
                                                <w:rPr>
                                                  <w:color w:val="000000" w:themeColor="text1"/>
                                                  <w14:textOutline w14:w="9525" w14:cap="rnd" w14:cmpd="sng" w14:algn="ctr">
                                                    <w14:noFill/>
                                                    <w14:prstDash w14:val="solid"/>
                                                    <w14:bevel/>
                                                  </w14:textOutline>
                                                </w:rPr>
                                                <w:t>Manager</w:t>
                                              </w:r>
                                            </w:p>
                                            <w:p w:rsidR="007548D0" w:rsidRPr="00F46CE4" w:rsidRDefault="007548D0" w:rsidP="00B02858">
                                              <w:pPr>
                                                <w:spacing w:line="360" w:lineRule="auto"/>
                                                <w:jc w:val="center"/>
                                                <w:rPr>
                                                  <w:color w:val="000000" w:themeColor="text1"/>
                                                  <w14:textOutline w14:w="9525" w14:cap="rnd" w14:cmpd="sng" w14:algn="ctr">
                                                    <w14:noFill/>
                                                    <w14:prstDash w14:val="solid"/>
                                                    <w14:bevel/>
                                                  </w14:textOutline>
                                                </w:rPr>
                                              </w:pPr>
                                              <w:r>
                                                <w:rPr>
                                                  <w:color w:val="000000" w:themeColor="text1"/>
                                                  <w14:textOutline w14:w="9525" w14:cap="rnd" w14:cmpd="sng" w14:algn="ctr">
                                                    <w14:noFill/>
                                                    <w14:prstDash w14:val="solid"/>
                                                    <w14:bevel/>
                                                  </w14:textOutline>
                                                </w:rPr>
                                                <w:t>Mobile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440" name="Group 440"/>
                                        <wpg:cNvGrpSpPr/>
                                        <wpg:grpSpPr>
                                          <a:xfrm>
                                            <a:off x="0" y="0"/>
                                            <a:ext cx="2143125" cy="1076325"/>
                                            <a:chOff x="0" y="0"/>
                                            <a:chExt cx="2143125" cy="1076325"/>
                                          </a:xfrm>
                                        </wpg:grpSpPr>
                                        <wps:wsp>
                                          <wps:cNvPr id="441" name="Rectangle 441"/>
                                          <wps:cNvSpPr/>
                                          <wps:spPr>
                                            <a:xfrm>
                                              <a:off x="0" y="0"/>
                                              <a:ext cx="1476375" cy="1076325"/>
                                            </a:xfrm>
                                            <a:prstGeom prst="rect">
                                              <a:avLst/>
                                            </a:prstGeom>
                                            <a:solidFill>
                                              <a:schemeClr val="bg1">
                                                <a:lumMod val="7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7548D0" w:rsidRPr="00F46CE4" w:rsidRDefault="007548D0" w:rsidP="00B02858">
                                                <w:pPr>
                                                  <w:jc w:val="center"/>
                                                  <w:rPr>
                                                    <w:b/>
                                                    <w:color w:val="000000" w:themeColor="text1"/>
                                                    <w:sz w:val="28"/>
                                                  </w:rPr>
                                                </w:pPr>
                                                <w:r w:rsidRPr="00F46CE4">
                                                  <w:rPr>
                                                    <w:b/>
                                                    <w:color w:val="000000" w:themeColor="text1"/>
                                                    <w:sz w:val="28"/>
                                                  </w:rPr>
                                                  <w:t>MEDIE</w:t>
                                                </w:r>
                                              </w:p>
                                              <w:p w:rsidR="007548D0" w:rsidRDefault="007548D0" w:rsidP="009E54A4">
                                                <w:pPr>
                                                  <w:spacing w:after="0" w:line="240" w:lineRule="auto"/>
                                                  <w:jc w:val="center"/>
                                                  <w:rPr>
                                                    <w:color w:val="000000" w:themeColor="text1"/>
                                                  </w:rPr>
                                                </w:pPr>
                                                <w:r>
                                                  <w:rPr>
                                                    <w:color w:val="000000" w:themeColor="text1"/>
                                                  </w:rPr>
                                                  <w:t>SAFE Program Director</w:t>
                                                </w:r>
                                              </w:p>
                                              <w:p w:rsidR="007548D0" w:rsidRPr="00F46CE4" w:rsidRDefault="007548D0" w:rsidP="009E54A4">
                                                <w:pPr>
                                                  <w:spacing w:after="0" w:line="240" w:lineRule="auto"/>
                                                  <w:jc w:val="center"/>
                                                  <w:rPr>
                                                    <w:color w:val="000000" w:themeColor="text1"/>
                                                  </w:rPr>
                                                </w:pPr>
                                                <w:r w:rsidRPr="00F46CE4">
                                                  <w:rPr>
                                                    <w:color w:val="000000" w:themeColor="text1"/>
                                                  </w:rPr>
                                                  <w:t>702853830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2" name="Straight Arrow Connector 442"/>
                                          <wps:cNvCnPr/>
                                          <wps:spPr>
                                            <a:xfrm>
                                              <a:off x="1619250" y="647700"/>
                                              <a:ext cx="523875" cy="0"/>
                                            </a:xfrm>
                                            <a:prstGeom prst="straightConnector1">
                                              <a:avLst/>
                                            </a:prstGeom>
                                            <a:ln w="19050">
                                              <a:solidFill>
                                                <a:schemeClr val="tx1"/>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wpg:grpSp>
                                    </wpg:grpSp>
                                    <wps:wsp>
                                      <wps:cNvPr id="443" name="Straight Connector 443"/>
                                      <wps:cNvCnPr/>
                                      <wps:spPr>
                                        <a:xfrm flipV="1">
                                          <a:off x="2552700" y="647700"/>
                                          <a:ext cx="0" cy="714375"/>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grpSp>
                            </wpg:grpSp>
                          </wpg:grpSp>
                        </wpg:grpSp>
                      </wpg:grpSp>
                      <wps:wsp>
                        <wps:cNvPr id="444" name="Text Box 2"/>
                        <wps:cNvSpPr txBox="1">
                          <a:spLocks noChangeArrowheads="1"/>
                        </wps:cNvSpPr>
                        <wps:spPr bwMode="auto">
                          <a:xfrm>
                            <a:off x="485775" y="5295900"/>
                            <a:ext cx="6000750" cy="1790700"/>
                          </a:xfrm>
                          <a:prstGeom prst="rect">
                            <a:avLst/>
                          </a:prstGeom>
                          <a:solidFill>
                            <a:srgbClr val="FFFFFF"/>
                          </a:solidFill>
                          <a:ln w="19050">
                            <a:solidFill>
                              <a:srgbClr val="000000"/>
                            </a:solidFill>
                            <a:miter lim="800000"/>
                            <a:headEnd/>
                            <a:tailEnd/>
                          </a:ln>
                        </wps:spPr>
                        <wps:txbx>
                          <w:txbxContent>
                            <w:p w:rsidR="007548D0" w:rsidRPr="00020AD0" w:rsidRDefault="007548D0" w:rsidP="00B02858">
                              <w:pPr>
                                <w:jc w:val="center"/>
                                <w:rPr>
                                  <w:b/>
                                </w:rPr>
                              </w:pPr>
                              <w:r>
                                <w:rPr>
                                  <w:b/>
                                </w:rPr>
                                <w:t>** ALWAYS contact your Team Lead when… ***</w:t>
                              </w:r>
                            </w:p>
                            <w:p w:rsidR="007548D0" w:rsidRDefault="007548D0" w:rsidP="00B02858">
                              <w:r>
                                <w:t>- When a respondent becomes upset and requests to speak to a guidance counselor</w:t>
                              </w:r>
                            </w:p>
                            <w:p w:rsidR="007548D0" w:rsidRDefault="007548D0" w:rsidP="00B02858">
                              <w:r>
                                <w:t>- If you or a colleague is lost, sick, or injured</w:t>
                              </w:r>
                            </w:p>
                            <w:p w:rsidR="007548D0" w:rsidRDefault="007548D0" w:rsidP="00B02858">
                              <w:r>
                                <w:t>- If you have difficulty with your tablet</w:t>
                              </w:r>
                            </w:p>
                            <w:p w:rsidR="007548D0" w:rsidRPr="00E227E1" w:rsidRDefault="007548D0" w:rsidP="00B02858">
                              <w:pPr>
                                <w:jc w:val="center"/>
                                <w:rPr>
                                  <w:b/>
                                  <w:u w:val="single"/>
                                </w:rPr>
                              </w:pPr>
                              <w:r w:rsidRPr="00E227E1">
                                <w:rPr>
                                  <w:b/>
                                  <w:u w:val="single"/>
                                </w:rPr>
                                <w:t xml:space="preserve">ALWAYS ASK THE RESPONDENT IF SHE IS COMFORTABLE WITH YOU </w:t>
                              </w:r>
                              <w:r>
                                <w:rPr>
                                  <w:b/>
                                  <w:u w:val="single"/>
                                </w:rPr>
                                <w:t>CALLING</w:t>
                              </w:r>
                              <w:r w:rsidRPr="00E227E1">
                                <w:rPr>
                                  <w:b/>
                                  <w:u w:val="single"/>
                                </w:rPr>
                                <w:t xml:space="preserve"> YOUR TEAM LEAD!</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7B63CD8D" id="Group 21630" o:spid="_x0000_s1322" style="position:absolute;margin-left:-39pt;margin-top:8.2pt;width:546.75pt;height:558pt;z-index:251961344;mso-height-relative:margin" coordsize="69437,708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">
                <v:group id="Group 21631" o:spid="_x0000_s1323" style="position:absolute;width:69437;height:51530" coordsize="69437,515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7YnLEccAAADe&#10;AAAADwAAAAAAAAAAAAAAAACqAgAAZHJzL2Rvd25yZXYueG1sUEsFBgAAAAAEAAQA+gAAAJ4DAAAA&#10;AA==&#10;">
                  <v:rect id="Rectangle 416" o:spid="_x0000_s1324" style="position:absolute;top:30956;width:16383;height:2009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FLcMMA&#10;AADcAAAADwAAAGRycy9kb3ducmV2LnhtbESPwWrDMBBE74X+g9hCb7EcU0JwooRQCOSUUCeQ69ra&#10;WqbWykiq7fbrq0Khx2Fm3jDb/Wx7MZIPnWMFyywHQdw43XGr4HY9LtYgQkTW2DsmBV8UYL97fNhi&#10;qd3EbzRWsRUJwqFEBSbGoZQyNIYshswNxMl7d95iTNK3UnucEtz2ssjzlbTYcVowONCroeaj+rQK&#10;xrEuvo+Xw3COd4eV9v5iuFbq+Wk+bEBEmuN/+K990gpeliv4PZOOgNz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FLcMMAAADcAAAADwAAAAAAAAAAAAAAAACYAgAAZHJzL2Rv&#10;d25yZXYueG1sUEsFBgAAAAAEAAQA9QAAAIgDAAAAAA==&#10;" fillcolor="#bfbfbf [2412]" strokecolor="black [3213]" strokeweight="1pt">
                    <v:textbox>
                      <w:txbxContent>
                        <w:p w:rsidR="007548D0" w:rsidRPr="00F46CE4" w:rsidRDefault="007548D0" w:rsidP="00B02858">
                          <w:pPr>
                            <w:jc w:val="center"/>
                            <w:rPr>
                              <w:b/>
                              <w:color w:val="000000" w:themeColor="text1"/>
                              <w:sz w:val="28"/>
                            </w:rPr>
                          </w:pPr>
                          <w:r w:rsidRPr="00F46CE4">
                            <w:rPr>
                              <w:b/>
                              <w:color w:val="000000" w:themeColor="text1"/>
                              <w:sz w:val="28"/>
                            </w:rPr>
                            <w:t>TEAM 1</w:t>
                          </w:r>
                        </w:p>
                        <w:p w:rsidR="007548D0" w:rsidRPr="00F46CE4" w:rsidRDefault="007548D0" w:rsidP="00B02858">
                          <w:pPr>
                            <w:rPr>
                              <w:color w:val="000000" w:themeColor="text1"/>
                            </w:rPr>
                          </w:pPr>
                          <w:r>
                            <w:rPr>
                              <w:b/>
                              <w:color w:val="000000" w:themeColor="text1"/>
                            </w:rPr>
                            <w:t>Name</w:t>
                          </w:r>
                          <w:r>
                            <w:rPr>
                              <w:color w:val="000000" w:themeColor="text1"/>
                            </w:rPr>
                            <w:t xml:space="preserve">     Mobile #</w:t>
                          </w:r>
                        </w:p>
                        <w:p w:rsidR="007548D0" w:rsidRPr="00F46CE4" w:rsidRDefault="007548D0" w:rsidP="00B02858">
                          <w:pPr>
                            <w:rPr>
                              <w:color w:val="000000" w:themeColor="text1"/>
                            </w:rPr>
                          </w:pPr>
                          <w:r>
                            <w:rPr>
                              <w:b/>
                              <w:color w:val="000000" w:themeColor="text1"/>
                            </w:rPr>
                            <w:t>Name</w:t>
                          </w:r>
                          <w:r>
                            <w:rPr>
                              <w:color w:val="000000" w:themeColor="text1"/>
                            </w:rPr>
                            <w:t xml:space="preserve">     Mobile #</w:t>
                          </w:r>
                        </w:p>
                        <w:p w:rsidR="007548D0" w:rsidRPr="00F46CE4" w:rsidRDefault="007548D0" w:rsidP="00B02858">
                          <w:pPr>
                            <w:rPr>
                              <w:color w:val="000000" w:themeColor="text1"/>
                            </w:rPr>
                          </w:pPr>
                          <w:r>
                            <w:rPr>
                              <w:b/>
                              <w:color w:val="000000" w:themeColor="text1"/>
                            </w:rPr>
                            <w:t>Name</w:t>
                          </w:r>
                          <w:r>
                            <w:rPr>
                              <w:color w:val="000000" w:themeColor="text1"/>
                            </w:rPr>
                            <w:t xml:space="preserve">     Mobile #</w:t>
                          </w:r>
                        </w:p>
                        <w:p w:rsidR="007548D0" w:rsidRPr="00F46CE4" w:rsidRDefault="007548D0" w:rsidP="00B02858">
                          <w:pPr>
                            <w:rPr>
                              <w:color w:val="000000" w:themeColor="text1"/>
                            </w:rPr>
                          </w:pPr>
                          <w:r>
                            <w:rPr>
                              <w:b/>
                              <w:color w:val="000000" w:themeColor="text1"/>
                            </w:rPr>
                            <w:t>Name</w:t>
                          </w:r>
                          <w:r>
                            <w:rPr>
                              <w:color w:val="000000" w:themeColor="text1"/>
                            </w:rPr>
                            <w:t xml:space="preserve">     Mobile #</w:t>
                          </w:r>
                        </w:p>
                        <w:p w:rsidR="007548D0" w:rsidRPr="00F46CE4" w:rsidRDefault="007548D0" w:rsidP="00B02858">
                          <w:pPr>
                            <w:rPr>
                              <w:color w:val="000000" w:themeColor="text1"/>
                            </w:rPr>
                          </w:pPr>
                        </w:p>
                      </w:txbxContent>
                    </v:textbox>
                  </v:rect>
                  <v:rect id="Rectangle 417" o:spid="_x0000_s1325" style="position:absolute;left:26670;top:31146;width:16478;height:2038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K3u68MA&#10;AADcAAAADwAAAGRycy9kb3ducmV2LnhtbESPQWsCMRSE74X+h/AKvXWzSlFZjSKC0FOlq+D1uXnd&#10;LN28LElcV399Iwgeh5n5hlmsBtuKnnxoHCsYZTkI4srphmsFh/32YwYiRGSNrWNScKUAq+XrywIL&#10;7S78Q30Za5EgHApUYGLsCilDZchiyFxHnLxf5y3GJH0ttcdLgttWjvN8Ii02nBYMdrQxVP2VZ6ug&#10;70/j23a37r7j0WGpvd8ZPin1/jas5yAiDfEZfrS/tILP0RTuZ9IRkM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K3u68MAAADcAAAADwAAAAAAAAAAAAAAAACYAgAAZHJzL2Rv&#10;d25yZXYueG1sUEsFBgAAAAAEAAQA9QAAAIgDAAAAAA==&#10;" fillcolor="#bfbfbf [2412]" strokecolor="black [3213]" strokeweight="1pt">
                    <v:textbox>
                      <w:txbxContent>
                        <w:p w:rsidR="007548D0" w:rsidRPr="00F46CE4" w:rsidRDefault="007548D0" w:rsidP="00B02858">
                          <w:pPr>
                            <w:jc w:val="center"/>
                            <w:rPr>
                              <w:b/>
                              <w:color w:val="000000" w:themeColor="text1"/>
                              <w:sz w:val="28"/>
                            </w:rPr>
                          </w:pPr>
                          <w:r>
                            <w:rPr>
                              <w:b/>
                              <w:color w:val="000000" w:themeColor="text1"/>
                              <w:sz w:val="28"/>
                            </w:rPr>
                            <w:t xml:space="preserve">                            </w:t>
                          </w:r>
                          <w:r w:rsidRPr="00F46CE4">
                            <w:rPr>
                              <w:b/>
                              <w:color w:val="000000" w:themeColor="text1"/>
                              <w:sz w:val="28"/>
                            </w:rPr>
                            <w:t>TEAM 2</w:t>
                          </w:r>
                        </w:p>
                        <w:p w:rsidR="007548D0" w:rsidRPr="00F46CE4" w:rsidRDefault="007548D0" w:rsidP="00B02858">
                          <w:pPr>
                            <w:rPr>
                              <w:color w:val="000000" w:themeColor="text1"/>
                            </w:rPr>
                          </w:pPr>
                          <w:r>
                            <w:rPr>
                              <w:b/>
                              <w:color w:val="000000" w:themeColor="text1"/>
                            </w:rPr>
                            <w:t>Name</w:t>
                          </w:r>
                          <w:r>
                            <w:rPr>
                              <w:color w:val="000000" w:themeColor="text1"/>
                            </w:rPr>
                            <w:t xml:space="preserve">     Mobile #</w:t>
                          </w:r>
                        </w:p>
                        <w:p w:rsidR="007548D0" w:rsidRPr="00F46CE4" w:rsidRDefault="007548D0" w:rsidP="00B02858">
                          <w:pPr>
                            <w:rPr>
                              <w:color w:val="000000" w:themeColor="text1"/>
                            </w:rPr>
                          </w:pPr>
                          <w:r>
                            <w:rPr>
                              <w:b/>
                              <w:color w:val="000000" w:themeColor="text1"/>
                            </w:rPr>
                            <w:t>Name</w:t>
                          </w:r>
                          <w:r>
                            <w:rPr>
                              <w:color w:val="000000" w:themeColor="text1"/>
                            </w:rPr>
                            <w:t xml:space="preserve">     Mobile #</w:t>
                          </w:r>
                        </w:p>
                        <w:p w:rsidR="007548D0" w:rsidRPr="00F46CE4" w:rsidRDefault="007548D0" w:rsidP="00B02858">
                          <w:pPr>
                            <w:rPr>
                              <w:color w:val="000000" w:themeColor="text1"/>
                            </w:rPr>
                          </w:pPr>
                          <w:r>
                            <w:rPr>
                              <w:b/>
                              <w:color w:val="000000" w:themeColor="text1"/>
                            </w:rPr>
                            <w:t>Name</w:t>
                          </w:r>
                          <w:r>
                            <w:rPr>
                              <w:color w:val="000000" w:themeColor="text1"/>
                            </w:rPr>
                            <w:t xml:space="preserve">     Mobile #</w:t>
                          </w:r>
                        </w:p>
                        <w:p w:rsidR="007548D0" w:rsidRPr="00F46CE4" w:rsidRDefault="007548D0" w:rsidP="00B02858">
                          <w:pPr>
                            <w:rPr>
                              <w:color w:val="000000" w:themeColor="text1"/>
                            </w:rPr>
                          </w:pPr>
                          <w:r>
                            <w:rPr>
                              <w:b/>
                              <w:color w:val="000000" w:themeColor="text1"/>
                            </w:rPr>
                            <w:t>Name</w:t>
                          </w:r>
                          <w:r>
                            <w:rPr>
                              <w:color w:val="000000" w:themeColor="text1"/>
                            </w:rPr>
                            <w:t xml:space="preserve">     Mobile #</w:t>
                          </w:r>
                        </w:p>
                        <w:p w:rsidR="007548D0" w:rsidRPr="00F46CE4" w:rsidRDefault="007548D0" w:rsidP="00B02858">
                          <w:pPr>
                            <w:rPr>
                              <w:color w:val="000000" w:themeColor="text1"/>
                            </w:rPr>
                          </w:pPr>
                        </w:p>
                      </w:txbxContent>
                    </v:textbox>
                  </v:rect>
                  <v:rect id="Rectangle 418" o:spid="_x0000_s1326" style="position:absolute;left:54006;top:30956;width:15431;height:2047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" fillcolor="#bfbfbf [2412]" strokecolor="black [3213]" strokeweight="1pt">
                    <v:textbox>
                      <w:txbxContent>
                        <w:p w:rsidR="007548D0" w:rsidRPr="00F46CE4" w:rsidRDefault="007548D0" w:rsidP="00B02858">
                          <w:pPr>
                            <w:jc w:val="center"/>
                            <w:rPr>
                              <w:b/>
                              <w:color w:val="000000" w:themeColor="text1"/>
                              <w:sz w:val="28"/>
                            </w:rPr>
                          </w:pPr>
                          <w:r w:rsidRPr="00F46CE4">
                            <w:rPr>
                              <w:b/>
                              <w:color w:val="000000" w:themeColor="text1"/>
                              <w:sz w:val="28"/>
                            </w:rPr>
                            <w:t>TEAM 3</w:t>
                          </w:r>
                        </w:p>
                        <w:p w:rsidR="007548D0" w:rsidRPr="00F46CE4" w:rsidRDefault="007548D0" w:rsidP="00B02858">
                          <w:pPr>
                            <w:rPr>
                              <w:color w:val="000000" w:themeColor="text1"/>
                            </w:rPr>
                          </w:pPr>
                          <w:r>
                            <w:rPr>
                              <w:b/>
                              <w:color w:val="000000" w:themeColor="text1"/>
                            </w:rPr>
                            <w:t>Name</w:t>
                          </w:r>
                          <w:r>
                            <w:rPr>
                              <w:color w:val="000000" w:themeColor="text1"/>
                            </w:rPr>
                            <w:t xml:space="preserve">     Mobile #</w:t>
                          </w:r>
                        </w:p>
                        <w:p w:rsidR="007548D0" w:rsidRPr="00F46CE4" w:rsidRDefault="007548D0" w:rsidP="00B02858">
                          <w:pPr>
                            <w:rPr>
                              <w:color w:val="000000" w:themeColor="text1"/>
                            </w:rPr>
                          </w:pPr>
                          <w:r>
                            <w:rPr>
                              <w:b/>
                              <w:color w:val="000000" w:themeColor="text1"/>
                            </w:rPr>
                            <w:t>Name</w:t>
                          </w:r>
                          <w:r>
                            <w:rPr>
                              <w:color w:val="000000" w:themeColor="text1"/>
                            </w:rPr>
                            <w:t xml:space="preserve">     Mobile #</w:t>
                          </w:r>
                        </w:p>
                        <w:p w:rsidR="007548D0" w:rsidRPr="00F46CE4" w:rsidRDefault="007548D0" w:rsidP="00B02858">
                          <w:pPr>
                            <w:rPr>
                              <w:color w:val="000000" w:themeColor="text1"/>
                            </w:rPr>
                          </w:pPr>
                          <w:r>
                            <w:rPr>
                              <w:b/>
                              <w:color w:val="000000" w:themeColor="text1"/>
                            </w:rPr>
                            <w:t>Name</w:t>
                          </w:r>
                          <w:r>
                            <w:rPr>
                              <w:color w:val="000000" w:themeColor="text1"/>
                            </w:rPr>
                            <w:t xml:space="preserve">     Mobile #</w:t>
                          </w:r>
                        </w:p>
                        <w:p w:rsidR="007548D0" w:rsidRPr="00F46CE4" w:rsidRDefault="007548D0" w:rsidP="00B02858">
                          <w:pPr>
                            <w:rPr>
                              <w:color w:val="000000" w:themeColor="text1"/>
                            </w:rPr>
                          </w:pPr>
                          <w:r>
                            <w:rPr>
                              <w:b/>
                              <w:color w:val="000000" w:themeColor="text1"/>
                            </w:rPr>
                            <w:t>Name</w:t>
                          </w:r>
                          <w:r>
                            <w:rPr>
                              <w:color w:val="000000" w:themeColor="text1"/>
                            </w:rPr>
                            <w:t xml:space="preserve">     Mobile #</w:t>
                          </w:r>
                        </w:p>
                        <w:p w:rsidR="007548D0" w:rsidRPr="00F46CE4" w:rsidRDefault="007548D0" w:rsidP="00B02858">
                          <w:pPr>
                            <w:rPr>
                              <w:color w:val="000000" w:themeColor="text1"/>
                            </w:rPr>
                          </w:pPr>
                        </w:p>
                      </w:txbxContent>
                    </v:textbox>
                  </v:rect>
                  <v:group id="Group 419" o:spid="_x0000_s1327" style="position:absolute;left:1333;width:67247;height:31146" coordsize="67246,3114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ySQaYxgAAANwA&#10;AAAPAAAAAAAAAAAAAAAAAKoCAABkcnMvZG93bnJldi54bWxQSwUGAAAAAAQABAD6AAAAnQMAAAAA&#10;">
                    <v:shapetype id="_x0000_t32" coordsize="21600,21600" o:spt="32" o:oned="t" path="m,l21600,21600e" filled="f">
                      <v:path arrowok="t" fillok="f" o:connecttype="none"/>
                      <o:lock v:ext="edit" shapetype="t"/>
                    </v:shapetype>
                    <v:shape id="Straight Arrow Connector 420" o:spid="_x0000_s1328" type="#_x0000_t32" style="position:absolute;left:6667;top:26098;width:0;height:485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QPm0MAAAADcAAAADwAAAGRycy9kb3ducmV2LnhtbERPTYvCMBC9L/gfwgje1tQiu1JNi4hK&#10;LwpWL96GZmyLzaQ0Ueu/N4eFPT7e9yobTCue1LvGsoLZNAJBXFrdcKXgct59L0A4j6yxtUwK3uQg&#10;S0dfK0y0ffGJnoWvRAhhl6CC2vsukdKVNRl0U9sRB+5me4M+wL6SusdXCDetjKPoRxpsODTU2NGm&#10;pvJePIwCd8TF9TfO5Z4KOdusy3x70LlSk/GwXoLwNPh/8Z871wrmcZgfzoQjINMP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IkD5tDAAAAA3AAAAA8AAAAAAAAAAAAAAAAA&#10;oQIAAGRycy9kb3ducmV2LnhtbFBLBQYAAAAABAAEAPkAAACOAwAAAAA=&#10;" strokecolor="black [3213]" strokeweight="1.5pt">
                      <v:stroke startarrow="block" endarrow="block"/>
                    </v:shape>
                    <v:shape id="Straight Arrow Connector 421" o:spid="_x0000_s1329" type="#_x0000_t32" style="position:absolute;left:33813;top:26289;width:0;height:485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KumIMQAAADcAAAADwAAAGRycy9kb3ducmV2LnhtbESP0WoCMRRE34X+Q7hCX6RmXUR0axQp&#10;CC1ipdYPuGyum8XNzZKk6/r3RhD6OMzMGWa57m0jOvKhdqxgMs5AEJdO11wpOP1u3+YgQkTW2Dgm&#10;BTcKsF69DJZYaHflH+qOsRIJwqFABSbGtpAylIYshrFriZN3dt5iTNJXUnu8JrhtZJ5lM2mx5rRg&#10;sKUPQ+Xl+GcVdPvZYWFOl+/5SDa7r5z2241fKPU67DfvICL18T/8bH9qBdN8Ao8z6QjI1R0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sq6YgxAAAANwAAAAPAAAAAAAAAAAA&#10;AAAAAKECAABkcnMvZG93bnJldi54bWxQSwUGAAAAAAQABAD5AAAAkgMAAAAA&#10;" strokecolor="black [3213]" strokeweight="1.5pt">
                      <v:stroke startarrow="block" endarrow="block" joinstyle="miter"/>
                    </v:shape>
                    <v:shape id="Straight Arrow Connector 422" o:spid="_x0000_s1330" type="#_x0000_t32" style="position:absolute;left:60293;top:26098;width:0;height:485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Hk4V8QAAADcAAAADwAAAGRycy9kb3ducmV2LnhtbESP0WoCMRRE34X+Q7gFX0SzLkV0axQR&#10;BKXYUvUDLpvbzeLmZkniuv69KRT6OMzMGWa57m0jOvKhdqxgOslAEJdO11wpuJx34zmIEJE1No5J&#10;wYMCrFcvgyUW2t35m7pTrESCcChQgYmxLaQMpSGLYeJa4uT9OG8xJukrqT3eE9w2Ms+ymbRYc1ow&#10;2NLWUHk93ayC7jj7WpjL9XM+ks3HIafjbuMXSg1f+807iEh9/A//tfdawVuew++ZdATk6gk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ceThXxAAAANwAAAAPAAAAAAAAAAAA&#10;AAAAAKECAABkcnMvZG93bnJldi54bWxQSwUGAAAAAAQABAD5AAAAkgMAAAAA&#10;" strokecolor="black [3213]" strokeweight="1.5pt">
                      <v:stroke startarrow="block" endarrow="block" joinstyle="miter"/>
                    </v:shape>
                    <v:group id="Group 423" o:spid="_x0000_s1331" style="position:absolute;width:67246;height:26352" coordsize="67246,263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c37z8YAAADcAAAADwAAAGRycy9kb3ducmV2LnhtbESPT2vCQBTE7wW/w/IK&#10;vdXNH1skdQ0itngQoSqU3h7ZZxKSfRuy2yR++25B6HGYmd8wq3wyrRiod7VlBfE8AkFcWF1zqeBy&#10;fn9egnAeWWNrmRTcyEG+nj2sMNN25E8aTr4UAcIuQwWV910mpSsqMujmtiMO3tX2Bn2QfSl1j2OA&#10;m1YmUfQqDdYcFirsaFtR0Zx+jIKPEcdNGu+GQ3Pd3r7PL8evQ0xKPT1OmzcQnib/H76391rBIknh&#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dzfvPxgAAANwA&#10;AAAPAAAAAAAAAAAAAAAAAKoCAABkcnMvZG93bnJldi54bWxQSwUGAAAAAAQABAD6AAAAnQMAAAAA&#10;">
                      <v:rect id="Rectangle 424" o:spid="_x0000_s1332" style="position:absolute;top:16859;width:14192;height:92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4DvMMA&#10;AADcAAAADwAAAGRycy9kb3ducmV2LnhtbESP3YrCMBSE7xd8h3CEvVtTRRepRvGHRfFqqz7AoTn9&#10;weakJNHWtzcLC14OM/MNs1z3phEPcr62rGA8SkAQ51bXXCq4Xn6+5iB8QNbYWCYFT/KwXg0+lphq&#10;23FGj3MoRYSwT1FBFUKbSunzigz6kW2Jo1dYZzBE6UqpHXYRbho5SZJvabDmuFBhS7uK8tv5bhTs&#10;iufv+LDPNifngtvOiqxri61Sn8N+swARqA/v8H/7qBVMJ1P4OxOPgFy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Y4DvMMAAADcAAAADwAAAAAAAAAAAAAAAACYAgAAZHJzL2Rv&#10;d25yZXYueG1sUEsFBgAAAAAEAAQA9QAAAIgDAAAAAA==&#10;" fillcolor="#bfbfbf [2412]" strokecolor="black [3213]" strokeweight="2pt">
                        <v:textbox>
                          <w:txbxContent>
                            <w:p w:rsidR="007548D0" w:rsidRPr="00F46CE4" w:rsidRDefault="007548D0" w:rsidP="00B02858">
                              <w:pPr>
                                <w:jc w:val="center"/>
                                <w:rPr>
                                  <w:b/>
                                  <w:color w:val="000000" w:themeColor="text1"/>
                                  <w:sz w:val="28"/>
                                </w:rPr>
                              </w:pPr>
                              <w:r>
                                <w:rPr>
                                  <w:b/>
                                  <w:color w:val="000000" w:themeColor="text1"/>
                                  <w:sz w:val="28"/>
                                </w:rPr>
                                <w:t>NAME</w:t>
                              </w:r>
                            </w:p>
                            <w:p w:rsidR="007548D0" w:rsidRPr="00F46CE4" w:rsidRDefault="007548D0" w:rsidP="009E54A4">
                              <w:pPr>
                                <w:spacing w:after="0" w:line="240" w:lineRule="auto"/>
                                <w:jc w:val="center"/>
                                <w:rPr>
                                  <w:color w:val="000000" w:themeColor="text1"/>
                                </w:rPr>
                              </w:pPr>
                              <w:r w:rsidRPr="00F46CE4">
                                <w:rPr>
                                  <w:color w:val="000000" w:themeColor="text1"/>
                                </w:rPr>
                                <w:t xml:space="preserve">Team </w:t>
                              </w:r>
                              <w:r>
                                <w:rPr>
                                  <w:color w:val="000000" w:themeColor="text1"/>
                                </w:rPr>
                                <w:t xml:space="preserve">1 </w:t>
                              </w:r>
                              <w:r w:rsidRPr="00F46CE4">
                                <w:rPr>
                                  <w:color w:val="000000" w:themeColor="text1"/>
                                </w:rPr>
                                <w:t xml:space="preserve">Lead </w:t>
                              </w:r>
                            </w:p>
                            <w:p w:rsidR="007548D0" w:rsidRPr="00F46CE4" w:rsidRDefault="007548D0" w:rsidP="009E54A4">
                              <w:pPr>
                                <w:spacing w:after="0" w:line="240" w:lineRule="auto"/>
                                <w:jc w:val="center"/>
                                <w:rPr>
                                  <w:color w:val="000000" w:themeColor="text1"/>
                                </w:rPr>
                              </w:pPr>
                              <w:r>
                                <w:rPr>
                                  <w:color w:val="000000" w:themeColor="text1"/>
                                </w:rPr>
                                <w:t>Mobile #</w:t>
                              </w:r>
                            </w:p>
                            <w:p w:rsidR="007548D0" w:rsidRPr="00F46CE4" w:rsidRDefault="007548D0" w:rsidP="00B02858">
                              <w:pPr>
                                <w:rPr>
                                  <w:color w:val="000000" w:themeColor="text1"/>
                                </w:rPr>
                              </w:pPr>
                            </w:p>
                          </w:txbxContent>
                        </v:textbox>
                      </v:rect>
                      <v:group id="Group 425" o:spid="_x0000_s1333" style="position:absolute;left:7715;width:59531;height:26352" coordsize="59531,263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WjGIMYAAADcAAAADwAAAGRycy9kb3ducmV2LnhtbESPQWvCQBSE7wX/w/KE&#10;3ppNbFMkZhURKx5CoSqU3h7ZZxLMvg3ZbRL/fbdQ6HGYmW+YfDOZVgzUu8aygiSKQRCXVjdcKbic&#10;356WIJxH1thaJgV3crBZzx5yzLQd+YOGk69EgLDLUEHtfZdJ6cqaDLrIdsTBu9reoA+yr6TucQxw&#10;08pFHL9Kgw2HhRo72tVU3k7fRsFhxHH7nOyH4nbd3b/O6ftnkZBSj/NpuwLhafL/4b/2USt4WaT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9aMYgxgAAANwA&#10;AAAPAAAAAAAAAAAAAAAAAKoCAABkcnMvZG93bnJldi54bWxQSwUGAAAAAAQABAD6AAAAnQMAAAAA&#10;">
                        <v:rect id="Rectangle 426" o:spid="_x0000_s1334" style="position:absolute;left:18573;top:17049;width:14288;height:930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A4UMMA&#10;AADcAAAADwAAAGRycy9kb3ducmV2LnhtbESP3YrCMBSE7xd8h3AE79ZUWUWqUfxhcfFqqz7AoTn9&#10;weakJNHWt98Iwl4OM/MNs9r0phEPcr62rGAyTkAQ51bXXCq4Xr4/FyB8QNbYWCYFT/KwWQ8+Vphq&#10;23FGj3MoRYSwT1FBFUKbSunzigz6sW2Jo1dYZzBE6UqpHXYRbho5TZK5NFhzXKiwpX1F+e18Nwr2&#10;xfN3cjxk25Nzwe1mRda1xU6p0bDfLkEE6sN/+N3+0Qq+pnN4nYlHQK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hA4UMMAAADcAAAADwAAAAAAAAAAAAAAAACYAgAAZHJzL2Rv&#10;d25yZXYueG1sUEsFBgAAAAAEAAQA9QAAAIgDAAAAAA==&#10;" fillcolor="#bfbfbf [2412]" strokecolor="black [3213]" strokeweight="2pt">
                          <v:textbox>
                            <w:txbxContent>
                              <w:p w:rsidR="007548D0" w:rsidRPr="00F46CE4" w:rsidRDefault="007548D0" w:rsidP="00B02858">
                                <w:pPr>
                                  <w:jc w:val="center"/>
                                  <w:rPr>
                                    <w:b/>
                                    <w:color w:val="000000" w:themeColor="text1"/>
                                    <w:sz w:val="28"/>
                                  </w:rPr>
                                </w:pPr>
                                <w:r>
                                  <w:rPr>
                                    <w:b/>
                                    <w:color w:val="000000" w:themeColor="text1"/>
                                    <w:sz w:val="28"/>
                                  </w:rPr>
                                  <w:t>NAME</w:t>
                                </w:r>
                              </w:p>
                              <w:p w:rsidR="007548D0" w:rsidRPr="00F46CE4" w:rsidRDefault="007548D0" w:rsidP="009E54A4">
                                <w:pPr>
                                  <w:spacing w:after="0"/>
                                  <w:jc w:val="center"/>
                                  <w:rPr>
                                    <w:color w:val="000000" w:themeColor="text1"/>
                                  </w:rPr>
                                </w:pPr>
                                <w:r w:rsidRPr="00F46CE4">
                                  <w:rPr>
                                    <w:color w:val="000000" w:themeColor="text1"/>
                                  </w:rPr>
                                  <w:t>Team</w:t>
                                </w:r>
                                <w:r>
                                  <w:rPr>
                                    <w:color w:val="000000" w:themeColor="text1"/>
                                  </w:rPr>
                                  <w:t xml:space="preserve"> 2</w:t>
                                </w:r>
                                <w:r w:rsidRPr="00F46CE4">
                                  <w:rPr>
                                    <w:color w:val="000000" w:themeColor="text1"/>
                                  </w:rPr>
                                  <w:t xml:space="preserve"> Lead</w:t>
                                </w:r>
                              </w:p>
                              <w:p w:rsidR="007548D0" w:rsidRPr="00F46CE4" w:rsidRDefault="007548D0" w:rsidP="009E54A4">
                                <w:pPr>
                                  <w:spacing w:after="0"/>
                                  <w:jc w:val="center"/>
                                  <w:rPr>
                                    <w:color w:val="000000" w:themeColor="text1"/>
                                  </w:rPr>
                                </w:pPr>
                                <w:r>
                                  <w:rPr>
                                    <w:color w:val="000000" w:themeColor="text1"/>
                                  </w:rPr>
                                  <w:t>Mobile #</w:t>
                                </w:r>
                              </w:p>
                            </w:txbxContent>
                          </v:textbox>
                        </v:rect>
                        <v:group id="Group 427" o:spid="_x0000_s1335" style="position:absolute;width:59531;height:25654" coordsize="59531,256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L2/czFAAAA3AAA&#10;AA8AAAAAAAAAAAAAAAAAqgIAAGRycy9kb3ducmV2LnhtbFBLBQYAAAAABAAEAPoAAACcAwAAAAA=&#10;">
                          <v:rect id="Rectangle 428" o:spid="_x0000_s1336" style="position:absolute;left:45339;top:16764;width:14192;height:88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MMJucAA&#10;AADcAAAADwAAAGRycy9kb3ducmV2LnhtbERPy4rCMBTdC/5DuMLsNFVUpBpFHWQGV7YzH3Bpbh/Y&#10;3JQkY+vfTxaCy8N57w6DacWDnG8sK5jPEhDEhdUNVwp+fy7TDQgfkDW2lknBkzwc9uPRDlNte87o&#10;kYdKxBD2KSqoQ+hSKX1Rk0E/sx1x5ErrDIYIXSW1wz6Gm1YukmQtDTYcG2rs6FxTcc//jIJz+bzN&#10;vz6z49W54E6rMuu78qTUx2Q4bkEEGsJb/HJ/awXLRVwbz8QjIP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vMMJucAAAADcAAAADwAAAAAAAAAAAAAAAACYAgAAZHJzL2Rvd25y&#10;ZXYueG1sUEsFBgAAAAAEAAQA9QAAAIUDAAAAAA==&#10;" fillcolor="#bfbfbf [2412]" strokecolor="black [3213]" strokeweight="2pt">
                            <v:textbox>
                              <w:txbxContent>
                                <w:p w:rsidR="007548D0" w:rsidRPr="00F46CE4" w:rsidRDefault="007548D0" w:rsidP="00B02858">
                                  <w:pPr>
                                    <w:jc w:val="center"/>
                                    <w:rPr>
                                      <w:b/>
                                      <w:color w:val="000000" w:themeColor="text1"/>
                                      <w:sz w:val="28"/>
                                    </w:rPr>
                                  </w:pPr>
                                  <w:r>
                                    <w:rPr>
                                      <w:b/>
                                      <w:color w:val="000000" w:themeColor="text1"/>
                                      <w:sz w:val="28"/>
                                    </w:rPr>
                                    <w:t>NAME</w:t>
                                  </w:r>
                                </w:p>
                                <w:p w:rsidR="007548D0" w:rsidRPr="00F46CE4" w:rsidRDefault="007548D0" w:rsidP="009E54A4">
                                  <w:pPr>
                                    <w:spacing w:after="0" w:line="240" w:lineRule="auto"/>
                                    <w:jc w:val="center"/>
                                    <w:rPr>
                                      <w:color w:val="000000" w:themeColor="text1"/>
                                    </w:rPr>
                                  </w:pPr>
                                  <w:r w:rsidRPr="00F46CE4">
                                    <w:rPr>
                                      <w:color w:val="000000" w:themeColor="text1"/>
                                    </w:rPr>
                                    <w:t>Team</w:t>
                                  </w:r>
                                  <w:r>
                                    <w:rPr>
                                      <w:color w:val="000000" w:themeColor="text1"/>
                                    </w:rPr>
                                    <w:t xml:space="preserve"> 3</w:t>
                                  </w:r>
                                  <w:r w:rsidRPr="00F46CE4">
                                    <w:rPr>
                                      <w:color w:val="000000" w:themeColor="text1"/>
                                    </w:rPr>
                                    <w:t xml:space="preserve"> Lead </w:t>
                                  </w:r>
                                </w:p>
                                <w:p w:rsidR="007548D0" w:rsidRPr="00F46CE4" w:rsidRDefault="007548D0" w:rsidP="009E54A4">
                                  <w:pPr>
                                    <w:spacing w:after="0" w:line="240" w:lineRule="auto"/>
                                    <w:jc w:val="center"/>
                                    <w:rPr>
                                      <w:color w:val="000000" w:themeColor="text1"/>
                                    </w:rPr>
                                  </w:pPr>
                                  <w:r>
                                    <w:rPr>
                                      <w:color w:val="000000" w:themeColor="text1"/>
                                    </w:rPr>
                                    <w:t>Mobile #</w:t>
                                  </w:r>
                                </w:p>
                              </w:txbxContent>
                            </v:textbox>
                          </v:rect>
                          <v:group id="Group 429" o:spid="_x0000_s1337" style="position:absolute;width:49530;height:17049" coordsize="49530,1704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wlzCXFAAAA3AAA&#10;AA8AAAAAAAAAAAAAAAAAqgIAAGRycy9kb3ducmV2LnhtbFBLBQYAAAAABAAEAPoAAACcAwAAAAA=&#10;">
                            <v:line id="Straight Connector 430" o:spid="_x0000_s1338" style="position:absolute;visibility:visible;mso-wrap-style:square" from="0,13620" to="0,170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R2WWcAAAADcAAAADwAAAGRycy9kb3ducmV2LnhtbERPz2vCMBS+D/wfwhO8zVQ3hlSjqODc&#10;dVUP3h7Nsyk2LyVJbf3vzWGw48f3e7UZbCMe5EPtWMFsmoEgLp2uuVJwPh3eFyBCRNbYOCYFTwqw&#10;WY/eVphr1/MvPYpYiRTCIUcFJsY2lzKUhiyGqWuJE3dz3mJM0FdSe+xTuG3kPMu+pMWaU4PBlvaG&#10;ynvRWQXXbhf98SS3fTHsv8380JSduyg1GQ/bJYhIQ/wX/7l/tILPjzQ/nUlHQK5f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NEdllnAAAAA3AAAAA8AAAAAAAAAAAAAAAAA&#10;oQIAAGRycy9kb3ducmV2LnhtbFBLBQYAAAAABAAEAPkAAACOAwAAAAA=&#10;" strokecolor="black [3213]" strokeweight="1.5pt"/>
                            <v:line id="Straight Connector 434" o:spid="_x0000_s1339" style="position:absolute;visibility:visible;mso-wrap-style:square" from="49530,13620" to="49530,170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k2gccYAAADcAAAADwAAAGRycy9kb3ducmV2LnhtbESPQWvCQBSE70L/w/IK3sxGDVJSV2kD&#10;YhEv0dLS2yP7TKLZtyG71fjvXUHwOMzMN8x82ZtGnKlztWUF4ygGQVxYXXOp4Hu/Gr2BcB5ZY2OZ&#10;FFzJwXLxMphjqu2FczrvfCkChF2KCirv21RKV1Rk0EW2JQ7ewXYGfZBdKXWHlwA3jZzE8UwarDks&#10;VNhSVlFx2v0bBf3PZLPKprND/pcnv9lxvC63n6zU8LX/eAfhqffP8KP9pRUk0wTuZ8IRkIsb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JNoHHGAAAA3AAAAA8AAAAAAAAA&#10;AAAAAAAAoQIAAGRycy9kb3ducmV2LnhtbFBLBQYAAAAABAAEAPkAAACUAwAAAAA=&#10;" strokecolor="black [3213]" strokeweight="1.5pt">
                              <v:stroke joinstyle="miter"/>
                            </v:line>
                            <v:group id="Group 435" o:spid="_x0000_s1340" style="position:absolute;width:49530;height:17049" coordsize="49530,1704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ixUP3FAAAA3AAA&#10;AA8AAAAAAAAAAAAAAAAAqgIAAGRycy9kb3ducmV2LnhtbFBLBQYAAAAABAAEAPoAAACcAwAAAAA=&#10;">
                              <v:line id="Straight Connector 436" o:spid="_x0000_s1341" style="position:absolute;visibility:visible;mso-wrap-style:square" from="0,13620" to="49530,136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birtsMAAADcAAAADwAAAGRycy9kb3ducmV2LnhtbESPQWsCMRSE74L/ITyhN82qRcpqFBW0&#10;vXa1B2+PzXOzuHlZkqy7/fdNodDjMDPfMJvdYBvxJB9qxwrmswwEcel0zZWC6+U0fQMRIrLGxjEp&#10;+KYAu+14tMFcu54/6VnESiQIhxwVmBjbXMpQGrIYZq4lTt7deYsxSV9J7bFPcNvIRZatpMWa04LB&#10;lo6GykfRWQW37hD9+0Xu+2I4ns3i1JSd+1LqZTLs1yAiDfE//Nf+0Apelyv4PZOOgNz+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G4q7bDAAAA3AAAAA8AAAAAAAAAAAAA&#10;AAAAoQIAAGRycy9kb3ducmV2LnhtbFBLBQYAAAAABAAEAPkAAACRAwAAAAA=&#10;" strokecolor="black [3213]" strokeweight="1.5pt"/>
                              <v:line id="Straight Connector 437" o:spid="_x0000_s1342" style="position:absolute;visibility:visible;mso-wrap-style:square" from="25527,13620" to="25527,170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p8+BsYAAADcAAAADwAAAGRycy9kb3ducmV2LnhtbESPT2vCQBTE70K/w/IK3szGP9iSukoN&#10;iCK9RKXi7ZF9Jmmzb0N21fjtu4LQ4zAzv2Fmi87U4kqtqywrGEYxCOLc6ooLBYf9avAOwnlkjbVl&#10;UnAnB4v5S2+GibY3zui684UIEHYJKii9bxIpXV6SQRfZhjh4Z9sa9EG2hdQt3gLc1HIUx1NpsOKw&#10;UGJDaUn57+5iFHTfo+0qHU/P2SmbHNOf4br4WrJS/dfu8wOEp87/h5/tjVYwGb/B40w4AnL+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KfPgbGAAAA3AAAAA8AAAAAAAAA&#10;AAAAAAAAoQIAAGRycy9kb3ducmV2LnhtbFBLBQYAAAAABAAEAPkAAACUAwAAAAA=&#10;" strokecolor="black [3213]" strokeweight="1.5pt">
                                <v:stroke joinstyle="miter"/>
                              </v:line>
                              <v:group id="Group 438" o:spid="_x0000_s1343" style="position:absolute;left:6762;width:36862;height:10763" coordsize="36861,1076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Baw/2PCAAAA3AAAAA8A&#10;AAAAAAAAAAAAAAAAqgIAAGRycy9kb3ducmV2LnhtbFBLBQYAAAAABAAEAPoAAACZAwAAAAA=&#10;">
                                <v:rect id="Rectangle 439" o:spid="_x0000_s1344" style="position:absolute;left:22479;width:14382;height:1076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lY6/8QA&#10;AADcAAAADwAAAGRycy9kb3ducmV2LnhtbESP3WoCMRSE7wu+QziCdzWrtqKrUdRSWrxy1Qc4bM7+&#10;4OZkSaK7vn1TKPRymJlvmPW2N414kPO1ZQWTcQKCOLe65lLB9fL5ugDhA7LGxjIpeJKH7WbwssZU&#10;244zepxDKSKEfYoKqhDaVEqfV2TQj21LHL3COoMhSldK7bCLcNPIaZLMpcGa40KFLR0qym/nu1Fw&#10;KJ6nyddHtjs6F9z+vci6ttgrNRr2uxWIQH34D/+1v7WCt9kSfs/EIyA3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ZWOv/EAAAA3AAAAA8AAAAAAAAAAAAAAAAAmAIAAGRycy9k&#10;b3ducmV2LnhtbFBLBQYAAAAABAAEAPUAAACJAwAAAAA=&#10;" fillcolor="#bfbfbf [2412]" strokecolor="black [3213]" strokeweight="2pt">
                                  <v:textbox>
                                    <w:txbxContent>
                                      <w:p w:rsidR="007548D0" w:rsidRPr="00F46CE4" w:rsidRDefault="007548D0" w:rsidP="00B02858">
                                        <w:pPr>
                                          <w:jc w:val="center"/>
                                          <w:rPr>
                                            <w:b/>
                                            <w:color w:val="000000" w:themeColor="text1"/>
                                            <w:sz w:val="28"/>
                                            <w14:textOutline w14:w="9525" w14:cap="rnd" w14:cmpd="sng" w14:algn="ctr">
                                              <w14:noFill/>
                                              <w14:prstDash w14:val="solid"/>
                                              <w14:bevel/>
                                            </w14:textOutline>
                                          </w:rPr>
                                        </w:pPr>
                                        <w:r>
                                          <w:rPr>
                                            <w:b/>
                                            <w:color w:val="000000" w:themeColor="text1"/>
                                            <w:sz w:val="28"/>
                                            <w14:textOutline w14:w="9525" w14:cap="rnd" w14:cmpd="sng" w14:algn="ctr">
                                              <w14:noFill/>
                                              <w14:prstDash w14:val="solid"/>
                                              <w14:bevel/>
                                            </w14:textOutline>
                                          </w:rPr>
                                          <w:t>NAME</w:t>
                                        </w:r>
                                      </w:p>
                                      <w:p w:rsidR="007548D0" w:rsidRPr="00F46CE4" w:rsidRDefault="007548D0" w:rsidP="00B02858">
                                        <w:pPr>
                                          <w:jc w:val="center"/>
                                          <w:rPr>
                                            <w:color w:val="000000" w:themeColor="text1"/>
                                            <w14:textOutline w14:w="9525" w14:cap="rnd" w14:cmpd="sng" w14:algn="ctr">
                                              <w14:noFill/>
                                              <w14:prstDash w14:val="solid"/>
                                              <w14:bevel/>
                                            </w14:textOutline>
                                          </w:rPr>
                                        </w:pPr>
                                        <w:r>
                                          <w:rPr>
                                            <w:color w:val="000000" w:themeColor="text1"/>
                                            <w14:textOutline w14:w="9525" w14:cap="rnd" w14:cmpd="sng" w14:algn="ctr">
                                              <w14:noFill/>
                                              <w14:prstDash w14:val="solid"/>
                                              <w14:bevel/>
                                            </w14:textOutline>
                                          </w:rPr>
                                          <w:t>SAFE Su</w:t>
                                        </w:r>
                                        <w:r w:rsidRPr="00F46CE4">
                                          <w:rPr>
                                            <w:color w:val="000000" w:themeColor="text1"/>
                                            <w14:textOutline w14:w="9525" w14:cap="rnd" w14:cmpd="sng" w14:algn="ctr">
                                              <w14:noFill/>
                                              <w14:prstDash w14:val="solid"/>
                                              <w14:bevel/>
                                            </w14:textOutline>
                                          </w:rPr>
                                          <w:t xml:space="preserve">rvey </w:t>
                                        </w:r>
                                      </w:p>
                                      <w:p w:rsidR="007548D0" w:rsidRPr="00F46CE4" w:rsidRDefault="007548D0" w:rsidP="00B02858">
                                        <w:pPr>
                                          <w:spacing w:line="360" w:lineRule="auto"/>
                                          <w:jc w:val="center"/>
                                          <w:rPr>
                                            <w:color w:val="000000" w:themeColor="text1"/>
                                            <w14:textOutline w14:w="9525" w14:cap="rnd" w14:cmpd="sng" w14:algn="ctr">
                                              <w14:noFill/>
                                              <w14:prstDash w14:val="solid"/>
                                              <w14:bevel/>
                                            </w14:textOutline>
                                          </w:rPr>
                                        </w:pPr>
                                        <w:r w:rsidRPr="00F46CE4">
                                          <w:rPr>
                                            <w:color w:val="000000" w:themeColor="text1"/>
                                            <w14:textOutline w14:w="9525" w14:cap="rnd" w14:cmpd="sng" w14:algn="ctr">
                                              <w14:noFill/>
                                              <w14:prstDash w14:val="solid"/>
                                              <w14:bevel/>
                                            </w14:textOutline>
                                          </w:rPr>
                                          <w:t>Manager</w:t>
                                        </w:r>
                                      </w:p>
                                      <w:p w:rsidR="007548D0" w:rsidRPr="00F46CE4" w:rsidRDefault="007548D0" w:rsidP="00B02858">
                                        <w:pPr>
                                          <w:spacing w:line="360" w:lineRule="auto"/>
                                          <w:jc w:val="center"/>
                                          <w:rPr>
                                            <w:color w:val="000000" w:themeColor="text1"/>
                                            <w14:textOutline w14:w="9525" w14:cap="rnd" w14:cmpd="sng" w14:algn="ctr">
                                              <w14:noFill/>
                                              <w14:prstDash w14:val="solid"/>
                                              <w14:bevel/>
                                            </w14:textOutline>
                                          </w:rPr>
                                        </w:pPr>
                                        <w:r>
                                          <w:rPr>
                                            <w:color w:val="000000" w:themeColor="text1"/>
                                            <w14:textOutline w14:w="9525" w14:cap="rnd" w14:cmpd="sng" w14:algn="ctr">
                                              <w14:noFill/>
                                              <w14:prstDash w14:val="solid"/>
                                              <w14:bevel/>
                                            </w14:textOutline>
                                          </w:rPr>
                                          <w:t>Mobile #</w:t>
                                        </w:r>
                                      </w:p>
                                    </w:txbxContent>
                                  </v:textbox>
                                </v:rect>
                                <v:group id="Group 440" o:spid="_x0000_s1345" style="position:absolute;width:21431;height:10763" coordsize="21431,1076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wwIAYwwAAANwAAAAP&#10;AAAAAAAAAAAAAAAAAKoCAABkcnMvZG93bnJldi54bWxQSwUGAAAAAAQABAD6AAAAmgMAAAAA&#10;">
                                  <v:rect id="Rectangle 441" o:spid="_x0000_s1346" style="position:absolute;width:14763;height:1076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CZFhMMA&#10;AADcAAAADwAAAGRycy9kb3ducmV2LnhtbESP3WoCMRSE7wu+QziCdzW7oqWsRlGLKF51rQ9w2Jz9&#10;wc3JkqTu+vamUPBymJlvmNVmMK24k/ONZQXpNAFBXFjdcKXg+nN4/wThA7LG1jIpeJCHzXr0tsJM&#10;255zul9CJSKEfYYK6hC6TEpf1GTQT21HHL3SOoMhSldJ7bCPcNPKWZJ8SIMNx4UaO9rXVNwuv0bB&#10;vnx8p8evfHt2Lrjdosz7rtwpNRkP2yWIQEN4hf/bJ61gPk/h70w8AnL9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CZFhMMAAADcAAAADwAAAAAAAAAAAAAAAACYAgAAZHJzL2Rv&#10;d25yZXYueG1sUEsFBgAAAAAEAAQA9QAAAIgDAAAAAA==&#10;" fillcolor="#bfbfbf [2412]" strokecolor="black [3213]" strokeweight="2pt">
                                    <v:textbox>
                                      <w:txbxContent>
                                        <w:p w:rsidR="007548D0" w:rsidRPr="00F46CE4" w:rsidRDefault="007548D0" w:rsidP="00B02858">
                                          <w:pPr>
                                            <w:jc w:val="center"/>
                                            <w:rPr>
                                              <w:b/>
                                              <w:color w:val="000000" w:themeColor="text1"/>
                                              <w:sz w:val="28"/>
                                            </w:rPr>
                                          </w:pPr>
                                          <w:proofErr w:type="spellStart"/>
                                          <w:r w:rsidRPr="00F46CE4">
                                            <w:rPr>
                                              <w:b/>
                                              <w:color w:val="000000" w:themeColor="text1"/>
                                              <w:sz w:val="28"/>
                                            </w:rPr>
                                            <w:t>MEDIE</w:t>
                                          </w:r>
                                          <w:proofErr w:type="spellEnd"/>
                                        </w:p>
                                        <w:p w:rsidR="007548D0" w:rsidRDefault="007548D0" w:rsidP="009E54A4">
                                          <w:pPr>
                                            <w:spacing w:after="0" w:line="240" w:lineRule="auto"/>
                                            <w:jc w:val="center"/>
                                            <w:rPr>
                                              <w:color w:val="000000" w:themeColor="text1"/>
                                            </w:rPr>
                                          </w:pPr>
                                          <w:r>
                                            <w:rPr>
                                              <w:color w:val="000000" w:themeColor="text1"/>
                                            </w:rPr>
                                            <w:t>SAFE Program Director</w:t>
                                          </w:r>
                                        </w:p>
                                        <w:p w:rsidR="007548D0" w:rsidRPr="00F46CE4" w:rsidRDefault="007548D0" w:rsidP="009E54A4">
                                          <w:pPr>
                                            <w:spacing w:after="0" w:line="240" w:lineRule="auto"/>
                                            <w:jc w:val="center"/>
                                            <w:rPr>
                                              <w:color w:val="000000" w:themeColor="text1"/>
                                            </w:rPr>
                                          </w:pPr>
                                          <w:r w:rsidRPr="00F46CE4">
                                            <w:rPr>
                                              <w:color w:val="000000" w:themeColor="text1"/>
                                            </w:rPr>
                                            <w:t>702853830</w:t>
                                          </w:r>
                                        </w:p>
                                      </w:txbxContent>
                                    </v:textbox>
                                  </v:rect>
                                  <v:shape id="Straight Arrow Connector 442" o:spid="_x0000_s1347" type="#_x0000_t32" style="position:absolute;left:16192;top:6477;width:5239;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0I4nMMAAADcAAAADwAAAGRycy9kb3ducmV2LnhtbESPQYvCMBSE74L/IbwFb5q2iCtdYxFR&#10;6cWFrV68PZq3bdnmpTRR6783grDHYWa+YVbZYFpxo941lhXEswgEcWl1w5WC82k/XYJwHllja5kU&#10;PMhBth6PVphqe+cfuhW+EgHCLkUFtfddKqUrazLoZrYjDt6v7Q36IPtK6h7vAW5amUTRQhpsOCzU&#10;2NG2pvKvuBoF7huXl88klwcqZLzdlPnuqHOlJh/D5guEp8H/h9/tXCuYzxN4nQlHQK6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tCOJzDAAAA3AAAAA8AAAAAAAAAAAAA&#10;AAAAoQIAAGRycy9kb3ducmV2LnhtbFBLBQYAAAAABAAEAPkAAACRAwAAAAA=&#10;" strokecolor="black [3213]" strokeweight="1.5pt">
                                    <v:stroke startarrow="block" endarrow="block"/>
                                  </v:shape>
                                </v:group>
                              </v:group>
                              <v:line id="Straight Connector 443" o:spid="_x0000_s1348" style="position:absolute;flip:y;visibility:visible;mso-wrap-style:square" from="25527,6477" to="25527,136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5XuscUAAADcAAAADwAAAGRycy9kb3ducmV2LnhtbESPQWvCQBSE7wX/w/IK3uomNorEbESL&#10;LeKhVG3vj+xzE5p9G7Krpv++KxR6HGbmG6ZYDbYVV+p941hBOklAEFdON2wUfJ5enxYgfEDW2Dom&#10;BT/kYVWOHgrMtbvxga7HYESEsM9RQR1Cl0vpq5os+onriKN3dr3FEGVvpO7xFuG2ldMkmUuLDceF&#10;Gjt6qan6Pl6sgi3qt+ywn2316f3DmGxIk81XqtT4cVgvQQQawn/4r73TCrLsGe5n4hGQ5S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85XuscUAAADcAAAADwAAAAAAAAAA&#10;AAAAAAChAgAAZHJzL2Rvd25yZXYueG1sUEsFBgAAAAAEAAQA+QAAAJMDAAAAAA==&#10;" strokecolor="black [3213]" strokeweight="1.5pt"/>
                            </v:group>
                          </v:group>
                        </v:group>
                      </v:group>
                    </v:group>
                  </v:group>
                </v:group>
                <v:shape id="_x0000_s1349" type="#_x0000_t202" style="position:absolute;left:4857;top:52959;width:60008;height:179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9Ry8MA&#10;AADcAAAADwAAAGRycy9kb3ducmV2LnhtbESPT2sCMRTE7wW/Q3iCt5q1pEVWo4jQxaN/Wrw+N8/N&#10;4uZl2cR1/fZNodDjMDO/YZbrwTWipy7UnjXMphkI4tKbmisNX6fP1zmIEJENNp5Jw5MCrFejlyXm&#10;xj/4QP0xViJBOOSowcbY5lKG0pLDMPUtcfKuvnMYk+wqaTp8JLhr5FuWfUiHNacFiy1tLZW3491p&#10;eA/nveqfl9pW8+9CFoM7qFOh9WQ8bBYgIg3xP/zX3hkNSin4PZOOgFz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9Ry8MAAADcAAAADwAAAAAAAAAAAAAAAACYAgAAZHJzL2Rv&#10;d25yZXYueG1sUEsFBgAAAAAEAAQA9QAAAIgDAAAAAA==&#10;" strokeweight="1.5pt">
                  <v:textbox>
                    <w:txbxContent>
                      <w:p w:rsidR="007548D0" w:rsidRPr="00020AD0" w:rsidRDefault="007548D0" w:rsidP="00B02858">
                        <w:pPr>
                          <w:jc w:val="center"/>
                          <w:rPr>
                            <w:b/>
                          </w:rPr>
                        </w:pPr>
                        <w:r>
                          <w:rPr>
                            <w:b/>
                          </w:rPr>
                          <w:t>** ALWAYS contact your Team Lead when… ***</w:t>
                        </w:r>
                      </w:p>
                      <w:p w:rsidR="007548D0" w:rsidRDefault="007548D0" w:rsidP="00B02858">
                        <w:r>
                          <w:t>- When a respondent becomes upset and requests to speak to a guidance counselor</w:t>
                        </w:r>
                      </w:p>
                      <w:p w:rsidR="007548D0" w:rsidRDefault="007548D0" w:rsidP="00B02858">
                        <w:r>
                          <w:t>- If you or a colleague is lost, sick, or injured</w:t>
                        </w:r>
                      </w:p>
                      <w:p w:rsidR="007548D0" w:rsidRDefault="007548D0" w:rsidP="00B02858">
                        <w:r>
                          <w:t>- If you have difficulty with your tablet</w:t>
                        </w:r>
                      </w:p>
                      <w:p w:rsidR="007548D0" w:rsidRPr="00E227E1" w:rsidRDefault="007548D0" w:rsidP="00B02858">
                        <w:pPr>
                          <w:jc w:val="center"/>
                          <w:rPr>
                            <w:b/>
                            <w:u w:val="single"/>
                          </w:rPr>
                        </w:pPr>
                        <w:r w:rsidRPr="00E227E1">
                          <w:rPr>
                            <w:b/>
                            <w:u w:val="single"/>
                          </w:rPr>
                          <w:t xml:space="preserve">ALWAYS ASK THE RESPONDENT IF SHE IS COMFORTABLE WITH YOU </w:t>
                        </w:r>
                        <w:r>
                          <w:rPr>
                            <w:b/>
                            <w:u w:val="single"/>
                          </w:rPr>
                          <w:t>CALLING</w:t>
                        </w:r>
                        <w:r w:rsidRPr="00E227E1">
                          <w:rPr>
                            <w:b/>
                            <w:u w:val="single"/>
                          </w:rPr>
                          <w:t xml:space="preserve"> YOUR TEAM LEAD!</w:t>
                        </w:r>
                      </w:p>
                    </w:txbxContent>
                  </v:textbox>
                </v:shape>
              </v:group>
            </w:pict>
          </mc:Fallback>
        </mc:AlternateContent>
      </w:r>
    </w:p>
    <w:p w:rsidR="00B02858" w:rsidRDefault="00B02858" w:rsidP="00B02858"/>
    <w:p w:rsidR="00B02858" w:rsidRDefault="00B02858" w:rsidP="00B02858"/>
    <w:p w:rsidR="00B02858" w:rsidRDefault="00B02858" w:rsidP="00B02858"/>
    <w:p w:rsidR="00B02858" w:rsidRDefault="00B02858" w:rsidP="00B02858"/>
    <w:p w:rsidR="00B02858" w:rsidRDefault="00B02858" w:rsidP="00B02858"/>
    <w:p w:rsidR="00B02858" w:rsidRDefault="00B02858" w:rsidP="00B02858"/>
    <w:p w:rsidR="00B02858" w:rsidRDefault="00B02858" w:rsidP="00B02858"/>
    <w:p w:rsidR="00B02858" w:rsidRDefault="00B02858" w:rsidP="00B02858"/>
    <w:p w:rsidR="00B02858" w:rsidRDefault="00B02858" w:rsidP="00B02858"/>
    <w:p w:rsidR="00B02858" w:rsidRDefault="00B02858" w:rsidP="00B02858"/>
    <w:p w:rsidR="00B02858" w:rsidRDefault="00B02858" w:rsidP="00B02858"/>
    <w:p w:rsidR="00B02858" w:rsidRDefault="00B02858" w:rsidP="00B02858"/>
    <w:p w:rsidR="00B02858" w:rsidRDefault="00B02858" w:rsidP="00B02858"/>
    <w:p w:rsidR="00B02858" w:rsidRDefault="00B02858" w:rsidP="00B02858"/>
    <w:p w:rsidR="00B02858" w:rsidRDefault="00B02858" w:rsidP="00B02858"/>
    <w:p w:rsidR="00B02858" w:rsidRDefault="00B02858" w:rsidP="00B02858"/>
    <w:p w:rsidR="00B02858" w:rsidRDefault="00B02858" w:rsidP="00B02858"/>
    <w:p w:rsidR="00B02858" w:rsidRDefault="00B02858" w:rsidP="00B02858"/>
    <w:p w:rsidR="00B02858" w:rsidRDefault="00B02858" w:rsidP="00B02858"/>
    <w:p w:rsidR="00B02858" w:rsidRDefault="00B02858" w:rsidP="00B02858"/>
    <w:p w:rsidR="00B02858" w:rsidRPr="00E626B3" w:rsidRDefault="00B02858" w:rsidP="00B02858"/>
    <w:bookmarkStart w:id="158" w:name="_Toc444297088"/>
    <w:bookmarkStart w:id="159" w:name="_Toc449037105"/>
    <w:p w:rsidR="00B02858" w:rsidRPr="004D6629" w:rsidRDefault="00387489" w:rsidP="00B02858">
      <w:pPr>
        <w:pStyle w:val="Heading2"/>
        <w:rPr>
          <w:rFonts w:asciiTheme="minorHAnsi" w:hAnsiTheme="minorHAnsi"/>
        </w:rPr>
      </w:pPr>
      <w:r>
        <w:rPr>
          <w:noProof/>
        </w:rPr>
        <w:lastRenderedPageBreak/>
        <mc:AlternateContent>
          <mc:Choice Requires="wpg">
            <w:drawing>
              <wp:anchor distT="0" distB="0" distL="114300" distR="114300" simplePos="0" relativeHeight="252087296" behindDoc="0" locked="0" layoutInCell="1" allowOverlap="1" wp14:anchorId="1147D4C3" wp14:editId="0BBA07D9">
                <wp:simplePos x="0" y="0"/>
                <wp:positionH relativeFrom="page">
                  <wp:align>right</wp:align>
                </wp:positionH>
                <wp:positionV relativeFrom="paragraph">
                  <wp:posOffset>-638175</wp:posOffset>
                </wp:positionV>
                <wp:extent cx="716280" cy="625475"/>
                <wp:effectExtent l="0" t="0" r="7620" b="3175"/>
                <wp:wrapNone/>
                <wp:docPr id="296" name="Group 296"/>
                <wp:cNvGraphicFramePr/>
                <a:graphic xmlns:a="http://schemas.openxmlformats.org/drawingml/2006/main">
                  <a:graphicData uri="http://schemas.microsoft.com/office/word/2010/wordprocessingGroup">
                    <wpg:wgp>
                      <wpg:cNvGrpSpPr/>
                      <wpg:grpSpPr>
                        <a:xfrm>
                          <a:off x="0" y="0"/>
                          <a:ext cx="716280" cy="625475"/>
                          <a:chOff x="0" y="0"/>
                          <a:chExt cx="716280" cy="625475"/>
                        </a:xfrm>
                      </wpg:grpSpPr>
                      <wps:wsp>
                        <wps:cNvPr id="297" name="Rectangle 111"/>
                        <wps:cNvSpPr>
                          <a:spLocks noChangeArrowheads="1"/>
                        </wps:cNvSpPr>
                        <wps:spPr bwMode="auto">
                          <a:xfrm>
                            <a:off x="0" y="0"/>
                            <a:ext cx="716280" cy="625475"/>
                          </a:xfrm>
                          <a:prstGeom prst="rect">
                            <a:avLst/>
                          </a:prstGeom>
                          <a:solidFill>
                            <a:srgbClr val="002060"/>
                          </a:solidFill>
                          <a:ln>
                            <a:noFill/>
                          </a:ln>
                          <a:extLst>
                            <a:ext uri="{91240B29-F687-4F45-9708-019B960494DF}">
                              <a14:hiddenLine xmlns:a14="http://schemas.microsoft.com/office/drawing/2010/main" w="25400">
                                <a:solidFill>
                                  <a:srgbClr val="000000"/>
                                </a:solidFill>
                                <a:miter lim="800000"/>
                                <a:headEnd/>
                                <a:tailEnd/>
                              </a14:hiddenLine>
                            </a:ext>
                          </a:extLst>
                        </wps:spPr>
                        <wps:bodyPr rot="0" vert="horz" wrap="square" lIns="91440" tIns="45720" rIns="91440" bIns="45720" anchor="ctr" anchorCtr="0" upright="1">
                          <a:noAutofit/>
                        </wps:bodyPr>
                      </wps:wsp>
                      <wps:wsp>
                        <wps:cNvPr id="299" name="Rectangle 3"/>
                        <wps:cNvSpPr>
                          <a:spLocks noChangeArrowheads="1"/>
                        </wps:cNvSpPr>
                        <wps:spPr bwMode="auto">
                          <a:xfrm>
                            <a:off x="104775" y="114300"/>
                            <a:ext cx="504825" cy="395605"/>
                          </a:xfrm>
                          <a:prstGeom prst="rect">
                            <a:avLst/>
                          </a:prstGeom>
                          <a:noFill/>
                          <a:ln>
                            <a:noFill/>
                          </a:ln>
                          <a:extLst/>
                        </wps:spPr>
                        <wps:txbx>
                          <w:txbxContent>
                            <w:p w:rsidR="007548D0" w:rsidRPr="00FA5B63" w:rsidRDefault="007548D0" w:rsidP="00387489">
                              <w:pPr>
                                <w:suppressLineNumbers/>
                                <w:jc w:val="center"/>
                                <w:rPr>
                                  <w:rFonts w:asciiTheme="minorHAnsi" w:hAnsiTheme="minorHAnsi" w:cs="Open Sans"/>
                                  <w:color w:val="FFFFFF"/>
                                  <w:sz w:val="40"/>
                                </w:rPr>
                              </w:pPr>
                              <w:r w:rsidRPr="00FA5B63">
                                <w:rPr>
                                  <w:rFonts w:asciiTheme="minorHAnsi" w:hAnsiTheme="minorHAnsi" w:cs="Open Sans"/>
                                  <w:color w:val="FFFFFF"/>
                                  <w:sz w:val="40"/>
                                </w:rPr>
                                <w:t>A10</w:t>
                              </w:r>
                            </w:p>
                          </w:txbxContent>
                        </wps:txbx>
                        <wps:bodyPr rot="0" vert="horz" wrap="square" lIns="0" tIns="45720" rIns="0" bIns="45720" anchor="ctr" anchorCtr="0" upright="1">
                          <a:noAutofit/>
                        </wps:bodyPr>
                      </wps:wsp>
                    </wpg:wgp>
                  </a:graphicData>
                </a:graphic>
              </wp:anchor>
            </w:drawing>
          </mc:Choice>
          <mc:Fallback>
            <w:pict>
              <v:group w14:anchorId="1147D4C3" id="Group 296" o:spid="_x0000_s1350" style="position:absolute;margin-left:5.2pt;margin-top:-50.25pt;width:56.4pt;height:49.25pt;z-index:252087296;mso-position-horizontal:right;mso-position-horizontal-relative:page" coordsize="7162,62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">
                <v:rect id="Rectangle 111" o:spid="_x0000_s1351" style="position:absolute;width:7162;height:625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y2M9cQA&#10;AADcAAAADwAAAGRycy9kb3ducmV2LnhtbESPQWvCQBSE74X+h+UVequ7erBNdBUjKL0UrHrw+Mi+&#10;JqHZt2F3TdJ/3xUEj8PMfMMs16NtRU8+NI41TCcKBHHpTMOVhvNp9/YBIkRkg61j0vBHAdar56cl&#10;5sYN/E39MVYiQTjkqKGOsculDGVNFsPEdcTJ+3HeYkzSV9J4HBLctnKm1FxabDgt1NjRtqby93i1&#10;GobL2fZfnKmCfNbsD9dCXcZC69eXcbMAEWmMj/C9/Wk0zLJ3uJ1JR0Cu/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MtjPXEAAAA3AAAAA8AAAAAAAAAAAAAAAAAmAIAAGRycy9k&#10;b3ducmV2LnhtbFBLBQYAAAAABAAEAPUAAACJAwAAAAA=&#10;" fillcolor="#002060" stroked="f" strokeweight="2pt"/>
                <v:rect id="_x0000_s1352" style="position:absolute;left:1047;top:1143;width:5049;height:395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3MDtsMA&#10;AADcAAAADwAAAGRycy9kb3ducmV2LnhtbESPQWvCQBSE70L/w/IEL1I3RixN6ioSUKQ3baHXR/Y1&#10;CWbfprtrjP/eLQgeh5n5hlltBtOKnpxvLCuYzxIQxKXVDVcKvr92r+8gfEDW2FomBTfysFm/jFaY&#10;a3vlI/WnUIkIYZ+jgjqELpfSlzUZ9DPbEUfv1zqDIUpXSe3wGuGmlWmSvEmDDceFGjsqairPp4tR&#10;4NL0Z/k3DW7vFvuiOhTys8+kUpPxsP0AEWgIz/CjfdAK0iyD/zPxCMj1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3MDtsMAAADcAAAADwAAAAAAAAAAAAAAAACYAgAAZHJzL2Rv&#10;d25yZXYueG1sUEsFBgAAAAAEAAQA9QAAAIgDAAAAAA==&#10;" filled="f" stroked="f">
                  <v:textbox inset="0,,0">
                    <w:txbxContent>
                      <w:p w:rsidR="007548D0" w:rsidRPr="00FA5B63" w:rsidRDefault="007548D0" w:rsidP="00387489">
                        <w:pPr>
                          <w:suppressLineNumbers/>
                          <w:jc w:val="center"/>
                          <w:rPr>
                            <w:rFonts w:asciiTheme="minorHAnsi" w:hAnsiTheme="minorHAnsi" w:cs="Open Sans"/>
                            <w:color w:val="FFFFFF"/>
                            <w:sz w:val="40"/>
                          </w:rPr>
                        </w:pPr>
                        <w:proofErr w:type="spellStart"/>
                        <w:r w:rsidRPr="00FA5B63">
                          <w:rPr>
                            <w:rFonts w:asciiTheme="minorHAnsi" w:hAnsiTheme="minorHAnsi" w:cs="Open Sans"/>
                            <w:color w:val="FFFFFF"/>
                            <w:sz w:val="40"/>
                          </w:rPr>
                          <w:t>A10</w:t>
                        </w:r>
                        <w:proofErr w:type="spellEnd"/>
                      </w:p>
                    </w:txbxContent>
                  </v:textbox>
                </v:rect>
                <w10:wrap anchorx="page"/>
              </v:group>
            </w:pict>
          </mc:Fallback>
        </mc:AlternateContent>
      </w:r>
      <w:r w:rsidR="00B02858">
        <w:rPr>
          <w:rStyle w:val="Heading2Char"/>
          <w:rFonts w:asciiTheme="minorHAnsi" w:hAnsiTheme="minorHAnsi"/>
        </w:rPr>
        <w:t xml:space="preserve">Appendix G: </w:t>
      </w:r>
      <w:r w:rsidR="00B02858" w:rsidRPr="004D6629">
        <w:rPr>
          <w:rStyle w:val="Heading2Char"/>
          <w:rFonts w:asciiTheme="minorHAnsi" w:hAnsiTheme="minorHAnsi"/>
        </w:rPr>
        <w:t>Identify the components of the informed consent</w:t>
      </w:r>
      <w:r w:rsidR="00B02858">
        <w:rPr>
          <w:rStyle w:val="Heading2Char"/>
          <w:rFonts w:asciiTheme="minorHAnsi" w:hAnsiTheme="minorHAnsi"/>
        </w:rPr>
        <w:t xml:space="preserve"> – Answer Key</w:t>
      </w:r>
      <w:bookmarkEnd w:id="158"/>
      <w:bookmarkEnd w:id="159"/>
      <w:r w:rsidR="00B02858" w:rsidRPr="004D6629">
        <w:rPr>
          <w:rFonts w:asciiTheme="minorHAnsi" w:hAnsiTheme="minorHAnsi"/>
        </w:rPr>
        <w:t xml:space="preserve"> </w:t>
      </w:r>
    </w:p>
    <w:p w:rsidR="00B02858" w:rsidRPr="004D6629" w:rsidRDefault="00B02858" w:rsidP="00B02858">
      <w:pPr>
        <w:pStyle w:val="NoSpacing"/>
        <w:rPr>
          <w:rFonts w:asciiTheme="minorHAnsi" w:hAnsiTheme="minorHAnsi"/>
          <w:b/>
          <w:color w:val="333333"/>
          <w:szCs w:val="24"/>
        </w:rPr>
      </w:pPr>
    </w:p>
    <w:p w:rsidR="00B02858" w:rsidRPr="004D6629" w:rsidRDefault="00B02858" w:rsidP="005C4FBF">
      <w:pPr>
        <w:pStyle w:val="NoSpacing"/>
        <w:numPr>
          <w:ilvl w:val="0"/>
          <w:numId w:val="7"/>
        </w:numPr>
        <w:rPr>
          <w:rFonts w:asciiTheme="minorHAnsi" w:hAnsiTheme="minorHAnsi"/>
          <w:szCs w:val="24"/>
        </w:rPr>
      </w:pPr>
      <w:r w:rsidRPr="004D6629">
        <w:rPr>
          <w:rFonts w:asciiTheme="minorHAnsi" w:hAnsiTheme="minorHAnsi"/>
          <w:szCs w:val="24"/>
        </w:rPr>
        <w:t>An introduction of enumerator (your name) and the purpose of the survey: Sentence 1,5</w:t>
      </w:r>
    </w:p>
    <w:p w:rsidR="00B02858" w:rsidRPr="004D6629" w:rsidRDefault="00B02858" w:rsidP="00B02858">
      <w:pPr>
        <w:pStyle w:val="NoSpacing"/>
        <w:ind w:left="720"/>
        <w:rPr>
          <w:rFonts w:asciiTheme="minorHAnsi" w:hAnsiTheme="minorHAnsi"/>
          <w:szCs w:val="24"/>
        </w:rPr>
      </w:pPr>
    </w:p>
    <w:p w:rsidR="00B02858" w:rsidRPr="004D6629" w:rsidRDefault="00B02858" w:rsidP="005C4FBF">
      <w:pPr>
        <w:pStyle w:val="NoSpacing"/>
        <w:numPr>
          <w:ilvl w:val="0"/>
          <w:numId w:val="7"/>
        </w:numPr>
        <w:rPr>
          <w:rFonts w:asciiTheme="minorHAnsi" w:hAnsiTheme="minorHAnsi"/>
          <w:szCs w:val="24"/>
        </w:rPr>
      </w:pPr>
      <w:r w:rsidRPr="004D6629">
        <w:rPr>
          <w:rFonts w:asciiTheme="minorHAnsi" w:hAnsiTheme="minorHAnsi"/>
          <w:szCs w:val="24"/>
        </w:rPr>
        <w:t>Eligibility requirements: Sentence 2,3</w:t>
      </w:r>
    </w:p>
    <w:p w:rsidR="00B02858" w:rsidRPr="004D6629" w:rsidRDefault="00B02858" w:rsidP="00B02858">
      <w:pPr>
        <w:pStyle w:val="NoSpacing"/>
        <w:rPr>
          <w:rFonts w:asciiTheme="minorHAnsi" w:hAnsiTheme="minorHAnsi"/>
          <w:szCs w:val="24"/>
        </w:rPr>
      </w:pPr>
    </w:p>
    <w:p w:rsidR="00B02858" w:rsidRPr="004D6629" w:rsidRDefault="00B02858" w:rsidP="005C4FBF">
      <w:pPr>
        <w:pStyle w:val="NoSpacing"/>
        <w:numPr>
          <w:ilvl w:val="0"/>
          <w:numId w:val="7"/>
        </w:numPr>
        <w:rPr>
          <w:rFonts w:asciiTheme="minorHAnsi" w:hAnsiTheme="minorHAnsi"/>
          <w:szCs w:val="24"/>
        </w:rPr>
      </w:pPr>
      <w:r w:rsidRPr="004D6629">
        <w:rPr>
          <w:rFonts w:asciiTheme="minorHAnsi" w:hAnsiTheme="minorHAnsi"/>
          <w:szCs w:val="24"/>
        </w:rPr>
        <w:t>States that participation is voluntary: Sentence 12</w:t>
      </w:r>
    </w:p>
    <w:p w:rsidR="00B02858" w:rsidRPr="004D6629" w:rsidRDefault="00B02858" w:rsidP="00B02858">
      <w:pPr>
        <w:pStyle w:val="NoSpacing"/>
        <w:rPr>
          <w:rFonts w:asciiTheme="minorHAnsi" w:hAnsiTheme="minorHAnsi"/>
          <w:szCs w:val="24"/>
        </w:rPr>
      </w:pPr>
    </w:p>
    <w:p w:rsidR="00B02858" w:rsidRPr="004D6629" w:rsidRDefault="00B02858" w:rsidP="005C4FBF">
      <w:pPr>
        <w:pStyle w:val="NoSpacing"/>
        <w:numPr>
          <w:ilvl w:val="0"/>
          <w:numId w:val="7"/>
        </w:numPr>
        <w:rPr>
          <w:rFonts w:asciiTheme="minorHAnsi" w:hAnsiTheme="minorHAnsi"/>
          <w:szCs w:val="24"/>
        </w:rPr>
      </w:pPr>
      <w:r w:rsidRPr="004D6629">
        <w:rPr>
          <w:rFonts w:asciiTheme="minorHAnsi" w:hAnsiTheme="minorHAnsi"/>
          <w:szCs w:val="24"/>
        </w:rPr>
        <w:t>Duration of the survey: Sentence 6,9</w:t>
      </w:r>
    </w:p>
    <w:p w:rsidR="00B02858" w:rsidRPr="004D6629" w:rsidRDefault="00B02858" w:rsidP="00B02858">
      <w:pPr>
        <w:pStyle w:val="NoSpacing"/>
        <w:rPr>
          <w:rFonts w:asciiTheme="minorHAnsi" w:hAnsiTheme="minorHAnsi"/>
          <w:szCs w:val="24"/>
        </w:rPr>
      </w:pPr>
    </w:p>
    <w:p w:rsidR="00B02858" w:rsidRPr="004D6629" w:rsidRDefault="00B02858" w:rsidP="005C4FBF">
      <w:pPr>
        <w:pStyle w:val="NoSpacing"/>
        <w:numPr>
          <w:ilvl w:val="0"/>
          <w:numId w:val="7"/>
        </w:numPr>
        <w:rPr>
          <w:rFonts w:asciiTheme="minorHAnsi" w:hAnsiTheme="minorHAnsi"/>
          <w:szCs w:val="24"/>
        </w:rPr>
      </w:pPr>
      <w:r w:rsidRPr="004D6629">
        <w:rPr>
          <w:rFonts w:asciiTheme="minorHAnsi" w:hAnsiTheme="minorHAnsi"/>
          <w:szCs w:val="24"/>
        </w:rPr>
        <w:t>What topics the survey questions cover: Sentence 4, 7, 8</w:t>
      </w:r>
    </w:p>
    <w:p w:rsidR="00B02858" w:rsidRPr="004D6629" w:rsidRDefault="00B02858" w:rsidP="005C4FBF">
      <w:pPr>
        <w:pStyle w:val="NoSpacing"/>
        <w:numPr>
          <w:ilvl w:val="1"/>
          <w:numId w:val="7"/>
        </w:numPr>
        <w:rPr>
          <w:rFonts w:asciiTheme="minorHAnsi" w:hAnsiTheme="minorHAnsi"/>
          <w:szCs w:val="24"/>
        </w:rPr>
      </w:pPr>
      <w:r w:rsidRPr="004D6629">
        <w:rPr>
          <w:rFonts w:asciiTheme="minorHAnsi" w:hAnsiTheme="minorHAnsi"/>
          <w:szCs w:val="24"/>
        </w:rPr>
        <w:t>In this project we will be asking about sensitive issues. It is very important that you tell the participant what we will be asking about so that they can decide if they want to be a part of the study.</w:t>
      </w:r>
    </w:p>
    <w:p w:rsidR="00B02858" w:rsidRPr="004D6629" w:rsidRDefault="00B02858" w:rsidP="00B02858">
      <w:pPr>
        <w:pStyle w:val="NoSpacing"/>
        <w:rPr>
          <w:rFonts w:asciiTheme="minorHAnsi" w:hAnsiTheme="minorHAnsi"/>
          <w:szCs w:val="24"/>
        </w:rPr>
      </w:pPr>
    </w:p>
    <w:p w:rsidR="00B02858" w:rsidRPr="004D6629" w:rsidRDefault="00B02858" w:rsidP="005C4FBF">
      <w:pPr>
        <w:pStyle w:val="NoSpacing"/>
        <w:numPr>
          <w:ilvl w:val="0"/>
          <w:numId w:val="7"/>
        </w:numPr>
        <w:rPr>
          <w:rFonts w:asciiTheme="minorHAnsi" w:hAnsiTheme="minorHAnsi"/>
          <w:szCs w:val="24"/>
        </w:rPr>
      </w:pPr>
      <w:r w:rsidRPr="004D6629">
        <w:rPr>
          <w:rFonts w:asciiTheme="minorHAnsi" w:hAnsiTheme="minorHAnsi"/>
          <w:szCs w:val="24"/>
        </w:rPr>
        <w:t>Tells the participant that she has the ability to take breaks and end the survey if she desires: Sentence 11</w:t>
      </w:r>
    </w:p>
    <w:p w:rsidR="00B02858" w:rsidRPr="004D6629" w:rsidRDefault="00B02858" w:rsidP="00B02858">
      <w:pPr>
        <w:pStyle w:val="NoSpacing"/>
        <w:ind w:left="720"/>
        <w:rPr>
          <w:rFonts w:asciiTheme="minorHAnsi" w:hAnsiTheme="minorHAnsi"/>
          <w:szCs w:val="24"/>
        </w:rPr>
      </w:pPr>
    </w:p>
    <w:p w:rsidR="00B02858" w:rsidRPr="004D6629" w:rsidRDefault="00B02858" w:rsidP="005C4FBF">
      <w:pPr>
        <w:pStyle w:val="NoSpacing"/>
        <w:numPr>
          <w:ilvl w:val="0"/>
          <w:numId w:val="7"/>
        </w:numPr>
        <w:rPr>
          <w:rFonts w:asciiTheme="minorHAnsi" w:hAnsiTheme="minorHAnsi"/>
          <w:szCs w:val="24"/>
        </w:rPr>
      </w:pPr>
      <w:r w:rsidRPr="004D6629">
        <w:rPr>
          <w:rFonts w:asciiTheme="minorHAnsi" w:hAnsiTheme="minorHAnsi"/>
          <w:szCs w:val="24"/>
        </w:rPr>
        <w:t>Confidentiality – the information shared will not be shared with anyone not involved in the project or organization: Sentence 14, 15, 16, 17</w:t>
      </w:r>
    </w:p>
    <w:p w:rsidR="00B02858" w:rsidRPr="004D6629" w:rsidRDefault="00B02858" w:rsidP="00B02858">
      <w:pPr>
        <w:pStyle w:val="NoSpacing"/>
        <w:rPr>
          <w:rFonts w:asciiTheme="minorHAnsi" w:hAnsiTheme="minorHAnsi"/>
          <w:szCs w:val="24"/>
        </w:rPr>
      </w:pPr>
    </w:p>
    <w:p w:rsidR="00B02858" w:rsidRPr="004D6629" w:rsidRDefault="00B02858" w:rsidP="005C4FBF">
      <w:pPr>
        <w:pStyle w:val="NoSpacing"/>
        <w:numPr>
          <w:ilvl w:val="0"/>
          <w:numId w:val="7"/>
        </w:numPr>
        <w:rPr>
          <w:rFonts w:asciiTheme="minorHAnsi" w:hAnsiTheme="minorHAnsi"/>
          <w:szCs w:val="24"/>
        </w:rPr>
      </w:pPr>
      <w:r w:rsidRPr="004D6629">
        <w:rPr>
          <w:rFonts w:asciiTheme="minorHAnsi" w:hAnsiTheme="minorHAnsi"/>
          <w:szCs w:val="24"/>
        </w:rPr>
        <w:t>Assures the participant that all information is anonymous (her name will not be on the survey): Sentence 14</w:t>
      </w:r>
    </w:p>
    <w:p w:rsidR="00B02858" w:rsidRPr="004D6629" w:rsidRDefault="00B02858" w:rsidP="00B02858">
      <w:pPr>
        <w:pStyle w:val="NoSpacing"/>
        <w:rPr>
          <w:rFonts w:asciiTheme="minorHAnsi" w:hAnsiTheme="minorHAnsi"/>
          <w:szCs w:val="24"/>
        </w:rPr>
      </w:pPr>
    </w:p>
    <w:p w:rsidR="00B02858" w:rsidRPr="004D6629" w:rsidRDefault="00B02858" w:rsidP="005C4FBF">
      <w:pPr>
        <w:pStyle w:val="NoSpacing"/>
        <w:numPr>
          <w:ilvl w:val="0"/>
          <w:numId w:val="7"/>
        </w:numPr>
        <w:rPr>
          <w:rFonts w:asciiTheme="minorHAnsi" w:hAnsiTheme="minorHAnsi"/>
          <w:szCs w:val="24"/>
        </w:rPr>
      </w:pPr>
      <w:r w:rsidRPr="004D6629">
        <w:rPr>
          <w:rFonts w:asciiTheme="minorHAnsi" w:hAnsiTheme="minorHAnsi"/>
          <w:szCs w:val="24"/>
        </w:rPr>
        <w:t>Explains that there are no right or wrong answers: Sentence 10</w:t>
      </w:r>
    </w:p>
    <w:p w:rsidR="00B02858" w:rsidRPr="004D6629" w:rsidRDefault="00B02858" w:rsidP="00B02858">
      <w:pPr>
        <w:pStyle w:val="NoSpacing"/>
        <w:rPr>
          <w:rFonts w:asciiTheme="minorHAnsi" w:hAnsiTheme="minorHAnsi"/>
          <w:szCs w:val="24"/>
        </w:rPr>
      </w:pPr>
    </w:p>
    <w:p w:rsidR="00B02858" w:rsidRPr="004D6629" w:rsidRDefault="00B02858" w:rsidP="005C4FBF">
      <w:pPr>
        <w:pStyle w:val="NoSpacing"/>
        <w:numPr>
          <w:ilvl w:val="0"/>
          <w:numId w:val="7"/>
        </w:numPr>
        <w:rPr>
          <w:rFonts w:asciiTheme="minorHAnsi" w:hAnsiTheme="minorHAnsi"/>
          <w:szCs w:val="24"/>
        </w:rPr>
      </w:pPr>
      <w:r w:rsidRPr="004D6629">
        <w:rPr>
          <w:rFonts w:asciiTheme="minorHAnsi" w:hAnsiTheme="minorHAnsi"/>
          <w:szCs w:val="24"/>
        </w:rPr>
        <w:t>Allows the participant to ask questions about the survey: Sentence 18, 19</w:t>
      </w:r>
    </w:p>
    <w:p w:rsidR="00B02858" w:rsidRPr="004D6629" w:rsidRDefault="00B02858" w:rsidP="00B02858">
      <w:pPr>
        <w:pStyle w:val="NoSpacing"/>
        <w:rPr>
          <w:rFonts w:asciiTheme="minorHAnsi" w:hAnsiTheme="minorHAnsi"/>
          <w:szCs w:val="24"/>
        </w:rPr>
      </w:pPr>
    </w:p>
    <w:p w:rsidR="00B02858" w:rsidRPr="004D6629" w:rsidRDefault="00B02858" w:rsidP="005C4FBF">
      <w:pPr>
        <w:pStyle w:val="NoSpacing"/>
        <w:numPr>
          <w:ilvl w:val="0"/>
          <w:numId w:val="7"/>
        </w:numPr>
        <w:rPr>
          <w:rFonts w:asciiTheme="minorHAnsi" w:hAnsiTheme="minorHAnsi"/>
          <w:szCs w:val="24"/>
        </w:rPr>
      </w:pPr>
      <w:r w:rsidRPr="004D6629">
        <w:rPr>
          <w:rFonts w:asciiTheme="minorHAnsi" w:hAnsiTheme="minorHAnsi"/>
          <w:szCs w:val="24"/>
        </w:rPr>
        <w:t>Informs participant that some questions may elicit emotional discomfort but that a counselor is available to speak with her at her request: Sentence 13</w:t>
      </w:r>
    </w:p>
    <w:p w:rsidR="00B02858" w:rsidRPr="004D6629" w:rsidRDefault="00B02858" w:rsidP="00B02858">
      <w:pPr>
        <w:pStyle w:val="NoSpacing"/>
        <w:rPr>
          <w:rFonts w:asciiTheme="minorHAnsi" w:hAnsiTheme="minorHAnsi"/>
          <w:szCs w:val="24"/>
        </w:rPr>
      </w:pPr>
    </w:p>
    <w:p w:rsidR="00B02858" w:rsidRDefault="00B02858" w:rsidP="005C4FBF">
      <w:pPr>
        <w:pStyle w:val="NoSpacing"/>
        <w:numPr>
          <w:ilvl w:val="0"/>
          <w:numId w:val="7"/>
        </w:numPr>
        <w:rPr>
          <w:rFonts w:asciiTheme="minorHAnsi" w:hAnsiTheme="minorHAnsi"/>
          <w:szCs w:val="24"/>
        </w:rPr>
      </w:pPr>
      <w:r w:rsidRPr="004D6629">
        <w:rPr>
          <w:rFonts w:asciiTheme="minorHAnsi" w:hAnsiTheme="minorHAnsi"/>
          <w:szCs w:val="24"/>
        </w:rPr>
        <w:t>Asks participant if she is willing to participate in the survey: Sentence 20</w:t>
      </w:r>
    </w:p>
    <w:p w:rsidR="00B02858" w:rsidRDefault="00B02858" w:rsidP="00B02858">
      <w:pPr>
        <w:pStyle w:val="NoSpacing"/>
        <w:rPr>
          <w:rFonts w:asciiTheme="minorHAnsi" w:hAnsiTheme="minorHAnsi"/>
          <w:szCs w:val="24"/>
        </w:rPr>
      </w:pPr>
    </w:p>
    <w:p w:rsidR="00B02858" w:rsidRDefault="00B02858" w:rsidP="00B02858">
      <w:pPr>
        <w:pStyle w:val="NoSpacing"/>
        <w:rPr>
          <w:rFonts w:asciiTheme="minorHAnsi" w:hAnsiTheme="minorHAnsi"/>
          <w:szCs w:val="24"/>
        </w:rPr>
      </w:pPr>
    </w:p>
    <w:p w:rsidR="00B02858" w:rsidRDefault="00B02858" w:rsidP="00B02858">
      <w:pPr>
        <w:pStyle w:val="NoSpacing"/>
        <w:rPr>
          <w:rFonts w:asciiTheme="minorHAnsi" w:hAnsiTheme="minorHAnsi"/>
          <w:szCs w:val="24"/>
        </w:rPr>
      </w:pPr>
    </w:p>
    <w:p w:rsidR="00B02858" w:rsidRDefault="00B02858" w:rsidP="00B02858">
      <w:pPr>
        <w:pStyle w:val="NoSpacing"/>
        <w:rPr>
          <w:rFonts w:asciiTheme="minorHAnsi" w:hAnsiTheme="minorHAnsi"/>
          <w:szCs w:val="24"/>
        </w:rPr>
      </w:pPr>
    </w:p>
    <w:p w:rsidR="00B02858" w:rsidRDefault="00B02858" w:rsidP="00B02858">
      <w:pPr>
        <w:pStyle w:val="NoSpacing"/>
        <w:rPr>
          <w:rFonts w:asciiTheme="minorHAnsi" w:hAnsiTheme="minorHAnsi"/>
          <w:szCs w:val="24"/>
        </w:rPr>
      </w:pPr>
    </w:p>
    <w:p w:rsidR="00B02858" w:rsidRDefault="00B02858" w:rsidP="00B02858">
      <w:pPr>
        <w:pStyle w:val="NoSpacing"/>
        <w:rPr>
          <w:rFonts w:asciiTheme="minorHAnsi" w:hAnsiTheme="minorHAnsi"/>
          <w:szCs w:val="24"/>
        </w:rPr>
        <w:sectPr w:rsidR="00B02858" w:rsidSect="00B02858">
          <w:headerReference w:type="even" r:id="rId75"/>
          <w:headerReference w:type="default" r:id="rId76"/>
          <w:pgSz w:w="12240" w:h="15840" w:code="1"/>
          <w:pgMar w:top="1440" w:right="1440" w:bottom="1440" w:left="1440" w:header="0" w:footer="0" w:gutter="0"/>
          <w:pgNumType w:start="1"/>
          <w:cols w:space="720"/>
          <w:docGrid w:linePitch="326"/>
        </w:sectPr>
      </w:pPr>
    </w:p>
    <w:bookmarkStart w:id="160" w:name="_Toc444297089"/>
    <w:bookmarkStart w:id="161" w:name="_Toc449037106"/>
    <w:p w:rsidR="00B02858" w:rsidRPr="00926563" w:rsidRDefault="00387489" w:rsidP="00B02858">
      <w:pPr>
        <w:pStyle w:val="Heading2"/>
        <w:rPr>
          <w:rFonts w:asciiTheme="minorHAnsi" w:hAnsiTheme="minorHAnsi"/>
        </w:rPr>
      </w:pPr>
      <w:r>
        <w:rPr>
          <w:noProof/>
        </w:rPr>
        <w:lastRenderedPageBreak/>
        <mc:AlternateContent>
          <mc:Choice Requires="wpg">
            <w:drawing>
              <wp:anchor distT="0" distB="0" distL="114300" distR="114300" simplePos="0" relativeHeight="252089344" behindDoc="0" locked="0" layoutInCell="1" allowOverlap="1" wp14:anchorId="5C6BC3FF" wp14:editId="2D4AE95A">
                <wp:simplePos x="0" y="0"/>
                <wp:positionH relativeFrom="page">
                  <wp:align>left</wp:align>
                </wp:positionH>
                <wp:positionV relativeFrom="paragraph">
                  <wp:posOffset>-625475</wp:posOffset>
                </wp:positionV>
                <wp:extent cx="716280" cy="625475"/>
                <wp:effectExtent l="0" t="0" r="7620" b="3175"/>
                <wp:wrapNone/>
                <wp:docPr id="301" name="Group 301"/>
                <wp:cNvGraphicFramePr/>
                <a:graphic xmlns:a="http://schemas.openxmlformats.org/drawingml/2006/main">
                  <a:graphicData uri="http://schemas.microsoft.com/office/word/2010/wordprocessingGroup">
                    <wpg:wgp>
                      <wpg:cNvGrpSpPr/>
                      <wpg:grpSpPr>
                        <a:xfrm>
                          <a:off x="0" y="0"/>
                          <a:ext cx="716280" cy="625475"/>
                          <a:chOff x="0" y="0"/>
                          <a:chExt cx="716280" cy="625475"/>
                        </a:xfrm>
                      </wpg:grpSpPr>
                      <wps:wsp>
                        <wps:cNvPr id="303" name="Rectangle 111"/>
                        <wps:cNvSpPr>
                          <a:spLocks noChangeArrowheads="1"/>
                        </wps:cNvSpPr>
                        <wps:spPr bwMode="auto">
                          <a:xfrm>
                            <a:off x="0" y="0"/>
                            <a:ext cx="716280" cy="625475"/>
                          </a:xfrm>
                          <a:prstGeom prst="rect">
                            <a:avLst/>
                          </a:prstGeom>
                          <a:solidFill>
                            <a:srgbClr val="002060"/>
                          </a:solidFill>
                          <a:ln>
                            <a:noFill/>
                          </a:ln>
                          <a:extLst>
                            <a:ext uri="{91240B29-F687-4F45-9708-019B960494DF}">
                              <a14:hiddenLine xmlns:a14="http://schemas.microsoft.com/office/drawing/2010/main" w="25400">
                                <a:solidFill>
                                  <a:srgbClr val="000000"/>
                                </a:solidFill>
                                <a:miter lim="800000"/>
                                <a:headEnd/>
                                <a:tailEnd/>
                              </a14:hiddenLine>
                            </a:ext>
                          </a:extLst>
                        </wps:spPr>
                        <wps:bodyPr rot="0" vert="horz" wrap="square" lIns="91440" tIns="45720" rIns="91440" bIns="45720" anchor="ctr" anchorCtr="0" upright="1">
                          <a:noAutofit/>
                        </wps:bodyPr>
                      </wps:wsp>
                      <wps:wsp>
                        <wps:cNvPr id="304" name="Rectangle 3"/>
                        <wps:cNvSpPr>
                          <a:spLocks noChangeArrowheads="1"/>
                        </wps:cNvSpPr>
                        <wps:spPr bwMode="auto">
                          <a:xfrm>
                            <a:off x="104775" y="114300"/>
                            <a:ext cx="504825" cy="395605"/>
                          </a:xfrm>
                          <a:prstGeom prst="rect">
                            <a:avLst/>
                          </a:prstGeom>
                          <a:noFill/>
                          <a:ln>
                            <a:noFill/>
                          </a:ln>
                          <a:extLst/>
                        </wps:spPr>
                        <wps:txbx>
                          <w:txbxContent>
                            <w:p w:rsidR="007548D0" w:rsidRPr="00FA5B63" w:rsidRDefault="007548D0" w:rsidP="00387489">
                              <w:pPr>
                                <w:suppressLineNumbers/>
                                <w:jc w:val="center"/>
                                <w:rPr>
                                  <w:rFonts w:asciiTheme="minorHAnsi" w:hAnsiTheme="minorHAnsi" w:cs="Open Sans"/>
                                  <w:color w:val="FFFFFF"/>
                                  <w:sz w:val="40"/>
                                </w:rPr>
                              </w:pPr>
                              <w:r w:rsidRPr="00FA5B63">
                                <w:rPr>
                                  <w:rFonts w:asciiTheme="minorHAnsi" w:hAnsiTheme="minorHAnsi" w:cs="Open Sans"/>
                                  <w:color w:val="FFFFFF"/>
                                  <w:sz w:val="40"/>
                                </w:rPr>
                                <w:t>A11</w:t>
                              </w:r>
                            </w:p>
                          </w:txbxContent>
                        </wps:txbx>
                        <wps:bodyPr rot="0" vert="horz" wrap="square" lIns="0" tIns="45720" rIns="0" bIns="45720" anchor="ctr" anchorCtr="0" upright="1">
                          <a:noAutofit/>
                        </wps:bodyPr>
                      </wps:wsp>
                    </wpg:wgp>
                  </a:graphicData>
                </a:graphic>
              </wp:anchor>
            </w:drawing>
          </mc:Choice>
          <mc:Fallback>
            <w:pict>
              <v:group w14:anchorId="5C6BC3FF" id="Group 301" o:spid="_x0000_s1353" style="position:absolute;margin-left:0;margin-top:-49.25pt;width:56.4pt;height:49.25pt;z-index:252089344;mso-position-horizontal:left;mso-position-horizontal-relative:page" coordsize="7162,62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">
                <v:rect id="Rectangle 111" o:spid="_x0000_s1354" style="position:absolute;width:7162;height:625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v0Q7MMA&#10;AADcAAAADwAAAGRycy9kb3ducmV2LnhtbESPQWsCMRSE7wX/Q3iCt5qoUOpqFFdo6aXQqgePj81z&#10;d3HzsiRxd/33jSD0OMzMN8x6O9hGdORD7VjDbKpAEBfO1FxqOB0/Xt9BhIhssHFMGu4UYLsZvawx&#10;M67nX+oOsRQJwiFDDVWMbSZlKCqyGKauJU7exXmLMUlfSuOxT3DbyLlSb9JizWmhwpb2FRXXw81q&#10;6M8n233zUuXkl/Xnzy1X5yHXejIedisQkYb4H362v4yGhVrA40w6AnLz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v0Q7MMAAADcAAAADwAAAAAAAAAAAAAAAACYAgAAZHJzL2Rv&#10;d25yZXYueG1sUEsFBgAAAAAEAAQA9QAAAIgDAAAAAA==&#10;" fillcolor="#002060" stroked="f" strokeweight="2pt"/>
                <v:rect id="_x0000_s1355" style="position:absolute;left:1047;top:1143;width:5049;height:395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5k2MsQA&#10;AADcAAAADwAAAGRycy9kb3ducmV2LnhtbESPQWvCQBSE70L/w/IEL6VuGmtp02ykBBTpTS30+si+&#10;JsHs23R3jfHfu0LB4zAz3zD5ajSdGMj51rKC53kCgriyuuVawfdh/fQGwgdkjZ1lUnAhD6viYZJj&#10;pu2ZdzTsQy0ihH2GCpoQ+kxKXzVk0M9tTxy9X+sMhihdLbXDc4SbTqZJ8ioNthwXGuypbKg67k9G&#10;gUvTn+XfY3Abt9iU9baUX8O7VGo2HT8/QAQawz38395qBYvkBW5n4hGQx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ZNjLEAAAA3AAAAA8AAAAAAAAAAAAAAAAAmAIAAGRycy9k&#10;b3ducmV2LnhtbFBLBQYAAAAABAAEAPUAAACJAwAAAAA=&#10;" filled="f" stroked="f">
                  <v:textbox inset="0,,0">
                    <w:txbxContent>
                      <w:p w:rsidR="007548D0" w:rsidRPr="00FA5B63" w:rsidRDefault="007548D0" w:rsidP="00387489">
                        <w:pPr>
                          <w:suppressLineNumbers/>
                          <w:jc w:val="center"/>
                          <w:rPr>
                            <w:rFonts w:asciiTheme="minorHAnsi" w:hAnsiTheme="minorHAnsi" w:cs="Open Sans"/>
                            <w:color w:val="FFFFFF"/>
                            <w:sz w:val="40"/>
                          </w:rPr>
                        </w:pPr>
                        <w:proofErr w:type="spellStart"/>
                        <w:r w:rsidRPr="00FA5B63">
                          <w:rPr>
                            <w:rFonts w:asciiTheme="minorHAnsi" w:hAnsiTheme="minorHAnsi" w:cs="Open Sans"/>
                            <w:color w:val="FFFFFF"/>
                            <w:sz w:val="40"/>
                          </w:rPr>
                          <w:t>A11</w:t>
                        </w:r>
                        <w:proofErr w:type="spellEnd"/>
                      </w:p>
                    </w:txbxContent>
                  </v:textbox>
                </v:rect>
                <w10:wrap anchorx="page"/>
              </v:group>
            </w:pict>
          </mc:Fallback>
        </mc:AlternateContent>
      </w:r>
      <w:r w:rsidR="00B02858" w:rsidRPr="00926563">
        <w:rPr>
          <w:rFonts w:asciiTheme="minorHAnsi" w:hAnsiTheme="minorHAnsi"/>
        </w:rPr>
        <w:t>Appendi</w:t>
      </w:r>
      <w:r w:rsidR="00B02858">
        <w:rPr>
          <w:rFonts w:asciiTheme="minorHAnsi" w:hAnsiTheme="minorHAnsi"/>
        </w:rPr>
        <w:t>x H: Blank Calendars (Set of 3)</w:t>
      </w:r>
      <w:bookmarkEnd w:id="160"/>
      <w:bookmarkEnd w:id="161"/>
      <w:r w:rsidR="00B02858" w:rsidRPr="00926563">
        <w:rPr>
          <w:rFonts w:asciiTheme="minorHAnsi" w:hAnsiTheme="minorHAnsi"/>
        </w:rPr>
        <w:t xml:space="preserve"> </w:t>
      </w:r>
    </w:p>
    <w:p w:rsidR="00B02858" w:rsidRDefault="009E54A4" w:rsidP="00B02858">
      <w:r>
        <w:rPr>
          <w:rFonts w:asciiTheme="minorHAnsi" w:hAnsiTheme="minorHAnsi"/>
          <w:noProof/>
        </w:rPr>
        <mc:AlternateContent>
          <mc:Choice Requires="wpg">
            <w:drawing>
              <wp:anchor distT="0" distB="0" distL="114300" distR="114300" simplePos="0" relativeHeight="251950080" behindDoc="0" locked="0" layoutInCell="1" allowOverlap="1" wp14:anchorId="6C138E2C" wp14:editId="45422499">
                <wp:simplePos x="0" y="0"/>
                <wp:positionH relativeFrom="column">
                  <wp:posOffset>-349885</wp:posOffset>
                </wp:positionH>
                <wp:positionV relativeFrom="paragraph">
                  <wp:posOffset>262255</wp:posOffset>
                </wp:positionV>
                <wp:extent cx="8996045" cy="5588635"/>
                <wp:effectExtent l="0" t="0" r="0" b="0"/>
                <wp:wrapNone/>
                <wp:docPr id="445" name="Group 445"/>
                <wp:cNvGraphicFramePr/>
                <a:graphic xmlns:a="http://schemas.openxmlformats.org/drawingml/2006/main">
                  <a:graphicData uri="http://schemas.microsoft.com/office/word/2010/wordprocessingGroup">
                    <wpg:wgp>
                      <wpg:cNvGrpSpPr/>
                      <wpg:grpSpPr>
                        <a:xfrm>
                          <a:off x="0" y="0"/>
                          <a:ext cx="8996045" cy="5588635"/>
                          <a:chOff x="0" y="-170299"/>
                          <a:chExt cx="8996045" cy="5590024"/>
                        </a:xfrm>
                      </wpg:grpSpPr>
                      <pic:pic xmlns:pic="http://schemas.openxmlformats.org/drawingml/2006/picture">
                        <pic:nvPicPr>
                          <pic:cNvPr id="446" name="Picture 446" descr="http://blankcalendar2016.co/wp-content/uploads/2016/02/11-x-17-blank-printable-calendars-il-fullxfull.273291381.jpg"/>
                          <pic:cNvPicPr>
                            <a:picLocks noChangeAspect="1"/>
                          </pic:cNvPicPr>
                        </pic:nvPicPr>
                        <pic:blipFill rotWithShape="1">
                          <a:blip r:embed="rId77">
                            <a:extLst>
                              <a:ext uri="{28A0092B-C50C-407E-A947-70E740481C1C}">
                                <a14:useLocalDpi xmlns:a14="http://schemas.microsoft.com/office/drawing/2010/main" val="0"/>
                              </a:ext>
                            </a:extLst>
                          </a:blip>
                          <a:srcRect l="347" t="11272" r="571" b="2553"/>
                          <a:stretch/>
                        </pic:blipFill>
                        <pic:spPr bwMode="auto">
                          <a:xfrm>
                            <a:off x="0" y="438150"/>
                            <a:ext cx="8996045" cy="4981575"/>
                          </a:xfrm>
                          <a:prstGeom prst="rect">
                            <a:avLst/>
                          </a:prstGeom>
                          <a:noFill/>
                          <a:ln>
                            <a:noFill/>
                          </a:ln>
                          <a:extLst>
                            <a:ext uri="{53640926-AAD7-44D8-BBD7-CCE9431645EC}">
                              <a14:shadowObscured xmlns:a14="http://schemas.microsoft.com/office/drawing/2010/main"/>
                            </a:ext>
                          </a:extLst>
                        </pic:spPr>
                      </pic:pic>
                      <wps:wsp>
                        <wps:cNvPr id="447" name="Text Box 2"/>
                        <wps:cNvSpPr txBox="1">
                          <a:spLocks noChangeArrowheads="1"/>
                        </wps:cNvSpPr>
                        <wps:spPr bwMode="auto">
                          <a:xfrm>
                            <a:off x="2118473" y="-170299"/>
                            <a:ext cx="5086984" cy="620394"/>
                          </a:xfrm>
                          <a:prstGeom prst="rect">
                            <a:avLst/>
                          </a:prstGeom>
                          <a:solidFill>
                            <a:srgbClr val="FFFFFF"/>
                          </a:solidFill>
                          <a:ln w="9525">
                            <a:noFill/>
                            <a:miter lim="800000"/>
                            <a:headEnd/>
                            <a:tailEnd/>
                          </a:ln>
                        </wps:spPr>
                        <wps:txbx>
                          <w:txbxContent>
                            <w:p w:rsidR="007548D0" w:rsidRPr="00926563" w:rsidRDefault="007548D0" w:rsidP="00B02858">
                              <w:pPr>
                                <w:rPr>
                                  <w:rFonts w:asciiTheme="minorHAnsi" w:hAnsiTheme="minorHAnsi"/>
                                  <w:sz w:val="44"/>
                                </w:rPr>
                              </w:pPr>
                              <w:r w:rsidRPr="00926563">
                                <w:rPr>
                                  <w:rFonts w:asciiTheme="minorHAnsi" w:hAnsiTheme="minorHAnsi"/>
                                  <w:sz w:val="44"/>
                                </w:rPr>
                                <w:t xml:space="preserve">MONTH/YEAR: </w:t>
                              </w:r>
                              <w:r>
                                <w:rPr>
                                  <w:rFonts w:asciiTheme="minorHAnsi" w:hAnsiTheme="minorHAnsi"/>
                                  <w:sz w:val="44"/>
                                </w:rPr>
                                <w:t>_____________________</w:t>
                              </w:r>
                            </w:p>
                          </w:txbxContent>
                        </wps:txbx>
                        <wps:bodyPr rot="0" vert="horz" wrap="square" lIns="91440" tIns="45720" rIns="91440" bIns="45720" anchor="t" anchorCtr="0">
                          <a:spAutoFit/>
                        </wps:bodyPr>
                      </wps:wsp>
                    </wpg:wgp>
                  </a:graphicData>
                </a:graphic>
                <wp14:sizeRelV relativeFrom="margin">
                  <wp14:pctHeight>0</wp14:pctHeight>
                </wp14:sizeRelV>
              </wp:anchor>
            </w:drawing>
          </mc:Choice>
          <mc:Fallback>
            <w:pict>
              <v:group w14:anchorId="6C138E2C" id="Group 445" o:spid="_x0000_s1356" style="position:absolute;margin-left:-27.55pt;margin-top:20.65pt;width:708.35pt;height:440.05pt;z-index:251950080;mso-height-relative:margin" coordorigin=",-1702" coordsize="89960,5590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">
                <v:shape id="Picture 446" o:spid="_x0000_s1357" type="#_x0000_t75" alt="http://blankcalendar2016.co/wp-content/uploads/2016/02/11-x-17-blank-printable-calendars-il-fullxfull.273291381.jpg" style="position:absolute;top:4381;width:89960;height:498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15Wz7GAAAA3AAAAA8AAABkcnMvZG93bnJldi54bWxEj09rAjEUxO+FfofwCr3VbEWkrEYRodWD&#10;0PoPr8/Nc7O6edlu0nX10xuh4HGYmd8ww3FrS9FQ7QvHCt47CQjizOmCcwWb9efbBwgfkDWWjknB&#10;hTyMR89PQ0y1O/OSmlXIRYSwT1GBCaFKpfSZIYu+4yri6B1cbTFEWedS13iOcFvKbpL0pcWC44LB&#10;iqaGstPqzyrY/Xw1x8V1sfP72dZcvrvL6vfUKvX60k4GIAK14RH+b8+1gl6vD/cz8QjI0Q0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PXlbPsYAAADcAAAADwAAAAAAAAAAAAAA&#10;AACfAgAAZHJzL2Rvd25yZXYueG1sUEsFBgAAAAAEAAQA9wAAAJIDAAAAAA==&#10;">
                  <v:imagedata r:id="rId78" o:title="11-x-17-blank-printable-calendars-il-fullxfull.273291381" croptop="7387f" cropbottom="1673f" cropleft="227f" cropright="374f"/>
                  <v:path arrowok="t"/>
                </v:shape>
                <v:shape id="_x0000_s1358" type="#_x0000_t202" style="position:absolute;left:21184;top:-1702;width:50870;height:62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gfVfcUA&#10;AADcAAAADwAAAGRycy9kb3ducmV2LnhtbESPzWrCQBSF9wXfYbhCd83EYqPEjCKFQikuanTh8pK5&#10;zaTJ3ImZUdO37xQKLg/n5+MUm9F24kqDbxwrmCUpCOLK6YZrBcfD29MShA/IGjvHpOCHPGzWk4cC&#10;c+1uvKdrGWoRR9jnqMCE0OdS+sqQRZ+4njh6X26wGKIcaqkHvMVx28nnNM2kxYYjwWBPr4aqtrzY&#10;CNn56rJ35+/ZrpUn02b48mk+lHqcjtsViEBjuIf/2+9awXy+gL8z8QjI9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B9V9xQAAANwAAAAPAAAAAAAAAAAAAAAAAJgCAABkcnMv&#10;ZG93bnJldi54bWxQSwUGAAAAAAQABAD1AAAAigMAAAAA&#10;" stroked="f">
                  <v:textbox style="mso-fit-shape-to-text:t">
                    <w:txbxContent>
                      <w:p w:rsidR="007548D0" w:rsidRPr="00926563" w:rsidRDefault="007548D0" w:rsidP="00B02858">
                        <w:pPr>
                          <w:rPr>
                            <w:rFonts w:asciiTheme="minorHAnsi" w:hAnsiTheme="minorHAnsi"/>
                            <w:sz w:val="44"/>
                          </w:rPr>
                        </w:pPr>
                        <w:r w:rsidRPr="00926563">
                          <w:rPr>
                            <w:rFonts w:asciiTheme="minorHAnsi" w:hAnsiTheme="minorHAnsi"/>
                            <w:sz w:val="44"/>
                          </w:rPr>
                          <w:t xml:space="preserve">MONTH/YEAR: </w:t>
                        </w:r>
                        <w:r>
                          <w:rPr>
                            <w:rFonts w:asciiTheme="minorHAnsi" w:hAnsiTheme="minorHAnsi"/>
                            <w:sz w:val="44"/>
                          </w:rPr>
                          <w:t>_____________________</w:t>
                        </w:r>
                      </w:p>
                    </w:txbxContent>
                  </v:textbox>
                </v:shape>
              </v:group>
            </w:pict>
          </mc:Fallback>
        </mc:AlternateContent>
      </w:r>
    </w:p>
    <w:p w:rsidR="00B02858" w:rsidRPr="00926563" w:rsidRDefault="00B02858" w:rsidP="00B02858"/>
    <w:p w:rsidR="00B02858" w:rsidRDefault="00B02858" w:rsidP="00B02858"/>
    <w:p w:rsidR="00B02858" w:rsidRDefault="00B02858" w:rsidP="00B02858"/>
    <w:p w:rsidR="00B02858" w:rsidRDefault="00B02858" w:rsidP="00B02858"/>
    <w:p w:rsidR="00B02858" w:rsidRDefault="00B02858" w:rsidP="00B02858"/>
    <w:p w:rsidR="00B02858" w:rsidRDefault="00B02858" w:rsidP="00B02858"/>
    <w:p w:rsidR="00B02858" w:rsidRDefault="00B02858" w:rsidP="00B02858"/>
    <w:p w:rsidR="00B02858" w:rsidRDefault="00B02858" w:rsidP="00B02858"/>
    <w:p w:rsidR="00B02858" w:rsidRDefault="00B02858" w:rsidP="00B02858"/>
    <w:p w:rsidR="00B02858" w:rsidRDefault="00B02858" w:rsidP="00B02858"/>
    <w:p w:rsidR="00B02858" w:rsidRDefault="00B02858" w:rsidP="00B02858"/>
    <w:p w:rsidR="00B02858" w:rsidRDefault="00B02858" w:rsidP="00B02858"/>
    <w:p w:rsidR="00B02858" w:rsidRDefault="00B02858" w:rsidP="00B02858"/>
    <w:p w:rsidR="00B02858" w:rsidRDefault="00B02858" w:rsidP="00B02858"/>
    <w:p w:rsidR="00B02858" w:rsidRDefault="00B02858" w:rsidP="00B02858"/>
    <w:p w:rsidR="00B02858" w:rsidRDefault="00B02858" w:rsidP="00B02858"/>
    <w:p w:rsidR="00B02858" w:rsidRDefault="00B02858" w:rsidP="00B02858"/>
    <w:p w:rsidR="00B02858" w:rsidRDefault="00387489" w:rsidP="00B02858">
      <w:r>
        <w:rPr>
          <w:noProof/>
        </w:rPr>
        <w:lastRenderedPageBreak/>
        <mc:AlternateContent>
          <mc:Choice Requires="wpg">
            <w:drawing>
              <wp:anchor distT="0" distB="0" distL="114300" distR="114300" simplePos="0" relativeHeight="252091392" behindDoc="0" locked="0" layoutInCell="1" allowOverlap="1" wp14:anchorId="17B02A9E" wp14:editId="5C5FA51F">
                <wp:simplePos x="0" y="0"/>
                <wp:positionH relativeFrom="page">
                  <wp:align>right</wp:align>
                </wp:positionH>
                <wp:positionV relativeFrom="paragraph">
                  <wp:posOffset>-737053</wp:posOffset>
                </wp:positionV>
                <wp:extent cx="716280" cy="625475"/>
                <wp:effectExtent l="0" t="0" r="7620" b="3175"/>
                <wp:wrapNone/>
                <wp:docPr id="305" name="Group 305"/>
                <wp:cNvGraphicFramePr/>
                <a:graphic xmlns:a="http://schemas.openxmlformats.org/drawingml/2006/main">
                  <a:graphicData uri="http://schemas.microsoft.com/office/word/2010/wordprocessingGroup">
                    <wpg:wgp>
                      <wpg:cNvGrpSpPr/>
                      <wpg:grpSpPr>
                        <a:xfrm>
                          <a:off x="0" y="0"/>
                          <a:ext cx="716280" cy="625475"/>
                          <a:chOff x="0" y="0"/>
                          <a:chExt cx="716280" cy="625475"/>
                        </a:xfrm>
                      </wpg:grpSpPr>
                      <wps:wsp>
                        <wps:cNvPr id="306" name="Rectangle 111"/>
                        <wps:cNvSpPr>
                          <a:spLocks noChangeArrowheads="1"/>
                        </wps:cNvSpPr>
                        <wps:spPr bwMode="auto">
                          <a:xfrm>
                            <a:off x="0" y="0"/>
                            <a:ext cx="716280" cy="625475"/>
                          </a:xfrm>
                          <a:prstGeom prst="rect">
                            <a:avLst/>
                          </a:prstGeom>
                          <a:solidFill>
                            <a:srgbClr val="002060"/>
                          </a:solidFill>
                          <a:ln>
                            <a:noFill/>
                          </a:ln>
                          <a:extLst>
                            <a:ext uri="{91240B29-F687-4F45-9708-019B960494DF}">
                              <a14:hiddenLine xmlns:a14="http://schemas.microsoft.com/office/drawing/2010/main" w="25400">
                                <a:solidFill>
                                  <a:srgbClr val="000000"/>
                                </a:solidFill>
                                <a:miter lim="800000"/>
                                <a:headEnd/>
                                <a:tailEnd/>
                              </a14:hiddenLine>
                            </a:ext>
                          </a:extLst>
                        </wps:spPr>
                        <wps:bodyPr rot="0" vert="horz" wrap="square" lIns="91440" tIns="45720" rIns="91440" bIns="45720" anchor="ctr" anchorCtr="0" upright="1">
                          <a:noAutofit/>
                        </wps:bodyPr>
                      </wps:wsp>
                      <wps:wsp>
                        <wps:cNvPr id="320" name="Rectangle 3"/>
                        <wps:cNvSpPr>
                          <a:spLocks noChangeArrowheads="1"/>
                        </wps:cNvSpPr>
                        <wps:spPr bwMode="auto">
                          <a:xfrm>
                            <a:off x="104775" y="114300"/>
                            <a:ext cx="504825" cy="395605"/>
                          </a:xfrm>
                          <a:prstGeom prst="rect">
                            <a:avLst/>
                          </a:prstGeom>
                          <a:noFill/>
                          <a:ln>
                            <a:noFill/>
                          </a:ln>
                          <a:extLst/>
                        </wps:spPr>
                        <wps:txbx>
                          <w:txbxContent>
                            <w:p w:rsidR="007548D0" w:rsidRPr="00FA5B63" w:rsidRDefault="007548D0" w:rsidP="00387489">
                              <w:pPr>
                                <w:suppressLineNumbers/>
                                <w:jc w:val="center"/>
                                <w:rPr>
                                  <w:rFonts w:asciiTheme="minorHAnsi" w:hAnsiTheme="minorHAnsi" w:cs="Open Sans"/>
                                  <w:color w:val="FFFFFF"/>
                                  <w:sz w:val="40"/>
                                </w:rPr>
                              </w:pPr>
                              <w:r w:rsidRPr="00FA5B63">
                                <w:rPr>
                                  <w:rFonts w:asciiTheme="minorHAnsi" w:hAnsiTheme="minorHAnsi" w:cs="Open Sans"/>
                                  <w:color w:val="FFFFFF"/>
                                  <w:sz w:val="40"/>
                                </w:rPr>
                                <w:t>A12</w:t>
                              </w:r>
                            </w:p>
                          </w:txbxContent>
                        </wps:txbx>
                        <wps:bodyPr rot="0" vert="horz" wrap="square" lIns="0" tIns="45720" rIns="0" bIns="45720" anchor="ctr" anchorCtr="0" upright="1">
                          <a:noAutofit/>
                        </wps:bodyPr>
                      </wps:wsp>
                    </wpg:wgp>
                  </a:graphicData>
                </a:graphic>
              </wp:anchor>
            </w:drawing>
          </mc:Choice>
          <mc:Fallback>
            <w:pict>
              <v:group w14:anchorId="17B02A9E" id="Group 305" o:spid="_x0000_s1359" style="position:absolute;margin-left:5.2pt;margin-top:-58.05pt;width:56.4pt;height:49.25pt;z-index:252091392;mso-position-horizontal:right;mso-position-horizontal-relative:page" coordsize="7162,62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">
                <v:rect id="Rectangle 111" o:spid="_x0000_s1360" style="position:absolute;width:7162;height:625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qzdMMA&#10;AADcAAAADwAAAGRycy9kb3ducmV2LnhtbESPQWsCMRSE7wX/Q3iCt5qoIHU1iiu09FJo1YPHx+a5&#10;u7h5WZK4u/33jSD0OMzMN8xmN9hGdORD7VjDbKpAEBfO1FxqOJ/eX99AhIhssHFMGn4pwG47etlg&#10;ZlzPP9QdYykShEOGGqoY20zKUFRkMUxdS5y8q/MWY5K+lMZjn+C2kXOlltJizWmhwpYOFRW3491q&#10;6C9n233xSuXkV/XH9z1XlyHXejIe9msQkYb4H362P42GhVrC40w6AnL7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oqzdMMAAADcAAAADwAAAAAAAAAAAAAAAACYAgAAZHJzL2Rv&#10;d25yZXYueG1sUEsFBgAAAAAEAAQA9QAAAIgDAAAAAA==&#10;" fillcolor="#002060" stroked="f" strokeweight="2pt"/>
                <v:rect id="_x0000_s1361" style="position:absolute;left:1047;top:1143;width:5049;height:395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xdsUcAA&#10;AADcAAAADwAAAGRycy9kb3ducmV2LnhtbERPTYvCMBC9L/gfwgh7WTS1sqLVKFJQxNuq4HVoxrbY&#10;TGoSa/ffbw4LHh/ve7XpTSM6cr62rGAyTkAQF1bXXCq4nHejOQgfkDU2lknBL3nYrAcfK8y0ffEP&#10;dadQihjCPkMFVQhtJqUvKjLox7YljtzNOoMhQldK7fAVw00j0ySZSYM1x4YKW8orKu6np1Hg0vT6&#10;/fgKbu+m+7w85PLYLaRSn8N+uwQRqA9v8b/7oBVM0zg/nolHQK7/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OxdsUcAAAADcAAAADwAAAAAAAAAAAAAAAACYAgAAZHJzL2Rvd25y&#10;ZXYueG1sUEsFBgAAAAAEAAQA9QAAAIUDAAAAAA==&#10;" filled="f" stroked="f">
                  <v:textbox inset="0,,0">
                    <w:txbxContent>
                      <w:p w:rsidR="007548D0" w:rsidRPr="00FA5B63" w:rsidRDefault="007548D0" w:rsidP="00387489">
                        <w:pPr>
                          <w:suppressLineNumbers/>
                          <w:jc w:val="center"/>
                          <w:rPr>
                            <w:rFonts w:asciiTheme="minorHAnsi" w:hAnsiTheme="minorHAnsi" w:cs="Open Sans"/>
                            <w:color w:val="FFFFFF"/>
                            <w:sz w:val="40"/>
                          </w:rPr>
                        </w:pPr>
                        <w:proofErr w:type="spellStart"/>
                        <w:r w:rsidRPr="00FA5B63">
                          <w:rPr>
                            <w:rFonts w:asciiTheme="minorHAnsi" w:hAnsiTheme="minorHAnsi" w:cs="Open Sans"/>
                            <w:color w:val="FFFFFF"/>
                            <w:sz w:val="40"/>
                          </w:rPr>
                          <w:t>A12</w:t>
                        </w:r>
                        <w:proofErr w:type="spellEnd"/>
                      </w:p>
                    </w:txbxContent>
                  </v:textbox>
                </v:rect>
                <w10:wrap anchorx="page"/>
              </v:group>
            </w:pict>
          </mc:Fallback>
        </mc:AlternateContent>
      </w:r>
    </w:p>
    <w:p w:rsidR="00B02858" w:rsidRDefault="00B02858" w:rsidP="00B02858"/>
    <w:p w:rsidR="00B02858" w:rsidRDefault="00B02858" w:rsidP="00B02858"/>
    <w:p w:rsidR="00B02858" w:rsidRDefault="00B02858" w:rsidP="00B02858"/>
    <w:p w:rsidR="00B02858" w:rsidRDefault="00B02858" w:rsidP="00B02858"/>
    <w:p w:rsidR="00B02858" w:rsidRDefault="00B02858" w:rsidP="00B02858"/>
    <w:p w:rsidR="00B02858" w:rsidRDefault="00B02858" w:rsidP="00B02858"/>
    <w:p w:rsidR="00B02858" w:rsidRDefault="00B02858" w:rsidP="00B02858"/>
    <w:p w:rsidR="00B02858" w:rsidRDefault="00B02858" w:rsidP="00B02858"/>
    <w:p w:rsidR="00B02858" w:rsidRDefault="00B02858" w:rsidP="00B02858"/>
    <w:p w:rsidR="00B02858" w:rsidRDefault="00B02858" w:rsidP="00B02858"/>
    <w:p w:rsidR="00B02858" w:rsidRDefault="00B02858" w:rsidP="00B02858"/>
    <w:p w:rsidR="00B02858" w:rsidRDefault="00B02858" w:rsidP="00B02858"/>
    <w:p w:rsidR="00B02858" w:rsidRDefault="00B02858" w:rsidP="00B02858"/>
    <w:p w:rsidR="00B02858" w:rsidRDefault="00B02858" w:rsidP="00B02858"/>
    <w:p w:rsidR="00B02858" w:rsidRDefault="00B02858" w:rsidP="00B02858"/>
    <w:p w:rsidR="00B02858" w:rsidRDefault="00B02858" w:rsidP="00B02858"/>
    <w:p w:rsidR="00B02858" w:rsidRDefault="00C42930" w:rsidP="00B02858">
      <w:r>
        <w:rPr>
          <w:rFonts w:asciiTheme="minorHAnsi" w:hAnsiTheme="minorHAnsi"/>
          <w:noProof/>
        </w:rPr>
        <mc:AlternateContent>
          <mc:Choice Requires="wpg">
            <w:drawing>
              <wp:anchor distT="0" distB="0" distL="114300" distR="114300" simplePos="0" relativeHeight="251953152" behindDoc="0" locked="0" layoutInCell="1" allowOverlap="1" wp14:anchorId="77F06867" wp14:editId="5CE23958">
                <wp:simplePos x="0" y="0"/>
                <wp:positionH relativeFrom="margin">
                  <wp:posOffset>-376518</wp:posOffset>
                </wp:positionH>
                <wp:positionV relativeFrom="page">
                  <wp:posOffset>618564</wp:posOffset>
                </wp:positionV>
                <wp:extent cx="8996045" cy="5652808"/>
                <wp:effectExtent l="0" t="0" r="0" b="5080"/>
                <wp:wrapNone/>
                <wp:docPr id="486" name="Group 486"/>
                <wp:cNvGraphicFramePr/>
                <a:graphic xmlns:a="http://schemas.openxmlformats.org/drawingml/2006/main">
                  <a:graphicData uri="http://schemas.microsoft.com/office/word/2010/wordprocessingGroup">
                    <wpg:wgp>
                      <wpg:cNvGrpSpPr/>
                      <wpg:grpSpPr>
                        <a:xfrm>
                          <a:off x="0" y="0"/>
                          <a:ext cx="8996045" cy="5652808"/>
                          <a:chOff x="0" y="-233083"/>
                          <a:chExt cx="8996045" cy="5652808"/>
                        </a:xfrm>
                      </wpg:grpSpPr>
                      <pic:pic xmlns:pic="http://schemas.openxmlformats.org/drawingml/2006/picture">
                        <pic:nvPicPr>
                          <pic:cNvPr id="487" name="Picture 487" descr="http://blankcalendar2016.co/wp-content/uploads/2016/02/11-x-17-blank-printable-calendars-il-fullxfull.273291381.jpg"/>
                          <pic:cNvPicPr>
                            <a:picLocks noChangeAspect="1"/>
                          </pic:cNvPicPr>
                        </pic:nvPicPr>
                        <pic:blipFill rotWithShape="1">
                          <a:blip r:embed="rId77">
                            <a:extLst>
                              <a:ext uri="{28A0092B-C50C-407E-A947-70E740481C1C}">
                                <a14:useLocalDpi xmlns:a14="http://schemas.microsoft.com/office/drawing/2010/main" val="0"/>
                              </a:ext>
                            </a:extLst>
                          </a:blip>
                          <a:srcRect l="347" t="11272" r="571" b="2553"/>
                          <a:stretch/>
                        </pic:blipFill>
                        <pic:spPr bwMode="auto">
                          <a:xfrm>
                            <a:off x="0" y="438150"/>
                            <a:ext cx="8996045" cy="4981575"/>
                          </a:xfrm>
                          <a:prstGeom prst="rect">
                            <a:avLst/>
                          </a:prstGeom>
                          <a:noFill/>
                          <a:ln>
                            <a:noFill/>
                          </a:ln>
                          <a:extLst>
                            <a:ext uri="{53640926-AAD7-44D8-BBD7-CCE9431645EC}">
                              <a14:shadowObscured xmlns:a14="http://schemas.microsoft.com/office/drawing/2010/main"/>
                            </a:ext>
                          </a:extLst>
                        </pic:spPr>
                      </pic:pic>
                      <wps:wsp>
                        <wps:cNvPr id="488" name="Text Box 2"/>
                        <wps:cNvSpPr txBox="1">
                          <a:spLocks noChangeArrowheads="1"/>
                        </wps:cNvSpPr>
                        <wps:spPr bwMode="auto">
                          <a:xfrm>
                            <a:off x="2217084" y="-233083"/>
                            <a:ext cx="5086984" cy="620394"/>
                          </a:xfrm>
                          <a:prstGeom prst="rect">
                            <a:avLst/>
                          </a:prstGeom>
                          <a:solidFill>
                            <a:srgbClr val="FFFFFF"/>
                          </a:solidFill>
                          <a:ln w="9525">
                            <a:noFill/>
                            <a:miter lim="800000"/>
                            <a:headEnd/>
                            <a:tailEnd/>
                          </a:ln>
                        </wps:spPr>
                        <wps:txbx>
                          <w:txbxContent>
                            <w:p w:rsidR="007548D0" w:rsidRPr="00926563" w:rsidRDefault="007548D0" w:rsidP="00B02858">
                              <w:pPr>
                                <w:rPr>
                                  <w:rFonts w:asciiTheme="minorHAnsi" w:hAnsiTheme="minorHAnsi"/>
                                  <w:sz w:val="44"/>
                                </w:rPr>
                              </w:pPr>
                              <w:r w:rsidRPr="00926563">
                                <w:rPr>
                                  <w:rFonts w:asciiTheme="minorHAnsi" w:hAnsiTheme="minorHAnsi"/>
                                  <w:sz w:val="44"/>
                                </w:rPr>
                                <w:t xml:space="preserve">MONTH/YEAR: </w:t>
                              </w:r>
                              <w:r>
                                <w:rPr>
                                  <w:rFonts w:asciiTheme="minorHAnsi" w:hAnsiTheme="minorHAnsi"/>
                                  <w:sz w:val="44"/>
                                </w:rPr>
                                <w:t>_____________________</w:t>
                              </w:r>
                            </w:p>
                          </w:txbxContent>
                        </wps:txbx>
                        <wps:bodyPr rot="0" vert="horz" wrap="square" lIns="91440" tIns="45720" rIns="91440" bIns="45720" anchor="t" anchorCtr="0">
                          <a:spAutoFit/>
                        </wps:bodyPr>
                      </wps:wsp>
                    </wpg:wgp>
                  </a:graphicData>
                </a:graphic>
                <wp14:sizeRelV relativeFrom="margin">
                  <wp14:pctHeight>0</wp14:pctHeight>
                </wp14:sizeRelV>
              </wp:anchor>
            </w:drawing>
          </mc:Choice>
          <mc:Fallback>
            <w:pict>
              <v:group w14:anchorId="77F06867" id="Group 486" o:spid="_x0000_s1362" style="position:absolute;margin-left:-29.65pt;margin-top:48.7pt;width:708.35pt;height:445.1pt;z-index:251953152;mso-position-horizontal-relative:margin;mso-position-vertical-relative:page;mso-height-relative:margin" coordorigin=",-2330" coordsize="89960,5652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">
                <v:shape id="Picture 487" o:spid="_x0000_s1363" type="#_x0000_t75" alt="http://blankcalendar2016.co/wp-content/uploads/2016/02/11-x-17-blank-printable-calendars-il-fullxfull.273291381.jpg" style="position:absolute;top:4381;width:89960;height:498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mMRD/HAAAA3AAAAA8AAABkcnMvZG93bnJldi54bWxEj09rAjEUxO8Fv0N4Qm81q0grq1Gk0NqD&#10;0PoPr8/N62br5mW7Sde1n94IgsdhZn7DTGatLUVDtS8cK+j3EhDEmdMF5wq2m7enEQgfkDWWjknB&#10;mTzMpp2HCabanXhFzTrkIkLYp6jAhFClUvrMkEXfcxVx9L5dbTFEWedS13iKcFvKQZI8S4sFxwWD&#10;Fb0ayo7rP6tg//Xe/Cz/l3t/WOzM+XOwqn6PrVKP3XY+BhGoDffwrf2hFQxHL3A9E4+AnF4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KmMRD/HAAAA3AAAAA8AAAAAAAAAAAAA&#10;AAAAnwIAAGRycy9kb3ducmV2LnhtbFBLBQYAAAAABAAEAPcAAACTAwAAAAA=&#10;">
                  <v:imagedata r:id="rId78" o:title="11-x-17-blank-printable-calendars-il-fullxfull.273291381" croptop="7387f" cropbottom="1673f" cropleft="227f" cropright="374f"/>
                  <v:path arrowok="t"/>
                </v:shape>
                <v:shape id="_x0000_s1364" type="#_x0000_t202" style="position:absolute;left:22170;top:-2330;width:50870;height:62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CH7lcEA&#10;AADcAAAADwAAAGRycy9kb3ducmV2LnhtbERPS2vCQBC+F/wPywi91Y3SiqSuUgRBxEN9HDwO2Wk2&#10;TXY2ZldN/33nIHj8+N7zZe8bdaMuVoENjEcZKOIi2IpLA6fj+m0GKiZki01gMvBHEZaLwcsccxvu&#10;vKfbIZVKQjjmaMCl1OZax8KRxzgKLbFwP6HzmAR2pbYd3iXcN3qSZVPtsWJpcNjSylFRH65eSnax&#10;uO7D5Xe8q/XZ1VP8+HZbY16H/dcnqER9eoof7o018D6TtXJGjoBe/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wh+5XBAAAA3AAAAA8AAAAAAAAAAAAAAAAAmAIAAGRycy9kb3du&#10;cmV2LnhtbFBLBQYAAAAABAAEAPUAAACGAwAAAAA=&#10;" stroked="f">
                  <v:textbox style="mso-fit-shape-to-text:t">
                    <w:txbxContent>
                      <w:p w:rsidR="007548D0" w:rsidRPr="00926563" w:rsidRDefault="007548D0" w:rsidP="00B02858">
                        <w:pPr>
                          <w:rPr>
                            <w:rFonts w:asciiTheme="minorHAnsi" w:hAnsiTheme="minorHAnsi"/>
                            <w:sz w:val="44"/>
                          </w:rPr>
                        </w:pPr>
                        <w:r w:rsidRPr="00926563">
                          <w:rPr>
                            <w:rFonts w:asciiTheme="minorHAnsi" w:hAnsiTheme="minorHAnsi"/>
                            <w:sz w:val="44"/>
                          </w:rPr>
                          <w:t xml:space="preserve">MONTH/YEAR: </w:t>
                        </w:r>
                        <w:r>
                          <w:rPr>
                            <w:rFonts w:asciiTheme="minorHAnsi" w:hAnsiTheme="minorHAnsi"/>
                            <w:sz w:val="44"/>
                          </w:rPr>
                          <w:t>_____________________</w:t>
                        </w:r>
                      </w:p>
                    </w:txbxContent>
                  </v:textbox>
                </v:shape>
                <w10:wrap anchorx="margin" anchory="page"/>
              </v:group>
            </w:pict>
          </mc:Fallback>
        </mc:AlternateContent>
      </w:r>
    </w:p>
    <w:p w:rsidR="00B02858" w:rsidRDefault="00111700" w:rsidP="00B02858">
      <w:r>
        <w:rPr>
          <w:noProof/>
        </w:rPr>
        <w:lastRenderedPageBreak/>
        <mc:AlternateContent>
          <mc:Choice Requires="wpg">
            <w:drawing>
              <wp:anchor distT="0" distB="0" distL="114300" distR="114300" simplePos="0" relativeHeight="252093440" behindDoc="0" locked="0" layoutInCell="1" allowOverlap="1" wp14:anchorId="71C7123D" wp14:editId="7D139E40">
                <wp:simplePos x="0" y="0"/>
                <wp:positionH relativeFrom="page">
                  <wp:align>left</wp:align>
                </wp:positionH>
                <wp:positionV relativeFrom="paragraph">
                  <wp:posOffset>-719323</wp:posOffset>
                </wp:positionV>
                <wp:extent cx="716280" cy="625475"/>
                <wp:effectExtent l="0" t="0" r="7620" b="3175"/>
                <wp:wrapNone/>
                <wp:docPr id="321" name="Group 321"/>
                <wp:cNvGraphicFramePr/>
                <a:graphic xmlns:a="http://schemas.openxmlformats.org/drawingml/2006/main">
                  <a:graphicData uri="http://schemas.microsoft.com/office/word/2010/wordprocessingGroup">
                    <wpg:wgp>
                      <wpg:cNvGrpSpPr/>
                      <wpg:grpSpPr>
                        <a:xfrm>
                          <a:off x="0" y="0"/>
                          <a:ext cx="716280" cy="625475"/>
                          <a:chOff x="0" y="0"/>
                          <a:chExt cx="716280" cy="625475"/>
                        </a:xfrm>
                      </wpg:grpSpPr>
                      <wps:wsp>
                        <wps:cNvPr id="322" name="Rectangle 111"/>
                        <wps:cNvSpPr>
                          <a:spLocks noChangeArrowheads="1"/>
                        </wps:cNvSpPr>
                        <wps:spPr bwMode="auto">
                          <a:xfrm>
                            <a:off x="0" y="0"/>
                            <a:ext cx="716280" cy="625475"/>
                          </a:xfrm>
                          <a:prstGeom prst="rect">
                            <a:avLst/>
                          </a:prstGeom>
                          <a:solidFill>
                            <a:srgbClr val="002060"/>
                          </a:solidFill>
                          <a:ln>
                            <a:noFill/>
                          </a:ln>
                          <a:extLst>
                            <a:ext uri="{91240B29-F687-4F45-9708-019B960494DF}">
                              <a14:hiddenLine xmlns:a14="http://schemas.microsoft.com/office/drawing/2010/main" w="25400">
                                <a:solidFill>
                                  <a:srgbClr val="000000"/>
                                </a:solidFill>
                                <a:miter lim="800000"/>
                                <a:headEnd/>
                                <a:tailEnd/>
                              </a14:hiddenLine>
                            </a:ext>
                          </a:extLst>
                        </wps:spPr>
                        <wps:bodyPr rot="0" vert="horz" wrap="square" lIns="91440" tIns="45720" rIns="91440" bIns="45720" anchor="ctr" anchorCtr="0" upright="1">
                          <a:noAutofit/>
                        </wps:bodyPr>
                      </wps:wsp>
                      <wps:wsp>
                        <wps:cNvPr id="323" name="Rectangle 3"/>
                        <wps:cNvSpPr>
                          <a:spLocks noChangeArrowheads="1"/>
                        </wps:cNvSpPr>
                        <wps:spPr bwMode="auto">
                          <a:xfrm>
                            <a:off x="104775" y="114300"/>
                            <a:ext cx="504825" cy="395605"/>
                          </a:xfrm>
                          <a:prstGeom prst="rect">
                            <a:avLst/>
                          </a:prstGeom>
                          <a:noFill/>
                          <a:ln>
                            <a:noFill/>
                          </a:ln>
                          <a:extLst/>
                        </wps:spPr>
                        <wps:txbx>
                          <w:txbxContent>
                            <w:p w:rsidR="007548D0" w:rsidRPr="00FA5B63" w:rsidRDefault="007548D0" w:rsidP="00387489">
                              <w:pPr>
                                <w:suppressLineNumbers/>
                                <w:jc w:val="center"/>
                                <w:rPr>
                                  <w:rFonts w:asciiTheme="minorHAnsi" w:hAnsiTheme="minorHAnsi" w:cs="Open Sans"/>
                                  <w:color w:val="FFFFFF"/>
                                  <w:sz w:val="40"/>
                                </w:rPr>
                              </w:pPr>
                              <w:r w:rsidRPr="00FA5B63">
                                <w:rPr>
                                  <w:rFonts w:asciiTheme="minorHAnsi" w:hAnsiTheme="minorHAnsi" w:cs="Open Sans"/>
                                  <w:color w:val="FFFFFF"/>
                                  <w:sz w:val="40"/>
                                </w:rPr>
                                <w:t>A13</w:t>
                              </w:r>
                            </w:p>
                          </w:txbxContent>
                        </wps:txbx>
                        <wps:bodyPr rot="0" vert="horz" wrap="square" lIns="0" tIns="45720" rIns="0" bIns="45720" anchor="ctr" anchorCtr="0" upright="1">
                          <a:noAutofit/>
                        </wps:bodyPr>
                      </wps:wsp>
                    </wpg:wgp>
                  </a:graphicData>
                </a:graphic>
              </wp:anchor>
            </w:drawing>
          </mc:Choice>
          <mc:Fallback>
            <w:pict>
              <v:group w14:anchorId="71C7123D" id="Group 321" o:spid="_x0000_s1365" style="position:absolute;margin-left:0;margin-top:-56.65pt;width:56.4pt;height:49.25pt;z-index:252093440;mso-position-horizontal:left;mso-position-horizontal-relative:page" coordsize="7162,62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">
                <v:rect id="Rectangle 111" o:spid="_x0000_s1366" style="position:absolute;width:7162;height:625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gTpF8QA&#10;AADcAAAADwAAAGRycy9kb3ducmV2LnhtbESPQWvCQBSE7wX/w/IEb3XXFEpNXcUIFi+F1nrw+Mg+&#10;k2D2bdhdk/jv3UKhx2FmvmFWm9G2oicfGscaFnMFgrh0puFKw+ln//wGIkRkg61j0nCnAJv15GmF&#10;uXEDf1N/jJVIEA45aqhj7HIpQ1mTxTB3HXHyLs5bjEn6ShqPQ4LbVmZKvUqLDaeFGjva1VRejzer&#10;YTifbP/JS1WQXzYfX7dCncdC69l03L6DiDTG//Bf+2A0vGQZ/J5JR0Cu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YE6RfEAAAA3AAAAA8AAAAAAAAAAAAAAAAAmAIAAGRycy9k&#10;b3ducmV2LnhtbFBLBQYAAAAABAAEAPUAAACJAwAAAAA=&#10;" fillcolor="#002060" stroked="f" strokeweight="2pt"/>
                <v:rect id="_x0000_s1367" style="position:absolute;left:1047;top:1143;width:5049;height:395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8XyJsMA&#10;AADcAAAADwAAAGRycy9kb3ducmV2LnhtbESPQWvCQBSE7wX/w/IEL6VuTKjU1FUkoEhvVcHrI/tM&#10;QrNv4+4a03/fLQgeh5n5hlmuB9OKnpxvLCuYTRMQxKXVDVcKTsft2wcIH5A1tpZJwS95WK9GL0vM&#10;tb3zN/WHUIkIYZ+jgjqELpfSlzUZ9FPbEUfvYp3BEKWrpHZ4j3DTyjRJ5tJgw3Ghxo6Kmsqfw80o&#10;cGl6fr++Brdz2a6o9oX86hdSqcl42HyCCDSEZ/jR3msFWZrB/5l4BOTq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8XyJsMAAADcAAAADwAAAAAAAAAAAAAAAACYAgAAZHJzL2Rv&#10;d25yZXYueG1sUEsFBgAAAAAEAAQA9QAAAIgDAAAAAA==&#10;" filled="f" stroked="f">
                  <v:textbox inset="0,,0">
                    <w:txbxContent>
                      <w:p w:rsidR="007548D0" w:rsidRPr="00FA5B63" w:rsidRDefault="007548D0" w:rsidP="00387489">
                        <w:pPr>
                          <w:suppressLineNumbers/>
                          <w:jc w:val="center"/>
                          <w:rPr>
                            <w:rFonts w:asciiTheme="minorHAnsi" w:hAnsiTheme="minorHAnsi" w:cs="Open Sans"/>
                            <w:color w:val="FFFFFF"/>
                            <w:sz w:val="40"/>
                          </w:rPr>
                        </w:pPr>
                        <w:proofErr w:type="spellStart"/>
                        <w:r w:rsidRPr="00FA5B63">
                          <w:rPr>
                            <w:rFonts w:asciiTheme="minorHAnsi" w:hAnsiTheme="minorHAnsi" w:cs="Open Sans"/>
                            <w:color w:val="FFFFFF"/>
                            <w:sz w:val="40"/>
                          </w:rPr>
                          <w:t>A13</w:t>
                        </w:r>
                        <w:proofErr w:type="spellEnd"/>
                      </w:p>
                    </w:txbxContent>
                  </v:textbox>
                </v:rect>
                <w10:wrap anchorx="page"/>
              </v:group>
            </w:pict>
          </mc:Fallback>
        </mc:AlternateContent>
      </w:r>
      <w:r w:rsidR="00387489">
        <w:rPr>
          <w:noProof/>
        </w:rPr>
        <mc:AlternateContent>
          <mc:Choice Requires="wpg">
            <w:drawing>
              <wp:anchor distT="0" distB="0" distL="114300" distR="114300" simplePos="0" relativeHeight="252068864" behindDoc="0" locked="0" layoutInCell="1" allowOverlap="1" wp14:anchorId="6CA97EEC" wp14:editId="3D770DAF">
                <wp:simplePos x="0" y="0"/>
                <wp:positionH relativeFrom="margin">
                  <wp:align>center</wp:align>
                </wp:positionH>
                <wp:positionV relativeFrom="paragraph">
                  <wp:posOffset>67</wp:posOffset>
                </wp:positionV>
                <wp:extent cx="8995410" cy="5600140"/>
                <wp:effectExtent l="0" t="0" r="0" b="635"/>
                <wp:wrapNone/>
                <wp:docPr id="699" name="Group 699"/>
                <wp:cNvGraphicFramePr/>
                <a:graphic xmlns:a="http://schemas.openxmlformats.org/drawingml/2006/main">
                  <a:graphicData uri="http://schemas.microsoft.com/office/word/2010/wordprocessingGroup">
                    <wpg:wgp>
                      <wpg:cNvGrpSpPr/>
                      <wpg:grpSpPr>
                        <a:xfrm>
                          <a:off x="0" y="0"/>
                          <a:ext cx="8995410" cy="5600140"/>
                          <a:chOff x="0" y="0"/>
                          <a:chExt cx="8995410" cy="5600140"/>
                        </a:xfrm>
                      </wpg:grpSpPr>
                      <pic:pic xmlns:pic="http://schemas.openxmlformats.org/drawingml/2006/picture">
                        <pic:nvPicPr>
                          <pic:cNvPr id="484" name="Picture 484" descr="http://blankcalendar2016.co/wp-content/uploads/2016/02/11-x-17-blank-printable-calendars-il-fullxfull.273291381.jpg"/>
                          <pic:cNvPicPr>
                            <a:picLocks noChangeAspect="1"/>
                          </pic:cNvPicPr>
                        </pic:nvPicPr>
                        <pic:blipFill rotWithShape="1">
                          <a:blip r:embed="rId77">
                            <a:extLst>
                              <a:ext uri="{28A0092B-C50C-407E-A947-70E740481C1C}">
                                <a14:useLocalDpi xmlns:a14="http://schemas.microsoft.com/office/drawing/2010/main" val="0"/>
                              </a:ext>
                            </a:extLst>
                          </a:blip>
                          <a:srcRect l="347" t="11272" r="571" b="2553"/>
                          <a:stretch/>
                        </pic:blipFill>
                        <pic:spPr bwMode="auto">
                          <a:xfrm>
                            <a:off x="0" y="618565"/>
                            <a:ext cx="8995410" cy="4981575"/>
                          </a:xfrm>
                          <a:prstGeom prst="rect">
                            <a:avLst/>
                          </a:prstGeom>
                          <a:noFill/>
                          <a:ln>
                            <a:noFill/>
                          </a:ln>
                          <a:extLst>
                            <a:ext uri="{53640926-AAD7-44D8-BBD7-CCE9431645EC}">
                              <a14:shadowObscured xmlns:a14="http://schemas.microsoft.com/office/drawing/2010/main"/>
                            </a:ext>
                          </a:extLst>
                        </pic:spPr>
                      </pic:pic>
                      <wps:wsp>
                        <wps:cNvPr id="698" name="Text Box 2"/>
                        <wps:cNvSpPr txBox="1">
                          <a:spLocks noChangeArrowheads="1"/>
                        </wps:cNvSpPr>
                        <wps:spPr bwMode="auto">
                          <a:xfrm>
                            <a:off x="1990165" y="0"/>
                            <a:ext cx="5086984" cy="620390"/>
                          </a:xfrm>
                          <a:prstGeom prst="rect">
                            <a:avLst/>
                          </a:prstGeom>
                          <a:solidFill>
                            <a:srgbClr val="FFFFFF"/>
                          </a:solidFill>
                          <a:ln w="9525">
                            <a:noFill/>
                            <a:miter lim="800000"/>
                            <a:headEnd/>
                            <a:tailEnd/>
                          </a:ln>
                        </wps:spPr>
                        <wps:txbx>
                          <w:txbxContent>
                            <w:p w:rsidR="007548D0" w:rsidRPr="00926563" w:rsidRDefault="007548D0" w:rsidP="009E54A4">
                              <w:pPr>
                                <w:rPr>
                                  <w:rFonts w:asciiTheme="minorHAnsi" w:hAnsiTheme="minorHAnsi"/>
                                  <w:sz w:val="44"/>
                                </w:rPr>
                              </w:pPr>
                              <w:r w:rsidRPr="00926563">
                                <w:rPr>
                                  <w:rFonts w:asciiTheme="minorHAnsi" w:hAnsiTheme="minorHAnsi"/>
                                  <w:sz w:val="44"/>
                                </w:rPr>
                                <w:t xml:space="preserve">MONTH/YEAR: </w:t>
                              </w:r>
                              <w:r>
                                <w:rPr>
                                  <w:rFonts w:asciiTheme="minorHAnsi" w:hAnsiTheme="minorHAnsi"/>
                                  <w:sz w:val="44"/>
                                </w:rPr>
                                <w:t>_____________________</w:t>
                              </w:r>
                            </w:p>
                          </w:txbxContent>
                        </wps:txbx>
                        <wps:bodyPr rot="0" vert="horz" wrap="square" lIns="91440" tIns="45720" rIns="91440" bIns="45720" anchor="t" anchorCtr="0">
                          <a:spAutoFit/>
                        </wps:bodyPr>
                      </wps:wsp>
                    </wpg:wgp>
                  </a:graphicData>
                </a:graphic>
              </wp:anchor>
            </w:drawing>
          </mc:Choice>
          <mc:Fallback>
            <w:pict>
              <v:group w14:anchorId="6CA97EEC" id="Group 699" o:spid="_x0000_s1368" style="position:absolute;margin-left:0;margin-top:0;width:708.3pt;height:440.95pt;z-index:252068864;mso-position-horizontal:center;mso-position-horizontal-relative:margin" coordsize="89954,5600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">
                <v:shape id="Picture 484" o:spid="_x0000_s1369" type="#_x0000_t75" alt="http://blankcalendar2016.co/wp-content/uploads/2016/02/11-x-17-blank-printable-calendars-il-fullxfull.273291381.jpg" style="position:absolute;top:6185;width:89954;height:498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le2kjHAAAA3AAAAA8AAABkcnMvZG93bnJldi54bWxEj09rAjEUxO8Fv0N4Qm81q0iR1SiloO1B&#10;qH9avD43r5utm5d1k66rn94IgsdhZn7DTGatLUVDtS8cK+j3EhDEmdMF5wq+t/OXEQgfkDWWjknB&#10;mTzMpp2nCabanXhNzSbkIkLYp6jAhFClUvrMkEXfcxVx9H5dbTFEWedS13iKcFvKQZK8SosFxwWD&#10;Fb0byg6bf6tgt1o0f8vLcuf3Hz/m/DVYV8dDq9Rzt30bgwjUhkf43v7UCoajIdzOxCMgp1c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le2kjHAAAA3AAAAA8AAAAAAAAAAAAA&#10;AAAAnwIAAGRycy9kb3ducmV2LnhtbFBLBQYAAAAABAAEAPcAAACTAwAAAAA=&#10;">
                  <v:imagedata r:id="rId78" o:title="11-x-17-blank-printable-calendars-il-fullxfull.273291381" croptop="7387f" cropbottom="1673f" cropleft="227f" cropright="374f"/>
                  <v:path arrowok="t"/>
                </v:shape>
                <v:shape id="_x0000_s1370" type="#_x0000_t202" style="position:absolute;left:19901;width:50870;height:62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DwDqcEA&#10;AADcAAAADwAAAGRycy9kb3ducmV2LnhtbERPS2vCQBC+F/wPywi91Y1CQ01dpQiCiIf6OHgcstNs&#10;muxszK6a/vvOodDjx/derAbfqjv1sQ5sYDrJQBGXwdZcGTifNi9voGJCttgGJgM/FGG1HD0tsLDh&#10;wQe6H1OlJIRjgQZcSl2hdSwdeYyT0BEL9xV6j0lgX2nb40PCfatnWZZrjzVLg8OO1o7K5njzUrKP&#10;5e0Qrt/TfaMvrsnx9dPtjHkeDx/voBIN6V/8595aA/lc1soZOQJ6+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Q8A6nBAAAA3AAAAA8AAAAAAAAAAAAAAAAAmAIAAGRycy9kb3du&#10;cmV2LnhtbFBLBQYAAAAABAAEAPUAAACGAwAAAAA=&#10;" stroked="f">
                  <v:textbox style="mso-fit-shape-to-text:t">
                    <w:txbxContent>
                      <w:p w:rsidR="007548D0" w:rsidRPr="00926563" w:rsidRDefault="007548D0" w:rsidP="009E54A4">
                        <w:pPr>
                          <w:rPr>
                            <w:rFonts w:asciiTheme="minorHAnsi" w:hAnsiTheme="minorHAnsi"/>
                            <w:sz w:val="44"/>
                          </w:rPr>
                        </w:pPr>
                        <w:r w:rsidRPr="00926563">
                          <w:rPr>
                            <w:rFonts w:asciiTheme="minorHAnsi" w:hAnsiTheme="minorHAnsi"/>
                            <w:sz w:val="44"/>
                          </w:rPr>
                          <w:t xml:space="preserve">MONTH/YEAR: </w:t>
                        </w:r>
                        <w:r>
                          <w:rPr>
                            <w:rFonts w:asciiTheme="minorHAnsi" w:hAnsiTheme="minorHAnsi"/>
                            <w:sz w:val="44"/>
                          </w:rPr>
                          <w:t>_____________________</w:t>
                        </w:r>
                      </w:p>
                    </w:txbxContent>
                  </v:textbox>
                </v:shape>
                <w10:wrap anchorx="margin"/>
              </v:group>
            </w:pict>
          </mc:Fallback>
        </mc:AlternateContent>
      </w:r>
    </w:p>
    <w:p w:rsidR="00B02858" w:rsidRDefault="00B02858" w:rsidP="00B02858"/>
    <w:p w:rsidR="00B02858" w:rsidRDefault="00B02858" w:rsidP="00B02858"/>
    <w:p w:rsidR="00B02858" w:rsidRDefault="00B02858" w:rsidP="00B02858"/>
    <w:p w:rsidR="00B02858" w:rsidRDefault="00B02858" w:rsidP="00B02858"/>
    <w:p w:rsidR="00B02858" w:rsidRDefault="00B02858" w:rsidP="00B02858"/>
    <w:p w:rsidR="00B02858" w:rsidRDefault="00B02858" w:rsidP="00B02858"/>
    <w:p w:rsidR="00B02858" w:rsidRDefault="00B02858" w:rsidP="00B02858"/>
    <w:p w:rsidR="00B02858" w:rsidRDefault="00B02858" w:rsidP="00B02858"/>
    <w:p w:rsidR="00B02858" w:rsidRDefault="00B02858" w:rsidP="00B02858"/>
    <w:p w:rsidR="00B02858" w:rsidRDefault="00B02858" w:rsidP="00B02858"/>
    <w:p w:rsidR="00B02858" w:rsidRDefault="00B02858" w:rsidP="00B02858"/>
    <w:p w:rsidR="00B02858" w:rsidRDefault="00B02858" w:rsidP="00B02858"/>
    <w:p w:rsidR="00B02858" w:rsidRDefault="00B02858" w:rsidP="00B02858"/>
    <w:p w:rsidR="00B02858" w:rsidRDefault="00B02858" w:rsidP="00B02858"/>
    <w:p w:rsidR="00B02858" w:rsidRDefault="00B02858" w:rsidP="00B02858"/>
    <w:p w:rsidR="00B02858" w:rsidRDefault="00B02858" w:rsidP="00B02858">
      <w:pPr>
        <w:sectPr w:rsidR="00B02858" w:rsidSect="00B02858">
          <w:headerReference w:type="even" r:id="rId79"/>
          <w:headerReference w:type="default" r:id="rId80"/>
          <w:pgSz w:w="15840" w:h="12240" w:orient="landscape" w:code="1"/>
          <w:pgMar w:top="1440" w:right="1440" w:bottom="1440" w:left="1440" w:header="0" w:footer="0" w:gutter="0"/>
          <w:pgNumType w:start="1"/>
          <w:cols w:space="720"/>
          <w:docGrid w:linePitch="326"/>
        </w:sectPr>
      </w:pPr>
    </w:p>
    <w:bookmarkStart w:id="162" w:name="_Toc444297090"/>
    <w:bookmarkStart w:id="163" w:name="_Toc449037107"/>
    <w:p w:rsidR="00B02858" w:rsidRPr="00DE466D" w:rsidRDefault="00387489" w:rsidP="00B02858">
      <w:pPr>
        <w:pStyle w:val="Heading2"/>
        <w:rPr>
          <w:rFonts w:asciiTheme="minorHAnsi" w:hAnsiTheme="minorHAnsi"/>
        </w:rPr>
      </w:pPr>
      <w:r>
        <w:rPr>
          <w:noProof/>
        </w:rPr>
        <w:lastRenderedPageBreak/>
        <mc:AlternateContent>
          <mc:Choice Requires="wpg">
            <w:drawing>
              <wp:anchor distT="0" distB="0" distL="114300" distR="114300" simplePos="0" relativeHeight="252095488" behindDoc="0" locked="0" layoutInCell="1" allowOverlap="1" wp14:anchorId="38472D79" wp14:editId="1DA83B9F">
                <wp:simplePos x="0" y="0"/>
                <wp:positionH relativeFrom="page">
                  <wp:align>right</wp:align>
                </wp:positionH>
                <wp:positionV relativeFrom="paragraph">
                  <wp:posOffset>-756103</wp:posOffset>
                </wp:positionV>
                <wp:extent cx="716280" cy="625475"/>
                <wp:effectExtent l="0" t="0" r="7620" b="3175"/>
                <wp:wrapNone/>
                <wp:docPr id="324" name="Group 324"/>
                <wp:cNvGraphicFramePr/>
                <a:graphic xmlns:a="http://schemas.openxmlformats.org/drawingml/2006/main">
                  <a:graphicData uri="http://schemas.microsoft.com/office/word/2010/wordprocessingGroup">
                    <wpg:wgp>
                      <wpg:cNvGrpSpPr/>
                      <wpg:grpSpPr>
                        <a:xfrm>
                          <a:off x="0" y="0"/>
                          <a:ext cx="716280" cy="625475"/>
                          <a:chOff x="0" y="0"/>
                          <a:chExt cx="716280" cy="625475"/>
                        </a:xfrm>
                      </wpg:grpSpPr>
                      <wps:wsp>
                        <wps:cNvPr id="325" name="Rectangle 111"/>
                        <wps:cNvSpPr>
                          <a:spLocks noChangeArrowheads="1"/>
                        </wps:cNvSpPr>
                        <wps:spPr bwMode="auto">
                          <a:xfrm>
                            <a:off x="0" y="0"/>
                            <a:ext cx="716280" cy="625475"/>
                          </a:xfrm>
                          <a:prstGeom prst="rect">
                            <a:avLst/>
                          </a:prstGeom>
                          <a:solidFill>
                            <a:srgbClr val="002060"/>
                          </a:solidFill>
                          <a:ln>
                            <a:noFill/>
                          </a:ln>
                          <a:extLst>
                            <a:ext uri="{91240B29-F687-4F45-9708-019B960494DF}">
                              <a14:hiddenLine xmlns:a14="http://schemas.microsoft.com/office/drawing/2010/main" w="25400">
                                <a:solidFill>
                                  <a:srgbClr val="000000"/>
                                </a:solidFill>
                                <a:miter lim="800000"/>
                                <a:headEnd/>
                                <a:tailEnd/>
                              </a14:hiddenLine>
                            </a:ext>
                          </a:extLst>
                        </wps:spPr>
                        <wps:bodyPr rot="0" vert="horz" wrap="square" lIns="91440" tIns="45720" rIns="91440" bIns="45720" anchor="ctr" anchorCtr="0" upright="1">
                          <a:noAutofit/>
                        </wps:bodyPr>
                      </wps:wsp>
                      <wps:wsp>
                        <wps:cNvPr id="326" name="Rectangle 3"/>
                        <wps:cNvSpPr>
                          <a:spLocks noChangeArrowheads="1"/>
                        </wps:cNvSpPr>
                        <wps:spPr bwMode="auto">
                          <a:xfrm>
                            <a:off x="104775" y="114300"/>
                            <a:ext cx="504825" cy="395605"/>
                          </a:xfrm>
                          <a:prstGeom prst="rect">
                            <a:avLst/>
                          </a:prstGeom>
                          <a:noFill/>
                          <a:ln>
                            <a:noFill/>
                          </a:ln>
                          <a:extLst/>
                        </wps:spPr>
                        <wps:txbx>
                          <w:txbxContent>
                            <w:p w:rsidR="007548D0" w:rsidRPr="00FA5B63" w:rsidRDefault="007548D0" w:rsidP="00387489">
                              <w:pPr>
                                <w:suppressLineNumbers/>
                                <w:jc w:val="center"/>
                                <w:rPr>
                                  <w:rFonts w:asciiTheme="minorHAnsi" w:hAnsiTheme="minorHAnsi" w:cs="Open Sans"/>
                                  <w:color w:val="FFFFFF"/>
                                  <w:sz w:val="40"/>
                                </w:rPr>
                              </w:pPr>
                              <w:r w:rsidRPr="00FA5B63">
                                <w:rPr>
                                  <w:rFonts w:asciiTheme="minorHAnsi" w:hAnsiTheme="minorHAnsi" w:cs="Open Sans"/>
                                  <w:color w:val="FFFFFF"/>
                                  <w:sz w:val="40"/>
                                </w:rPr>
                                <w:t>A14</w:t>
                              </w:r>
                            </w:p>
                          </w:txbxContent>
                        </wps:txbx>
                        <wps:bodyPr rot="0" vert="horz" wrap="square" lIns="0" tIns="45720" rIns="0" bIns="45720" anchor="ctr" anchorCtr="0" upright="1">
                          <a:noAutofit/>
                        </wps:bodyPr>
                      </wps:wsp>
                    </wpg:wgp>
                  </a:graphicData>
                </a:graphic>
              </wp:anchor>
            </w:drawing>
          </mc:Choice>
          <mc:Fallback>
            <w:pict>
              <v:group w14:anchorId="38472D79" id="Group 324" o:spid="_x0000_s1371" style="position:absolute;margin-left:5.2pt;margin-top:-59.55pt;width:56.4pt;height:49.25pt;z-index:252095488;mso-position-horizontal:right;mso-position-horizontal-relative:page" coordsize="7162,62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">
                <v:rect id="Rectangle 111" o:spid="_x0000_s1372" style="position:absolute;width:7162;height:625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1xY8QA&#10;AADcAAAADwAAAGRycy9kb3ducmV2LnhtbESPQWsCMRSE7wX/Q3hCbzXR0lJXo7hCSy9CtR48PjbP&#10;3cXNy5LE3e2/bwTB4zAz3zDL9WAb0ZEPtWMN04kCQVw4U3Op4fj7+fIBIkRkg41j0vBHAdar0dMS&#10;M+N63lN3iKVIEA4ZaqhibDMpQ1GRxTBxLXHyzs5bjEn6UhqPfYLbRs6UepcWa04LFba0rai4HK5W&#10;Q3862m7Hc5WTn9dfP9dcnYZc6+fxsFmAiDTER/je/jYaXmdvcDuTjoBc/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ntcWPEAAAA3AAAAA8AAAAAAAAAAAAAAAAAmAIAAGRycy9k&#10;b3ducmV2LnhtbFBLBQYAAAAABAAEAPUAAACJAwAAAAA=&#10;" fillcolor="#002060" stroked="f" strokeweight="2pt"/>
                <v:rect id="_x0000_s1373" style="position:absolute;left:1047;top:1143;width:5049;height:395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7JRvsQA&#10;AADcAAAADwAAAGRycy9kb3ducmV2LnhtbESPT4vCMBTE7wt+h/CEvSxruhVl7RpFCivizT/g9dE8&#10;27LNS02ytX57Iwgeh5n5DTNf9qYRHTlfW1bwNUpAEBdW11wqOB5+P79B+ICssbFMCm7kYbkYvM0x&#10;0/bKO+r2oRQRwj5DBVUIbSalLyoy6Ee2JY7e2TqDIUpXSu3wGuGmkWmSTKXBmuNChS3lFRV/+3+j&#10;wKXpaXL5CG7txuu83ORy282kUu/DfvUDIlAfXuFne6MVjNMpPM7EIyA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uyUb7EAAAA3AAAAA8AAAAAAAAAAAAAAAAAmAIAAGRycy9k&#10;b3ducmV2LnhtbFBLBQYAAAAABAAEAPUAAACJAwAAAAA=&#10;" filled="f" stroked="f">
                  <v:textbox inset="0,,0">
                    <w:txbxContent>
                      <w:p w:rsidR="007548D0" w:rsidRPr="00FA5B63" w:rsidRDefault="007548D0" w:rsidP="00387489">
                        <w:pPr>
                          <w:suppressLineNumbers/>
                          <w:jc w:val="center"/>
                          <w:rPr>
                            <w:rFonts w:asciiTheme="minorHAnsi" w:hAnsiTheme="minorHAnsi" w:cs="Open Sans"/>
                            <w:color w:val="FFFFFF"/>
                            <w:sz w:val="40"/>
                          </w:rPr>
                        </w:pPr>
                        <w:proofErr w:type="spellStart"/>
                        <w:r w:rsidRPr="00FA5B63">
                          <w:rPr>
                            <w:rFonts w:asciiTheme="minorHAnsi" w:hAnsiTheme="minorHAnsi" w:cs="Open Sans"/>
                            <w:color w:val="FFFFFF"/>
                            <w:sz w:val="40"/>
                          </w:rPr>
                          <w:t>A14</w:t>
                        </w:r>
                        <w:proofErr w:type="spellEnd"/>
                      </w:p>
                    </w:txbxContent>
                  </v:textbox>
                </v:rect>
                <w10:wrap anchorx="page"/>
              </v:group>
            </w:pict>
          </mc:Fallback>
        </mc:AlternateContent>
      </w:r>
      <w:r w:rsidR="00B02858">
        <w:rPr>
          <w:rFonts w:asciiTheme="minorHAnsi" w:hAnsiTheme="minorHAnsi"/>
        </w:rPr>
        <w:t>Appendix I</w:t>
      </w:r>
      <w:r w:rsidR="00B02858" w:rsidRPr="00DE466D">
        <w:rPr>
          <w:rFonts w:asciiTheme="minorHAnsi" w:hAnsiTheme="minorHAnsi"/>
        </w:rPr>
        <w:t xml:space="preserve">: </w:t>
      </w:r>
      <w:r w:rsidR="00B02858">
        <w:rPr>
          <w:rFonts w:asciiTheme="minorHAnsi" w:hAnsiTheme="minorHAnsi"/>
        </w:rPr>
        <w:t xml:space="preserve">Sample Ice Breakers, Team Building Exercises and </w:t>
      </w:r>
      <w:r w:rsidR="00B02858" w:rsidRPr="00DE466D">
        <w:rPr>
          <w:rFonts w:asciiTheme="minorHAnsi" w:hAnsiTheme="minorHAnsi"/>
        </w:rPr>
        <w:t>Energizers</w:t>
      </w:r>
      <w:bookmarkEnd w:id="162"/>
      <w:bookmarkEnd w:id="163"/>
    </w:p>
    <w:p w:rsidR="00B02858" w:rsidRDefault="00C42930" w:rsidP="00B02858">
      <w:r w:rsidRPr="009929DA">
        <w:rPr>
          <w:rFonts w:asciiTheme="minorHAnsi" w:hAnsiTheme="minorHAnsi"/>
          <w:noProof/>
          <w:szCs w:val="24"/>
        </w:rPr>
        <mc:AlternateContent>
          <mc:Choice Requires="wpg">
            <w:drawing>
              <wp:anchor distT="45720" distB="45720" distL="182880" distR="182880" simplePos="0" relativeHeight="251954176" behindDoc="0" locked="0" layoutInCell="1" allowOverlap="1" wp14:anchorId="1F7CA81D" wp14:editId="0C4A125E">
                <wp:simplePos x="0" y="0"/>
                <wp:positionH relativeFrom="margin">
                  <wp:align>left</wp:align>
                </wp:positionH>
                <wp:positionV relativeFrom="margin">
                  <wp:posOffset>628015</wp:posOffset>
                </wp:positionV>
                <wp:extent cx="6324600" cy="3990976"/>
                <wp:effectExtent l="0" t="0" r="19050" b="28575"/>
                <wp:wrapNone/>
                <wp:docPr id="489" name="Group 489"/>
                <wp:cNvGraphicFramePr/>
                <a:graphic xmlns:a="http://schemas.openxmlformats.org/drawingml/2006/main">
                  <a:graphicData uri="http://schemas.microsoft.com/office/word/2010/wordprocessingGroup">
                    <wpg:wgp>
                      <wpg:cNvGrpSpPr/>
                      <wpg:grpSpPr>
                        <a:xfrm>
                          <a:off x="0" y="0"/>
                          <a:ext cx="6324600" cy="3990976"/>
                          <a:chOff x="0" y="0"/>
                          <a:chExt cx="3567448" cy="3884966"/>
                        </a:xfrm>
                      </wpg:grpSpPr>
                      <wps:wsp>
                        <wps:cNvPr id="490" name="Rectangle 490"/>
                        <wps:cNvSpPr/>
                        <wps:spPr>
                          <a:xfrm>
                            <a:off x="0" y="0"/>
                            <a:ext cx="3567448" cy="270605"/>
                          </a:xfrm>
                          <a:prstGeom prst="rect">
                            <a:avLst/>
                          </a:prstGeom>
                          <a:solidFill>
                            <a:srgbClr val="002060"/>
                          </a:solidFill>
                          <a:ln>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7548D0" w:rsidRPr="00C42930" w:rsidRDefault="007548D0" w:rsidP="00B02858">
                              <w:pPr>
                                <w:jc w:val="center"/>
                                <w:rPr>
                                  <w:rFonts w:asciiTheme="minorHAnsi" w:eastAsiaTheme="majorEastAsia" w:hAnsiTheme="minorHAnsi" w:cstheme="majorBidi"/>
                                  <w:b/>
                                  <w:color w:val="FFFFFF" w:themeColor="background1"/>
                                  <w:sz w:val="24"/>
                                  <w:szCs w:val="28"/>
                                </w:rPr>
                              </w:pPr>
                              <w:r w:rsidRPr="00C42930">
                                <w:rPr>
                                  <w:rFonts w:asciiTheme="minorHAnsi" w:eastAsiaTheme="majorEastAsia" w:hAnsiTheme="minorHAnsi" w:cstheme="majorBidi"/>
                                  <w:b/>
                                  <w:color w:val="FFFFFF" w:themeColor="background1"/>
                                  <w:sz w:val="24"/>
                                  <w:szCs w:val="28"/>
                                </w:rPr>
                                <w:t>PEOPLE TO PEOPLE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1" name="Text Box 491"/>
                        <wps:cNvSpPr txBox="1"/>
                        <wps:spPr>
                          <a:xfrm>
                            <a:off x="0" y="252642"/>
                            <a:ext cx="3567448" cy="3632324"/>
                          </a:xfrm>
                          <a:prstGeom prst="rect">
                            <a:avLst/>
                          </a:prstGeom>
                          <a:noFill/>
                          <a:ln w="6350">
                            <a:solidFill>
                              <a:srgbClr val="002060"/>
                            </a:solidFill>
                          </a:ln>
                          <a:effectLst/>
                        </wps:spPr>
                        <wps:style>
                          <a:lnRef idx="0">
                            <a:schemeClr val="accent1"/>
                          </a:lnRef>
                          <a:fillRef idx="0">
                            <a:schemeClr val="accent1"/>
                          </a:fillRef>
                          <a:effectRef idx="0">
                            <a:schemeClr val="accent1"/>
                          </a:effectRef>
                          <a:fontRef idx="minor">
                            <a:schemeClr val="dk1"/>
                          </a:fontRef>
                        </wps:style>
                        <wps:txbx>
                          <w:txbxContent>
                            <w:p w:rsidR="007548D0" w:rsidRPr="009929DA" w:rsidRDefault="007548D0" w:rsidP="00C42930">
                              <w:pPr>
                                <w:pStyle w:val="NoSpacing"/>
                                <w:rPr>
                                  <w:rFonts w:asciiTheme="minorHAnsi" w:hAnsiTheme="minorHAnsi"/>
                                  <w:b/>
                                  <w:szCs w:val="24"/>
                                </w:rPr>
                              </w:pPr>
                              <w:r w:rsidRPr="009929DA">
                                <w:rPr>
                                  <w:rFonts w:asciiTheme="minorHAnsi" w:hAnsiTheme="minorHAnsi"/>
                                  <w:b/>
                                  <w:szCs w:val="24"/>
                                </w:rPr>
                                <w:t xml:space="preserve">Materials needed: </w:t>
                              </w:r>
                              <w:r w:rsidRPr="009929DA">
                                <w:rPr>
                                  <w:rFonts w:asciiTheme="minorHAnsi" w:hAnsiTheme="minorHAnsi"/>
                                  <w:szCs w:val="24"/>
                                </w:rPr>
                                <w:t>none</w:t>
                              </w:r>
                            </w:p>
                            <w:p w:rsidR="007548D0" w:rsidRPr="009929DA" w:rsidRDefault="007548D0" w:rsidP="00C42930">
                              <w:pPr>
                                <w:pStyle w:val="NoSpacing"/>
                                <w:rPr>
                                  <w:rFonts w:asciiTheme="minorHAnsi" w:hAnsiTheme="minorHAnsi"/>
                                  <w:b/>
                                  <w:szCs w:val="24"/>
                                </w:rPr>
                              </w:pPr>
                              <w:r w:rsidRPr="009929DA">
                                <w:rPr>
                                  <w:rFonts w:asciiTheme="minorHAnsi" w:hAnsiTheme="minorHAnsi"/>
                                  <w:b/>
                                  <w:szCs w:val="24"/>
                                </w:rPr>
                                <w:t xml:space="preserve">Time required: </w:t>
                              </w:r>
                              <w:r>
                                <w:rPr>
                                  <w:rFonts w:asciiTheme="minorHAnsi" w:hAnsiTheme="minorHAnsi"/>
                                  <w:szCs w:val="24"/>
                                </w:rPr>
                                <w:t>10-15</w:t>
                              </w:r>
                              <w:r w:rsidRPr="009929DA">
                                <w:rPr>
                                  <w:rFonts w:asciiTheme="minorHAnsi" w:hAnsiTheme="minorHAnsi"/>
                                  <w:szCs w:val="24"/>
                                </w:rPr>
                                <w:t xml:space="preserve"> minutes</w:t>
                              </w:r>
                            </w:p>
                            <w:p w:rsidR="007548D0" w:rsidRDefault="007548D0" w:rsidP="00C42930">
                              <w:pPr>
                                <w:spacing w:after="0" w:line="240" w:lineRule="auto"/>
                                <w:rPr>
                                  <w:caps/>
                                  <w:color w:val="4F81BD" w:themeColor="accent1"/>
                                  <w:sz w:val="26"/>
                                  <w:szCs w:val="26"/>
                                </w:rPr>
                              </w:pPr>
                            </w:p>
                            <w:p w:rsidR="007548D0" w:rsidRPr="009929DA" w:rsidRDefault="007548D0" w:rsidP="00C42930">
                              <w:pPr>
                                <w:pStyle w:val="NoSpacing"/>
                                <w:rPr>
                                  <w:rFonts w:asciiTheme="minorHAnsi" w:hAnsiTheme="minorHAnsi"/>
                                  <w:szCs w:val="24"/>
                                </w:rPr>
                              </w:pPr>
                              <w:r w:rsidRPr="009929DA">
                                <w:rPr>
                                  <w:rFonts w:asciiTheme="minorHAnsi" w:hAnsiTheme="minorHAnsi"/>
                                  <w:b/>
                                  <w:szCs w:val="24"/>
                                </w:rPr>
                                <w:t xml:space="preserve">Instructions: </w:t>
                              </w:r>
                            </w:p>
                            <w:p w:rsidR="007548D0" w:rsidRDefault="007548D0" w:rsidP="00C42930">
                              <w:pPr>
                                <w:pStyle w:val="NoSpacing"/>
                                <w:rPr>
                                  <w:rFonts w:asciiTheme="minorHAnsi" w:hAnsiTheme="minorHAnsi"/>
                                  <w:szCs w:val="24"/>
                                </w:rPr>
                              </w:pPr>
                            </w:p>
                            <w:p w:rsidR="007548D0" w:rsidRPr="00DE466D" w:rsidRDefault="007548D0" w:rsidP="00C42930">
                              <w:pPr>
                                <w:spacing w:after="0" w:line="240" w:lineRule="auto"/>
                                <w:rPr>
                                  <w:rFonts w:asciiTheme="minorHAnsi" w:hAnsiTheme="minorHAnsi"/>
                                  <w:szCs w:val="24"/>
                                </w:rPr>
                              </w:pPr>
                              <w:r w:rsidRPr="00DE466D">
                                <w:rPr>
                                  <w:rFonts w:asciiTheme="minorHAnsi" w:hAnsiTheme="minorHAnsi"/>
                                  <w:szCs w:val="24"/>
                                </w:rPr>
                                <w:t>Pair up in groups of two and stand back to back. Make sure participants introduce themselves to one another.</w:t>
                              </w:r>
                            </w:p>
                            <w:p w:rsidR="007548D0" w:rsidRPr="00DE466D" w:rsidRDefault="007548D0" w:rsidP="00C42930">
                              <w:pPr>
                                <w:spacing w:after="0" w:line="240" w:lineRule="auto"/>
                                <w:rPr>
                                  <w:rFonts w:asciiTheme="minorHAnsi" w:hAnsiTheme="minorHAnsi"/>
                                  <w:szCs w:val="24"/>
                                </w:rPr>
                              </w:pPr>
                            </w:p>
                            <w:p w:rsidR="007548D0" w:rsidRPr="00DE466D" w:rsidRDefault="007548D0" w:rsidP="00C42930">
                              <w:pPr>
                                <w:spacing w:after="0" w:line="240" w:lineRule="auto"/>
                                <w:rPr>
                                  <w:rFonts w:asciiTheme="minorHAnsi" w:hAnsiTheme="minorHAnsi"/>
                                  <w:szCs w:val="24"/>
                                </w:rPr>
                              </w:pPr>
                              <w:r w:rsidRPr="00DE466D">
                                <w:rPr>
                                  <w:rFonts w:asciiTheme="minorHAnsi" w:hAnsiTheme="minorHAnsi"/>
                                  <w:szCs w:val="24"/>
                                </w:rPr>
                                <w:t>Then the leader will say different combinations that the group has to try to get to while staying back to back (right hand to right hand, left foot to right foot, head to he</w:t>
                              </w:r>
                              <w:r>
                                <w:rPr>
                                  <w:rFonts w:asciiTheme="minorHAnsi" w:hAnsiTheme="minorHAnsi"/>
                                  <w:szCs w:val="24"/>
                                </w:rPr>
                                <w:t>ad, right hand to left leg, etc.</w:t>
                              </w:r>
                              <w:r w:rsidRPr="00DE466D">
                                <w:rPr>
                                  <w:rFonts w:asciiTheme="minorHAnsi" w:hAnsiTheme="minorHAnsi"/>
                                  <w:szCs w:val="24"/>
                                </w:rPr>
                                <w:t>). The pairs must maintain all called combination until they switch partners.</w:t>
                              </w:r>
                            </w:p>
                            <w:p w:rsidR="007548D0" w:rsidRPr="00DE466D" w:rsidRDefault="007548D0" w:rsidP="00C42930">
                              <w:pPr>
                                <w:spacing w:after="0" w:line="240" w:lineRule="auto"/>
                                <w:rPr>
                                  <w:rFonts w:asciiTheme="minorHAnsi" w:hAnsiTheme="minorHAnsi"/>
                                  <w:szCs w:val="24"/>
                                </w:rPr>
                              </w:pPr>
                            </w:p>
                            <w:p w:rsidR="007548D0" w:rsidRPr="00DE466D" w:rsidRDefault="007548D0" w:rsidP="00C42930">
                              <w:pPr>
                                <w:spacing w:after="0" w:line="240" w:lineRule="auto"/>
                                <w:rPr>
                                  <w:rFonts w:asciiTheme="minorHAnsi" w:hAnsiTheme="minorHAnsi"/>
                                  <w:szCs w:val="24"/>
                                </w:rPr>
                              </w:pPr>
                              <w:r w:rsidRPr="00DE466D">
                                <w:rPr>
                                  <w:rFonts w:asciiTheme="minorHAnsi" w:hAnsiTheme="minorHAnsi"/>
                                  <w:szCs w:val="24"/>
                                </w:rPr>
                                <w:t xml:space="preserve">Once the leader says </w:t>
                              </w:r>
                              <w:r>
                                <w:rPr>
                                  <w:rFonts w:asciiTheme="minorHAnsi" w:hAnsiTheme="minorHAnsi"/>
                                  <w:szCs w:val="24"/>
                                </w:rPr>
                                <w:t>“</w:t>
                              </w:r>
                              <w:r w:rsidRPr="00DE466D">
                                <w:rPr>
                                  <w:rFonts w:asciiTheme="minorHAnsi" w:hAnsiTheme="minorHAnsi"/>
                                  <w:szCs w:val="24"/>
                                </w:rPr>
                                <w:t>People to People</w:t>
                              </w:r>
                              <w:r>
                                <w:rPr>
                                  <w:rFonts w:asciiTheme="minorHAnsi" w:hAnsiTheme="minorHAnsi"/>
                                  <w:szCs w:val="24"/>
                                </w:rPr>
                                <w:t xml:space="preserve">!” everyone will switch partners. </w:t>
                              </w:r>
                            </w:p>
                            <w:p w:rsidR="007548D0" w:rsidRPr="00DE466D" w:rsidRDefault="007548D0" w:rsidP="00C42930">
                              <w:pPr>
                                <w:spacing w:after="0"/>
                                <w:rPr>
                                  <w:rFonts w:asciiTheme="minorHAnsi" w:hAnsiTheme="minorHAnsi"/>
                                  <w:szCs w:val="24"/>
                                </w:rPr>
                              </w:pPr>
                            </w:p>
                            <w:p w:rsidR="007548D0" w:rsidRDefault="007548D0" w:rsidP="00C42930">
                              <w:pPr>
                                <w:spacing w:after="0"/>
                                <w:rPr>
                                  <w:rFonts w:asciiTheme="minorHAnsi" w:hAnsiTheme="minorHAnsi"/>
                                  <w:szCs w:val="24"/>
                                </w:rPr>
                              </w:pPr>
                              <w:r w:rsidRPr="00DE466D">
                                <w:rPr>
                                  <w:rFonts w:asciiTheme="minorHAnsi" w:hAnsiTheme="minorHAnsi"/>
                                  <w:szCs w:val="24"/>
                                </w:rPr>
                                <w:t>If you have an odd number of participants, the odd person is the leader. Once pairs switch, the odd person out is the new leader.</w:t>
                              </w:r>
                            </w:p>
                            <w:p w:rsidR="007548D0" w:rsidRDefault="007548D0" w:rsidP="00C42930">
                              <w:pPr>
                                <w:spacing w:after="0"/>
                                <w:rPr>
                                  <w:rFonts w:asciiTheme="minorHAnsi" w:hAnsiTheme="minorHAnsi"/>
                                  <w:szCs w:val="24"/>
                                </w:rPr>
                              </w:pPr>
                            </w:p>
                            <w:p w:rsidR="007548D0" w:rsidRDefault="007548D0" w:rsidP="00C42930">
                              <w:pPr>
                                <w:spacing w:after="0"/>
                                <w:rPr>
                                  <w:caps/>
                                  <w:color w:val="4F81BD" w:themeColor="accent1"/>
                                  <w:sz w:val="26"/>
                                  <w:szCs w:val="26"/>
                                </w:rPr>
                              </w:pPr>
                              <w:r>
                                <w:rPr>
                                  <w:rFonts w:asciiTheme="minorHAnsi" w:hAnsiTheme="minorHAnsi"/>
                                  <w:szCs w:val="24"/>
                                </w:rPr>
                                <w:t xml:space="preserve">Retrieved from: Ultimate Camp Resource </w:t>
                              </w:r>
                              <w:r w:rsidRPr="00D16613">
                                <w:rPr>
                                  <w:rFonts w:asciiTheme="minorHAnsi" w:hAnsiTheme="minorHAnsi"/>
                                  <w:i/>
                                  <w:szCs w:val="24"/>
                                </w:rPr>
                                <w:t>http://www.ultimatecampresource.com/site/camp-activity/people-to-people.html</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F7CA81D" id="Group 489" o:spid="_x0000_s1374" style="position:absolute;margin-left:0;margin-top:49.45pt;width:498pt;height:314.25pt;z-index:251954176;mso-wrap-distance-left:14.4pt;mso-wrap-distance-top:3.6pt;mso-wrap-distance-right:14.4pt;mso-wrap-distance-bottom:3.6pt;mso-position-horizontal:left;mso-position-horizontal-relative:margin;mso-position-vertical-relative:margin;mso-width-relative:margin;mso-height-relative:margin" coordsize="35674,388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">
                <v:rect id="Rectangle 490" o:spid="_x0000_s1375" style="position:absolute;width:35674;height:270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TqxbMIA&#10;AADcAAAADwAAAGRycy9kb3ducmV2LnhtbERPTYvCMBC9L/gfwgje1lRXdK1GEWHFgwet67rehmZs&#10;i82kNFHrvzcHwePjfU/njSnFjWpXWFbQ60YgiFOrC84U/O5/Pr9BOI+ssbRMCh7kYD5rfUwx1vbO&#10;O7olPhMhhF2MCnLvq1hKl+Zk0HVtRRy4s60N+gDrTOoa7yHclLIfRUNpsODQkGNFy5zSS3I1Co5/&#10;/ytni+TrsIm2p9EBj8l4zUp12s1iAsJT49/il3utFQzGYX44E46AnD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hOrFswgAAANwAAAAPAAAAAAAAAAAAAAAAAJgCAABkcnMvZG93&#10;bnJldi54bWxQSwUGAAAAAAQABAD1AAAAhwMAAAAA&#10;" fillcolor="#002060" strokecolor="#002060" strokeweight="2pt">
                  <v:textbox>
                    <w:txbxContent>
                      <w:p w:rsidR="007548D0" w:rsidRPr="00C42930" w:rsidRDefault="007548D0" w:rsidP="00B02858">
                        <w:pPr>
                          <w:jc w:val="center"/>
                          <w:rPr>
                            <w:rFonts w:asciiTheme="minorHAnsi" w:eastAsiaTheme="majorEastAsia" w:hAnsiTheme="minorHAnsi" w:cstheme="majorBidi"/>
                            <w:b/>
                            <w:color w:val="FFFFFF" w:themeColor="background1"/>
                            <w:sz w:val="24"/>
                            <w:szCs w:val="28"/>
                          </w:rPr>
                        </w:pPr>
                        <w:r w:rsidRPr="00C42930">
                          <w:rPr>
                            <w:rFonts w:asciiTheme="minorHAnsi" w:eastAsiaTheme="majorEastAsia" w:hAnsiTheme="minorHAnsi" w:cstheme="majorBidi"/>
                            <w:b/>
                            <w:color w:val="FFFFFF" w:themeColor="background1"/>
                            <w:sz w:val="24"/>
                            <w:szCs w:val="28"/>
                          </w:rPr>
                          <w:t>PEOPLE TO PEOPLE</w:t>
                        </w:r>
                      </w:p>
                    </w:txbxContent>
                  </v:textbox>
                </v:rect>
                <v:shape id="Text Box 491" o:spid="_x0000_s1376" type="#_x0000_t202" style="position:absolute;top:2526;width:35674;height:363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EfkP8MA&#10;AADcAAAADwAAAGRycy9kb3ducmV2LnhtbESPQYvCMBSE78L+h/CEvWmqLKJdo8iC4GFBrT3o7dG8&#10;bYvNS0mytv57Iwgeh5n5hlmue9OIGzlfW1YwGScgiAuray4V5KftaA7CB2SNjWVScCcP69XHYImp&#10;th0f6ZaFUkQI+xQVVCG0qZS+qMigH9uWOHp/1hkMUbpSaoddhJtGTpNkJg3WHBcqbOmnouKa/RsF&#10;h/PO5cl+kfdsTt31N+OLZlbqc9hvvkEE6sM7/GrvtIKvxQSeZ+IRkK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EfkP8MAAADcAAAADwAAAAAAAAAAAAAAAACYAgAAZHJzL2Rv&#10;d25yZXYueG1sUEsFBgAAAAAEAAQA9QAAAIgDAAAAAA==&#10;" filled="f" strokecolor="#002060" strokeweight=".5pt">
                  <v:textbox inset=",7.2pt,,0">
                    <w:txbxContent>
                      <w:p w:rsidR="007548D0" w:rsidRPr="009929DA" w:rsidRDefault="007548D0" w:rsidP="00C42930">
                        <w:pPr>
                          <w:pStyle w:val="NoSpacing"/>
                          <w:rPr>
                            <w:rFonts w:asciiTheme="minorHAnsi" w:hAnsiTheme="minorHAnsi"/>
                            <w:b/>
                            <w:szCs w:val="24"/>
                          </w:rPr>
                        </w:pPr>
                        <w:r w:rsidRPr="009929DA">
                          <w:rPr>
                            <w:rFonts w:asciiTheme="minorHAnsi" w:hAnsiTheme="minorHAnsi"/>
                            <w:b/>
                            <w:szCs w:val="24"/>
                          </w:rPr>
                          <w:t xml:space="preserve">Materials needed: </w:t>
                        </w:r>
                        <w:r w:rsidRPr="009929DA">
                          <w:rPr>
                            <w:rFonts w:asciiTheme="minorHAnsi" w:hAnsiTheme="minorHAnsi"/>
                            <w:szCs w:val="24"/>
                          </w:rPr>
                          <w:t>none</w:t>
                        </w:r>
                      </w:p>
                      <w:p w:rsidR="007548D0" w:rsidRPr="009929DA" w:rsidRDefault="007548D0" w:rsidP="00C42930">
                        <w:pPr>
                          <w:pStyle w:val="NoSpacing"/>
                          <w:rPr>
                            <w:rFonts w:asciiTheme="minorHAnsi" w:hAnsiTheme="minorHAnsi"/>
                            <w:b/>
                            <w:szCs w:val="24"/>
                          </w:rPr>
                        </w:pPr>
                        <w:r w:rsidRPr="009929DA">
                          <w:rPr>
                            <w:rFonts w:asciiTheme="minorHAnsi" w:hAnsiTheme="minorHAnsi"/>
                            <w:b/>
                            <w:szCs w:val="24"/>
                          </w:rPr>
                          <w:t xml:space="preserve">Time required: </w:t>
                        </w:r>
                        <w:r>
                          <w:rPr>
                            <w:rFonts w:asciiTheme="minorHAnsi" w:hAnsiTheme="minorHAnsi"/>
                            <w:szCs w:val="24"/>
                          </w:rPr>
                          <w:t>10-15</w:t>
                        </w:r>
                        <w:r w:rsidRPr="009929DA">
                          <w:rPr>
                            <w:rFonts w:asciiTheme="minorHAnsi" w:hAnsiTheme="minorHAnsi"/>
                            <w:szCs w:val="24"/>
                          </w:rPr>
                          <w:t xml:space="preserve"> minutes</w:t>
                        </w:r>
                      </w:p>
                      <w:p w:rsidR="007548D0" w:rsidRDefault="007548D0" w:rsidP="00C42930">
                        <w:pPr>
                          <w:spacing w:after="0" w:line="240" w:lineRule="auto"/>
                          <w:rPr>
                            <w:caps/>
                            <w:color w:val="4F81BD" w:themeColor="accent1"/>
                            <w:sz w:val="26"/>
                            <w:szCs w:val="26"/>
                          </w:rPr>
                        </w:pPr>
                      </w:p>
                      <w:p w:rsidR="007548D0" w:rsidRPr="009929DA" w:rsidRDefault="007548D0" w:rsidP="00C42930">
                        <w:pPr>
                          <w:pStyle w:val="NoSpacing"/>
                          <w:rPr>
                            <w:rFonts w:asciiTheme="minorHAnsi" w:hAnsiTheme="minorHAnsi"/>
                            <w:szCs w:val="24"/>
                          </w:rPr>
                        </w:pPr>
                        <w:r w:rsidRPr="009929DA">
                          <w:rPr>
                            <w:rFonts w:asciiTheme="minorHAnsi" w:hAnsiTheme="minorHAnsi"/>
                            <w:b/>
                            <w:szCs w:val="24"/>
                          </w:rPr>
                          <w:t xml:space="preserve">Instructions: </w:t>
                        </w:r>
                      </w:p>
                      <w:p w:rsidR="007548D0" w:rsidRDefault="007548D0" w:rsidP="00C42930">
                        <w:pPr>
                          <w:pStyle w:val="NoSpacing"/>
                          <w:rPr>
                            <w:rFonts w:asciiTheme="minorHAnsi" w:hAnsiTheme="minorHAnsi"/>
                            <w:szCs w:val="24"/>
                          </w:rPr>
                        </w:pPr>
                      </w:p>
                      <w:p w:rsidR="007548D0" w:rsidRPr="00DE466D" w:rsidRDefault="007548D0" w:rsidP="00C42930">
                        <w:pPr>
                          <w:spacing w:after="0" w:line="240" w:lineRule="auto"/>
                          <w:rPr>
                            <w:rFonts w:asciiTheme="minorHAnsi" w:hAnsiTheme="minorHAnsi"/>
                            <w:szCs w:val="24"/>
                          </w:rPr>
                        </w:pPr>
                        <w:r w:rsidRPr="00DE466D">
                          <w:rPr>
                            <w:rFonts w:asciiTheme="minorHAnsi" w:hAnsiTheme="minorHAnsi"/>
                            <w:szCs w:val="24"/>
                          </w:rPr>
                          <w:t>Pair up in groups of two and stand back to back. Make sure participants introduce themselves to one another.</w:t>
                        </w:r>
                      </w:p>
                      <w:p w:rsidR="007548D0" w:rsidRPr="00DE466D" w:rsidRDefault="007548D0" w:rsidP="00C42930">
                        <w:pPr>
                          <w:spacing w:after="0" w:line="240" w:lineRule="auto"/>
                          <w:rPr>
                            <w:rFonts w:asciiTheme="minorHAnsi" w:hAnsiTheme="minorHAnsi"/>
                            <w:szCs w:val="24"/>
                          </w:rPr>
                        </w:pPr>
                      </w:p>
                      <w:p w:rsidR="007548D0" w:rsidRPr="00DE466D" w:rsidRDefault="007548D0" w:rsidP="00C42930">
                        <w:pPr>
                          <w:spacing w:after="0" w:line="240" w:lineRule="auto"/>
                          <w:rPr>
                            <w:rFonts w:asciiTheme="minorHAnsi" w:hAnsiTheme="minorHAnsi"/>
                            <w:szCs w:val="24"/>
                          </w:rPr>
                        </w:pPr>
                        <w:r w:rsidRPr="00DE466D">
                          <w:rPr>
                            <w:rFonts w:asciiTheme="minorHAnsi" w:hAnsiTheme="minorHAnsi"/>
                            <w:szCs w:val="24"/>
                          </w:rPr>
                          <w:t>Then the leader will say different combinations that the group has to try to get to while staying back to back (right hand to right hand, left foot to right foot, head to he</w:t>
                        </w:r>
                        <w:r>
                          <w:rPr>
                            <w:rFonts w:asciiTheme="minorHAnsi" w:hAnsiTheme="minorHAnsi"/>
                            <w:szCs w:val="24"/>
                          </w:rPr>
                          <w:t>ad, right hand to left leg, etc.</w:t>
                        </w:r>
                        <w:r w:rsidRPr="00DE466D">
                          <w:rPr>
                            <w:rFonts w:asciiTheme="minorHAnsi" w:hAnsiTheme="minorHAnsi"/>
                            <w:szCs w:val="24"/>
                          </w:rPr>
                          <w:t>). The pairs must maintain all called combination until they switch partners.</w:t>
                        </w:r>
                      </w:p>
                      <w:p w:rsidR="007548D0" w:rsidRPr="00DE466D" w:rsidRDefault="007548D0" w:rsidP="00C42930">
                        <w:pPr>
                          <w:spacing w:after="0" w:line="240" w:lineRule="auto"/>
                          <w:rPr>
                            <w:rFonts w:asciiTheme="minorHAnsi" w:hAnsiTheme="minorHAnsi"/>
                            <w:szCs w:val="24"/>
                          </w:rPr>
                        </w:pPr>
                      </w:p>
                      <w:p w:rsidR="007548D0" w:rsidRPr="00DE466D" w:rsidRDefault="007548D0" w:rsidP="00C42930">
                        <w:pPr>
                          <w:spacing w:after="0" w:line="240" w:lineRule="auto"/>
                          <w:rPr>
                            <w:rFonts w:asciiTheme="minorHAnsi" w:hAnsiTheme="minorHAnsi"/>
                            <w:szCs w:val="24"/>
                          </w:rPr>
                        </w:pPr>
                        <w:r w:rsidRPr="00DE466D">
                          <w:rPr>
                            <w:rFonts w:asciiTheme="minorHAnsi" w:hAnsiTheme="minorHAnsi"/>
                            <w:szCs w:val="24"/>
                          </w:rPr>
                          <w:t xml:space="preserve">Once the leader says </w:t>
                        </w:r>
                        <w:r>
                          <w:rPr>
                            <w:rFonts w:asciiTheme="minorHAnsi" w:hAnsiTheme="minorHAnsi"/>
                            <w:szCs w:val="24"/>
                          </w:rPr>
                          <w:t>“</w:t>
                        </w:r>
                        <w:r w:rsidRPr="00DE466D">
                          <w:rPr>
                            <w:rFonts w:asciiTheme="minorHAnsi" w:hAnsiTheme="minorHAnsi"/>
                            <w:szCs w:val="24"/>
                          </w:rPr>
                          <w:t>People to People</w:t>
                        </w:r>
                        <w:r>
                          <w:rPr>
                            <w:rFonts w:asciiTheme="minorHAnsi" w:hAnsiTheme="minorHAnsi"/>
                            <w:szCs w:val="24"/>
                          </w:rPr>
                          <w:t xml:space="preserve">!” everyone will switch partners. </w:t>
                        </w:r>
                      </w:p>
                      <w:p w:rsidR="007548D0" w:rsidRPr="00DE466D" w:rsidRDefault="007548D0" w:rsidP="00C42930">
                        <w:pPr>
                          <w:spacing w:after="0"/>
                          <w:rPr>
                            <w:rFonts w:asciiTheme="minorHAnsi" w:hAnsiTheme="minorHAnsi"/>
                            <w:szCs w:val="24"/>
                          </w:rPr>
                        </w:pPr>
                      </w:p>
                      <w:p w:rsidR="007548D0" w:rsidRDefault="007548D0" w:rsidP="00C42930">
                        <w:pPr>
                          <w:spacing w:after="0"/>
                          <w:rPr>
                            <w:rFonts w:asciiTheme="minorHAnsi" w:hAnsiTheme="minorHAnsi"/>
                            <w:szCs w:val="24"/>
                          </w:rPr>
                        </w:pPr>
                        <w:r w:rsidRPr="00DE466D">
                          <w:rPr>
                            <w:rFonts w:asciiTheme="minorHAnsi" w:hAnsiTheme="minorHAnsi"/>
                            <w:szCs w:val="24"/>
                          </w:rPr>
                          <w:t>If you have an odd number of participants, the odd person is the leader. Once pairs switch, the odd person out is the new leader.</w:t>
                        </w:r>
                      </w:p>
                      <w:p w:rsidR="007548D0" w:rsidRDefault="007548D0" w:rsidP="00C42930">
                        <w:pPr>
                          <w:spacing w:after="0"/>
                          <w:rPr>
                            <w:rFonts w:asciiTheme="minorHAnsi" w:hAnsiTheme="minorHAnsi"/>
                            <w:szCs w:val="24"/>
                          </w:rPr>
                        </w:pPr>
                      </w:p>
                      <w:p w:rsidR="007548D0" w:rsidRDefault="007548D0" w:rsidP="00C42930">
                        <w:pPr>
                          <w:spacing w:after="0"/>
                          <w:rPr>
                            <w:caps/>
                            <w:color w:val="4F81BD" w:themeColor="accent1"/>
                            <w:sz w:val="26"/>
                            <w:szCs w:val="26"/>
                          </w:rPr>
                        </w:pPr>
                        <w:r>
                          <w:rPr>
                            <w:rFonts w:asciiTheme="minorHAnsi" w:hAnsiTheme="minorHAnsi"/>
                            <w:szCs w:val="24"/>
                          </w:rPr>
                          <w:t xml:space="preserve">Retrieved from: Ultimate Camp Resource </w:t>
                        </w:r>
                        <w:r w:rsidRPr="00D16613">
                          <w:rPr>
                            <w:rFonts w:asciiTheme="minorHAnsi" w:hAnsiTheme="minorHAnsi"/>
                            <w:i/>
                            <w:szCs w:val="24"/>
                          </w:rPr>
                          <w:t>http://www.ultimatecampresource.com/site/camp-activity/people-to-people.html</w:t>
                        </w:r>
                      </w:p>
                    </w:txbxContent>
                  </v:textbox>
                </v:shape>
                <w10:wrap anchorx="margin" anchory="margin"/>
              </v:group>
            </w:pict>
          </mc:Fallback>
        </mc:AlternateContent>
      </w:r>
    </w:p>
    <w:p w:rsidR="00B02858" w:rsidRDefault="00B02858" w:rsidP="00B02858"/>
    <w:p w:rsidR="00B02858" w:rsidRDefault="00B02858" w:rsidP="00B02858"/>
    <w:p w:rsidR="00B02858" w:rsidRDefault="00B02858" w:rsidP="00B02858"/>
    <w:p w:rsidR="00B02858" w:rsidRDefault="00B02858" w:rsidP="00B02858"/>
    <w:p w:rsidR="00B02858" w:rsidRDefault="00B02858" w:rsidP="00B02858"/>
    <w:p w:rsidR="00B02858" w:rsidRDefault="00B02858" w:rsidP="00B02858"/>
    <w:p w:rsidR="00B02858" w:rsidRDefault="00B02858" w:rsidP="00B02858"/>
    <w:p w:rsidR="00B02858" w:rsidRDefault="00B02858" w:rsidP="00B02858"/>
    <w:p w:rsidR="00B02858" w:rsidRDefault="00B02858" w:rsidP="00B02858"/>
    <w:p w:rsidR="00B02858" w:rsidRDefault="00B02858" w:rsidP="00B02858"/>
    <w:p w:rsidR="00B02858" w:rsidRDefault="00B02858" w:rsidP="00B02858"/>
    <w:p w:rsidR="00B02858" w:rsidRDefault="00B02858" w:rsidP="00B02858"/>
    <w:p w:rsidR="00B02858" w:rsidRDefault="00C42930" w:rsidP="00B02858">
      <w:r w:rsidRPr="009929DA">
        <w:rPr>
          <w:rFonts w:asciiTheme="minorHAnsi" w:hAnsiTheme="minorHAnsi"/>
          <w:noProof/>
          <w:szCs w:val="24"/>
        </w:rPr>
        <mc:AlternateContent>
          <mc:Choice Requires="wpg">
            <w:drawing>
              <wp:anchor distT="45720" distB="45720" distL="182880" distR="182880" simplePos="0" relativeHeight="251956224" behindDoc="0" locked="0" layoutInCell="1" allowOverlap="1" wp14:anchorId="05C3CFFC" wp14:editId="440EA84D">
                <wp:simplePos x="0" y="0"/>
                <wp:positionH relativeFrom="margin">
                  <wp:align>left</wp:align>
                </wp:positionH>
                <wp:positionV relativeFrom="margin">
                  <wp:posOffset>4932045</wp:posOffset>
                </wp:positionV>
                <wp:extent cx="6324600" cy="3609974"/>
                <wp:effectExtent l="0" t="0" r="19050" b="10160"/>
                <wp:wrapNone/>
                <wp:docPr id="495" name="Group 495"/>
                <wp:cNvGraphicFramePr/>
                <a:graphic xmlns:a="http://schemas.openxmlformats.org/drawingml/2006/main">
                  <a:graphicData uri="http://schemas.microsoft.com/office/word/2010/wordprocessingGroup">
                    <wpg:wgp>
                      <wpg:cNvGrpSpPr/>
                      <wpg:grpSpPr>
                        <a:xfrm>
                          <a:off x="0" y="0"/>
                          <a:ext cx="6324600" cy="3609974"/>
                          <a:chOff x="0" y="0"/>
                          <a:chExt cx="3567448" cy="3514085"/>
                        </a:xfrm>
                      </wpg:grpSpPr>
                      <wps:wsp>
                        <wps:cNvPr id="496" name="Rectangle 496"/>
                        <wps:cNvSpPr/>
                        <wps:spPr>
                          <a:xfrm>
                            <a:off x="0" y="0"/>
                            <a:ext cx="3567448" cy="270605"/>
                          </a:xfrm>
                          <a:prstGeom prst="rect">
                            <a:avLst/>
                          </a:prstGeom>
                          <a:solidFill>
                            <a:srgbClr val="002060"/>
                          </a:solidFill>
                          <a:ln>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7548D0" w:rsidRPr="00C42930" w:rsidRDefault="007548D0" w:rsidP="00B02858">
                              <w:pPr>
                                <w:jc w:val="center"/>
                                <w:rPr>
                                  <w:rFonts w:asciiTheme="minorHAnsi" w:eastAsiaTheme="majorEastAsia" w:hAnsiTheme="minorHAnsi" w:cstheme="majorBidi"/>
                                  <w:b/>
                                  <w:color w:val="FFFFFF" w:themeColor="background1"/>
                                  <w:sz w:val="24"/>
                                  <w:szCs w:val="28"/>
                                </w:rPr>
                              </w:pPr>
                              <w:r w:rsidRPr="00C42930">
                                <w:rPr>
                                  <w:rFonts w:asciiTheme="minorHAnsi" w:eastAsiaTheme="majorEastAsia" w:hAnsiTheme="minorHAnsi" w:cstheme="majorBidi"/>
                                  <w:b/>
                                  <w:color w:val="FFFFFF" w:themeColor="background1"/>
                                  <w:sz w:val="24"/>
                                  <w:szCs w:val="28"/>
                                </w:rPr>
                                <w:t>RAIN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7" name="Text Box 497"/>
                        <wps:cNvSpPr txBox="1"/>
                        <wps:spPr>
                          <a:xfrm>
                            <a:off x="0" y="252641"/>
                            <a:ext cx="3567448" cy="3261444"/>
                          </a:xfrm>
                          <a:prstGeom prst="rect">
                            <a:avLst/>
                          </a:prstGeom>
                          <a:noFill/>
                          <a:ln w="6350">
                            <a:solidFill>
                              <a:srgbClr val="002060"/>
                            </a:solidFill>
                          </a:ln>
                          <a:effectLst/>
                        </wps:spPr>
                        <wps:style>
                          <a:lnRef idx="0">
                            <a:schemeClr val="accent1"/>
                          </a:lnRef>
                          <a:fillRef idx="0">
                            <a:schemeClr val="accent1"/>
                          </a:fillRef>
                          <a:effectRef idx="0">
                            <a:schemeClr val="accent1"/>
                          </a:effectRef>
                          <a:fontRef idx="minor">
                            <a:schemeClr val="dk1"/>
                          </a:fontRef>
                        </wps:style>
                        <wps:txbx>
                          <w:txbxContent>
                            <w:p w:rsidR="007548D0" w:rsidRPr="009929DA" w:rsidRDefault="007548D0" w:rsidP="00B02858">
                              <w:pPr>
                                <w:pStyle w:val="NoSpacing"/>
                                <w:rPr>
                                  <w:rFonts w:asciiTheme="minorHAnsi" w:hAnsiTheme="minorHAnsi"/>
                                  <w:b/>
                                  <w:szCs w:val="24"/>
                                </w:rPr>
                              </w:pPr>
                              <w:r w:rsidRPr="009929DA">
                                <w:rPr>
                                  <w:rFonts w:asciiTheme="minorHAnsi" w:hAnsiTheme="minorHAnsi"/>
                                  <w:b/>
                                  <w:szCs w:val="24"/>
                                </w:rPr>
                                <w:t xml:space="preserve">Materials needed: </w:t>
                              </w:r>
                              <w:r w:rsidRPr="009929DA">
                                <w:rPr>
                                  <w:rFonts w:asciiTheme="minorHAnsi" w:hAnsiTheme="minorHAnsi"/>
                                  <w:szCs w:val="24"/>
                                </w:rPr>
                                <w:t>none</w:t>
                              </w:r>
                            </w:p>
                            <w:p w:rsidR="007548D0" w:rsidRDefault="007548D0" w:rsidP="00B02858">
                              <w:pPr>
                                <w:pStyle w:val="NoSpacing"/>
                                <w:rPr>
                                  <w:rFonts w:asciiTheme="minorHAnsi" w:hAnsiTheme="minorHAnsi"/>
                                  <w:szCs w:val="24"/>
                                </w:rPr>
                              </w:pPr>
                              <w:r w:rsidRPr="009929DA">
                                <w:rPr>
                                  <w:rFonts w:asciiTheme="minorHAnsi" w:hAnsiTheme="minorHAnsi"/>
                                  <w:b/>
                                  <w:szCs w:val="24"/>
                                </w:rPr>
                                <w:t xml:space="preserve">Time required: </w:t>
                              </w:r>
                              <w:r>
                                <w:rPr>
                                  <w:rFonts w:asciiTheme="minorHAnsi" w:hAnsiTheme="minorHAnsi"/>
                                  <w:szCs w:val="24"/>
                                </w:rPr>
                                <w:t xml:space="preserve">10 </w:t>
                              </w:r>
                              <w:r w:rsidRPr="009929DA">
                                <w:rPr>
                                  <w:rFonts w:asciiTheme="minorHAnsi" w:hAnsiTheme="minorHAnsi"/>
                                  <w:szCs w:val="24"/>
                                </w:rPr>
                                <w:t>minutes</w:t>
                              </w:r>
                            </w:p>
                            <w:p w:rsidR="007548D0" w:rsidRDefault="007548D0" w:rsidP="00B02858">
                              <w:pPr>
                                <w:pStyle w:val="NoSpacing"/>
                                <w:rPr>
                                  <w:rFonts w:asciiTheme="minorHAnsi" w:hAnsiTheme="minorHAnsi"/>
                                  <w:szCs w:val="24"/>
                                </w:rPr>
                              </w:pPr>
                            </w:p>
                            <w:p w:rsidR="007548D0" w:rsidRDefault="007548D0" w:rsidP="00C42930">
                              <w:pPr>
                                <w:pStyle w:val="NoSpacing"/>
                                <w:rPr>
                                  <w:rFonts w:asciiTheme="minorHAnsi" w:hAnsiTheme="minorHAnsi"/>
                                  <w:b/>
                                  <w:szCs w:val="24"/>
                                </w:rPr>
                              </w:pPr>
                              <w:r>
                                <w:rPr>
                                  <w:rFonts w:asciiTheme="minorHAnsi" w:hAnsiTheme="minorHAnsi"/>
                                  <w:b/>
                                  <w:szCs w:val="24"/>
                                </w:rPr>
                                <w:t>Instructions:</w:t>
                              </w:r>
                            </w:p>
                            <w:p w:rsidR="007548D0" w:rsidRPr="00C42930" w:rsidRDefault="007548D0" w:rsidP="00C42930">
                              <w:pPr>
                                <w:pStyle w:val="NoSpacing"/>
                                <w:rPr>
                                  <w:rFonts w:asciiTheme="minorHAnsi" w:hAnsiTheme="minorHAnsi"/>
                                  <w:b/>
                                  <w:szCs w:val="24"/>
                                </w:rPr>
                              </w:pPr>
                            </w:p>
                            <w:p w:rsidR="007548D0" w:rsidRPr="00A70606" w:rsidRDefault="007548D0" w:rsidP="00B02858">
                              <w:pPr>
                                <w:rPr>
                                  <w:rFonts w:asciiTheme="minorHAnsi" w:hAnsiTheme="minorHAnsi"/>
                                  <w:szCs w:val="24"/>
                                </w:rPr>
                              </w:pPr>
                              <w:r w:rsidRPr="00A70606">
                                <w:rPr>
                                  <w:rFonts w:asciiTheme="minorHAnsi" w:hAnsiTheme="minorHAnsi"/>
                                  <w:szCs w:val="24"/>
                                </w:rPr>
                                <w:t>Everyone sits in a circle, shoulder to shoulder. No talking is allowed. The leader starts the exercise</w:t>
                              </w:r>
                            </w:p>
                            <w:p w:rsidR="007548D0" w:rsidRPr="00A70606" w:rsidRDefault="007548D0" w:rsidP="00B02858">
                              <w:pPr>
                                <w:rPr>
                                  <w:rFonts w:asciiTheme="minorHAnsi" w:hAnsiTheme="minorHAnsi"/>
                                  <w:szCs w:val="24"/>
                                </w:rPr>
                              </w:pPr>
                              <w:r w:rsidRPr="00A70606">
                                <w:rPr>
                                  <w:rFonts w:asciiTheme="minorHAnsi" w:hAnsiTheme="minorHAnsi"/>
                                  <w:szCs w:val="24"/>
                                </w:rPr>
                                <w:t>and each person joins in when they hear the sound the person to their left is making. The leader</w:t>
                              </w:r>
                            </w:p>
                            <w:p w:rsidR="007548D0" w:rsidRDefault="007548D0" w:rsidP="00B02858">
                              <w:pPr>
                                <w:rPr>
                                  <w:rFonts w:asciiTheme="minorHAnsi" w:hAnsiTheme="minorHAnsi"/>
                                  <w:szCs w:val="24"/>
                                </w:rPr>
                              </w:pPr>
                              <w:r w:rsidRPr="00A70606">
                                <w:rPr>
                                  <w:rFonts w:asciiTheme="minorHAnsi" w:hAnsiTheme="minorHAnsi"/>
                                  <w:szCs w:val="24"/>
                                </w:rPr>
                                <w:t>starts the exercise by rubbing their palms together. This continues in th</w:t>
                              </w:r>
                              <w:r>
                                <w:rPr>
                                  <w:rFonts w:asciiTheme="minorHAnsi" w:hAnsiTheme="minorHAnsi"/>
                                  <w:szCs w:val="24"/>
                                </w:rPr>
                                <w:t xml:space="preserve">e circle until it comes back to </w:t>
                              </w:r>
                              <w:r w:rsidRPr="00A70606">
                                <w:rPr>
                                  <w:rFonts w:asciiTheme="minorHAnsi" w:hAnsiTheme="minorHAnsi"/>
                                  <w:szCs w:val="24"/>
                                </w:rPr>
                                <w:t>the leader who then changes the sound (snap fingers, clap hands, sl</w:t>
                              </w:r>
                              <w:r>
                                <w:rPr>
                                  <w:rFonts w:asciiTheme="minorHAnsi" w:hAnsiTheme="minorHAnsi"/>
                                  <w:szCs w:val="24"/>
                                </w:rPr>
                                <w:t xml:space="preserve">ap thighs, stomp feet, and then </w:t>
                              </w:r>
                              <w:r w:rsidRPr="00A70606">
                                <w:rPr>
                                  <w:rFonts w:asciiTheme="minorHAnsi" w:hAnsiTheme="minorHAnsi"/>
                                  <w:szCs w:val="24"/>
                                </w:rPr>
                                <w:t>in reverse order). The sensations created are akin to the sounds of a rainstorm.</w:t>
                              </w:r>
                            </w:p>
                            <w:p w:rsidR="007548D0" w:rsidRDefault="007548D0" w:rsidP="00B02858">
                              <w:pPr>
                                <w:rPr>
                                  <w:rFonts w:asciiTheme="minorHAnsi" w:hAnsiTheme="minorHAnsi"/>
                                  <w:szCs w:val="24"/>
                                </w:rPr>
                              </w:pPr>
                            </w:p>
                            <w:p w:rsidR="007548D0" w:rsidRDefault="007548D0" w:rsidP="00B02858">
                              <w:pPr>
                                <w:rPr>
                                  <w:caps/>
                                  <w:color w:val="4F81BD" w:themeColor="accent1"/>
                                  <w:sz w:val="26"/>
                                  <w:szCs w:val="26"/>
                                </w:rPr>
                              </w:pPr>
                              <w:r>
                                <w:rPr>
                                  <w:rFonts w:asciiTheme="minorHAnsi" w:hAnsiTheme="minorHAnsi"/>
                                  <w:szCs w:val="24"/>
                                </w:rPr>
                                <w:t xml:space="preserve">Retrieved from: Lions Club International </w:t>
                              </w:r>
                              <w:r w:rsidRPr="00A70606">
                                <w:rPr>
                                  <w:rFonts w:asciiTheme="minorHAnsi" w:hAnsiTheme="minorHAnsi"/>
                                  <w:i/>
                                  <w:szCs w:val="24"/>
                                </w:rPr>
                                <w:t>https://sixth.ucsd.edu/_files/_home/student-life/icebreakers-teambuilding-activities-energizers.pdf</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5C3CFFC" id="Group 495" o:spid="_x0000_s1377" style="position:absolute;margin-left:0;margin-top:388.35pt;width:498pt;height:284.25pt;z-index:251956224;mso-wrap-distance-left:14.4pt;mso-wrap-distance-top:3.6pt;mso-wrap-distance-right:14.4pt;mso-wrap-distance-bottom:3.6pt;mso-position-horizontal:left;mso-position-horizontal-relative:margin;mso-position-vertical-relative:margin;mso-width-relative:margin;mso-height-relative:margin" coordsize="35674,351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">
                <v:rect id="Rectangle 496" o:spid="_x0000_s1378" style="position:absolute;width:35674;height:270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Mg8cA&#10;AADcAAAADwAAAGRycy9kb3ducmV2LnhtbESPS2vDMBCE74X8B7GB3mo5TcnDsRJKISWHHlrn4eS2&#10;WBvb1FoZS03cfx8FCj0OM/MNk65604gLda62rGAUxSCIC6trLhXstuunGQjnkTU2lknBLzlYLQcP&#10;KSbaXvmLLpkvRYCwS1BB5X2bSOmKigy6yLbEwTvbzqAPsiul7vAa4KaRz3E8kQZrDgsVtvRWUfGd&#10;/RgF+eH47mydjfcf8edpusc8m29Yqcdh/7oA4an3/+G/9kYreJlP4H4mHAG5v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GfjIPHAAAA3AAAAA8AAAAAAAAAAAAAAAAAmAIAAGRy&#10;cy9kb3ducmV2LnhtbFBLBQYAAAAABAAEAPUAAACMAwAAAAA=&#10;" fillcolor="#002060" strokecolor="#002060" strokeweight="2pt">
                  <v:textbox>
                    <w:txbxContent>
                      <w:p w:rsidR="007548D0" w:rsidRPr="00C42930" w:rsidRDefault="007548D0" w:rsidP="00B02858">
                        <w:pPr>
                          <w:jc w:val="center"/>
                          <w:rPr>
                            <w:rFonts w:asciiTheme="minorHAnsi" w:eastAsiaTheme="majorEastAsia" w:hAnsiTheme="minorHAnsi" w:cstheme="majorBidi"/>
                            <w:b/>
                            <w:color w:val="FFFFFF" w:themeColor="background1"/>
                            <w:sz w:val="24"/>
                            <w:szCs w:val="28"/>
                          </w:rPr>
                        </w:pPr>
                        <w:r w:rsidRPr="00C42930">
                          <w:rPr>
                            <w:rFonts w:asciiTheme="minorHAnsi" w:eastAsiaTheme="majorEastAsia" w:hAnsiTheme="minorHAnsi" w:cstheme="majorBidi"/>
                            <w:b/>
                            <w:color w:val="FFFFFF" w:themeColor="background1"/>
                            <w:sz w:val="24"/>
                            <w:szCs w:val="28"/>
                          </w:rPr>
                          <w:t>RAIN</w:t>
                        </w:r>
                      </w:p>
                    </w:txbxContent>
                  </v:textbox>
                </v:rect>
                <v:shape id="Text Box 497" o:spid="_x0000_s1379" type="#_x0000_t202" style="position:absolute;top:2526;width:35674;height:326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OLZ0MQA&#10;AADcAAAADwAAAGRycy9kb3ducmV2LnhtbESPQWvCQBSE7wX/w/KE3upGkbZGVxFByKHQNuZQb4/s&#10;Mwlm34bdNYn/3i0Uehxm5htmsxtNK3pyvrGsYD5LQBCXVjdcKShOx5d3ED4ga2wtk4I7edhtJ08b&#10;TLUd+Jv6PFQiQtinqKAOoUul9GVNBv3MdsTRu1hnMETpKqkdDhFuWrlIkldpsOG4UGNHh5rKa34z&#10;Cr5+Mlckn6tiZHMarh85nzWzUs/Tcb8GEWgM/+G/dqYVLFdv8HsmHgG5f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Ti2dDEAAAA3AAAAA8AAAAAAAAAAAAAAAAAmAIAAGRycy9k&#10;b3ducmV2LnhtbFBLBQYAAAAABAAEAPUAAACJAwAAAAA=&#10;" filled="f" strokecolor="#002060" strokeweight=".5pt">
                  <v:textbox inset=",7.2pt,,0">
                    <w:txbxContent>
                      <w:p w:rsidR="007548D0" w:rsidRPr="009929DA" w:rsidRDefault="007548D0" w:rsidP="00B02858">
                        <w:pPr>
                          <w:pStyle w:val="NoSpacing"/>
                          <w:rPr>
                            <w:rFonts w:asciiTheme="minorHAnsi" w:hAnsiTheme="minorHAnsi"/>
                            <w:b/>
                            <w:szCs w:val="24"/>
                          </w:rPr>
                        </w:pPr>
                        <w:r w:rsidRPr="009929DA">
                          <w:rPr>
                            <w:rFonts w:asciiTheme="minorHAnsi" w:hAnsiTheme="minorHAnsi"/>
                            <w:b/>
                            <w:szCs w:val="24"/>
                          </w:rPr>
                          <w:t xml:space="preserve">Materials needed: </w:t>
                        </w:r>
                        <w:r w:rsidRPr="009929DA">
                          <w:rPr>
                            <w:rFonts w:asciiTheme="minorHAnsi" w:hAnsiTheme="minorHAnsi"/>
                            <w:szCs w:val="24"/>
                          </w:rPr>
                          <w:t>none</w:t>
                        </w:r>
                      </w:p>
                      <w:p w:rsidR="007548D0" w:rsidRDefault="007548D0" w:rsidP="00B02858">
                        <w:pPr>
                          <w:pStyle w:val="NoSpacing"/>
                          <w:rPr>
                            <w:rFonts w:asciiTheme="minorHAnsi" w:hAnsiTheme="minorHAnsi"/>
                            <w:szCs w:val="24"/>
                          </w:rPr>
                        </w:pPr>
                        <w:r w:rsidRPr="009929DA">
                          <w:rPr>
                            <w:rFonts w:asciiTheme="minorHAnsi" w:hAnsiTheme="minorHAnsi"/>
                            <w:b/>
                            <w:szCs w:val="24"/>
                          </w:rPr>
                          <w:t xml:space="preserve">Time required: </w:t>
                        </w:r>
                        <w:r>
                          <w:rPr>
                            <w:rFonts w:asciiTheme="minorHAnsi" w:hAnsiTheme="minorHAnsi"/>
                            <w:szCs w:val="24"/>
                          </w:rPr>
                          <w:t xml:space="preserve">10 </w:t>
                        </w:r>
                        <w:r w:rsidRPr="009929DA">
                          <w:rPr>
                            <w:rFonts w:asciiTheme="minorHAnsi" w:hAnsiTheme="minorHAnsi"/>
                            <w:szCs w:val="24"/>
                          </w:rPr>
                          <w:t>minutes</w:t>
                        </w:r>
                      </w:p>
                      <w:p w:rsidR="007548D0" w:rsidRDefault="007548D0" w:rsidP="00B02858">
                        <w:pPr>
                          <w:pStyle w:val="NoSpacing"/>
                          <w:rPr>
                            <w:rFonts w:asciiTheme="minorHAnsi" w:hAnsiTheme="minorHAnsi"/>
                            <w:szCs w:val="24"/>
                          </w:rPr>
                        </w:pPr>
                      </w:p>
                      <w:p w:rsidR="007548D0" w:rsidRDefault="007548D0" w:rsidP="00C42930">
                        <w:pPr>
                          <w:pStyle w:val="NoSpacing"/>
                          <w:rPr>
                            <w:rFonts w:asciiTheme="minorHAnsi" w:hAnsiTheme="minorHAnsi"/>
                            <w:b/>
                            <w:szCs w:val="24"/>
                          </w:rPr>
                        </w:pPr>
                        <w:r>
                          <w:rPr>
                            <w:rFonts w:asciiTheme="minorHAnsi" w:hAnsiTheme="minorHAnsi"/>
                            <w:b/>
                            <w:szCs w:val="24"/>
                          </w:rPr>
                          <w:t>Instructions:</w:t>
                        </w:r>
                      </w:p>
                      <w:p w:rsidR="007548D0" w:rsidRPr="00C42930" w:rsidRDefault="007548D0" w:rsidP="00C42930">
                        <w:pPr>
                          <w:pStyle w:val="NoSpacing"/>
                          <w:rPr>
                            <w:rFonts w:asciiTheme="minorHAnsi" w:hAnsiTheme="minorHAnsi"/>
                            <w:b/>
                            <w:szCs w:val="24"/>
                          </w:rPr>
                        </w:pPr>
                      </w:p>
                      <w:p w:rsidR="007548D0" w:rsidRPr="00A70606" w:rsidRDefault="007548D0" w:rsidP="00B02858">
                        <w:pPr>
                          <w:rPr>
                            <w:rFonts w:asciiTheme="minorHAnsi" w:hAnsiTheme="minorHAnsi"/>
                            <w:szCs w:val="24"/>
                          </w:rPr>
                        </w:pPr>
                        <w:r w:rsidRPr="00A70606">
                          <w:rPr>
                            <w:rFonts w:asciiTheme="minorHAnsi" w:hAnsiTheme="minorHAnsi"/>
                            <w:szCs w:val="24"/>
                          </w:rPr>
                          <w:t>Everyone sits in a circle, shoulder to shoulder. No talking is allowed. The leader starts the exercise</w:t>
                        </w:r>
                      </w:p>
                      <w:p w:rsidR="007548D0" w:rsidRPr="00A70606" w:rsidRDefault="007548D0" w:rsidP="00B02858">
                        <w:pPr>
                          <w:rPr>
                            <w:rFonts w:asciiTheme="minorHAnsi" w:hAnsiTheme="minorHAnsi"/>
                            <w:szCs w:val="24"/>
                          </w:rPr>
                        </w:pPr>
                        <w:r w:rsidRPr="00A70606">
                          <w:rPr>
                            <w:rFonts w:asciiTheme="minorHAnsi" w:hAnsiTheme="minorHAnsi"/>
                            <w:szCs w:val="24"/>
                          </w:rPr>
                          <w:t>and each person joins in when they hear the sound the person to their left is making. The leader</w:t>
                        </w:r>
                      </w:p>
                      <w:p w:rsidR="007548D0" w:rsidRDefault="007548D0" w:rsidP="00B02858">
                        <w:pPr>
                          <w:rPr>
                            <w:rFonts w:asciiTheme="minorHAnsi" w:hAnsiTheme="minorHAnsi"/>
                            <w:szCs w:val="24"/>
                          </w:rPr>
                        </w:pPr>
                        <w:r w:rsidRPr="00A70606">
                          <w:rPr>
                            <w:rFonts w:asciiTheme="minorHAnsi" w:hAnsiTheme="minorHAnsi"/>
                            <w:szCs w:val="24"/>
                          </w:rPr>
                          <w:t>starts the exercise by rubbing their palms together. This continues in th</w:t>
                        </w:r>
                        <w:r>
                          <w:rPr>
                            <w:rFonts w:asciiTheme="minorHAnsi" w:hAnsiTheme="minorHAnsi"/>
                            <w:szCs w:val="24"/>
                          </w:rPr>
                          <w:t xml:space="preserve">e circle until it comes back to </w:t>
                        </w:r>
                        <w:r w:rsidRPr="00A70606">
                          <w:rPr>
                            <w:rFonts w:asciiTheme="minorHAnsi" w:hAnsiTheme="minorHAnsi"/>
                            <w:szCs w:val="24"/>
                          </w:rPr>
                          <w:t>the leader who then changes the sound (snap fingers, clap hands, sl</w:t>
                        </w:r>
                        <w:r>
                          <w:rPr>
                            <w:rFonts w:asciiTheme="minorHAnsi" w:hAnsiTheme="minorHAnsi"/>
                            <w:szCs w:val="24"/>
                          </w:rPr>
                          <w:t xml:space="preserve">ap thighs, stomp feet, and then </w:t>
                        </w:r>
                        <w:r w:rsidRPr="00A70606">
                          <w:rPr>
                            <w:rFonts w:asciiTheme="minorHAnsi" w:hAnsiTheme="minorHAnsi"/>
                            <w:szCs w:val="24"/>
                          </w:rPr>
                          <w:t>in reverse order). The sensations created are akin to the sounds of a rainstorm.</w:t>
                        </w:r>
                      </w:p>
                      <w:p w:rsidR="007548D0" w:rsidRDefault="007548D0" w:rsidP="00B02858">
                        <w:pPr>
                          <w:rPr>
                            <w:rFonts w:asciiTheme="minorHAnsi" w:hAnsiTheme="minorHAnsi"/>
                            <w:szCs w:val="24"/>
                          </w:rPr>
                        </w:pPr>
                      </w:p>
                      <w:p w:rsidR="007548D0" w:rsidRDefault="007548D0" w:rsidP="00B02858">
                        <w:pPr>
                          <w:rPr>
                            <w:caps/>
                            <w:color w:val="4F81BD" w:themeColor="accent1"/>
                            <w:sz w:val="26"/>
                            <w:szCs w:val="26"/>
                          </w:rPr>
                        </w:pPr>
                        <w:r>
                          <w:rPr>
                            <w:rFonts w:asciiTheme="minorHAnsi" w:hAnsiTheme="minorHAnsi"/>
                            <w:szCs w:val="24"/>
                          </w:rPr>
                          <w:t xml:space="preserve">Retrieved from: Lions Club International </w:t>
                        </w:r>
                        <w:r w:rsidRPr="00A70606">
                          <w:rPr>
                            <w:rFonts w:asciiTheme="minorHAnsi" w:hAnsiTheme="minorHAnsi"/>
                            <w:i/>
                            <w:szCs w:val="24"/>
                          </w:rPr>
                          <w:t>https://sixth.ucsd.edu/_files/_home/student-life/icebreakers-teambuilding-activities-energizers.pdf</w:t>
                        </w:r>
                      </w:p>
                    </w:txbxContent>
                  </v:textbox>
                </v:shape>
                <w10:wrap anchorx="margin" anchory="margin"/>
              </v:group>
            </w:pict>
          </mc:Fallback>
        </mc:AlternateContent>
      </w:r>
    </w:p>
    <w:p w:rsidR="00B02858" w:rsidRDefault="00B02858" w:rsidP="00B02858"/>
    <w:p w:rsidR="00B02858" w:rsidRDefault="00B02858" w:rsidP="00B02858"/>
    <w:p w:rsidR="00B02858" w:rsidRDefault="00B02858" w:rsidP="00B02858"/>
    <w:p w:rsidR="00B02858" w:rsidRDefault="00B02858" w:rsidP="00B02858"/>
    <w:p w:rsidR="00B02858" w:rsidRDefault="00B02858" w:rsidP="00B02858"/>
    <w:p w:rsidR="00B02858" w:rsidRDefault="00B02858" w:rsidP="00B02858"/>
    <w:p w:rsidR="00B02858" w:rsidRDefault="00B02858" w:rsidP="00B02858"/>
    <w:p w:rsidR="00B02858" w:rsidRDefault="00B02858" w:rsidP="00B02858"/>
    <w:p w:rsidR="00B02858" w:rsidRDefault="00B02858" w:rsidP="00B02858"/>
    <w:p w:rsidR="00B02858" w:rsidRDefault="00B02858" w:rsidP="00B02858"/>
    <w:p w:rsidR="00B02858" w:rsidRDefault="00B02858" w:rsidP="00B02858"/>
    <w:p w:rsidR="00B02858" w:rsidRDefault="00387489" w:rsidP="00B02858">
      <w:r>
        <w:rPr>
          <w:noProof/>
        </w:rPr>
        <w:lastRenderedPageBreak/>
        <mc:AlternateContent>
          <mc:Choice Requires="wpg">
            <w:drawing>
              <wp:anchor distT="0" distB="0" distL="114300" distR="114300" simplePos="0" relativeHeight="252097536" behindDoc="0" locked="0" layoutInCell="1" allowOverlap="1" wp14:anchorId="68C04660" wp14:editId="3358BAE6">
                <wp:simplePos x="0" y="0"/>
                <wp:positionH relativeFrom="page">
                  <wp:posOffset>19050</wp:posOffset>
                </wp:positionH>
                <wp:positionV relativeFrom="paragraph">
                  <wp:posOffset>-762000</wp:posOffset>
                </wp:positionV>
                <wp:extent cx="716280" cy="625475"/>
                <wp:effectExtent l="0" t="0" r="7620" b="3175"/>
                <wp:wrapNone/>
                <wp:docPr id="327" name="Group 327"/>
                <wp:cNvGraphicFramePr/>
                <a:graphic xmlns:a="http://schemas.openxmlformats.org/drawingml/2006/main">
                  <a:graphicData uri="http://schemas.microsoft.com/office/word/2010/wordprocessingGroup">
                    <wpg:wgp>
                      <wpg:cNvGrpSpPr/>
                      <wpg:grpSpPr>
                        <a:xfrm>
                          <a:off x="0" y="0"/>
                          <a:ext cx="716280" cy="625475"/>
                          <a:chOff x="28575" y="-9525"/>
                          <a:chExt cx="716280" cy="625475"/>
                        </a:xfrm>
                      </wpg:grpSpPr>
                      <wps:wsp>
                        <wps:cNvPr id="333" name="Rectangle 111"/>
                        <wps:cNvSpPr>
                          <a:spLocks noChangeArrowheads="1"/>
                        </wps:cNvSpPr>
                        <wps:spPr bwMode="auto">
                          <a:xfrm>
                            <a:off x="28575" y="-9525"/>
                            <a:ext cx="716280" cy="625475"/>
                          </a:xfrm>
                          <a:prstGeom prst="rect">
                            <a:avLst/>
                          </a:prstGeom>
                          <a:solidFill>
                            <a:srgbClr val="002060"/>
                          </a:solidFill>
                          <a:ln>
                            <a:noFill/>
                          </a:ln>
                          <a:extLst>
                            <a:ext uri="{91240B29-F687-4F45-9708-019B960494DF}">
                              <a14:hiddenLine xmlns:a14="http://schemas.microsoft.com/office/drawing/2010/main" w="25400">
                                <a:solidFill>
                                  <a:srgbClr val="000000"/>
                                </a:solidFill>
                                <a:miter lim="800000"/>
                                <a:headEnd/>
                                <a:tailEnd/>
                              </a14:hiddenLine>
                            </a:ext>
                          </a:extLst>
                        </wps:spPr>
                        <wps:bodyPr rot="0" vert="horz" wrap="square" lIns="91440" tIns="45720" rIns="91440" bIns="45720" anchor="ctr" anchorCtr="0" upright="1">
                          <a:noAutofit/>
                        </wps:bodyPr>
                      </wps:wsp>
                      <wps:wsp>
                        <wps:cNvPr id="334" name="Rectangle 3"/>
                        <wps:cNvSpPr>
                          <a:spLocks noChangeArrowheads="1"/>
                        </wps:cNvSpPr>
                        <wps:spPr bwMode="auto">
                          <a:xfrm>
                            <a:off x="104775" y="114300"/>
                            <a:ext cx="504825" cy="395605"/>
                          </a:xfrm>
                          <a:prstGeom prst="rect">
                            <a:avLst/>
                          </a:prstGeom>
                          <a:noFill/>
                          <a:ln>
                            <a:noFill/>
                          </a:ln>
                          <a:extLst/>
                        </wps:spPr>
                        <wps:txbx>
                          <w:txbxContent>
                            <w:p w:rsidR="007548D0" w:rsidRPr="00FA5B63" w:rsidRDefault="007548D0" w:rsidP="00387489">
                              <w:pPr>
                                <w:suppressLineNumbers/>
                                <w:jc w:val="center"/>
                                <w:rPr>
                                  <w:rFonts w:asciiTheme="minorHAnsi" w:hAnsiTheme="minorHAnsi" w:cs="Open Sans"/>
                                  <w:color w:val="FFFFFF"/>
                                  <w:sz w:val="40"/>
                                </w:rPr>
                              </w:pPr>
                              <w:r w:rsidRPr="00FA5B63">
                                <w:rPr>
                                  <w:rFonts w:asciiTheme="minorHAnsi" w:hAnsiTheme="minorHAnsi" w:cs="Open Sans"/>
                                  <w:color w:val="FFFFFF"/>
                                  <w:sz w:val="40"/>
                                </w:rPr>
                                <w:t>A15</w:t>
                              </w:r>
                            </w:p>
                          </w:txbxContent>
                        </wps:txbx>
                        <wps:bodyPr rot="0" vert="horz" wrap="square" lIns="0" tIns="45720" rIns="0" bIns="45720" anchor="ctr" anchorCtr="0" upright="1">
                          <a:noAutofit/>
                        </wps:bodyPr>
                      </wps:wsp>
                    </wpg:wgp>
                  </a:graphicData>
                </a:graphic>
              </wp:anchor>
            </w:drawing>
          </mc:Choice>
          <mc:Fallback>
            <w:pict>
              <v:group w14:anchorId="68C04660" id="Group 327" o:spid="_x0000_s1380" style="position:absolute;margin-left:1.5pt;margin-top:-60pt;width:56.4pt;height:49.25pt;z-index:252097536;mso-position-horizontal-relative:page" coordorigin="285,-95" coordsize="7162,62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">
                <v:rect id="Rectangle 111" o:spid="_x0000_s1381" style="position:absolute;left:285;top:-95;width:7163;height:625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JHaUcQA&#10;AADcAAAADwAAAGRycy9kb3ducmV2LnhtbESPQWvCQBSE7wX/w/IEb3VXA6WmrmKEFi+F1nrw+Mg+&#10;k2D2bdhdk/jv3UKhx2FmvmHW29G2oicfGscaFnMFgrh0puFKw+nn/fkVRIjIBlvHpOFOAbabydMa&#10;c+MG/qb+GCuRIBxy1FDH2OVShrImi2HuOuLkXZy3GJP0lTQehwS3rVwq9SItNpwWauxoX1N5Pd6s&#10;huF8sv0nr1RBftV8fN0KdR4LrWfTcfcGItIY/8N/7YPRkGUZ/J5JR0BuH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yR2lHEAAAA3AAAAA8AAAAAAAAAAAAAAAAAmAIAAGRycy9k&#10;b3ducmV2LnhtbFBLBQYAAAAABAAEAPUAAACJAwAAAAA=&#10;" fillcolor="#002060" stroked="f" strokeweight="2pt"/>
                <v:rect id="_x0000_s1382" style="position:absolute;left:1047;top:1143;width:5049;height:395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fX8j8QA&#10;AADcAAAADwAAAGRycy9kb3ducmV2LnhtbESPQWvCQBSE70L/w/KEXkQ3Taxo6iolUBFvWsHrI/ua&#10;BLNv091tTP99tyB4HGbmG2a9HUwrenK+sazgZZaAIC6tbrhScP78mC5B+ICssbVMCn7Jw3bzNFpj&#10;ru2Nj9SfQiUihH2OCuoQulxKX9Zk0M9sRxy9L+sMhihdJbXDW4SbVqZJspAGG44LNXZU1FReTz9G&#10;gUvTy+v3JLidy3ZFtS/koV9JpZ7Hw/sbiEBDeITv7b1WkGVz+D8Tj4Dc/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H1/I/EAAAA3AAAAA8AAAAAAAAAAAAAAAAAmAIAAGRycy9k&#10;b3ducmV2LnhtbFBLBQYAAAAABAAEAPUAAACJAwAAAAA=&#10;" filled="f" stroked="f">
                  <v:textbox inset="0,,0">
                    <w:txbxContent>
                      <w:p w:rsidR="007548D0" w:rsidRPr="00FA5B63" w:rsidRDefault="007548D0" w:rsidP="00387489">
                        <w:pPr>
                          <w:suppressLineNumbers/>
                          <w:jc w:val="center"/>
                          <w:rPr>
                            <w:rFonts w:asciiTheme="minorHAnsi" w:hAnsiTheme="minorHAnsi" w:cs="Open Sans"/>
                            <w:color w:val="FFFFFF"/>
                            <w:sz w:val="40"/>
                          </w:rPr>
                        </w:pPr>
                        <w:proofErr w:type="spellStart"/>
                        <w:r w:rsidRPr="00FA5B63">
                          <w:rPr>
                            <w:rFonts w:asciiTheme="minorHAnsi" w:hAnsiTheme="minorHAnsi" w:cs="Open Sans"/>
                            <w:color w:val="FFFFFF"/>
                            <w:sz w:val="40"/>
                          </w:rPr>
                          <w:t>A15</w:t>
                        </w:r>
                        <w:proofErr w:type="spellEnd"/>
                      </w:p>
                    </w:txbxContent>
                  </v:textbox>
                </v:rect>
                <w10:wrap anchorx="page"/>
              </v:group>
            </w:pict>
          </mc:Fallback>
        </mc:AlternateContent>
      </w:r>
    </w:p>
    <w:p w:rsidR="00B02858" w:rsidRDefault="00B02858" w:rsidP="00B02858"/>
    <w:p w:rsidR="00B02858" w:rsidRDefault="00B02858" w:rsidP="00B02858"/>
    <w:p w:rsidR="00B02858" w:rsidRDefault="00B02858" w:rsidP="00B02858"/>
    <w:p w:rsidR="00B02858" w:rsidRDefault="00B02858" w:rsidP="00B02858"/>
    <w:p w:rsidR="00B02858" w:rsidRDefault="00B02858" w:rsidP="00B02858"/>
    <w:p w:rsidR="00B02858" w:rsidRDefault="00B02858" w:rsidP="00B02858"/>
    <w:p w:rsidR="00B02858" w:rsidRDefault="00B02858" w:rsidP="00B02858"/>
    <w:p w:rsidR="00B02858" w:rsidRDefault="00B02858" w:rsidP="00B02858"/>
    <w:p w:rsidR="00B02858" w:rsidRDefault="00B02858" w:rsidP="00B02858"/>
    <w:p w:rsidR="00B02858" w:rsidRDefault="00B02858" w:rsidP="00B02858"/>
    <w:p w:rsidR="00B02858" w:rsidRDefault="00B02858" w:rsidP="00B02858"/>
    <w:p w:rsidR="00B02858" w:rsidRDefault="00B02858" w:rsidP="00B02858"/>
    <w:p w:rsidR="00B02858" w:rsidRDefault="00B02858" w:rsidP="00B02858"/>
    <w:p w:rsidR="00B02858" w:rsidRDefault="00B02858" w:rsidP="00B02858"/>
    <w:p w:rsidR="00B02858" w:rsidRDefault="00B02858" w:rsidP="00B02858"/>
    <w:p w:rsidR="00B02858" w:rsidRDefault="00B02858" w:rsidP="00B02858"/>
    <w:p w:rsidR="00B02858" w:rsidRDefault="00B02858" w:rsidP="00B02858"/>
    <w:p w:rsidR="00B02858" w:rsidRDefault="00B02858" w:rsidP="00B02858"/>
    <w:p w:rsidR="00B02858" w:rsidRDefault="00B02858" w:rsidP="00B02858"/>
    <w:p w:rsidR="00B02858" w:rsidRDefault="00B02858" w:rsidP="00B02858"/>
    <w:p w:rsidR="00B02858" w:rsidRDefault="00B02858" w:rsidP="00B02858"/>
    <w:p w:rsidR="00B02858" w:rsidRDefault="00B02858" w:rsidP="00B02858"/>
    <w:p w:rsidR="00B02858" w:rsidRDefault="00B02858" w:rsidP="00B02858"/>
    <w:p w:rsidR="00B02858" w:rsidRDefault="00C42930" w:rsidP="00B02858">
      <w:r w:rsidRPr="009929DA">
        <w:rPr>
          <w:rFonts w:asciiTheme="minorHAnsi" w:hAnsiTheme="minorHAnsi"/>
          <w:noProof/>
          <w:szCs w:val="24"/>
        </w:rPr>
        <mc:AlternateContent>
          <mc:Choice Requires="wpg">
            <w:drawing>
              <wp:anchor distT="45720" distB="45720" distL="182880" distR="182880" simplePos="0" relativeHeight="251957248" behindDoc="0" locked="0" layoutInCell="1" allowOverlap="1" wp14:anchorId="3FE997B4" wp14:editId="7F6D9C2B">
                <wp:simplePos x="0" y="0"/>
                <wp:positionH relativeFrom="margin">
                  <wp:align>center</wp:align>
                </wp:positionH>
                <wp:positionV relativeFrom="margin">
                  <wp:posOffset>-66675</wp:posOffset>
                </wp:positionV>
                <wp:extent cx="6324600" cy="6496050"/>
                <wp:effectExtent l="0" t="0" r="19050" b="19050"/>
                <wp:wrapNone/>
                <wp:docPr id="498" name="Group 498"/>
                <wp:cNvGraphicFramePr/>
                <a:graphic xmlns:a="http://schemas.openxmlformats.org/drawingml/2006/main">
                  <a:graphicData uri="http://schemas.microsoft.com/office/word/2010/wordprocessingGroup">
                    <wpg:wgp>
                      <wpg:cNvGrpSpPr/>
                      <wpg:grpSpPr>
                        <a:xfrm>
                          <a:off x="0" y="0"/>
                          <a:ext cx="6324600" cy="6496050"/>
                          <a:chOff x="0" y="-37088"/>
                          <a:chExt cx="3567448" cy="5646645"/>
                        </a:xfrm>
                      </wpg:grpSpPr>
                      <wps:wsp>
                        <wps:cNvPr id="499" name="Rectangle 499"/>
                        <wps:cNvSpPr/>
                        <wps:spPr>
                          <a:xfrm>
                            <a:off x="0" y="-37088"/>
                            <a:ext cx="3567448" cy="270605"/>
                          </a:xfrm>
                          <a:prstGeom prst="rect">
                            <a:avLst/>
                          </a:prstGeom>
                          <a:solidFill>
                            <a:srgbClr val="002060"/>
                          </a:solidFill>
                          <a:ln>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7548D0" w:rsidRPr="00C42930" w:rsidRDefault="007548D0" w:rsidP="00B02858">
                              <w:pPr>
                                <w:jc w:val="center"/>
                                <w:rPr>
                                  <w:rFonts w:asciiTheme="minorHAnsi" w:eastAsiaTheme="majorEastAsia" w:hAnsiTheme="minorHAnsi" w:cstheme="majorBidi"/>
                                  <w:b/>
                                  <w:color w:val="FFFFFF" w:themeColor="background1"/>
                                  <w:sz w:val="24"/>
                                  <w:szCs w:val="28"/>
                                </w:rPr>
                              </w:pPr>
                              <w:r w:rsidRPr="00C42930">
                                <w:rPr>
                                  <w:rFonts w:asciiTheme="minorHAnsi" w:eastAsiaTheme="majorEastAsia" w:hAnsiTheme="minorHAnsi" w:cstheme="majorBidi"/>
                                  <w:b/>
                                  <w:color w:val="FFFFFF" w:themeColor="background1"/>
                                  <w:sz w:val="24"/>
                                  <w:szCs w:val="28"/>
                                </w:rPr>
                                <w:t>CONSENSUS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0" name="Text Box 500"/>
                        <wps:cNvSpPr txBox="1"/>
                        <wps:spPr>
                          <a:xfrm>
                            <a:off x="0" y="252609"/>
                            <a:ext cx="3567448" cy="5356948"/>
                          </a:xfrm>
                          <a:prstGeom prst="rect">
                            <a:avLst/>
                          </a:prstGeom>
                          <a:noFill/>
                          <a:ln w="6350">
                            <a:solidFill>
                              <a:srgbClr val="002060"/>
                            </a:solidFill>
                          </a:ln>
                          <a:effectLst/>
                        </wps:spPr>
                        <wps:style>
                          <a:lnRef idx="0">
                            <a:schemeClr val="accent1"/>
                          </a:lnRef>
                          <a:fillRef idx="0">
                            <a:schemeClr val="accent1"/>
                          </a:fillRef>
                          <a:effectRef idx="0">
                            <a:schemeClr val="accent1"/>
                          </a:effectRef>
                          <a:fontRef idx="minor">
                            <a:schemeClr val="dk1"/>
                          </a:fontRef>
                        </wps:style>
                        <wps:txbx>
                          <w:txbxContent>
                            <w:p w:rsidR="007548D0" w:rsidRPr="009929DA" w:rsidRDefault="007548D0" w:rsidP="00C42930">
                              <w:pPr>
                                <w:pStyle w:val="NoSpacing"/>
                                <w:rPr>
                                  <w:rFonts w:asciiTheme="minorHAnsi" w:hAnsiTheme="minorHAnsi"/>
                                  <w:b/>
                                  <w:szCs w:val="24"/>
                                </w:rPr>
                              </w:pPr>
                              <w:r w:rsidRPr="009929DA">
                                <w:rPr>
                                  <w:rFonts w:asciiTheme="minorHAnsi" w:hAnsiTheme="minorHAnsi"/>
                                  <w:b/>
                                  <w:szCs w:val="24"/>
                                </w:rPr>
                                <w:t xml:space="preserve">Materials needed: </w:t>
                              </w:r>
                              <w:r w:rsidRPr="009929DA">
                                <w:rPr>
                                  <w:rFonts w:asciiTheme="minorHAnsi" w:hAnsiTheme="minorHAnsi"/>
                                  <w:szCs w:val="24"/>
                                </w:rPr>
                                <w:t>none</w:t>
                              </w:r>
                            </w:p>
                            <w:p w:rsidR="007548D0" w:rsidRDefault="007548D0" w:rsidP="00C42930">
                              <w:pPr>
                                <w:pStyle w:val="NoSpacing"/>
                                <w:rPr>
                                  <w:rFonts w:asciiTheme="minorHAnsi" w:hAnsiTheme="minorHAnsi"/>
                                  <w:szCs w:val="24"/>
                                </w:rPr>
                              </w:pPr>
                              <w:r w:rsidRPr="009929DA">
                                <w:rPr>
                                  <w:rFonts w:asciiTheme="minorHAnsi" w:hAnsiTheme="minorHAnsi"/>
                                  <w:b/>
                                  <w:szCs w:val="24"/>
                                </w:rPr>
                                <w:t xml:space="preserve">Time required: </w:t>
                              </w:r>
                              <w:r>
                                <w:rPr>
                                  <w:rFonts w:asciiTheme="minorHAnsi" w:hAnsiTheme="minorHAnsi"/>
                                  <w:szCs w:val="24"/>
                                </w:rPr>
                                <w:t xml:space="preserve">10-15 </w:t>
                              </w:r>
                              <w:r w:rsidRPr="009929DA">
                                <w:rPr>
                                  <w:rFonts w:asciiTheme="minorHAnsi" w:hAnsiTheme="minorHAnsi"/>
                                  <w:szCs w:val="24"/>
                                </w:rPr>
                                <w:t>minutes</w:t>
                              </w:r>
                            </w:p>
                            <w:p w:rsidR="007548D0" w:rsidRDefault="007548D0" w:rsidP="00C42930">
                              <w:pPr>
                                <w:pStyle w:val="NoSpacing"/>
                                <w:rPr>
                                  <w:rFonts w:asciiTheme="minorHAnsi" w:hAnsiTheme="minorHAnsi"/>
                                  <w:szCs w:val="24"/>
                                </w:rPr>
                              </w:pPr>
                              <w:r>
                                <w:rPr>
                                  <w:rFonts w:asciiTheme="minorHAnsi" w:hAnsiTheme="minorHAnsi"/>
                                  <w:b/>
                                  <w:szCs w:val="24"/>
                                </w:rPr>
                                <w:t>Group</w:t>
                              </w:r>
                              <w:r w:rsidRPr="006446D7">
                                <w:rPr>
                                  <w:rFonts w:asciiTheme="minorHAnsi" w:hAnsiTheme="minorHAnsi"/>
                                  <w:b/>
                                  <w:szCs w:val="24"/>
                                </w:rPr>
                                <w:t xml:space="preserve"> Size:</w:t>
                              </w:r>
                              <w:r>
                                <w:rPr>
                                  <w:rFonts w:asciiTheme="minorHAnsi" w:hAnsiTheme="minorHAnsi"/>
                                  <w:szCs w:val="24"/>
                                </w:rPr>
                                <w:t xml:space="preserve"> 10-12</w:t>
                              </w:r>
                            </w:p>
                            <w:p w:rsidR="007548D0" w:rsidRDefault="007548D0" w:rsidP="00C42930">
                              <w:pPr>
                                <w:pStyle w:val="NoSpacing"/>
                                <w:rPr>
                                  <w:rFonts w:asciiTheme="minorHAnsi" w:hAnsiTheme="minorHAnsi"/>
                                  <w:szCs w:val="24"/>
                                </w:rPr>
                              </w:pPr>
                              <w:r w:rsidRPr="006446D7">
                                <w:rPr>
                                  <w:rFonts w:asciiTheme="minorHAnsi" w:hAnsiTheme="minorHAnsi"/>
                                  <w:b/>
                                  <w:szCs w:val="24"/>
                                </w:rPr>
                                <w:t>Purpose:</w:t>
                              </w:r>
                              <w:r>
                                <w:rPr>
                                  <w:rFonts w:asciiTheme="minorHAnsi" w:hAnsiTheme="minorHAnsi"/>
                                  <w:szCs w:val="24"/>
                                </w:rPr>
                                <w:t xml:space="preserve"> Team building, discussing consensus &amp; teamwork, compromise</w:t>
                              </w:r>
                            </w:p>
                            <w:p w:rsidR="007548D0" w:rsidRDefault="007548D0" w:rsidP="00C42930">
                              <w:pPr>
                                <w:pStyle w:val="NoSpacing"/>
                                <w:rPr>
                                  <w:rFonts w:asciiTheme="minorHAnsi" w:hAnsiTheme="minorHAnsi"/>
                                  <w:szCs w:val="24"/>
                                </w:rPr>
                              </w:pPr>
                            </w:p>
                            <w:p w:rsidR="007548D0" w:rsidRPr="006446D7" w:rsidRDefault="007548D0" w:rsidP="00C42930">
                              <w:pPr>
                                <w:pStyle w:val="NoSpacing"/>
                                <w:rPr>
                                  <w:rFonts w:asciiTheme="minorHAnsi" w:hAnsiTheme="minorHAnsi"/>
                                  <w:b/>
                                  <w:szCs w:val="24"/>
                                </w:rPr>
                              </w:pPr>
                              <w:r w:rsidRPr="006446D7">
                                <w:rPr>
                                  <w:rFonts w:asciiTheme="minorHAnsi" w:hAnsiTheme="minorHAnsi"/>
                                  <w:b/>
                                  <w:szCs w:val="24"/>
                                </w:rPr>
                                <w:t>Instructions:</w:t>
                              </w:r>
                            </w:p>
                            <w:p w:rsidR="007548D0" w:rsidRPr="006446D7" w:rsidRDefault="007548D0" w:rsidP="00C42930">
                              <w:pPr>
                                <w:spacing w:line="240" w:lineRule="auto"/>
                                <w:rPr>
                                  <w:rFonts w:asciiTheme="minorHAnsi" w:hAnsiTheme="minorHAnsi"/>
                                </w:rPr>
                              </w:pPr>
                              <w:r w:rsidRPr="006446D7">
                                <w:rPr>
                                  <w:rFonts w:asciiTheme="minorHAnsi" w:hAnsiTheme="minorHAnsi"/>
                                </w:rPr>
                                <w:t xml:space="preserve">1. Divide the participants up into 3-4 groups depending on the number of people. </w:t>
                              </w:r>
                            </w:p>
                            <w:p w:rsidR="007548D0" w:rsidRPr="006446D7" w:rsidRDefault="007548D0" w:rsidP="00C42930">
                              <w:pPr>
                                <w:spacing w:line="240" w:lineRule="auto"/>
                                <w:rPr>
                                  <w:rFonts w:asciiTheme="minorHAnsi" w:hAnsiTheme="minorHAnsi"/>
                                </w:rPr>
                              </w:pPr>
                              <w:r w:rsidRPr="006446D7">
                                <w:rPr>
                                  <w:rFonts w:asciiTheme="minorHAnsi" w:hAnsiTheme="minorHAnsi"/>
                                </w:rPr>
                                <w:t xml:space="preserve">2. Ask each group to huddle together and create a noise and action to perform for other groups. </w:t>
                              </w:r>
                            </w:p>
                            <w:p w:rsidR="007548D0" w:rsidRPr="006446D7" w:rsidRDefault="007548D0" w:rsidP="00C42930">
                              <w:pPr>
                                <w:spacing w:line="240" w:lineRule="auto"/>
                                <w:rPr>
                                  <w:rFonts w:asciiTheme="minorHAnsi" w:hAnsiTheme="minorHAnsi"/>
                                </w:rPr>
                              </w:pPr>
                              <w:r w:rsidRPr="006446D7">
                                <w:rPr>
                                  <w:rFonts w:asciiTheme="minorHAnsi" w:hAnsiTheme="minorHAnsi"/>
                                </w:rPr>
                                <w:t>3. After each has demonstrated noise and action twice for other groups, the facilitator gives 10 seconds time for each group to huddle.</w:t>
                              </w:r>
                            </w:p>
                            <w:p w:rsidR="007548D0" w:rsidRPr="006446D7" w:rsidRDefault="007548D0" w:rsidP="00C42930">
                              <w:pPr>
                                <w:spacing w:line="240" w:lineRule="auto"/>
                                <w:rPr>
                                  <w:rFonts w:asciiTheme="minorHAnsi" w:hAnsiTheme="minorHAnsi"/>
                                </w:rPr>
                              </w:pPr>
                              <w:r w:rsidRPr="006446D7">
                                <w:rPr>
                                  <w:rFonts w:asciiTheme="minorHAnsi" w:hAnsiTheme="minorHAnsi"/>
                                </w:rPr>
                                <w:t xml:space="preserve">4. The goal is for all of the groups to be doing the same noise and action together, without consulting one another. </w:t>
                              </w:r>
                            </w:p>
                            <w:p w:rsidR="007548D0" w:rsidRPr="006446D7" w:rsidRDefault="007548D0" w:rsidP="00C42930">
                              <w:pPr>
                                <w:spacing w:line="240" w:lineRule="auto"/>
                                <w:rPr>
                                  <w:rFonts w:asciiTheme="minorHAnsi" w:hAnsiTheme="minorHAnsi"/>
                                </w:rPr>
                              </w:pPr>
                              <w:r w:rsidRPr="006446D7">
                                <w:rPr>
                                  <w:rFonts w:asciiTheme="minorHAnsi" w:hAnsiTheme="minorHAnsi"/>
                                </w:rPr>
                                <w:t xml:space="preserve">5. After the huddle, the facilitator counts to three and all of the groups at the same time must perform one of the action/noise combinations. (It doesn't have to be their original one). </w:t>
                              </w:r>
                            </w:p>
                            <w:p w:rsidR="007548D0" w:rsidRPr="006446D7" w:rsidRDefault="007548D0" w:rsidP="00C42930">
                              <w:pPr>
                                <w:spacing w:line="240" w:lineRule="auto"/>
                                <w:rPr>
                                  <w:rFonts w:asciiTheme="minorHAnsi" w:hAnsiTheme="minorHAnsi"/>
                                </w:rPr>
                              </w:pPr>
                              <w:r w:rsidRPr="006446D7">
                                <w:rPr>
                                  <w:rFonts w:asciiTheme="minorHAnsi" w:hAnsiTheme="minorHAnsi"/>
                                </w:rPr>
                                <w:t xml:space="preserve">6. Keep re-huddling until all groups are doing the same noise/action. </w:t>
                              </w:r>
                            </w:p>
                            <w:p w:rsidR="007548D0" w:rsidRPr="006446D7" w:rsidRDefault="007548D0" w:rsidP="00C42930">
                              <w:pPr>
                                <w:spacing w:line="240" w:lineRule="auto"/>
                                <w:rPr>
                                  <w:rFonts w:asciiTheme="minorHAnsi" w:hAnsiTheme="minorHAnsi"/>
                                </w:rPr>
                              </w:pPr>
                            </w:p>
                            <w:p w:rsidR="007548D0" w:rsidRPr="006446D7" w:rsidRDefault="007548D0" w:rsidP="00C42930">
                              <w:pPr>
                                <w:spacing w:line="240" w:lineRule="auto"/>
                                <w:rPr>
                                  <w:rFonts w:asciiTheme="minorHAnsi" w:hAnsiTheme="minorHAnsi"/>
                                </w:rPr>
                              </w:pPr>
                              <w:r w:rsidRPr="006446D7">
                                <w:rPr>
                                  <w:rFonts w:asciiTheme="minorHAnsi" w:hAnsiTheme="minorHAnsi"/>
                                  <w:b/>
                                </w:rPr>
                                <w:t>Variations</w:t>
                              </w:r>
                              <w:r w:rsidRPr="006446D7">
                                <w:rPr>
                                  <w:rFonts w:asciiTheme="minorHAnsi" w:hAnsiTheme="minorHAnsi"/>
                                </w:rPr>
                                <w:t xml:space="preserve">: If for some reason the groups are successful on the first or second try, break participants up into smaller groups and </w:t>
                              </w:r>
                              <w:r>
                                <w:rPr>
                                  <w:rFonts w:asciiTheme="minorHAnsi" w:hAnsiTheme="minorHAnsi"/>
                                </w:rPr>
                                <w:t xml:space="preserve">have them repeat the activity. </w:t>
                              </w:r>
                            </w:p>
                            <w:p w:rsidR="007548D0" w:rsidRPr="00C42930" w:rsidRDefault="007548D0" w:rsidP="00C42930">
                              <w:pPr>
                                <w:spacing w:after="0" w:line="240" w:lineRule="auto"/>
                                <w:rPr>
                                  <w:rFonts w:asciiTheme="minorHAnsi" w:hAnsiTheme="minorHAnsi"/>
                                  <w:b/>
                                </w:rPr>
                              </w:pPr>
                              <w:r w:rsidRPr="00C42930">
                                <w:rPr>
                                  <w:rFonts w:asciiTheme="minorHAnsi" w:hAnsiTheme="minorHAnsi"/>
                                  <w:b/>
                                </w:rPr>
                                <w:t xml:space="preserve">Debrief/ Discussion Questions: </w:t>
                              </w:r>
                            </w:p>
                            <w:p w:rsidR="007548D0" w:rsidRPr="006446D7" w:rsidRDefault="007548D0" w:rsidP="00C42930">
                              <w:pPr>
                                <w:spacing w:after="0" w:line="240" w:lineRule="auto"/>
                                <w:rPr>
                                  <w:rFonts w:asciiTheme="minorHAnsi" w:hAnsiTheme="minorHAnsi"/>
                                </w:rPr>
                              </w:pPr>
                              <w:r w:rsidRPr="006446D7">
                                <w:rPr>
                                  <w:rFonts w:asciiTheme="minorHAnsi" w:hAnsiTheme="minorHAnsi"/>
                                </w:rPr>
                                <w:t xml:space="preserve">1. How did it feel to be successful (unsuccessful) with this activity? </w:t>
                              </w:r>
                            </w:p>
                            <w:p w:rsidR="007548D0" w:rsidRPr="006446D7" w:rsidRDefault="007548D0" w:rsidP="00C42930">
                              <w:pPr>
                                <w:spacing w:after="0" w:line="240" w:lineRule="auto"/>
                                <w:rPr>
                                  <w:rFonts w:asciiTheme="minorHAnsi" w:hAnsiTheme="minorHAnsi"/>
                                </w:rPr>
                              </w:pPr>
                              <w:r w:rsidRPr="006446D7">
                                <w:rPr>
                                  <w:rFonts w:asciiTheme="minorHAnsi" w:hAnsiTheme="minorHAnsi"/>
                                </w:rPr>
                                <w:t xml:space="preserve">2. What made it so hard to reach consensus? </w:t>
                              </w:r>
                            </w:p>
                            <w:p w:rsidR="007548D0" w:rsidRPr="006446D7" w:rsidRDefault="007548D0" w:rsidP="00C42930">
                              <w:pPr>
                                <w:spacing w:after="0" w:line="240" w:lineRule="auto"/>
                                <w:rPr>
                                  <w:rFonts w:asciiTheme="minorHAnsi" w:hAnsiTheme="minorHAnsi"/>
                                </w:rPr>
                              </w:pPr>
                              <w:r w:rsidRPr="006446D7">
                                <w:rPr>
                                  <w:rFonts w:asciiTheme="minorHAnsi" w:hAnsiTheme="minorHAnsi"/>
                                </w:rPr>
                                <w:t xml:space="preserve">3. What was most frustrating about this activity? </w:t>
                              </w:r>
                            </w:p>
                            <w:p w:rsidR="007548D0" w:rsidRPr="006446D7" w:rsidRDefault="007548D0" w:rsidP="00C42930">
                              <w:pPr>
                                <w:spacing w:after="0" w:line="240" w:lineRule="auto"/>
                                <w:rPr>
                                  <w:rFonts w:asciiTheme="minorHAnsi" w:hAnsiTheme="minorHAnsi"/>
                                </w:rPr>
                              </w:pPr>
                              <w:r w:rsidRPr="006446D7">
                                <w:rPr>
                                  <w:rFonts w:asciiTheme="minorHAnsi" w:hAnsiTheme="minorHAnsi"/>
                                </w:rPr>
                                <w:t xml:space="preserve">4. How did it feel to have your noise/ action not be chosen by the group? </w:t>
                              </w:r>
                            </w:p>
                            <w:p w:rsidR="007548D0" w:rsidRPr="006446D7" w:rsidRDefault="007548D0" w:rsidP="00C42930">
                              <w:pPr>
                                <w:spacing w:after="0" w:line="240" w:lineRule="auto"/>
                                <w:rPr>
                                  <w:rFonts w:asciiTheme="minorHAnsi" w:hAnsiTheme="minorHAnsi"/>
                                </w:rPr>
                              </w:pPr>
                              <w:r w:rsidRPr="006446D7">
                                <w:rPr>
                                  <w:rFonts w:asciiTheme="minorHAnsi" w:hAnsiTheme="minorHAnsi"/>
                                </w:rPr>
                                <w:t xml:space="preserve">5. Did any of you make any compromises during this activity, how did that feel? </w:t>
                              </w:r>
                            </w:p>
                            <w:p w:rsidR="007548D0" w:rsidRPr="006446D7" w:rsidRDefault="007548D0" w:rsidP="00C42930">
                              <w:pPr>
                                <w:spacing w:after="0"/>
                                <w:rPr>
                                  <w:rFonts w:asciiTheme="minorHAnsi" w:hAnsiTheme="minorHAnsi"/>
                                </w:rPr>
                              </w:pPr>
                              <w:r w:rsidRPr="006446D7">
                                <w:rPr>
                                  <w:rFonts w:asciiTheme="minorHAnsi" w:hAnsiTheme="minorHAnsi"/>
                                </w:rPr>
                                <w:t>6. How did it feel to not be able to communicate with the other groups?</w:t>
                              </w:r>
                            </w:p>
                            <w:p w:rsidR="007548D0" w:rsidRDefault="007548D0" w:rsidP="00B02858">
                              <w:pPr>
                                <w:rPr>
                                  <w:rFonts w:asciiTheme="minorHAnsi" w:hAnsiTheme="minorHAnsi"/>
                                  <w:szCs w:val="24"/>
                                </w:rPr>
                              </w:pPr>
                            </w:p>
                            <w:p w:rsidR="007548D0" w:rsidRDefault="007548D0" w:rsidP="00B02858">
                              <w:pPr>
                                <w:rPr>
                                  <w:caps/>
                                  <w:color w:val="4F81BD" w:themeColor="accent1"/>
                                  <w:sz w:val="26"/>
                                  <w:szCs w:val="26"/>
                                </w:rPr>
                              </w:pPr>
                              <w:r>
                                <w:rPr>
                                  <w:rFonts w:asciiTheme="minorHAnsi" w:hAnsiTheme="minorHAnsi"/>
                                  <w:szCs w:val="24"/>
                                </w:rPr>
                                <w:t xml:space="preserve">Retrieved from: Lions Club International </w:t>
                              </w:r>
                              <w:r w:rsidRPr="00A70606">
                                <w:rPr>
                                  <w:rFonts w:asciiTheme="minorHAnsi" w:hAnsiTheme="minorHAnsi"/>
                                  <w:i/>
                                  <w:szCs w:val="24"/>
                                </w:rPr>
                                <w:t>https://sixth.ucsd.edu/_files/_home/student-life/icebreakers-teambuilding-activities-energizers.pdf</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FE997B4" id="Group 498" o:spid="_x0000_s1383" style="position:absolute;margin-left:0;margin-top:-5.25pt;width:498pt;height:511.5pt;z-index:251957248;mso-wrap-distance-left:14.4pt;mso-wrap-distance-top:3.6pt;mso-wrap-distance-right:14.4pt;mso-wrap-distance-bottom:3.6pt;mso-position-horizontal:center;mso-position-horizontal-relative:margin;mso-position-vertical-relative:margin;mso-width-relative:margin;mso-height-relative:margin" coordorigin=",-370" coordsize="35674,564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">
                <v:rect id="Rectangle 499" o:spid="_x0000_s1384" style="position:absolute;top:-370;width:35674;height:270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AY8cUA&#10;AADcAAAADwAAAGRycy9kb3ducmV2LnhtbESPQWvCQBSE7wX/w/IEb3WjFm2iq4hg8dCDRq3t7ZF9&#10;JsHs25Ddavrvu4LgcZiZb5jZojWVuFLjSssKBv0IBHFmdcm5gsN+/foOwnlkjZVlUvBHDhbzzssM&#10;E21vvKNr6nMRIOwSVFB4XydSuqwgg65va+LgnW1j0AfZ5FI3eAtwU8lhFI2lwZLDQoE1rQrKLumv&#10;UXD6+v5wtkxHx89o+zM54imNN6xUr9supyA8tf4ZfrQ3WsFbHMP9TDgCcv4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ABjxxQAAANwAAAAPAAAAAAAAAAAAAAAAAJgCAABkcnMv&#10;ZG93bnJldi54bWxQSwUGAAAAAAQABAD1AAAAigMAAAAA&#10;" fillcolor="#002060" strokecolor="#002060" strokeweight="2pt">
                  <v:textbox>
                    <w:txbxContent>
                      <w:p w:rsidR="007548D0" w:rsidRPr="00C42930" w:rsidRDefault="007548D0" w:rsidP="00B02858">
                        <w:pPr>
                          <w:jc w:val="center"/>
                          <w:rPr>
                            <w:rFonts w:asciiTheme="minorHAnsi" w:eastAsiaTheme="majorEastAsia" w:hAnsiTheme="minorHAnsi" w:cstheme="majorBidi"/>
                            <w:b/>
                            <w:color w:val="FFFFFF" w:themeColor="background1"/>
                            <w:sz w:val="24"/>
                            <w:szCs w:val="28"/>
                          </w:rPr>
                        </w:pPr>
                        <w:r w:rsidRPr="00C42930">
                          <w:rPr>
                            <w:rFonts w:asciiTheme="minorHAnsi" w:eastAsiaTheme="majorEastAsia" w:hAnsiTheme="minorHAnsi" w:cstheme="majorBidi"/>
                            <w:b/>
                            <w:color w:val="FFFFFF" w:themeColor="background1"/>
                            <w:sz w:val="24"/>
                            <w:szCs w:val="28"/>
                          </w:rPr>
                          <w:t>CONSENSUS</w:t>
                        </w:r>
                      </w:p>
                    </w:txbxContent>
                  </v:textbox>
                </v:rect>
                <v:shape id="Text Box 500" o:spid="_x0000_s1385" type="#_x0000_t202" style="position:absolute;top:2526;width:35674;height:535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eDbvsAA&#10;AADcAAAADwAAAGRycy9kb3ducmV2LnhtbERPz2vCMBS+C/sfwht408TBRKtRZDDwMJi2PWy3R/Ns&#10;i81LSTJb//vlIHj8+H5v96PtxI18aB1rWMwVCOLKmZZrDWXxOVuBCBHZYOeYNNwpwH73MtliZtzA&#10;Z7rlsRYphEOGGpoY+0zKUDVkMcxdT5y4i/MWY4K+lsbjkMJtJ9+UWkqLLaeGBnv6aKi65n9Ww+nn&#10;6Ev1vS5HtsVw/cr51zBrPX0dDxsQkcb4FD/cR6PhXaX56Uw6AnL3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BeDbvsAAAADcAAAADwAAAAAAAAAAAAAAAACYAgAAZHJzL2Rvd25y&#10;ZXYueG1sUEsFBgAAAAAEAAQA9QAAAIUDAAAAAA==&#10;" filled="f" strokecolor="#002060" strokeweight=".5pt">
                  <v:textbox inset=",7.2pt,,0">
                    <w:txbxContent>
                      <w:p w:rsidR="007548D0" w:rsidRPr="009929DA" w:rsidRDefault="007548D0" w:rsidP="00C42930">
                        <w:pPr>
                          <w:pStyle w:val="NoSpacing"/>
                          <w:rPr>
                            <w:rFonts w:asciiTheme="minorHAnsi" w:hAnsiTheme="minorHAnsi"/>
                            <w:b/>
                            <w:szCs w:val="24"/>
                          </w:rPr>
                        </w:pPr>
                        <w:r w:rsidRPr="009929DA">
                          <w:rPr>
                            <w:rFonts w:asciiTheme="minorHAnsi" w:hAnsiTheme="minorHAnsi"/>
                            <w:b/>
                            <w:szCs w:val="24"/>
                          </w:rPr>
                          <w:t xml:space="preserve">Materials needed: </w:t>
                        </w:r>
                        <w:r w:rsidRPr="009929DA">
                          <w:rPr>
                            <w:rFonts w:asciiTheme="minorHAnsi" w:hAnsiTheme="minorHAnsi"/>
                            <w:szCs w:val="24"/>
                          </w:rPr>
                          <w:t>none</w:t>
                        </w:r>
                      </w:p>
                      <w:p w:rsidR="007548D0" w:rsidRDefault="007548D0" w:rsidP="00C42930">
                        <w:pPr>
                          <w:pStyle w:val="NoSpacing"/>
                          <w:rPr>
                            <w:rFonts w:asciiTheme="minorHAnsi" w:hAnsiTheme="minorHAnsi"/>
                            <w:szCs w:val="24"/>
                          </w:rPr>
                        </w:pPr>
                        <w:r w:rsidRPr="009929DA">
                          <w:rPr>
                            <w:rFonts w:asciiTheme="minorHAnsi" w:hAnsiTheme="minorHAnsi"/>
                            <w:b/>
                            <w:szCs w:val="24"/>
                          </w:rPr>
                          <w:t xml:space="preserve">Time required: </w:t>
                        </w:r>
                        <w:r>
                          <w:rPr>
                            <w:rFonts w:asciiTheme="minorHAnsi" w:hAnsiTheme="minorHAnsi"/>
                            <w:szCs w:val="24"/>
                          </w:rPr>
                          <w:t xml:space="preserve">10-15 </w:t>
                        </w:r>
                        <w:r w:rsidRPr="009929DA">
                          <w:rPr>
                            <w:rFonts w:asciiTheme="minorHAnsi" w:hAnsiTheme="minorHAnsi"/>
                            <w:szCs w:val="24"/>
                          </w:rPr>
                          <w:t>minutes</w:t>
                        </w:r>
                      </w:p>
                      <w:p w:rsidR="007548D0" w:rsidRDefault="007548D0" w:rsidP="00C42930">
                        <w:pPr>
                          <w:pStyle w:val="NoSpacing"/>
                          <w:rPr>
                            <w:rFonts w:asciiTheme="minorHAnsi" w:hAnsiTheme="minorHAnsi"/>
                            <w:szCs w:val="24"/>
                          </w:rPr>
                        </w:pPr>
                        <w:r>
                          <w:rPr>
                            <w:rFonts w:asciiTheme="minorHAnsi" w:hAnsiTheme="minorHAnsi"/>
                            <w:b/>
                            <w:szCs w:val="24"/>
                          </w:rPr>
                          <w:t>Group</w:t>
                        </w:r>
                        <w:r w:rsidRPr="006446D7">
                          <w:rPr>
                            <w:rFonts w:asciiTheme="minorHAnsi" w:hAnsiTheme="minorHAnsi"/>
                            <w:b/>
                            <w:szCs w:val="24"/>
                          </w:rPr>
                          <w:t xml:space="preserve"> Size:</w:t>
                        </w:r>
                        <w:r>
                          <w:rPr>
                            <w:rFonts w:asciiTheme="minorHAnsi" w:hAnsiTheme="minorHAnsi"/>
                            <w:szCs w:val="24"/>
                          </w:rPr>
                          <w:t xml:space="preserve"> 10-12</w:t>
                        </w:r>
                      </w:p>
                      <w:p w:rsidR="007548D0" w:rsidRDefault="007548D0" w:rsidP="00C42930">
                        <w:pPr>
                          <w:pStyle w:val="NoSpacing"/>
                          <w:rPr>
                            <w:rFonts w:asciiTheme="minorHAnsi" w:hAnsiTheme="minorHAnsi"/>
                            <w:szCs w:val="24"/>
                          </w:rPr>
                        </w:pPr>
                        <w:r w:rsidRPr="006446D7">
                          <w:rPr>
                            <w:rFonts w:asciiTheme="minorHAnsi" w:hAnsiTheme="minorHAnsi"/>
                            <w:b/>
                            <w:szCs w:val="24"/>
                          </w:rPr>
                          <w:t>Purpose:</w:t>
                        </w:r>
                        <w:r>
                          <w:rPr>
                            <w:rFonts w:asciiTheme="minorHAnsi" w:hAnsiTheme="minorHAnsi"/>
                            <w:szCs w:val="24"/>
                          </w:rPr>
                          <w:t xml:space="preserve"> Team building, discussing consensus &amp; teamwork, compromise</w:t>
                        </w:r>
                      </w:p>
                      <w:p w:rsidR="007548D0" w:rsidRDefault="007548D0" w:rsidP="00C42930">
                        <w:pPr>
                          <w:pStyle w:val="NoSpacing"/>
                          <w:rPr>
                            <w:rFonts w:asciiTheme="minorHAnsi" w:hAnsiTheme="minorHAnsi"/>
                            <w:szCs w:val="24"/>
                          </w:rPr>
                        </w:pPr>
                      </w:p>
                      <w:p w:rsidR="007548D0" w:rsidRPr="006446D7" w:rsidRDefault="007548D0" w:rsidP="00C42930">
                        <w:pPr>
                          <w:pStyle w:val="NoSpacing"/>
                          <w:rPr>
                            <w:rFonts w:asciiTheme="minorHAnsi" w:hAnsiTheme="minorHAnsi"/>
                            <w:b/>
                            <w:szCs w:val="24"/>
                          </w:rPr>
                        </w:pPr>
                        <w:r w:rsidRPr="006446D7">
                          <w:rPr>
                            <w:rFonts w:asciiTheme="minorHAnsi" w:hAnsiTheme="minorHAnsi"/>
                            <w:b/>
                            <w:szCs w:val="24"/>
                          </w:rPr>
                          <w:t>Instructions:</w:t>
                        </w:r>
                      </w:p>
                      <w:p w:rsidR="007548D0" w:rsidRPr="006446D7" w:rsidRDefault="007548D0" w:rsidP="00C42930">
                        <w:pPr>
                          <w:spacing w:line="240" w:lineRule="auto"/>
                          <w:rPr>
                            <w:rFonts w:asciiTheme="minorHAnsi" w:hAnsiTheme="minorHAnsi"/>
                          </w:rPr>
                        </w:pPr>
                        <w:r w:rsidRPr="006446D7">
                          <w:rPr>
                            <w:rFonts w:asciiTheme="minorHAnsi" w:hAnsiTheme="minorHAnsi"/>
                          </w:rPr>
                          <w:t xml:space="preserve">1. Divide the participants up into 3-4 groups depending on the number of people. </w:t>
                        </w:r>
                      </w:p>
                      <w:p w:rsidR="007548D0" w:rsidRPr="006446D7" w:rsidRDefault="007548D0" w:rsidP="00C42930">
                        <w:pPr>
                          <w:spacing w:line="240" w:lineRule="auto"/>
                          <w:rPr>
                            <w:rFonts w:asciiTheme="minorHAnsi" w:hAnsiTheme="minorHAnsi"/>
                          </w:rPr>
                        </w:pPr>
                        <w:r w:rsidRPr="006446D7">
                          <w:rPr>
                            <w:rFonts w:asciiTheme="minorHAnsi" w:hAnsiTheme="minorHAnsi"/>
                          </w:rPr>
                          <w:t xml:space="preserve">2. Ask each group to huddle together and create a noise and action to perform for other groups. </w:t>
                        </w:r>
                      </w:p>
                      <w:p w:rsidR="007548D0" w:rsidRPr="006446D7" w:rsidRDefault="007548D0" w:rsidP="00C42930">
                        <w:pPr>
                          <w:spacing w:line="240" w:lineRule="auto"/>
                          <w:rPr>
                            <w:rFonts w:asciiTheme="minorHAnsi" w:hAnsiTheme="minorHAnsi"/>
                          </w:rPr>
                        </w:pPr>
                        <w:r w:rsidRPr="006446D7">
                          <w:rPr>
                            <w:rFonts w:asciiTheme="minorHAnsi" w:hAnsiTheme="minorHAnsi"/>
                          </w:rPr>
                          <w:t>3. After each has demonstrated noise and action twice for other groups, the facilitator gives 10 seconds time for each group to huddle.</w:t>
                        </w:r>
                      </w:p>
                      <w:p w:rsidR="007548D0" w:rsidRPr="006446D7" w:rsidRDefault="007548D0" w:rsidP="00C42930">
                        <w:pPr>
                          <w:spacing w:line="240" w:lineRule="auto"/>
                          <w:rPr>
                            <w:rFonts w:asciiTheme="minorHAnsi" w:hAnsiTheme="minorHAnsi"/>
                          </w:rPr>
                        </w:pPr>
                        <w:r w:rsidRPr="006446D7">
                          <w:rPr>
                            <w:rFonts w:asciiTheme="minorHAnsi" w:hAnsiTheme="minorHAnsi"/>
                          </w:rPr>
                          <w:t xml:space="preserve">4. The goal is for all of the groups to be doing the same noise and action together, without consulting one another. </w:t>
                        </w:r>
                      </w:p>
                      <w:p w:rsidR="007548D0" w:rsidRPr="006446D7" w:rsidRDefault="007548D0" w:rsidP="00C42930">
                        <w:pPr>
                          <w:spacing w:line="240" w:lineRule="auto"/>
                          <w:rPr>
                            <w:rFonts w:asciiTheme="minorHAnsi" w:hAnsiTheme="minorHAnsi"/>
                          </w:rPr>
                        </w:pPr>
                        <w:r w:rsidRPr="006446D7">
                          <w:rPr>
                            <w:rFonts w:asciiTheme="minorHAnsi" w:hAnsiTheme="minorHAnsi"/>
                          </w:rPr>
                          <w:t xml:space="preserve">5. After the huddle, the facilitator counts to three and all of the groups at the same time must perform one of the action/noise combinations. (It doesn't have to be their original one). </w:t>
                        </w:r>
                      </w:p>
                      <w:p w:rsidR="007548D0" w:rsidRPr="006446D7" w:rsidRDefault="007548D0" w:rsidP="00C42930">
                        <w:pPr>
                          <w:spacing w:line="240" w:lineRule="auto"/>
                          <w:rPr>
                            <w:rFonts w:asciiTheme="minorHAnsi" w:hAnsiTheme="minorHAnsi"/>
                          </w:rPr>
                        </w:pPr>
                        <w:r w:rsidRPr="006446D7">
                          <w:rPr>
                            <w:rFonts w:asciiTheme="minorHAnsi" w:hAnsiTheme="minorHAnsi"/>
                          </w:rPr>
                          <w:t xml:space="preserve">6. Keep re-huddling until all groups are doing the same noise/action. </w:t>
                        </w:r>
                      </w:p>
                      <w:p w:rsidR="007548D0" w:rsidRPr="006446D7" w:rsidRDefault="007548D0" w:rsidP="00C42930">
                        <w:pPr>
                          <w:spacing w:line="240" w:lineRule="auto"/>
                          <w:rPr>
                            <w:rFonts w:asciiTheme="minorHAnsi" w:hAnsiTheme="minorHAnsi"/>
                          </w:rPr>
                        </w:pPr>
                      </w:p>
                      <w:p w:rsidR="007548D0" w:rsidRPr="006446D7" w:rsidRDefault="007548D0" w:rsidP="00C42930">
                        <w:pPr>
                          <w:spacing w:line="240" w:lineRule="auto"/>
                          <w:rPr>
                            <w:rFonts w:asciiTheme="minorHAnsi" w:hAnsiTheme="minorHAnsi"/>
                          </w:rPr>
                        </w:pPr>
                        <w:r w:rsidRPr="006446D7">
                          <w:rPr>
                            <w:rFonts w:asciiTheme="minorHAnsi" w:hAnsiTheme="minorHAnsi"/>
                            <w:b/>
                          </w:rPr>
                          <w:t>Variations</w:t>
                        </w:r>
                        <w:r w:rsidRPr="006446D7">
                          <w:rPr>
                            <w:rFonts w:asciiTheme="minorHAnsi" w:hAnsiTheme="minorHAnsi"/>
                          </w:rPr>
                          <w:t xml:space="preserve">: If for some reason the groups are successful on the first or second try, break participants up into smaller groups and </w:t>
                        </w:r>
                        <w:r>
                          <w:rPr>
                            <w:rFonts w:asciiTheme="minorHAnsi" w:hAnsiTheme="minorHAnsi"/>
                          </w:rPr>
                          <w:t xml:space="preserve">have them repeat the activity. </w:t>
                        </w:r>
                      </w:p>
                      <w:p w:rsidR="007548D0" w:rsidRPr="00C42930" w:rsidRDefault="007548D0" w:rsidP="00C42930">
                        <w:pPr>
                          <w:spacing w:after="0" w:line="240" w:lineRule="auto"/>
                          <w:rPr>
                            <w:rFonts w:asciiTheme="minorHAnsi" w:hAnsiTheme="minorHAnsi"/>
                            <w:b/>
                          </w:rPr>
                        </w:pPr>
                        <w:r w:rsidRPr="00C42930">
                          <w:rPr>
                            <w:rFonts w:asciiTheme="minorHAnsi" w:hAnsiTheme="minorHAnsi"/>
                            <w:b/>
                          </w:rPr>
                          <w:t xml:space="preserve">Debrief/ Discussion Questions: </w:t>
                        </w:r>
                      </w:p>
                      <w:p w:rsidR="007548D0" w:rsidRPr="006446D7" w:rsidRDefault="007548D0" w:rsidP="00C42930">
                        <w:pPr>
                          <w:spacing w:after="0" w:line="240" w:lineRule="auto"/>
                          <w:rPr>
                            <w:rFonts w:asciiTheme="minorHAnsi" w:hAnsiTheme="minorHAnsi"/>
                          </w:rPr>
                        </w:pPr>
                        <w:r w:rsidRPr="006446D7">
                          <w:rPr>
                            <w:rFonts w:asciiTheme="minorHAnsi" w:hAnsiTheme="minorHAnsi"/>
                          </w:rPr>
                          <w:t xml:space="preserve">1. How did it feel to be successful (unsuccessful) with this activity? </w:t>
                        </w:r>
                      </w:p>
                      <w:p w:rsidR="007548D0" w:rsidRPr="006446D7" w:rsidRDefault="007548D0" w:rsidP="00C42930">
                        <w:pPr>
                          <w:spacing w:after="0" w:line="240" w:lineRule="auto"/>
                          <w:rPr>
                            <w:rFonts w:asciiTheme="minorHAnsi" w:hAnsiTheme="minorHAnsi"/>
                          </w:rPr>
                        </w:pPr>
                        <w:r w:rsidRPr="006446D7">
                          <w:rPr>
                            <w:rFonts w:asciiTheme="minorHAnsi" w:hAnsiTheme="minorHAnsi"/>
                          </w:rPr>
                          <w:t xml:space="preserve">2. What made it so hard to reach consensus? </w:t>
                        </w:r>
                      </w:p>
                      <w:p w:rsidR="007548D0" w:rsidRPr="006446D7" w:rsidRDefault="007548D0" w:rsidP="00C42930">
                        <w:pPr>
                          <w:spacing w:after="0" w:line="240" w:lineRule="auto"/>
                          <w:rPr>
                            <w:rFonts w:asciiTheme="minorHAnsi" w:hAnsiTheme="minorHAnsi"/>
                          </w:rPr>
                        </w:pPr>
                        <w:r w:rsidRPr="006446D7">
                          <w:rPr>
                            <w:rFonts w:asciiTheme="minorHAnsi" w:hAnsiTheme="minorHAnsi"/>
                          </w:rPr>
                          <w:t xml:space="preserve">3. What was most frustrating about this activity? </w:t>
                        </w:r>
                      </w:p>
                      <w:p w:rsidR="007548D0" w:rsidRPr="006446D7" w:rsidRDefault="007548D0" w:rsidP="00C42930">
                        <w:pPr>
                          <w:spacing w:after="0" w:line="240" w:lineRule="auto"/>
                          <w:rPr>
                            <w:rFonts w:asciiTheme="minorHAnsi" w:hAnsiTheme="minorHAnsi"/>
                          </w:rPr>
                        </w:pPr>
                        <w:r w:rsidRPr="006446D7">
                          <w:rPr>
                            <w:rFonts w:asciiTheme="minorHAnsi" w:hAnsiTheme="minorHAnsi"/>
                          </w:rPr>
                          <w:t xml:space="preserve">4. How did it feel to have your noise/ action not be chosen by the group? </w:t>
                        </w:r>
                      </w:p>
                      <w:p w:rsidR="007548D0" w:rsidRPr="006446D7" w:rsidRDefault="007548D0" w:rsidP="00C42930">
                        <w:pPr>
                          <w:spacing w:after="0" w:line="240" w:lineRule="auto"/>
                          <w:rPr>
                            <w:rFonts w:asciiTheme="minorHAnsi" w:hAnsiTheme="minorHAnsi"/>
                          </w:rPr>
                        </w:pPr>
                        <w:r w:rsidRPr="006446D7">
                          <w:rPr>
                            <w:rFonts w:asciiTheme="minorHAnsi" w:hAnsiTheme="minorHAnsi"/>
                          </w:rPr>
                          <w:t xml:space="preserve">5. Did any of you make any compromises during this activity, how did that feel? </w:t>
                        </w:r>
                      </w:p>
                      <w:p w:rsidR="007548D0" w:rsidRPr="006446D7" w:rsidRDefault="007548D0" w:rsidP="00C42930">
                        <w:pPr>
                          <w:spacing w:after="0"/>
                          <w:rPr>
                            <w:rFonts w:asciiTheme="minorHAnsi" w:hAnsiTheme="minorHAnsi"/>
                          </w:rPr>
                        </w:pPr>
                        <w:r w:rsidRPr="006446D7">
                          <w:rPr>
                            <w:rFonts w:asciiTheme="minorHAnsi" w:hAnsiTheme="minorHAnsi"/>
                          </w:rPr>
                          <w:t>6. How did it feel to not be able to communicate with the other groups?</w:t>
                        </w:r>
                      </w:p>
                      <w:p w:rsidR="007548D0" w:rsidRDefault="007548D0" w:rsidP="00B02858">
                        <w:pPr>
                          <w:rPr>
                            <w:rFonts w:asciiTheme="minorHAnsi" w:hAnsiTheme="minorHAnsi"/>
                            <w:szCs w:val="24"/>
                          </w:rPr>
                        </w:pPr>
                      </w:p>
                      <w:p w:rsidR="007548D0" w:rsidRDefault="007548D0" w:rsidP="00B02858">
                        <w:pPr>
                          <w:rPr>
                            <w:caps/>
                            <w:color w:val="4F81BD" w:themeColor="accent1"/>
                            <w:sz w:val="26"/>
                            <w:szCs w:val="26"/>
                          </w:rPr>
                        </w:pPr>
                        <w:r>
                          <w:rPr>
                            <w:rFonts w:asciiTheme="minorHAnsi" w:hAnsiTheme="minorHAnsi"/>
                            <w:szCs w:val="24"/>
                          </w:rPr>
                          <w:t xml:space="preserve">Retrieved from: Lions Club International </w:t>
                        </w:r>
                        <w:r w:rsidRPr="00A70606">
                          <w:rPr>
                            <w:rFonts w:asciiTheme="minorHAnsi" w:hAnsiTheme="minorHAnsi"/>
                            <w:i/>
                            <w:szCs w:val="24"/>
                          </w:rPr>
                          <w:t>https://sixth.ucsd.edu/_files/_home/student-life/icebreakers-teambuilding-activities-energizers.pdf</w:t>
                        </w:r>
                      </w:p>
                    </w:txbxContent>
                  </v:textbox>
                </v:shape>
                <w10:wrap anchorx="margin" anchory="margin"/>
              </v:group>
            </w:pict>
          </mc:Fallback>
        </mc:AlternateContent>
      </w:r>
    </w:p>
    <w:p w:rsidR="00B02858" w:rsidRDefault="00387489" w:rsidP="00B02858">
      <w:r>
        <w:rPr>
          <w:noProof/>
        </w:rPr>
        <w:lastRenderedPageBreak/>
        <mc:AlternateContent>
          <mc:Choice Requires="wpg">
            <w:drawing>
              <wp:anchor distT="0" distB="0" distL="114300" distR="114300" simplePos="0" relativeHeight="252099584" behindDoc="0" locked="0" layoutInCell="1" allowOverlap="1" wp14:anchorId="064CF2FC" wp14:editId="51125EC6">
                <wp:simplePos x="0" y="0"/>
                <wp:positionH relativeFrom="page">
                  <wp:posOffset>7084126</wp:posOffset>
                </wp:positionH>
                <wp:positionV relativeFrom="paragraph">
                  <wp:posOffset>-757374</wp:posOffset>
                </wp:positionV>
                <wp:extent cx="716280" cy="625475"/>
                <wp:effectExtent l="0" t="0" r="7620" b="3175"/>
                <wp:wrapNone/>
                <wp:docPr id="335" name="Group 335"/>
                <wp:cNvGraphicFramePr/>
                <a:graphic xmlns:a="http://schemas.openxmlformats.org/drawingml/2006/main">
                  <a:graphicData uri="http://schemas.microsoft.com/office/word/2010/wordprocessingGroup">
                    <wpg:wgp>
                      <wpg:cNvGrpSpPr/>
                      <wpg:grpSpPr>
                        <a:xfrm>
                          <a:off x="0" y="0"/>
                          <a:ext cx="716280" cy="625475"/>
                          <a:chOff x="0" y="0"/>
                          <a:chExt cx="716280" cy="625475"/>
                        </a:xfrm>
                      </wpg:grpSpPr>
                      <wps:wsp>
                        <wps:cNvPr id="336" name="Rectangle 111"/>
                        <wps:cNvSpPr>
                          <a:spLocks noChangeArrowheads="1"/>
                        </wps:cNvSpPr>
                        <wps:spPr bwMode="auto">
                          <a:xfrm>
                            <a:off x="0" y="0"/>
                            <a:ext cx="716280" cy="625475"/>
                          </a:xfrm>
                          <a:prstGeom prst="rect">
                            <a:avLst/>
                          </a:prstGeom>
                          <a:solidFill>
                            <a:srgbClr val="002060"/>
                          </a:solidFill>
                          <a:ln>
                            <a:noFill/>
                          </a:ln>
                          <a:extLst>
                            <a:ext uri="{91240B29-F687-4F45-9708-019B960494DF}">
                              <a14:hiddenLine xmlns:a14="http://schemas.microsoft.com/office/drawing/2010/main" w="25400">
                                <a:solidFill>
                                  <a:srgbClr val="000000"/>
                                </a:solidFill>
                                <a:miter lim="800000"/>
                                <a:headEnd/>
                                <a:tailEnd/>
                              </a14:hiddenLine>
                            </a:ext>
                          </a:extLst>
                        </wps:spPr>
                        <wps:bodyPr rot="0" vert="horz" wrap="square" lIns="91440" tIns="45720" rIns="91440" bIns="45720" anchor="ctr" anchorCtr="0" upright="1">
                          <a:noAutofit/>
                        </wps:bodyPr>
                      </wps:wsp>
                      <wps:wsp>
                        <wps:cNvPr id="337" name="Rectangle 3"/>
                        <wps:cNvSpPr>
                          <a:spLocks noChangeArrowheads="1"/>
                        </wps:cNvSpPr>
                        <wps:spPr bwMode="auto">
                          <a:xfrm>
                            <a:off x="104775" y="114300"/>
                            <a:ext cx="504825" cy="395605"/>
                          </a:xfrm>
                          <a:prstGeom prst="rect">
                            <a:avLst/>
                          </a:prstGeom>
                          <a:noFill/>
                          <a:ln>
                            <a:noFill/>
                          </a:ln>
                          <a:extLst/>
                        </wps:spPr>
                        <wps:txbx>
                          <w:txbxContent>
                            <w:p w:rsidR="007548D0" w:rsidRPr="00FA5B63" w:rsidRDefault="007548D0" w:rsidP="00387489">
                              <w:pPr>
                                <w:suppressLineNumbers/>
                                <w:jc w:val="center"/>
                                <w:rPr>
                                  <w:rFonts w:asciiTheme="minorHAnsi" w:hAnsiTheme="minorHAnsi" w:cs="Open Sans"/>
                                  <w:color w:val="FFFFFF"/>
                                  <w:sz w:val="40"/>
                                </w:rPr>
                              </w:pPr>
                              <w:r w:rsidRPr="00FA5B63">
                                <w:rPr>
                                  <w:rFonts w:asciiTheme="minorHAnsi" w:hAnsiTheme="minorHAnsi" w:cs="Open Sans"/>
                                  <w:color w:val="FFFFFF"/>
                                  <w:sz w:val="40"/>
                                </w:rPr>
                                <w:t>A16</w:t>
                              </w:r>
                            </w:p>
                          </w:txbxContent>
                        </wps:txbx>
                        <wps:bodyPr rot="0" vert="horz" wrap="square" lIns="0" tIns="45720" rIns="0" bIns="45720" anchor="ctr" anchorCtr="0" upright="1">
                          <a:noAutofit/>
                        </wps:bodyPr>
                      </wps:wsp>
                    </wpg:wgp>
                  </a:graphicData>
                </a:graphic>
              </wp:anchor>
            </w:drawing>
          </mc:Choice>
          <mc:Fallback>
            <w:pict>
              <v:group w14:anchorId="064CF2FC" id="Group 335" o:spid="_x0000_s1386" style="position:absolute;margin-left:557.8pt;margin-top:-59.65pt;width:56.4pt;height:49.25pt;z-index:252099584;mso-position-horizontal-relative:page" coordsize="7162,62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">
                <v:rect id="Rectangle 111" o:spid="_x0000_s1387" style="position:absolute;width:7162;height:625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OZ5ycQA&#10;AADcAAAADwAAAGRycy9kb3ducmV2LnhtbESPQWsCMRSE7wX/Q3iCt5pYQepqFFeoeCm06sHjY/Pc&#10;Xdy8LEncXf99Uyj0OMzMN8x6O9hGdORD7VjDbKpAEBfO1FxquJw/Xt9BhIhssHFMGp4UYLsZvawx&#10;M67nb+pOsRQJwiFDDVWMbSZlKCqyGKauJU7ezXmLMUlfSuOxT3DbyDelFtJizWmhwpb2FRX308Nq&#10;6K8X233yUuXkl/Xh65Gr65BrPRkPuxWISEP8D/+1j0bDfL6A3zPpCMj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zmecnEAAAA3AAAAA8AAAAAAAAAAAAAAAAAmAIAAGRycy9k&#10;b3ducmV2LnhtbFBLBQYAAAAABAAEAPUAAACJAwAAAAA=&#10;" fillcolor="#002060" stroked="f" strokeweight="2pt"/>
                <v:rect id="_x0000_s1388" style="position:absolute;left:1047;top:1143;width:5049;height:395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di+MQA&#10;AADcAAAADwAAAGRycy9kb3ducmV2LnhtbESPQWvCQBSE70L/w/KEXkQ3TbBq6iolUBFvWsHrI/ua&#10;BLNv091tTP99tyB4HGbmG2a9HUwrenK+sazgZZaAIC6tbrhScP78mC5B+ICssbVMCn7Jw3bzNFpj&#10;ru2Nj9SfQiUihH2OCuoQulxKX9Zk0M9sRxy9L+sMhihdJbXDW4SbVqZJ8ioNNhwXauyoqKm8nn6M&#10;Apeml/n3JLidy3ZFtS/koV9JpZ7Hw/sbiEBDeITv7b1WkGUL+D8Tj4Dc/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EnYvjEAAAA3AAAAA8AAAAAAAAAAAAAAAAAmAIAAGRycy9k&#10;b3ducmV2LnhtbFBLBQYAAAAABAAEAPUAAACJAwAAAAA=&#10;" filled="f" stroked="f">
                  <v:textbox inset="0,,0">
                    <w:txbxContent>
                      <w:p w:rsidR="007548D0" w:rsidRPr="00FA5B63" w:rsidRDefault="007548D0" w:rsidP="00387489">
                        <w:pPr>
                          <w:suppressLineNumbers/>
                          <w:jc w:val="center"/>
                          <w:rPr>
                            <w:rFonts w:asciiTheme="minorHAnsi" w:hAnsiTheme="minorHAnsi" w:cs="Open Sans"/>
                            <w:color w:val="FFFFFF"/>
                            <w:sz w:val="40"/>
                          </w:rPr>
                        </w:pPr>
                        <w:proofErr w:type="spellStart"/>
                        <w:r w:rsidRPr="00FA5B63">
                          <w:rPr>
                            <w:rFonts w:asciiTheme="minorHAnsi" w:hAnsiTheme="minorHAnsi" w:cs="Open Sans"/>
                            <w:color w:val="FFFFFF"/>
                            <w:sz w:val="40"/>
                          </w:rPr>
                          <w:t>A16</w:t>
                        </w:r>
                        <w:proofErr w:type="spellEnd"/>
                      </w:p>
                    </w:txbxContent>
                  </v:textbox>
                </v:rect>
                <w10:wrap anchorx="page"/>
              </v:group>
            </w:pict>
          </mc:Fallback>
        </mc:AlternateContent>
      </w:r>
    </w:p>
    <w:p w:rsidR="00B02858" w:rsidRDefault="00387489" w:rsidP="00B02858">
      <w:r w:rsidRPr="009929DA">
        <w:rPr>
          <w:rFonts w:asciiTheme="minorHAnsi" w:hAnsiTheme="minorHAnsi"/>
          <w:noProof/>
          <w:szCs w:val="24"/>
        </w:rPr>
        <mc:AlternateContent>
          <mc:Choice Requires="wpg">
            <w:drawing>
              <wp:anchor distT="45720" distB="45720" distL="182880" distR="182880" simplePos="0" relativeHeight="251978752" behindDoc="0" locked="0" layoutInCell="1" allowOverlap="1" wp14:anchorId="657D2AC4" wp14:editId="0DDE8C81">
                <wp:simplePos x="0" y="0"/>
                <wp:positionH relativeFrom="margin">
                  <wp:align>center</wp:align>
                </wp:positionH>
                <wp:positionV relativeFrom="margin">
                  <wp:posOffset>579755</wp:posOffset>
                </wp:positionV>
                <wp:extent cx="6324600" cy="3952875"/>
                <wp:effectExtent l="0" t="0" r="19050" b="28575"/>
                <wp:wrapNone/>
                <wp:docPr id="492" name="Group 492"/>
                <wp:cNvGraphicFramePr/>
                <a:graphic xmlns:a="http://schemas.openxmlformats.org/drawingml/2006/main">
                  <a:graphicData uri="http://schemas.microsoft.com/office/word/2010/wordprocessingGroup">
                    <wpg:wgp>
                      <wpg:cNvGrpSpPr/>
                      <wpg:grpSpPr>
                        <a:xfrm>
                          <a:off x="0" y="0"/>
                          <a:ext cx="6324600" cy="3952875"/>
                          <a:chOff x="0" y="0"/>
                          <a:chExt cx="3567448" cy="3847877"/>
                        </a:xfrm>
                      </wpg:grpSpPr>
                      <wps:wsp>
                        <wps:cNvPr id="493" name="Rectangle 493"/>
                        <wps:cNvSpPr/>
                        <wps:spPr>
                          <a:xfrm>
                            <a:off x="0" y="0"/>
                            <a:ext cx="3567448" cy="270605"/>
                          </a:xfrm>
                          <a:prstGeom prst="rect">
                            <a:avLst/>
                          </a:prstGeom>
                          <a:solidFill>
                            <a:srgbClr val="002060"/>
                          </a:solidFill>
                          <a:ln>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7548D0" w:rsidRPr="00C42930" w:rsidRDefault="007548D0" w:rsidP="00DF61BA">
                              <w:pPr>
                                <w:jc w:val="center"/>
                                <w:rPr>
                                  <w:rFonts w:asciiTheme="minorHAnsi" w:eastAsiaTheme="majorEastAsia" w:hAnsiTheme="minorHAnsi" w:cstheme="majorBidi"/>
                                  <w:b/>
                                  <w:color w:val="FFFFFF" w:themeColor="background1"/>
                                  <w:sz w:val="24"/>
                                  <w:szCs w:val="28"/>
                                </w:rPr>
                              </w:pPr>
                              <w:r w:rsidRPr="00C42930">
                                <w:rPr>
                                  <w:rFonts w:asciiTheme="minorHAnsi" w:eastAsiaTheme="majorEastAsia" w:hAnsiTheme="minorHAnsi" w:cstheme="majorBidi"/>
                                  <w:b/>
                                  <w:color w:val="FFFFFF" w:themeColor="background1"/>
                                  <w:sz w:val="24"/>
                                  <w:szCs w:val="28"/>
                                </w:rPr>
                                <w:t>ANIMAL ROUNDUP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4" name="Text Box 494"/>
                        <wps:cNvSpPr txBox="1"/>
                        <wps:spPr>
                          <a:xfrm>
                            <a:off x="0" y="252641"/>
                            <a:ext cx="3567448" cy="3595236"/>
                          </a:xfrm>
                          <a:prstGeom prst="rect">
                            <a:avLst/>
                          </a:prstGeom>
                          <a:noFill/>
                          <a:ln w="6350">
                            <a:solidFill>
                              <a:srgbClr val="002060"/>
                            </a:solidFill>
                          </a:ln>
                          <a:effectLst/>
                        </wps:spPr>
                        <wps:style>
                          <a:lnRef idx="0">
                            <a:schemeClr val="accent1"/>
                          </a:lnRef>
                          <a:fillRef idx="0">
                            <a:schemeClr val="accent1"/>
                          </a:fillRef>
                          <a:effectRef idx="0">
                            <a:schemeClr val="accent1"/>
                          </a:effectRef>
                          <a:fontRef idx="minor">
                            <a:schemeClr val="dk1"/>
                          </a:fontRef>
                        </wps:style>
                        <wps:txbx>
                          <w:txbxContent>
                            <w:p w:rsidR="007548D0" w:rsidRPr="009929DA" w:rsidRDefault="007548D0" w:rsidP="00DF61BA">
                              <w:pPr>
                                <w:pStyle w:val="NoSpacing"/>
                                <w:rPr>
                                  <w:rFonts w:asciiTheme="minorHAnsi" w:hAnsiTheme="minorHAnsi"/>
                                  <w:b/>
                                  <w:szCs w:val="24"/>
                                </w:rPr>
                              </w:pPr>
                              <w:r w:rsidRPr="009929DA">
                                <w:rPr>
                                  <w:rFonts w:asciiTheme="minorHAnsi" w:hAnsiTheme="minorHAnsi"/>
                                  <w:b/>
                                  <w:szCs w:val="24"/>
                                </w:rPr>
                                <w:t xml:space="preserve">Materials needed: </w:t>
                              </w:r>
                              <w:r w:rsidRPr="009929DA">
                                <w:rPr>
                                  <w:rFonts w:asciiTheme="minorHAnsi" w:hAnsiTheme="minorHAnsi"/>
                                  <w:szCs w:val="24"/>
                                </w:rPr>
                                <w:t>none</w:t>
                              </w:r>
                            </w:p>
                            <w:p w:rsidR="007548D0" w:rsidRDefault="007548D0" w:rsidP="00DF61BA">
                              <w:pPr>
                                <w:pStyle w:val="NoSpacing"/>
                                <w:rPr>
                                  <w:rFonts w:asciiTheme="minorHAnsi" w:hAnsiTheme="minorHAnsi"/>
                                  <w:szCs w:val="24"/>
                                </w:rPr>
                              </w:pPr>
                              <w:r w:rsidRPr="009929DA">
                                <w:rPr>
                                  <w:rFonts w:asciiTheme="minorHAnsi" w:hAnsiTheme="minorHAnsi"/>
                                  <w:b/>
                                  <w:szCs w:val="24"/>
                                </w:rPr>
                                <w:t xml:space="preserve">Time required: </w:t>
                              </w:r>
                              <w:r>
                                <w:rPr>
                                  <w:rFonts w:asciiTheme="minorHAnsi" w:hAnsiTheme="minorHAnsi"/>
                                  <w:szCs w:val="24"/>
                                </w:rPr>
                                <w:t>10</w:t>
                              </w:r>
                              <w:r w:rsidRPr="009929DA">
                                <w:rPr>
                                  <w:rFonts w:asciiTheme="minorHAnsi" w:hAnsiTheme="minorHAnsi"/>
                                  <w:szCs w:val="24"/>
                                </w:rPr>
                                <w:t xml:space="preserve"> minutes</w:t>
                              </w:r>
                            </w:p>
                            <w:p w:rsidR="007548D0" w:rsidRDefault="007548D0" w:rsidP="00DF61BA">
                              <w:pPr>
                                <w:pStyle w:val="NoSpacing"/>
                                <w:rPr>
                                  <w:rFonts w:asciiTheme="minorHAnsi" w:hAnsiTheme="minorHAnsi"/>
                                  <w:szCs w:val="24"/>
                                </w:rPr>
                              </w:pPr>
                            </w:p>
                            <w:p w:rsidR="007548D0" w:rsidRPr="00A70606" w:rsidRDefault="007548D0" w:rsidP="00DF61BA">
                              <w:pPr>
                                <w:pStyle w:val="NoSpacing"/>
                                <w:rPr>
                                  <w:rFonts w:asciiTheme="minorHAnsi" w:hAnsiTheme="minorHAnsi"/>
                                  <w:b/>
                                  <w:szCs w:val="24"/>
                                </w:rPr>
                              </w:pPr>
                              <w:r w:rsidRPr="00A70606">
                                <w:rPr>
                                  <w:rFonts w:asciiTheme="minorHAnsi" w:hAnsiTheme="minorHAnsi"/>
                                  <w:b/>
                                  <w:szCs w:val="24"/>
                                </w:rPr>
                                <w:t>Instructions:</w:t>
                              </w:r>
                            </w:p>
                            <w:p w:rsidR="007548D0" w:rsidRDefault="007548D0" w:rsidP="00DF61BA">
                              <w:pPr>
                                <w:rPr>
                                  <w:caps/>
                                  <w:color w:val="4F81BD" w:themeColor="accent1"/>
                                  <w:sz w:val="26"/>
                                  <w:szCs w:val="26"/>
                                </w:rPr>
                              </w:pPr>
                            </w:p>
                            <w:p w:rsidR="007548D0" w:rsidRPr="00A70606" w:rsidRDefault="007548D0" w:rsidP="00DF61BA">
                              <w:pPr>
                                <w:rPr>
                                  <w:rFonts w:asciiTheme="minorHAnsi" w:hAnsiTheme="minorHAnsi"/>
                                  <w:szCs w:val="24"/>
                                </w:rPr>
                              </w:pPr>
                              <w:r w:rsidRPr="00A70606">
                                <w:rPr>
                                  <w:rFonts w:asciiTheme="minorHAnsi" w:hAnsiTheme="minorHAnsi"/>
                                  <w:szCs w:val="24"/>
                                </w:rPr>
                                <w:t>1. Tell group members to silently think of their favorite animal.</w:t>
                              </w:r>
                            </w:p>
                            <w:p w:rsidR="007548D0" w:rsidRPr="00A70606" w:rsidRDefault="007548D0" w:rsidP="00DF61BA">
                              <w:pPr>
                                <w:rPr>
                                  <w:rFonts w:asciiTheme="minorHAnsi" w:hAnsiTheme="minorHAnsi"/>
                                  <w:szCs w:val="24"/>
                                </w:rPr>
                              </w:pPr>
                              <w:r w:rsidRPr="00A70606">
                                <w:rPr>
                                  <w:rFonts w:asciiTheme="minorHAnsi" w:hAnsiTheme="minorHAnsi"/>
                                  <w:szCs w:val="24"/>
                                </w:rPr>
                                <w:t xml:space="preserve">2. Then tell group members that without talking, they need to arrange themselves </w:t>
                              </w:r>
                              <w:r>
                                <w:rPr>
                                  <w:rFonts w:asciiTheme="minorHAnsi" w:hAnsiTheme="minorHAnsi"/>
                                  <w:szCs w:val="24"/>
                                </w:rPr>
                                <w:t xml:space="preserve">from largest </w:t>
                              </w:r>
                              <w:r w:rsidRPr="00A70606">
                                <w:rPr>
                                  <w:rFonts w:asciiTheme="minorHAnsi" w:hAnsiTheme="minorHAnsi"/>
                                  <w:szCs w:val="24"/>
                                </w:rPr>
                                <w:t>to smallest animals.</w:t>
                              </w:r>
                            </w:p>
                            <w:p w:rsidR="007548D0" w:rsidRPr="00A70606" w:rsidRDefault="007548D0" w:rsidP="00DF61BA">
                              <w:pPr>
                                <w:rPr>
                                  <w:rFonts w:asciiTheme="minorHAnsi" w:hAnsiTheme="minorHAnsi"/>
                                  <w:szCs w:val="24"/>
                                </w:rPr>
                              </w:pPr>
                              <w:r w:rsidRPr="00A70606">
                                <w:rPr>
                                  <w:rFonts w:asciiTheme="minorHAnsi" w:hAnsiTheme="minorHAnsi"/>
                                  <w:szCs w:val="24"/>
                                </w:rPr>
                                <w:t>3. Group members can only make gestures and the noise of their animal.</w:t>
                              </w:r>
                            </w:p>
                            <w:p w:rsidR="007548D0" w:rsidRDefault="007548D0" w:rsidP="00DF61BA">
                              <w:pPr>
                                <w:rPr>
                                  <w:rFonts w:asciiTheme="minorHAnsi" w:hAnsiTheme="minorHAnsi"/>
                                  <w:szCs w:val="24"/>
                                </w:rPr>
                              </w:pPr>
                              <w:r w:rsidRPr="00A70606">
                                <w:rPr>
                                  <w:rFonts w:asciiTheme="minorHAnsi" w:hAnsiTheme="minorHAnsi"/>
                                  <w:szCs w:val="24"/>
                                </w:rPr>
                                <w:t>4. After they have finished, have group members</w:t>
                              </w:r>
                            </w:p>
                            <w:p w:rsidR="007548D0" w:rsidRDefault="007548D0" w:rsidP="00DF61BA">
                              <w:pPr>
                                <w:rPr>
                                  <w:rFonts w:asciiTheme="minorHAnsi" w:hAnsiTheme="minorHAnsi"/>
                                  <w:szCs w:val="24"/>
                                </w:rPr>
                              </w:pPr>
                            </w:p>
                            <w:p w:rsidR="007548D0" w:rsidRDefault="007548D0" w:rsidP="00DF61BA">
                              <w:pPr>
                                <w:rPr>
                                  <w:caps/>
                                  <w:color w:val="4F81BD" w:themeColor="accent1"/>
                                  <w:sz w:val="26"/>
                                  <w:szCs w:val="26"/>
                                </w:rPr>
                              </w:pPr>
                              <w:r>
                                <w:rPr>
                                  <w:rFonts w:asciiTheme="minorHAnsi" w:hAnsiTheme="minorHAnsi"/>
                                  <w:szCs w:val="24"/>
                                </w:rPr>
                                <w:t xml:space="preserve">Retrieved from: Lions Club International </w:t>
                              </w:r>
                              <w:r w:rsidRPr="00A70606">
                                <w:rPr>
                                  <w:rFonts w:asciiTheme="minorHAnsi" w:hAnsiTheme="minorHAnsi"/>
                                  <w:i/>
                                  <w:szCs w:val="24"/>
                                </w:rPr>
                                <w:t>https://sixth.ucsd.edu/_files/_home/student-life/icebreakers-teambuilding-activities-energizers.pdf</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57D2AC4" id="Group 492" o:spid="_x0000_s1389" style="position:absolute;margin-left:0;margin-top:45.65pt;width:498pt;height:311.25pt;z-index:251978752;mso-wrap-distance-left:14.4pt;mso-wrap-distance-top:3.6pt;mso-wrap-distance-right:14.4pt;mso-wrap-distance-bottom:3.6pt;mso-position-horizontal:center;mso-position-horizontal-relative:margin;mso-position-vertical-relative:margin;mso-width-relative:margin;mso-height-relative:margin" coordsize="35674,384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">
                <v:rect id="Rectangle 493" o:spid="_x0000_s1390" style="position:absolute;width:35674;height:270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gvG8YA&#10;AADcAAAADwAAAGRycy9kb3ducmV2LnhtbESPQWvCQBSE74L/YXlCb2ZTlVrTrFKEigcPNlZjb4/s&#10;axKafRuyq6b/visUehxm5hsmXfWmEVfqXG1ZwWMUgyAurK65VPBxeBs/g3AeWWNjmRT8kIPVcjhI&#10;MdH2xu90zXwpAoRdggoq79tESldUZNBFtiUO3pftDPogu1LqDm8Bbho5ieMnabDmsFBhS+uKiu/s&#10;YhTkp/PG2TqbHnfx/nN+xDxbbFmph1H/+gLCU+//w3/trVYwW0zhfiYcAbn8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egvG8YAAADcAAAADwAAAAAAAAAAAAAAAACYAgAAZHJz&#10;L2Rvd25yZXYueG1sUEsFBgAAAAAEAAQA9QAAAIsDAAAAAA==&#10;" fillcolor="#002060" strokecolor="#002060" strokeweight="2pt">
                  <v:textbox>
                    <w:txbxContent>
                      <w:p w:rsidR="007548D0" w:rsidRPr="00C42930" w:rsidRDefault="007548D0" w:rsidP="00DF61BA">
                        <w:pPr>
                          <w:jc w:val="center"/>
                          <w:rPr>
                            <w:rFonts w:asciiTheme="minorHAnsi" w:eastAsiaTheme="majorEastAsia" w:hAnsiTheme="minorHAnsi" w:cstheme="majorBidi"/>
                            <w:b/>
                            <w:color w:val="FFFFFF" w:themeColor="background1"/>
                            <w:sz w:val="24"/>
                            <w:szCs w:val="28"/>
                          </w:rPr>
                        </w:pPr>
                        <w:r w:rsidRPr="00C42930">
                          <w:rPr>
                            <w:rFonts w:asciiTheme="minorHAnsi" w:eastAsiaTheme="majorEastAsia" w:hAnsiTheme="minorHAnsi" w:cstheme="majorBidi"/>
                            <w:b/>
                            <w:color w:val="FFFFFF" w:themeColor="background1"/>
                            <w:sz w:val="24"/>
                            <w:szCs w:val="28"/>
                          </w:rPr>
                          <w:t>ANIMAL ROUNDUP</w:t>
                        </w:r>
                      </w:p>
                    </w:txbxContent>
                  </v:textbox>
                </v:rect>
                <v:shape id="Text Box 494" o:spid="_x0000_s1391" type="#_x0000_t202" style="position:absolute;top:2526;width:35674;height:359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DBHp8MA&#10;AADcAAAADwAAAGRycy9kb3ducmV2LnhtbESPQYvCMBSE78L+h/AW9qapIqJdo8jCgocFtfagt0fz&#10;ti02LyWJtv57Iwgeh5n5hlmue9OIGzlfW1YwHiUgiAuray4V5Mff4RyED8gaG8uk4E4e1quPwRJT&#10;bTs+0C0LpYgQ9ikqqEJoUyl9UZFBP7ItcfT+rTMYonSl1A67CDeNnCTJTBqsOS5U2NJPRcUluxoF&#10;+9PW5clukfdsjt3lL+OzZlbq67PffIMI1Id3+NXeagXTxRSeZ+IRkK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DBHp8MAAADcAAAADwAAAAAAAAAAAAAAAACYAgAAZHJzL2Rv&#10;d25yZXYueG1sUEsFBgAAAAAEAAQA9QAAAIgDAAAAAA==&#10;" filled="f" strokecolor="#002060" strokeweight=".5pt">
                  <v:textbox inset=",7.2pt,,0">
                    <w:txbxContent>
                      <w:p w:rsidR="007548D0" w:rsidRPr="009929DA" w:rsidRDefault="007548D0" w:rsidP="00DF61BA">
                        <w:pPr>
                          <w:pStyle w:val="NoSpacing"/>
                          <w:rPr>
                            <w:rFonts w:asciiTheme="minorHAnsi" w:hAnsiTheme="minorHAnsi"/>
                            <w:b/>
                            <w:szCs w:val="24"/>
                          </w:rPr>
                        </w:pPr>
                        <w:r w:rsidRPr="009929DA">
                          <w:rPr>
                            <w:rFonts w:asciiTheme="minorHAnsi" w:hAnsiTheme="minorHAnsi"/>
                            <w:b/>
                            <w:szCs w:val="24"/>
                          </w:rPr>
                          <w:t xml:space="preserve">Materials needed: </w:t>
                        </w:r>
                        <w:r w:rsidRPr="009929DA">
                          <w:rPr>
                            <w:rFonts w:asciiTheme="minorHAnsi" w:hAnsiTheme="minorHAnsi"/>
                            <w:szCs w:val="24"/>
                          </w:rPr>
                          <w:t>none</w:t>
                        </w:r>
                      </w:p>
                      <w:p w:rsidR="007548D0" w:rsidRDefault="007548D0" w:rsidP="00DF61BA">
                        <w:pPr>
                          <w:pStyle w:val="NoSpacing"/>
                          <w:rPr>
                            <w:rFonts w:asciiTheme="minorHAnsi" w:hAnsiTheme="minorHAnsi"/>
                            <w:szCs w:val="24"/>
                          </w:rPr>
                        </w:pPr>
                        <w:r w:rsidRPr="009929DA">
                          <w:rPr>
                            <w:rFonts w:asciiTheme="minorHAnsi" w:hAnsiTheme="minorHAnsi"/>
                            <w:b/>
                            <w:szCs w:val="24"/>
                          </w:rPr>
                          <w:t xml:space="preserve">Time required: </w:t>
                        </w:r>
                        <w:r>
                          <w:rPr>
                            <w:rFonts w:asciiTheme="minorHAnsi" w:hAnsiTheme="minorHAnsi"/>
                            <w:szCs w:val="24"/>
                          </w:rPr>
                          <w:t>10</w:t>
                        </w:r>
                        <w:r w:rsidRPr="009929DA">
                          <w:rPr>
                            <w:rFonts w:asciiTheme="minorHAnsi" w:hAnsiTheme="minorHAnsi"/>
                            <w:szCs w:val="24"/>
                          </w:rPr>
                          <w:t xml:space="preserve"> minutes</w:t>
                        </w:r>
                      </w:p>
                      <w:p w:rsidR="007548D0" w:rsidRDefault="007548D0" w:rsidP="00DF61BA">
                        <w:pPr>
                          <w:pStyle w:val="NoSpacing"/>
                          <w:rPr>
                            <w:rFonts w:asciiTheme="minorHAnsi" w:hAnsiTheme="minorHAnsi"/>
                            <w:szCs w:val="24"/>
                          </w:rPr>
                        </w:pPr>
                      </w:p>
                      <w:p w:rsidR="007548D0" w:rsidRPr="00A70606" w:rsidRDefault="007548D0" w:rsidP="00DF61BA">
                        <w:pPr>
                          <w:pStyle w:val="NoSpacing"/>
                          <w:rPr>
                            <w:rFonts w:asciiTheme="minorHAnsi" w:hAnsiTheme="minorHAnsi"/>
                            <w:b/>
                            <w:szCs w:val="24"/>
                          </w:rPr>
                        </w:pPr>
                        <w:r w:rsidRPr="00A70606">
                          <w:rPr>
                            <w:rFonts w:asciiTheme="minorHAnsi" w:hAnsiTheme="minorHAnsi"/>
                            <w:b/>
                            <w:szCs w:val="24"/>
                          </w:rPr>
                          <w:t>Instructions:</w:t>
                        </w:r>
                      </w:p>
                      <w:p w:rsidR="007548D0" w:rsidRDefault="007548D0" w:rsidP="00DF61BA">
                        <w:pPr>
                          <w:rPr>
                            <w:caps/>
                            <w:color w:val="4F81BD" w:themeColor="accent1"/>
                            <w:sz w:val="26"/>
                            <w:szCs w:val="26"/>
                          </w:rPr>
                        </w:pPr>
                      </w:p>
                      <w:p w:rsidR="007548D0" w:rsidRPr="00A70606" w:rsidRDefault="007548D0" w:rsidP="00DF61BA">
                        <w:pPr>
                          <w:rPr>
                            <w:rFonts w:asciiTheme="minorHAnsi" w:hAnsiTheme="minorHAnsi"/>
                            <w:szCs w:val="24"/>
                          </w:rPr>
                        </w:pPr>
                        <w:r w:rsidRPr="00A70606">
                          <w:rPr>
                            <w:rFonts w:asciiTheme="minorHAnsi" w:hAnsiTheme="minorHAnsi"/>
                            <w:szCs w:val="24"/>
                          </w:rPr>
                          <w:t>1. Tell group members to silently think of their favorite animal.</w:t>
                        </w:r>
                      </w:p>
                      <w:p w:rsidR="007548D0" w:rsidRPr="00A70606" w:rsidRDefault="007548D0" w:rsidP="00DF61BA">
                        <w:pPr>
                          <w:rPr>
                            <w:rFonts w:asciiTheme="minorHAnsi" w:hAnsiTheme="minorHAnsi"/>
                            <w:szCs w:val="24"/>
                          </w:rPr>
                        </w:pPr>
                        <w:r w:rsidRPr="00A70606">
                          <w:rPr>
                            <w:rFonts w:asciiTheme="minorHAnsi" w:hAnsiTheme="minorHAnsi"/>
                            <w:szCs w:val="24"/>
                          </w:rPr>
                          <w:t xml:space="preserve">2. Then tell group members that without talking, they need to arrange themselves </w:t>
                        </w:r>
                        <w:r>
                          <w:rPr>
                            <w:rFonts w:asciiTheme="minorHAnsi" w:hAnsiTheme="minorHAnsi"/>
                            <w:szCs w:val="24"/>
                          </w:rPr>
                          <w:t xml:space="preserve">from largest </w:t>
                        </w:r>
                        <w:r w:rsidRPr="00A70606">
                          <w:rPr>
                            <w:rFonts w:asciiTheme="minorHAnsi" w:hAnsiTheme="minorHAnsi"/>
                            <w:szCs w:val="24"/>
                          </w:rPr>
                          <w:t>to smallest animals.</w:t>
                        </w:r>
                      </w:p>
                      <w:p w:rsidR="007548D0" w:rsidRPr="00A70606" w:rsidRDefault="007548D0" w:rsidP="00DF61BA">
                        <w:pPr>
                          <w:rPr>
                            <w:rFonts w:asciiTheme="minorHAnsi" w:hAnsiTheme="minorHAnsi"/>
                            <w:szCs w:val="24"/>
                          </w:rPr>
                        </w:pPr>
                        <w:r w:rsidRPr="00A70606">
                          <w:rPr>
                            <w:rFonts w:asciiTheme="minorHAnsi" w:hAnsiTheme="minorHAnsi"/>
                            <w:szCs w:val="24"/>
                          </w:rPr>
                          <w:t>3. Group members can only make gestures and the noise of their animal.</w:t>
                        </w:r>
                      </w:p>
                      <w:p w:rsidR="007548D0" w:rsidRDefault="007548D0" w:rsidP="00DF61BA">
                        <w:pPr>
                          <w:rPr>
                            <w:rFonts w:asciiTheme="minorHAnsi" w:hAnsiTheme="minorHAnsi"/>
                            <w:szCs w:val="24"/>
                          </w:rPr>
                        </w:pPr>
                        <w:r w:rsidRPr="00A70606">
                          <w:rPr>
                            <w:rFonts w:asciiTheme="minorHAnsi" w:hAnsiTheme="minorHAnsi"/>
                            <w:szCs w:val="24"/>
                          </w:rPr>
                          <w:t>4. After they have finished, have group members</w:t>
                        </w:r>
                      </w:p>
                      <w:p w:rsidR="007548D0" w:rsidRDefault="007548D0" w:rsidP="00DF61BA">
                        <w:pPr>
                          <w:rPr>
                            <w:rFonts w:asciiTheme="minorHAnsi" w:hAnsiTheme="minorHAnsi"/>
                            <w:szCs w:val="24"/>
                          </w:rPr>
                        </w:pPr>
                      </w:p>
                      <w:p w:rsidR="007548D0" w:rsidRDefault="007548D0" w:rsidP="00DF61BA">
                        <w:pPr>
                          <w:rPr>
                            <w:caps/>
                            <w:color w:val="4F81BD" w:themeColor="accent1"/>
                            <w:sz w:val="26"/>
                            <w:szCs w:val="26"/>
                          </w:rPr>
                        </w:pPr>
                        <w:r>
                          <w:rPr>
                            <w:rFonts w:asciiTheme="minorHAnsi" w:hAnsiTheme="minorHAnsi"/>
                            <w:szCs w:val="24"/>
                          </w:rPr>
                          <w:t xml:space="preserve">Retrieved from: Lions Club International </w:t>
                        </w:r>
                        <w:r w:rsidRPr="00A70606">
                          <w:rPr>
                            <w:rFonts w:asciiTheme="minorHAnsi" w:hAnsiTheme="minorHAnsi"/>
                            <w:i/>
                            <w:szCs w:val="24"/>
                          </w:rPr>
                          <w:t>https://sixth.ucsd.edu/_files/_home/student-life/icebreakers-teambuilding-activities-energizers.pdf</w:t>
                        </w:r>
                      </w:p>
                    </w:txbxContent>
                  </v:textbox>
                </v:shape>
                <w10:wrap anchorx="margin" anchory="margin"/>
              </v:group>
            </w:pict>
          </mc:Fallback>
        </mc:AlternateContent>
      </w:r>
    </w:p>
    <w:p w:rsidR="00B02858" w:rsidRDefault="00B02858" w:rsidP="00B02858"/>
    <w:p w:rsidR="00B02858" w:rsidRDefault="00B02858" w:rsidP="00B02858"/>
    <w:p w:rsidR="00B02858" w:rsidRDefault="00B02858" w:rsidP="00B02858"/>
    <w:p w:rsidR="00B02858" w:rsidRDefault="00B02858" w:rsidP="00B02858"/>
    <w:p w:rsidR="00B02858" w:rsidRDefault="00B02858" w:rsidP="00B02858"/>
    <w:p w:rsidR="00B02858" w:rsidRDefault="00B02858" w:rsidP="00B02858"/>
    <w:p w:rsidR="00B02858" w:rsidRDefault="00B02858" w:rsidP="00B02858"/>
    <w:p w:rsidR="00B02858" w:rsidRDefault="00B02858" w:rsidP="00B02858"/>
    <w:p w:rsidR="00B02858" w:rsidRDefault="00B02858" w:rsidP="00B02858"/>
    <w:p w:rsidR="00B02858" w:rsidRDefault="00B02858" w:rsidP="00B02858"/>
    <w:p w:rsidR="00B02858" w:rsidRDefault="00B02858" w:rsidP="00B02858"/>
    <w:p w:rsidR="00B02858" w:rsidRDefault="00B02858" w:rsidP="00B02858"/>
    <w:p w:rsidR="00B02858" w:rsidRDefault="00B02858" w:rsidP="00B02858"/>
    <w:p w:rsidR="00B02858" w:rsidRDefault="00B02858" w:rsidP="00B02858"/>
    <w:p w:rsidR="00B02858" w:rsidRDefault="00B02858" w:rsidP="00B02858"/>
    <w:p w:rsidR="00B02858" w:rsidRDefault="00B02858" w:rsidP="00B02858"/>
    <w:p w:rsidR="00B02858" w:rsidRDefault="00B02858" w:rsidP="00B02858"/>
    <w:p w:rsidR="00B02858" w:rsidRDefault="00B02858" w:rsidP="00B02858"/>
    <w:p w:rsidR="00B02858" w:rsidRDefault="00B02858" w:rsidP="00B02858"/>
    <w:p w:rsidR="00B02858" w:rsidRDefault="00B02858" w:rsidP="00B02858"/>
    <w:p w:rsidR="00B02858" w:rsidRDefault="00B02858" w:rsidP="00B02858"/>
    <w:p w:rsidR="00B02858" w:rsidRDefault="00B02858" w:rsidP="00B02858"/>
    <w:p w:rsidR="00B02858" w:rsidRDefault="00387489" w:rsidP="00B02858">
      <w:r>
        <w:rPr>
          <w:noProof/>
        </w:rPr>
        <w:lastRenderedPageBreak/>
        <mc:AlternateContent>
          <mc:Choice Requires="wpg">
            <w:drawing>
              <wp:anchor distT="0" distB="0" distL="114300" distR="114300" simplePos="0" relativeHeight="252101632" behindDoc="0" locked="0" layoutInCell="1" allowOverlap="1" wp14:anchorId="70DC173E" wp14:editId="46749C5C">
                <wp:simplePos x="0" y="0"/>
                <wp:positionH relativeFrom="page">
                  <wp:align>left</wp:align>
                </wp:positionH>
                <wp:positionV relativeFrom="paragraph">
                  <wp:posOffset>-733994</wp:posOffset>
                </wp:positionV>
                <wp:extent cx="716280" cy="625475"/>
                <wp:effectExtent l="0" t="0" r="7620" b="3175"/>
                <wp:wrapNone/>
                <wp:docPr id="338" name="Group 338"/>
                <wp:cNvGraphicFramePr/>
                <a:graphic xmlns:a="http://schemas.openxmlformats.org/drawingml/2006/main">
                  <a:graphicData uri="http://schemas.microsoft.com/office/word/2010/wordprocessingGroup">
                    <wpg:wgp>
                      <wpg:cNvGrpSpPr/>
                      <wpg:grpSpPr>
                        <a:xfrm>
                          <a:off x="0" y="0"/>
                          <a:ext cx="716280" cy="625475"/>
                          <a:chOff x="0" y="0"/>
                          <a:chExt cx="716280" cy="625475"/>
                        </a:xfrm>
                      </wpg:grpSpPr>
                      <wps:wsp>
                        <wps:cNvPr id="339" name="Rectangle 111"/>
                        <wps:cNvSpPr>
                          <a:spLocks noChangeArrowheads="1"/>
                        </wps:cNvSpPr>
                        <wps:spPr bwMode="auto">
                          <a:xfrm>
                            <a:off x="0" y="0"/>
                            <a:ext cx="716280" cy="625475"/>
                          </a:xfrm>
                          <a:prstGeom prst="rect">
                            <a:avLst/>
                          </a:prstGeom>
                          <a:solidFill>
                            <a:srgbClr val="002060"/>
                          </a:solidFill>
                          <a:ln>
                            <a:noFill/>
                          </a:ln>
                          <a:extLst>
                            <a:ext uri="{91240B29-F687-4F45-9708-019B960494DF}">
                              <a14:hiddenLine xmlns:a14="http://schemas.microsoft.com/office/drawing/2010/main" w="25400">
                                <a:solidFill>
                                  <a:srgbClr val="000000"/>
                                </a:solidFill>
                                <a:miter lim="800000"/>
                                <a:headEnd/>
                                <a:tailEnd/>
                              </a14:hiddenLine>
                            </a:ext>
                          </a:extLst>
                        </wps:spPr>
                        <wps:bodyPr rot="0" vert="horz" wrap="square" lIns="91440" tIns="45720" rIns="91440" bIns="45720" anchor="ctr" anchorCtr="0" upright="1">
                          <a:noAutofit/>
                        </wps:bodyPr>
                      </wps:wsp>
                      <wps:wsp>
                        <wps:cNvPr id="340" name="Rectangle 3"/>
                        <wps:cNvSpPr>
                          <a:spLocks noChangeArrowheads="1"/>
                        </wps:cNvSpPr>
                        <wps:spPr bwMode="auto">
                          <a:xfrm>
                            <a:off x="104775" y="114300"/>
                            <a:ext cx="504825" cy="395605"/>
                          </a:xfrm>
                          <a:prstGeom prst="rect">
                            <a:avLst/>
                          </a:prstGeom>
                          <a:noFill/>
                          <a:ln>
                            <a:noFill/>
                          </a:ln>
                          <a:extLst/>
                        </wps:spPr>
                        <wps:txbx>
                          <w:txbxContent>
                            <w:p w:rsidR="007548D0" w:rsidRPr="00FA5B63" w:rsidRDefault="007548D0" w:rsidP="00387489">
                              <w:pPr>
                                <w:suppressLineNumbers/>
                                <w:jc w:val="center"/>
                                <w:rPr>
                                  <w:rFonts w:asciiTheme="minorHAnsi" w:hAnsiTheme="minorHAnsi" w:cs="Open Sans"/>
                                  <w:color w:val="FFFFFF"/>
                                  <w:sz w:val="40"/>
                                </w:rPr>
                              </w:pPr>
                              <w:r w:rsidRPr="00FA5B63">
                                <w:rPr>
                                  <w:rFonts w:asciiTheme="minorHAnsi" w:hAnsiTheme="minorHAnsi" w:cs="Open Sans"/>
                                  <w:color w:val="FFFFFF"/>
                                  <w:sz w:val="40"/>
                                </w:rPr>
                                <w:t>A17</w:t>
                              </w:r>
                            </w:p>
                          </w:txbxContent>
                        </wps:txbx>
                        <wps:bodyPr rot="0" vert="horz" wrap="square" lIns="0" tIns="45720" rIns="0" bIns="45720" anchor="ctr" anchorCtr="0" upright="1">
                          <a:noAutofit/>
                        </wps:bodyPr>
                      </wps:wsp>
                    </wpg:wgp>
                  </a:graphicData>
                </a:graphic>
              </wp:anchor>
            </w:drawing>
          </mc:Choice>
          <mc:Fallback>
            <w:pict>
              <v:group w14:anchorId="70DC173E" id="Group 338" o:spid="_x0000_s1392" style="position:absolute;margin-left:0;margin-top:-57.8pt;width:56.4pt;height:49.25pt;z-index:252101632;mso-position-horizontal:left;mso-position-horizontal-relative:page" coordsize="7162,62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">
                <v:rect id="Rectangle 111" o:spid="_x0000_s1393" style="position:absolute;width:7162;height:625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ntu8QA&#10;AADcAAAADwAAAGRycy9kb3ducmV2LnhtbESPwWrDMBBE74H+g9hCb4mUBErtRAlxIKGXQuvkkONi&#10;bW1Ta2UkxXb/vioUehxm5g2z3U+2EwP50DrWsFwoEMSVMy3XGq6X0/wFRIjIBjvHpOGbAux3D7Mt&#10;5saN/EFDGWuRIBxy1NDE2OdShqohi2HheuLkfTpvMSbpa2k8jgluO7lS6llabDktNNjTsaHqq7xb&#10;DePtaoc3zlRBPmvP7/dC3aZC66fH6bABEWmK/+G/9qvRsF5n8HsmHQG5+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157bvEAAAA3AAAAA8AAAAAAAAAAAAAAAAAmAIAAGRycy9k&#10;b3ducmV2LnhtbFBLBQYAAAAABAAEAPUAAACJAwAAAAA=&#10;" fillcolor="#002060" stroked="f" strokeweight="2pt"/>
                <v:rect id="_x0000_s1394" style="position:absolute;left:1047;top:1143;width:5049;height:395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siJ8cEA&#10;AADcAAAADwAAAGRycy9kb3ducmV2LnhtbERPy4rCMBTdD8w/hDvgZtB06gPtGEUKirjTGXB7aa5t&#10;meamk8Ra/94sBJeH816ue9OIjpyvLSv4GiUgiAuray4V/P5sh3MQPiBrbCyTgjt5WK/e35aYaXvj&#10;I3WnUIoYwj5DBVUIbSalLyoy6Ee2JY7cxTqDIUJXSu3wFsNNI9MkmUmDNceGClvKKyr+TlejwKXp&#10;efr/GdzOjXd5uc/loVtIpQYf/eYbRKA+vMRP914rGE/i/HgmHgG5e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bIifHBAAAA3AAAAA8AAAAAAAAAAAAAAAAAmAIAAGRycy9kb3du&#10;cmV2LnhtbFBLBQYAAAAABAAEAPUAAACGAwAAAAA=&#10;" filled="f" stroked="f">
                  <v:textbox inset="0,,0">
                    <w:txbxContent>
                      <w:p w:rsidR="007548D0" w:rsidRPr="00FA5B63" w:rsidRDefault="007548D0" w:rsidP="00387489">
                        <w:pPr>
                          <w:suppressLineNumbers/>
                          <w:jc w:val="center"/>
                          <w:rPr>
                            <w:rFonts w:asciiTheme="minorHAnsi" w:hAnsiTheme="minorHAnsi" w:cs="Open Sans"/>
                            <w:color w:val="FFFFFF"/>
                            <w:sz w:val="40"/>
                          </w:rPr>
                        </w:pPr>
                        <w:proofErr w:type="spellStart"/>
                        <w:r w:rsidRPr="00FA5B63">
                          <w:rPr>
                            <w:rFonts w:asciiTheme="minorHAnsi" w:hAnsiTheme="minorHAnsi" w:cs="Open Sans"/>
                            <w:color w:val="FFFFFF"/>
                            <w:sz w:val="40"/>
                          </w:rPr>
                          <w:t>A17</w:t>
                        </w:r>
                        <w:proofErr w:type="spellEnd"/>
                      </w:p>
                    </w:txbxContent>
                  </v:textbox>
                </v:rect>
                <w10:wrap anchorx="page"/>
              </v:group>
            </w:pict>
          </mc:Fallback>
        </mc:AlternateContent>
      </w:r>
      <w:r w:rsidR="00DF61BA" w:rsidRPr="009929DA">
        <w:rPr>
          <w:rFonts w:asciiTheme="minorHAnsi" w:hAnsiTheme="minorHAnsi"/>
          <w:noProof/>
          <w:szCs w:val="24"/>
        </w:rPr>
        <mc:AlternateContent>
          <mc:Choice Requires="wpg">
            <w:drawing>
              <wp:anchor distT="45720" distB="45720" distL="182880" distR="182880" simplePos="0" relativeHeight="251959296" behindDoc="0" locked="0" layoutInCell="1" allowOverlap="1" wp14:anchorId="158295F1" wp14:editId="4DBF09C7">
                <wp:simplePos x="0" y="0"/>
                <wp:positionH relativeFrom="margin">
                  <wp:posOffset>-171450</wp:posOffset>
                </wp:positionH>
                <wp:positionV relativeFrom="margin">
                  <wp:posOffset>5086350</wp:posOffset>
                </wp:positionV>
                <wp:extent cx="6324600" cy="3343275"/>
                <wp:effectExtent l="0" t="0" r="19050" b="28575"/>
                <wp:wrapNone/>
                <wp:docPr id="501" name="Group 501"/>
                <wp:cNvGraphicFramePr/>
                <a:graphic xmlns:a="http://schemas.openxmlformats.org/drawingml/2006/main">
                  <a:graphicData uri="http://schemas.microsoft.com/office/word/2010/wordprocessingGroup">
                    <wpg:wgp>
                      <wpg:cNvGrpSpPr/>
                      <wpg:grpSpPr>
                        <a:xfrm>
                          <a:off x="0" y="0"/>
                          <a:ext cx="6324600" cy="3343275"/>
                          <a:chOff x="0" y="0"/>
                          <a:chExt cx="3567448" cy="3160717"/>
                        </a:xfrm>
                      </wpg:grpSpPr>
                      <wps:wsp>
                        <wps:cNvPr id="502" name="Rectangle 502"/>
                        <wps:cNvSpPr/>
                        <wps:spPr>
                          <a:xfrm>
                            <a:off x="0" y="0"/>
                            <a:ext cx="3567448" cy="270605"/>
                          </a:xfrm>
                          <a:prstGeom prst="rect">
                            <a:avLst/>
                          </a:prstGeom>
                          <a:solidFill>
                            <a:srgbClr val="002060"/>
                          </a:solidFill>
                          <a:ln>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7548D0" w:rsidRPr="00C42930" w:rsidRDefault="007548D0" w:rsidP="00B02858">
                              <w:pPr>
                                <w:jc w:val="center"/>
                                <w:rPr>
                                  <w:rFonts w:asciiTheme="minorHAnsi" w:eastAsiaTheme="majorEastAsia" w:hAnsiTheme="minorHAnsi" w:cstheme="majorBidi"/>
                                  <w:b/>
                                  <w:color w:val="FFFFFF" w:themeColor="background1"/>
                                  <w:sz w:val="24"/>
                                  <w:szCs w:val="28"/>
                                </w:rPr>
                              </w:pPr>
                              <w:r w:rsidRPr="00C42930">
                                <w:rPr>
                                  <w:rFonts w:asciiTheme="minorHAnsi" w:eastAsiaTheme="majorEastAsia" w:hAnsiTheme="minorHAnsi" w:cstheme="majorBidi"/>
                                  <w:b/>
                                  <w:color w:val="FFFFFF" w:themeColor="background1"/>
                                  <w:sz w:val="24"/>
                                  <w:szCs w:val="28"/>
                                </w:rPr>
                                <w:t>SUPERLATIVES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3" name="Text Box 503"/>
                        <wps:cNvSpPr txBox="1"/>
                        <wps:spPr>
                          <a:xfrm>
                            <a:off x="0" y="252640"/>
                            <a:ext cx="3567448" cy="2908077"/>
                          </a:xfrm>
                          <a:prstGeom prst="rect">
                            <a:avLst/>
                          </a:prstGeom>
                          <a:noFill/>
                          <a:ln w="6350">
                            <a:solidFill>
                              <a:srgbClr val="002060"/>
                            </a:solidFill>
                          </a:ln>
                          <a:effectLst/>
                        </wps:spPr>
                        <wps:style>
                          <a:lnRef idx="0">
                            <a:schemeClr val="accent1"/>
                          </a:lnRef>
                          <a:fillRef idx="0">
                            <a:schemeClr val="accent1"/>
                          </a:fillRef>
                          <a:effectRef idx="0">
                            <a:schemeClr val="accent1"/>
                          </a:effectRef>
                          <a:fontRef idx="minor">
                            <a:schemeClr val="dk1"/>
                          </a:fontRef>
                        </wps:style>
                        <wps:txbx>
                          <w:txbxContent>
                            <w:p w:rsidR="007548D0" w:rsidRPr="009929DA" w:rsidRDefault="007548D0" w:rsidP="00B02858">
                              <w:pPr>
                                <w:pStyle w:val="NoSpacing"/>
                                <w:rPr>
                                  <w:rFonts w:asciiTheme="minorHAnsi" w:hAnsiTheme="minorHAnsi"/>
                                  <w:b/>
                                  <w:szCs w:val="24"/>
                                </w:rPr>
                              </w:pPr>
                              <w:r w:rsidRPr="009929DA">
                                <w:rPr>
                                  <w:rFonts w:asciiTheme="minorHAnsi" w:hAnsiTheme="minorHAnsi"/>
                                  <w:b/>
                                  <w:szCs w:val="24"/>
                                </w:rPr>
                                <w:t xml:space="preserve">Materials needed: </w:t>
                              </w:r>
                              <w:r w:rsidRPr="009929DA">
                                <w:rPr>
                                  <w:rFonts w:asciiTheme="minorHAnsi" w:hAnsiTheme="minorHAnsi"/>
                                  <w:szCs w:val="24"/>
                                </w:rPr>
                                <w:t>none</w:t>
                              </w:r>
                            </w:p>
                            <w:p w:rsidR="007548D0" w:rsidRDefault="007548D0" w:rsidP="00B02858">
                              <w:pPr>
                                <w:pStyle w:val="NoSpacing"/>
                                <w:rPr>
                                  <w:rFonts w:asciiTheme="minorHAnsi" w:hAnsiTheme="minorHAnsi"/>
                                  <w:szCs w:val="24"/>
                                </w:rPr>
                              </w:pPr>
                              <w:r w:rsidRPr="009929DA">
                                <w:rPr>
                                  <w:rFonts w:asciiTheme="minorHAnsi" w:hAnsiTheme="minorHAnsi"/>
                                  <w:b/>
                                  <w:szCs w:val="24"/>
                                </w:rPr>
                                <w:t xml:space="preserve">Time required: </w:t>
                              </w:r>
                              <w:r>
                                <w:rPr>
                                  <w:rFonts w:asciiTheme="minorHAnsi" w:hAnsiTheme="minorHAnsi"/>
                                  <w:szCs w:val="24"/>
                                </w:rPr>
                                <w:t xml:space="preserve">15 </w:t>
                              </w:r>
                              <w:r w:rsidRPr="009929DA">
                                <w:rPr>
                                  <w:rFonts w:asciiTheme="minorHAnsi" w:hAnsiTheme="minorHAnsi"/>
                                  <w:szCs w:val="24"/>
                                </w:rPr>
                                <w:t>minutes</w:t>
                              </w:r>
                            </w:p>
                            <w:p w:rsidR="007548D0" w:rsidRDefault="007548D0" w:rsidP="00B02858">
                              <w:pPr>
                                <w:pStyle w:val="NoSpacing"/>
                                <w:rPr>
                                  <w:rFonts w:asciiTheme="minorHAnsi" w:hAnsiTheme="minorHAnsi"/>
                                  <w:szCs w:val="24"/>
                                </w:rPr>
                              </w:pPr>
                            </w:p>
                            <w:p w:rsidR="007548D0" w:rsidRPr="00A70606" w:rsidRDefault="007548D0" w:rsidP="00B02858">
                              <w:pPr>
                                <w:pStyle w:val="NoSpacing"/>
                                <w:rPr>
                                  <w:rFonts w:asciiTheme="minorHAnsi" w:hAnsiTheme="minorHAnsi"/>
                                  <w:b/>
                                  <w:szCs w:val="24"/>
                                </w:rPr>
                              </w:pPr>
                              <w:r w:rsidRPr="00A70606">
                                <w:rPr>
                                  <w:rFonts w:asciiTheme="minorHAnsi" w:hAnsiTheme="minorHAnsi"/>
                                  <w:b/>
                                  <w:szCs w:val="24"/>
                                </w:rPr>
                                <w:t>Instructions:</w:t>
                              </w:r>
                            </w:p>
                            <w:p w:rsidR="007548D0" w:rsidRPr="00DE092F" w:rsidRDefault="007548D0" w:rsidP="00C42930">
                              <w:pPr>
                                <w:spacing w:after="0" w:line="240" w:lineRule="auto"/>
                                <w:rPr>
                                  <w:rFonts w:asciiTheme="minorHAnsi" w:hAnsiTheme="minorHAnsi"/>
                                  <w:szCs w:val="24"/>
                                </w:rPr>
                              </w:pPr>
                              <w:r>
                                <w:rPr>
                                  <w:rFonts w:asciiTheme="minorHAnsi" w:hAnsiTheme="minorHAnsi"/>
                                  <w:szCs w:val="24"/>
                                </w:rPr>
                                <w:t>Divide the</w:t>
                              </w:r>
                              <w:r w:rsidRPr="00DE092F">
                                <w:rPr>
                                  <w:rFonts w:asciiTheme="minorHAnsi" w:hAnsiTheme="minorHAnsi"/>
                                  <w:szCs w:val="24"/>
                                </w:rPr>
                                <w:t xml:space="preserve"> </w:t>
                              </w:r>
                              <w:r>
                                <w:rPr>
                                  <w:rFonts w:asciiTheme="minorHAnsi" w:hAnsiTheme="minorHAnsi"/>
                                  <w:szCs w:val="24"/>
                                </w:rPr>
                                <w:t>group into two equal teams</w:t>
                              </w:r>
                              <w:r w:rsidRPr="00DE092F">
                                <w:rPr>
                                  <w:rFonts w:asciiTheme="minorHAnsi" w:hAnsiTheme="minorHAnsi"/>
                                  <w:szCs w:val="24"/>
                                </w:rPr>
                                <w:t xml:space="preserve">. The goal of this game is for players to reorder themselves as quickly as </w:t>
                              </w:r>
                              <w:r>
                                <w:rPr>
                                  <w:rFonts w:asciiTheme="minorHAnsi" w:hAnsiTheme="minorHAnsi"/>
                                  <w:szCs w:val="24"/>
                                </w:rPr>
                                <w:t>possible without speaking or making noise.</w:t>
                              </w:r>
                              <w:r w:rsidRPr="00DE092F">
                                <w:rPr>
                                  <w:rFonts w:asciiTheme="minorHAnsi" w:hAnsiTheme="minorHAnsi"/>
                                  <w:szCs w:val="24"/>
                                </w:rPr>
                                <w:t xml:space="preserve"> You can use your own category or one of the following:</w:t>
                              </w:r>
                            </w:p>
                            <w:p w:rsidR="007548D0" w:rsidRPr="00DE092F" w:rsidRDefault="007548D0" w:rsidP="00C42930">
                              <w:pPr>
                                <w:spacing w:after="0" w:line="240" w:lineRule="auto"/>
                                <w:rPr>
                                  <w:rFonts w:asciiTheme="minorHAnsi" w:hAnsiTheme="minorHAnsi"/>
                                  <w:szCs w:val="24"/>
                                </w:rPr>
                              </w:pPr>
                            </w:p>
                            <w:p w:rsidR="007548D0" w:rsidRPr="00DE092F" w:rsidRDefault="007548D0" w:rsidP="00C42930">
                              <w:pPr>
                                <w:spacing w:after="0" w:line="240" w:lineRule="auto"/>
                                <w:rPr>
                                  <w:rFonts w:asciiTheme="minorHAnsi" w:hAnsiTheme="minorHAnsi"/>
                                  <w:szCs w:val="24"/>
                                </w:rPr>
                              </w:pPr>
                              <w:r w:rsidRPr="00DE092F">
                                <w:rPr>
                                  <w:rFonts w:asciiTheme="minorHAnsi" w:hAnsiTheme="minorHAnsi"/>
                                  <w:szCs w:val="24"/>
                                </w:rPr>
                                <w:t>From shortest to tallest – how many letters are in your first name.</w:t>
                              </w:r>
                            </w:p>
                            <w:p w:rsidR="007548D0" w:rsidRPr="00DE092F" w:rsidRDefault="007548D0" w:rsidP="00C42930">
                              <w:pPr>
                                <w:spacing w:after="0" w:line="240" w:lineRule="auto"/>
                                <w:rPr>
                                  <w:rFonts w:asciiTheme="minorHAnsi" w:hAnsiTheme="minorHAnsi"/>
                                  <w:szCs w:val="24"/>
                                </w:rPr>
                              </w:pPr>
                              <w:r w:rsidRPr="00DE092F">
                                <w:rPr>
                                  <w:rFonts w:asciiTheme="minorHAnsi" w:hAnsiTheme="minorHAnsi"/>
                                  <w:szCs w:val="24"/>
                                </w:rPr>
                                <w:t xml:space="preserve">From </w:t>
                              </w:r>
                              <w:r>
                                <w:rPr>
                                  <w:rFonts w:asciiTheme="minorHAnsi" w:hAnsiTheme="minorHAnsi"/>
                                  <w:szCs w:val="24"/>
                                </w:rPr>
                                <w:t>smallest to largest – shoe size</w:t>
                              </w:r>
                            </w:p>
                            <w:p w:rsidR="007548D0" w:rsidRPr="00DE092F" w:rsidRDefault="007548D0" w:rsidP="00C42930">
                              <w:pPr>
                                <w:spacing w:after="0" w:line="240" w:lineRule="auto"/>
                                <w:rPr>
                                  <w:rFonts w:asciiTheme="minorHAnsi" w:hAnsiTheme="minorHAnsi"/>
                                  <w:szCs w:val="24"/>
                                </w:rPr>
                              </w:pPr>
                              <w:r w:rsidRPr="00DE092F">
                                <w:rPr>
                                  <w:rFonts w:asciiTheme="minorHAnsi" w:hAnsiTheme="minorHAnsi"/>
                                  <w:szCs w:val="24"/>
                                </w:rPr>
                                <w:t>From least to most – how many brothers and sisters you have.</w:t>
                              </w:r>
                            </w:p>
                            <w:p w:rsidR="007548D0" w:rsidRPr="00DE092F" w:rsidRDefault="007548D0" w:rsidP="00C42930">
                              <w:pPr>
                                <w:spacing w:after="0" w:line="240" w:lineRule="auto"/>
                                <w:rPr>
                                  <w:rFonts w:asciiTheme="minorHAnsi" w:hAnsiTheme="minorHAnsi"/>
                                  <w:szCs w:val="24"/>
                                </w:rPr>
                              </w:pPr>
                              <w:r w:rsidRPr="00DE092F">
                                <w:rPr>
                                  <w:rFonts w:asciiTheme="minorHAnsi" w:hAnsiTheme="minorHAnsi"/>
                                  <w:szCs w:val="24"/>
                                </w:rPr>
                                <w:t>Shortest to tallest – height.</w:t>
                              </w:r>
                            </w:p>
                            <w:p w:rsidR="007548D0" w:rsidRPr="00DE092F" w:rsidRDefault="007548D0" w:rsidP="00C42930">
                              <w:pPr>
                                <w:spacing w:after="0" w:line="240" w:lineRule="auto"/>
                                <w:rPr>
                                  <w:rFonts w:asciiTheme="minorHAnsi" w:hAnsiTheme="minorHAnsi"/>
                                  <w:szCs w:val="24"/>
                                </w:rPr>
                              </w:pPr>
                              <w:r w:rsidRPr="00DE092F">
                                <w:rPr>
                                  <w:rFonts w:asciiTheme="minorHAnsi" w:hAnsiTheme="minorHAnsi"/>
                                  <w:szCs w:val="24"/>
                                </w:rPr>
                                <w:t>Beginn</w:t>
                              </w:r>
                              <w:r>
                                <w:rPr>
                                  <w:rFonts w:asciiTheme="minorHAnsi" w:hAnsiTheme="minorHAnsi"/>
                                  <w:szCs w:val="24"/>
                                </w:rPr>
                                <w:t>ing to end of year – birth month</w:t>
                              </w:r>
                            </w:p>
                            <w:p w:rsidR="007548D0" w:rsidRDefault="007548D0" w:rsidP="00C42930">
                              <w:pPr>
                                <w:spacing w:after="0" w:line="240" w:lineRule="auto"/>
                                <w:rPr>
                                  <w:rFonts w:asciiTheme="minorHAnsi" w:hAnsiTheme="minorHAnsi"/>
                                  <w:szCs w:val="24"/>
                                </w:rPr>
                              </w:pPr>
                            </w:p>
                            <w:p w:rsidR="007548D0" w:rsidRDefault="007548D0" w:rsidP="00C42930">
                              <w:pPr>
                                <w:spacing w:after="0" w:line="240" w:lineRule="auto"/>
                                <w:rPr>
                                  <w:rFonts w:asciiTheme="minorHAnsi" w:hAnsiTheme="minorHAnsi"/>
                                  <w:szCs w:val="24"/>
                                </w:rPr>
                              </w:pPr>
                              <w:r>
                                <w:rPr>
                                  <w:rFonts w:asciiTheme="minorHAnsi" w:hAnsiTheme="minorHAnsi"/>
                                  <w:szCs w:val="24"/>
                                </w:rPr>
                                <w:t>Variation: Have the entire group work together to reorder themselves while remaining silent.</w:t>
                              </w:r>
                            </w:p>
                            <w:p w:rsidR="007548D0" w:rsidRDefault="007548D0" w:rsidP="00B02858">
                              <w:pPr>
                                <w:rPr>
                                  <w:rFonts w:asciiTheme="minorHAnsi" w:hAnsiTheme="minorHAnsi"/>
                                  <w:szCs w:val="24"/>
                                </w:rPr>
                              </w:pPr>
                            </w:p>
                            <w:p w:rsidR="007548D0" w:rsidRDefault="007548D0" w:rsidP="00B02858">
                              <w:pPr>
                                <w:rPr>
                                  <w:caps/>
                                  <w:color w:val="4F81BD" w:themeColor="accent1"/>
                                  <w:sz w:val="26"/>
                                  <w:szCs w:val="26"/>
                                </w:rPr>
                              </w:pPr>
                              <w:r>
                                <w:rPr>
                                  <w:rFonts w:asciiTheme="minorHAnsi" w:hAnsiTheme="minorHAnsi"/>
                                  <w:szCs w:val="24"/>
                                </w:rPr>
                                <w:t xml:space="preserve">Retrieved from: Ice Breaker Ideas </w:t>
                              </w:r>
                              <w:r w:rsidRPr="00DE092F">
                                <w:rPr>
                                  <w:rFonts w:asciiTheme="minorHAnsi" w:hAnsiTheme="minorHAnsi"/>
                                  <w:i/>
                                  <w:szCs w:val="24"/>
                                </w:rPr>
                                <w:t>http://icebreakerideas.com/best-icebreaker-games-adults/#Superlatives</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58295F1" id="Group 501" o:spid="_x0000_s1395" style="position:absolute;margin-left:-13.5pt;margin-top:400.5pt;width:498pt;height:263.25pt;z-index:251959296;mso-wrap-distance-left:14.4pt;mso-wrap-distance-top:3.6pt;mso-wrap-distance-right:14.4pt;mso-wrap-distance-bottom:3.6pt;mso-position-horizontal-relative:margin;mso-position-vertical-relative:margin;mso-width-relative:margin;mso-height-relative:margin" coordsize="35674,316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">
                <v:rect id="Rectangle 502" o:spid="_x0000_s1396" style="position:absolute;width:35674;height:270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E8QmsUA&#10;AADcAAAADwAAAGRycy9kb3ducmV2LnhtbESPT2sCMRTE74V+h/AKvdVES6tujSKCxUMPuv7t7bF5&#10;7i5uXpZNquu3N0LB4zAzv2FGk9ZW4kyNLx1r6HYUCOLMmZJzDZv1/G0Awgdkg5Vj0nAlD5Px89MI&#10;E+MuvKJzGnIRIewT1FCEUCdS+qwgi77jauLoHV1jMUTZ5NI0eIlwW8meUp/SYslxocCaZgVlp/TP&#10;atjvDt/elen79kctf/tb3KfDBWv9+tJOv0AEasMj/N9eGA0fqgf3M/EIyPE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TxCaxQAAANwAAAAPAAAAAAAAAAAAAAAAAJgCAABkcnMv&#10;ZG93bnJldi54bWxQSwUGAAAAAAQABAD1AAAAigMAAAAA&#10;" fillcolor="#002060" strokecolor="#002060" strokeweight="2pt">
                  <v:textbox>
                    <w:txbxContent>
                      <w:p w:rsidR="007548D0" w:rsidRPr="00C42930" w:rsidRDefault="007548D0" w:rsidP="00B02858">
                        <w:pPr>
                          <w:jc w:val="center"/>
                          <w:rPr>
                            <w:rFonts w:asciiTheme="minorHAnsi" w:eastAsiaTheme="majorEastAsia" w:hAnsiTheme="minorHAnsi" w:cstheme="majorBidi"/>
                            <w:b/>
                            <w:color w:val="FFFFFF" w:themeColor="background1"/>
                            <w:sz w:val="24"/>
                            <w:szCs w:val="28"/>
                          </w:rPr>
                        </w:pPr>
                        <w:r w:rsidRPr="00C42930">
                          <w:rPr>
                            <w:rFonts w:asciiTheme="minorHAnsi" w:eastAsiaTheme="majorEastAsia" w:hAnsiTheme="minorHAnsi" w:cstheme="majorBidi"/>
                            <w:b/>
                            <w:color w:val="FFFFFF" w:themeColor="background1"/>
                            <w:sz w:val="24"/>
                            <w:szCs w:val="28"/>
                          </w:rPr>
                          <w:t>SUPERLATIVES</w:t>
                        </w:r>
                      </w:p>
                    </w:txbxContent>
                  </v:textbox>
                </v:rect>
                <v:shape id="Text Box 503" o:spid="_x0000_s1397" type="#_x0000_t202" style="position:absolute;top:2526;width:35674;height:290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TJFycQA&#10;AADcAAAADwAAAGRycy9kb3ducmV2LnhtbESPQWsCMRSE7wX/Q3hCbzWx0qKrUUQoeCi0Xfegt8fm&#10;ubu4eVmS6K7/3hQKPQ4z8w2z2gy2FTfyoXGsYTpRIIhLZxquNBSHj5c5iBCRDbaOScOdAmzWo6cV&#10;Zsb1/EO3PFYiQThkqKGOscukDGVNFsPEdcTJOztvMSbpK2k89gluW/mq1Lu02HBaqLGjXU3lJb9a&#10;Dd/HvS/U16IY2B76y2fOJ8Os9fN42C5BRBrif/ivvTca3tQMfs+kIyD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UyRcnEAAAA3AAAAA8AAAAAAAAAAAAAAAAAmAIAAGRycy9k&#10;b3ducmV2LnhtbFBLBQYAAAAABAAEAPUAAACJAwAAAAA=&#10;" filled="f" strokecolor="#002060" strokeweight=".5pt">
                  <v:textbox inset=",7.2pt,,0">
                    <w:txbxContent>
                      <w:p w:rsidR="007548D0" w:rsidRPr="009929DA" w:rsidRDefault="007548D0" w:rsidP="00B02858">
                        <w:pPr>
                          <w:pStyle w:val="NoSpacing"/>
                          <w:rPr>
                            <w:rFonts w:asciiTheme="minorHAnsi" w:hAnsiTheme="minorHAnsi"/>
                            <w:b/>
                            <w:szCs w:val="24"/>
                          </w:rPr>
                        </w:pPr>
                        <w:r w:rsidRPr="009929DA">
                          <w:rPr>
                            <w:rFonts w:asciiTheme="minorHAnsi" w:hAnsiTheme="minorHAnsi"/>
                            <w:b/>
                            <w:szCs w:val="24"/>
                          </w:rPr>
                          <w:t xml:space="preserve">Materials needed: </w:t>
                        </w:r>
                        <w:r w:rsidRPr="009929DA">
                          <w:rPr>
                            <w:rFonts w:asciiTheme="minorHAnsi" w:hAnsiTheme="minorHAnsi"/>
                            <w:szCs w:val="24"/>
                          </w:rPr>
                          <w:t>none</w:t>
                        </w:r>
                      </w:p>
                      <w:p w:rsidR="007548D0" w:rsidRDefault="007548D0" w:rsidP="00B02858">
                        <w:pPr>
                          <w:pStyle w:val="NoSpacing"/>
                          <w:rPr>
                            <w:rFonts w:asciiTheme="minorHAnsi" w:hAnsiTheme="minorHAnsi"/>
                            <w:szCs w:val="24"/>
                          </w:rPr>
                        </w:pPr>
                        <w:r w:rsidRPr="009929DA">
                          <w:rPr>
                            <w:rFonts w:asciiTheme="minorHAnsi" w:hAnsiTheme="minorHAnsi"/>
                            <w:b/>
                            <w:szCs w:val="24"/>
                          </w:rPr>
                          <w:t xml:space="preserve">Time required: </w:t>
                        </w:r>
                        <w:r>
                          <w:rPr>
                            <w:rFonts w:asciiTheme="minorHAnsi" w:hAnsiTheme="minorHAnsi"/>
                            <w:szCs w:val="24"/>
                          </w:rPr>
                          <w:t xml:space="preserve">15 </w:t>
                        </w:r>
                        <w:r w:rsidRPr="009929DA">
                          <w:rPr>
                            <w:rFonts w:asciiTheme="minorHAnsi" w:hAnsiTheme="minorHAnsi"/>
                            <w:szCs w:val="24"/>
                          </w:rPr>
                          <w:t>minutes</w:t>
                        </w:r>
                      </w:p>
                      <w:p w:rsidR="007548D0" w:rsidRDefault="007548D0" w:rsidP="00B02858">
                        <w:pPr>
                          <w:pStyle w:val="NoSpacing"/>
                          <w:rPr>
                            <w:rFonts w:asciiTheme="minorHAnsi" w:hAnsiTheme="minorHAnsi"/>
                            <w:szCs w:val="24"/>
                          </w:rPr>
                        </w:pPr>
                      </w:p>
                      <w:p w:rsidR="007548D0" w:rsidRPr="00A70606" w:rsidRDefault="007548D0" w:rsidP="00B02858">
                        <w:pPr>
                          <w:pStyle w:val="NoSpacing"/>
                          <w:rPr>
                            <w:rFonts w:asciiTheme="minorHAnsi" w:hAnsiTheme="minorHAnsi"/>
                            <w:b/>
                            <w:szCs w:val="24"/>
                          </w:rPr>
                        </w:pPr>
                        <w:r w:rsidRPr="00A70606">
                          <w:rPr>
                            <w:rFonts w:asciiTheme="minorHAnsi" w:hAnsiTheme="minorHAnsi"/>
                            <w:b/>
                            <w:szCs w:val="24"/>
                          </w:rPr>
                          <w:t>Instructions:</w:t>
                        </w:r>
                      </w:p>
                      <w:p w:rsidR="007548D0" w:rsidRPr="00DE092F" w:rsidRDefault="007548D0" w:rsidP="00C42930">
                        <w:pPr>
                          <w:spacing w:after="0" w:line="240" w:lineRule="auto"/>
                          <w:rPr>
                            <w:rFonts w:asciiTheme="minorHAnsi" w:hAnsiTheme="minorHAnsi"/>
                            <w:szCs w:val="24"/>
                          </w:rPr>
                        </w:pPr>
                        <w:r>
                          <w:rPr>
                            <w:rFonts w:asciiTheme="minorHAnsi" w:hAnsiTheme="minorHAnsi"/>
                            <w:szCs w:val="24"/>
                          </w:rPr>
                          <w:t>Divide the</w:t>
                        </w:r>
                        <w:r w:rsidRPr="00DE092F">
                          <w:rPr>
                            <w:rFonts w:asciiTheme="minorHAnsi" w:hAnsiTheme="minorHAnsi"/>
                            <w:szCs w:val="24"/>
                          </w:rPr>
                          <w:t xml:space="preserve"> </w:t>
                        </w:r>
                        <w:r>
                          <w:rPr>
                            <w:rFonts w:asciiTheme="minorHAnsi" w:hAnsiTheme="minorHAnsi"/>
                            <w:szCs w:val="24"/>
                          </w:rPr>
                          <w:t>group into two equal teams</w:t>
                        </w:r>
                        <w:r w:rsidRPr="00DE092F">
                          <w:rPr>
                            <w:rFonts w:asciiTheme="minorHAnsi" w:hAnsiTheme="minorHAnsi"/>
                            <w:szCs w:val="24"/>
                          </w:rPr>
                          <w:t xml:space="preserve">. The goal of this game is for players to reorder themselves as quickly as </w:t>
                        </w:r>
                        <w:r>
                          <w:rPr>
                            <w:rFonts w:asciiTheme="minorHAnsi" w:hAnsiTheme="minorHAnsi"/>
                            <w:szCs w:val="24"/>
                          </w:rPr>
                          <w:t>possible without speaking or making noise.</w:t>
                        </w:r>
                        <w:r w:rsidRPr="00DE092F">
                          <w:rPr>
                            <w:rFonts w:asciiTheme="minorHAnsi" w:hAnsiTheme="minorHAnsi"/>
                            <w:szCs w:val="24"/>
                          </w:rPr>
                          <w:t xml:space="preserve"> You can use your own category or one of the following:</w:t>
                        </w:r>
                      </w:p>
                      <w:p w:rsidR="007548D0" w:rsidRPr="00DE092F" w:rsidRDefault="007548D0" w:rsidP="00C42930">
                        <w:pPr>
                          <w:spacing w:after="0" w:line="240" w:lineRule="auto"/>
                          <w:rPr>
                            <w:rFonts w:asciiTheme="minorHAnsi" w:hAnsiTheme="minorHAnsi"/>
                            <w:szCs w:val="24"/>
                          </w:rPr>
                        </w:pPr>
                      </w:p>
                      <w:p w:rsidR="007548D0" w:rsidRPr="00DE092F" w:rsidRDefault="007548D0" w:rsidP="00C42930">
                        <w:pPr>
                          <w:spacing w:after="0" w:line="240" w:lineRule="auto"/>
                          <w:rPr>
                            <w:rFonts w:asciiTheme="minorHAnsi" w:hAnsiTheme="minorHAnsi"/>
                            <w:szCs w:val="24"/>
                          </w:rPr>
                        </w:pPr>
                        <w:r w:rsidRPr="00DE092F">
                          <w:rPr>
                            <w:rFonts w:asciiTheme="minorHAnsi" w:hAnsiTheme="minorHAnsi"/>
                            <w:szCs w:val="24"/>
                          </w:rPr>
                          <w:t>From shortest to tallest – how many letters are in your first name.</w:t>
                        </w:r>
                      </w:p>
                      <w:p w:rsidR="007548D0" w:rsidRPr="00DE092F" w:rsidRDefault="007548D0" w:rsidP="00C42930">
                        <w:pPr>
                          <w:spacing w:after="0" w:line="240" w:lineRule="auto"/>
                          <w:rPr>
                            <w:rFonts w:asciiTheme="minorHAnsi" w:hAnsiTheme="minorHAnsi"/>
                            <w:szCs w:val="24"/>
                          </w:rPr>
                        </w:pPr>
                        <w:r w:rsidRPr="00DE092F">
                          <w:rPr>
                            <w:rFonts w:asciiTheme="minorHAnsi" w:hAnsiTheme="minorHAnsi"/>
                            <w:szCs w:val="24"/>
                          </w:rPr>
                          <w:t xml:space="preserve">From </w:t>
                        </w:r>
                        <w:r>
                          <w:rPr>
                            <w:rFonts w:asciiTheme="minorHAnsi" w:hAnsiTheme="minorHAnsi"/>
                            <w:szCs w:val="24"/>
                          </w:rPr>
                          <w:t>smallest to largest – shoe size</w:t>
                        </w:r>
                      </w:p>
                      <w:p w:rsidR="007548D0" w:rsidRPr="00DE092F" w:rsidRDefault="007548D0" w:rsidP="00C42930">
                        <w:pPr>
                          <w:spacing w:after="0" w:line="240" w:lineRule="auto"/>
                          <w:rPr>
                            <w:rFonts w:asciiTheme="minorHAnsi" w:hAnsiTheme="minorHAnsi"/>
                            <w:szCs w:val="24"/>
                          </w:rPr>
                        </w:pPr>
                        <w:r w:rsidRPr="00DE092F">
                          <w:rPr>
                            <w:rFonts w:asciiTheme="minorHAnsi" w:hAnsiTheme="minorHAnsi"/>
                            <w:szCs w:val="24"/>
                          </w:rPr>
                          <w:t>From least to most – how many brothers and sisters you have.</w:t>
                        </w:r>
                      </w:p>
                      <w:p w:rsidR="007548D0" w:rsidRPr="00DE092F" w:rsidRDefault="007548D0" w:rsidP="00C42930">
                        <w:pPr>
                          <w:spacing w:after="0" w:line="240" w:lineRule="auto"/>
                          <w:rPr>
                            <w:rFonts w:asciiTheme="minorHAnsi" w:hAnsiTheme="minorHAnsi"/>
                            <w:szCs w:val="24"/>
                          </w:rPr>
                        </w:pPr>
                        <w:r w:rsidRPr="00DE092F">
                          <w:rPr>
                            <w:rFonts w:asciiTheme="minorHAnsi" w:hAnsiTheme="minorHAnsi"/>
                            <w:szCs w:val="24"/>
                          </w:rPr>
                          <w:t>Shortest to tallest – height.</w:t>
                        </w:r>
                      </w:p>
                      <w:p w:rsidR="007548D0" w:rsidRPr="00DE092F" w:rsidRDefault="007548D0" w:rsidP="00C42930">
                        <w:pPr>
                          <w:spacing w:after="0" w:line="240" w:lineRule="auto"/>
                          <w:rPr>
                            <w:rFonts w:asciiTheme="minorHAnsi" w:hAnsiTheme="minorHAnsi"/>
                            <w:szCs w:val="24"/>
                          </w:rPr>
                        </w:pPr>
                        <w:r w:rsidRPr="00DE092F">
                          <w:rPr>
                            <w:rFonts w:asciiTheme="minorHAnsi" w:hAnsiTheme="minorHAnsi"/>
                            <w:szCs w:val="24"/>
                          </w:rPr>
                          <w:t>Beginn</w:t>
                        </w:r>
                        <w:r>
                          <w:rPr>
                            <w:rFonts w:asciiTheme="minorHAnsi" w:hAnsiTheme="minorHAnsi"/>
                            <w:szCs w:val="24"/>
                          </w:rPr>
                          <w:t>ing to end of year – birth month</w:t>
                        </w:r>
                      </w:p>
                      <w:p w:rsidR="007548D0" w:rsidRDefault="007548D0" w:rsidP="00C42930">
                        <w:pPr>
                          <w:spacing w:after="0" w:line="240" w:lineRule="auto"/>
                          <w:rPr>
                            <w:rFonts w:asciiTheme="minorHAnsi" w:hAnsiTheme="minorHAnsi"/>
                            <w:szCs w:val="24"/>
                          </w:rPr>
                        </w:pPr>
                      </w:p>
                      <w:p w:rsidR="007548D0" w:rsidRDefault="007548D0" w:rsidP="00C42930">
                        <w:pPr>
                          <w:spacing w:after="0" w:line="240" w:lineRule="auto"/>
                          <w:rPr>
                            <w:rFonts w:asciiTheme="minorHAnsi" w:hAnsiTheme="minorHAnsi"/>
                            <w:szCs w:val="24"/>
                          </w:rPr>
                        </w:pPr>
                        <w:r>
                          <w:rPr>
                            <w:rFonts w:asciiTheme="minorHAnsi" w:hAnsiTheme="minorHAnsi"/>
                            <w:szCs w:val="24"/>
                          </w:rPr>
                          <w:t>Variation: Have the entire group work together to reorder themselves while remaining silent.</w:t>
                        </w:r>
                      </w:p>
                      <w:p w:rsidR="007548D0" w:rsidRDefault="007548D0" w:rsidP="00B02858">
                        <w:pPr>
                          <w:rPr>
                            <w:rFonts w:asciiTheme="minorHAnsi" w:hAnsiTheme="minorHAnsi"/>
                            <w:szCs w:val="24"/>
                          </w:rPr>
                        </w:pPr>
                      </w:p>
                      <w:p w:rsidR="007548D0" w:rsidRDefault="007548D0" w:rsidP="00B02858">
                        <w:pPr>
                          <w:rPr>
                            <w:caps/>
                            <w:color w:val="4F81BD" w:themeColor="accent1"/>
                            <w:sz w:val="26"/>
                            <w:szCs w:val="26"/>
                          </w:rPr>
                        </w:pPr>
                        <w:r>
                          <w:rPr>
                            <w:rFonts w:asciiTheme="minorHAnsi" w:hAnsiTheme="minorHAnsi"/>
                            <w:szCs w:val="24"/>
                          </w:rPr>
                          <w:t xml:space="preserve">Retrieved from: Ice Breaker Ideas </w:t>
                        </w:r>
                        <w:r w:rsidRPr="00DE092F">
                          <w:rPr>
                            <w:rFonts w:asciiTheme="minorHAnsi" w:hAnsiTheme="minorHAnsi"/>
                            <w:i/>
                            <w:szCs w:val="24"/>
                          </w:rPr>
                          <w:t>http://icebreakerideas.com/best-icebreaker-games-adults/#Superlatives</w:t>
                        </w:r>
                      </w:p>
                    </w:txbxContent>
                  </v:textbox>
                </v:shape>
                <w10:wrap anchorx="margin" anchory="margin"/>
              </v:group>
            </w:pict>
          </mc:Fallback>
        </mc:AlternateContent>
      </w:r>
      <w:r w:rsidR="00C42930" w:rsidRPr="009929DA">
        <w:rPr>
          <w:rFonts w:asciiTheme="minorHAnsi" w:hAnsiTheme="minorHAnsi"/>
          <w:noProof/>
          <w:szCs w:val="24"/>
        </w:rPr>
        <mc:AlternateContent>
          <mc:Choice Requires="wpg">
            <w:drawing>
              <wp:anchor distT="45720" distB="45720" distL="182880" distR="182880" simplePos="0" relativeHeight="251958272" behindDoc="0" locked="0" layoutInCell="1" allowOverlap="1" wp14:anchorId="4363BE30" wp14:editId="64840702">
                <wp:simplePos x="0" y="0"/>
                <wp:positionH relativeFrom="margin">
                  <wp:align>center</wp:align>
                </wp:positionH>
                <wp:positionV relativeFrom="margin">
                  <wp:align>top</wp:align>
                </wp:positionV>
                <wp:extent cx="6324600" cy="4914900"/>
                <wp:effectExtent l="0" t="0" r="19050" b="19050"/>
                <wp:wrapSquare wrapText="bothSides"/>
                <wp:docPr id="504" name="Group 504"/>
                <wp:cNvGraphicFramePr/>
                <a:graphic xmlns:a="http://schemas.openxmlformats.org/drawingml/2006/main">
                  <a:graphicData uri="http://schemas.microsoft.com/office/word/2010/wordprocessingGroup">
                    <wpg:wgp>
                      <wpg:cNvGrpSpPr/>
                      <wpg:grpSpPr>
                        <a:xfrm>
                          <a:off x="0" y="0"/>
                          <a:ext cx="6324600" cy="4914900"/>
                          <a:chOff x="0" y="0"/>
                          <a:chExt cx="3567448" cy="4914615"/>
                        </a:xfrm>
                      </wpg:grpSpPr>
                      <wps:wsp>
                        <wps:cNvPr id="505" name="Rectangle 505"/>
                        <wps:cNvSpPr/>
                        <wps:spPr>
                          <a:xfrm>
                            <a:off x="0" y="0"/>
                            <a:ext cx="3567448" cy="270605"/>
                          </a:xfrm>
                          <a:prstGeom prst="rect">
                            <a:avLst/>
                          </a:prstGeom>
                          <a:solidFill>
                            <a:srgbClr val="002060"/>
                          </a:solidFill>
                          <a:ln>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7548D0" w:rsidRPr="00C42930" w:rsidRDefault="007548D0" w:rsidP="00B02858">
                              <w:pPr>
                                <w:jc w:val="center"/>
                                <w:rPr>
                                  <w:rFonts w:asciiTheme="minorHAnsi" w:eastAsiaTheme="majorEastAsia" w:hAnsiTheme="minorHAnsi" w:cstheme="majorBidi"/>
                                  <w:b/>
                                  <w:color w:val="FFFFFF" w:themeColor="background1"/>
                                  <w:sz w:val="24"/>
                                  <w:szCs w:val="28"/>
                                </w:rPr>
                              </w:pPr>
                              <w:r w:rsidRPr="00C42930">
                                <w:rPr>
                                  <w:rFonts w:asciiTheme="minorHAnsi" w:eastAsiaTheme="majorEastAsia" w:hAnsiTheme="minorHAnsi" w:cstheme="majorBidi"/>
                                  <w:b/>
                                  <w:color w:val="FFFFFF" w:themeColor="background1"/>
                                  <w:sz w:val="24"/>
                                  <w:szCs w:val="28"/>
                                </w:rPr>
                                <w:t>SILENT INTERVIEWS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6" name="Text Box 506"/>
                        <wps:cNvSpPr txBox="1"/>
                        <wps:spPr>
                          <a:xfrm>
                            <a:off x="0" y="252684"/>
                            <a:ext cx="3567448" cy="4661931"/>
                          </a:xfrm>
                          <a:prstGeom prst="rect">
                            <a:avLst/>
                          </a:prstGeom>
                          <a:noFill/>
                          <a:ln w="6350">
                            <a:solidFill>
                              <a:srgbClr val="002060"/>
                            </a:solidFill>
                          </a:ln>
                          <a:effectLst/>
                        </wps:spPr>
                        <wps:style>
                          <a:lnRef idx="0">
                            <a:schemeClr val="accent1"/>
                          </a:lnRef>
                          <a:fillRef idx="0">
                            <a:schemeClr val="accent1"/>
                          </a:fillRef>
                          <a:effectRef idx="0">
                            <a:schemeClr val="accent1"/>
                          </a:effectRef>
                          <a:fontRef idx="minor">
                            <a:schemeClr val="dk1"/>
                          </a:fontRef>
                        </wps:style>
                        <wps:txbx>
                          <w:txbxContent>
                            <w:p w:rsidR="007548D0" w:rsidRPr="009929DA" w:rsidRDefault="007548D0" w:rsidP="00B02858">
                              <w:pPr>
                                <w:pStyle w:val="NoSpacing"/>
                                <w:rPr>
                                  <w:rFonts w:asciiTheme="minorHAnsi" w:hAnsiTheme="minorHAnsi"/>
                                  <w:b/>
                                  <w:szCs w:val="24"/>
                                </w:rPr>
                              </w:pPr>
                              <w:r w:rsidRPr="009929DA">
                                <w:rPr>
                                  <w:rFonts w:asciiTheme="minorHAnsi" w:hAnsiTheme="minorHAnsi"/>
                                  <w:b/>
                                  <w:szCs w:val="24"/>
                                </w:rPr>
                                <w:t xml:space="preserve">Materials needed: </w:t>
                              </w:r>
                              <w:r w:rsidRPr="009929DA">
                                <w:rPr>
                                  <w:rFonts w:asciiTheme="minorHAnsi" w:hAnsiTheme="minorHAnsi"/>
                                  <w:szCs w:val="24"/>
                                </w:rPr>
                                <w:t>none</w:t>
                              </w:r>
                            </w:p>
                            <w:p w:rsidR="007548D0" w:rsidRDefault="007548D0" w:rsidP="00B02858">
                              <w:pPr>
                                <w:pStyle w:val="NoSpacing"/>
                                <w:rPr>
                                  <w:rFonts w:asciiTheme="minorHAnsi" w:hAnsiTheme="minorHAnsi"/>
                                  <w:szCs w:val="24"/>
                                </w:rPr>
                              </w:pPr>
                              <w:r w:rsidRPr="009929DA">
                                <w:rPr>
                                  <w:rFonts w:asciiTheme="minorHAnsi" w:hAnsiTheme="minorHAnsi"/>
                                  <w:b/>
                                  <w:szCs w:val="24"/>
                                </w:rPr>
                                <w:t xml:space="preserve">Time required: </w:t>
                              </w:r>
                              <w:r w:rsidRPr="009929DA">
                                <w:rPr>
                                  <w:rFonts w:asciiTheme="minorHAnsi" w:hAnsiTheme="minorHAnsi"/>
                                  <w:szCs w:val="24"/>
                                </w:rPr>
                                <w:t>30 minutes</w:t>
                              </w:r>
                            </w:p>
                            <w:p w:rsidR="007548D0" w:rsidRDefault="007548D0" w:rsidP="00B02858">
                              <w:pPr>
                                <w:pStyle w:val="NoSpacing"/>
                                <w:rPr>
                                  <w:rFonts w:asciiTheme="minorHAnsi" w:hAnsiTheme="minorHAnsi"/>
                                  <w:szCs w:val="24"/>
                                </w:rPr>
                              </w:pPr>
                              <w:r w:rsidRPr="000E2CE5">
                                <w:rPr>
                                  <w:rFonts w:asciiTheme="minorHAnsi" w:hAnsiTheme="minorHAnsi"/>
                                  <w:b/>
                                  <w:szCs w:val="24"/>
                                </w:rPr>
                                <w:t>Group size:</w:t>
                              </w:r>
                              <w:r>
                                <w:rPr>
                                  <w:rFonts w:asciiTheme="minorHAnsi" w:hAnsiTheme="minorHAnsi"/>
                                  <w:szCs w:val="24"/>
                                </w:rPr>
                                <w:t xml:space="preserve"> 10-15</w:t>
                              </w:r>
                            </w:p>
                            <w:p w:rsidR="007548D0" w:rsidRPr="000E2CE5" w:rsidRDefault="007548D0" w:rsidP="00B02858">
                              <w:pPr>
                                <w:pStyle w:val="NoSpacing"/>
                                <w:rPr>
                                  <w:rFonts w:asciiTheme="minorHAnsi" w:hAnsiTheme="minorHAnsi"/>
                                  <w:szCs w:val="24"/>
                                </w:rPr>
                              </w:pPr>
                              <w:r w:rsidRPr="000E2CE5">
                                <w:rPr>
                                  <w:rFonts w:asciiTheme="minorHAnsi" w:hAnsiTheme="minorHAnsi"/>
                                  <w:b/>
                                  <w:szCs w:val="24"/>
                                </w:rPr>
                                <w:t>Purpose:</w:t>
                              </w:r>
                              <w:r>
                                <w:rPr>
                                  <w:rFonts w:asciiTheme="minorHAnsi" w:hAnsiTheme="minorHAnsi"/>
                                  <w:b/>
                                  <w:szCs w:val="24"/>
                                </w:rPr>
                                <w:t xml:space="preserve"> </w:t>
                              </w:r>
                              <w:r>
                                <w:rPr>
                                  <w:rFonts w:asciiTheme="minorHAnsi" w:hAnsiTheme="minorHAnsi"/>
                                  <w:szCs w:val="24"/>
                                </w:rPr>
                                <w:t>Team members learn about one another to establish familiarity within the group; learn about importance of both non-verbal and verbal communication</w:t>
                              </w:r>
                            </w:p>
                            <w:p w:rsidR="007548D0" w:rsidRDefault="007548D0" w:rsidP="00B02858">
                              <w:pPr>
                                <w:rPr>
                                  <w:caps/>
                                  <w:color w:val="4F81BD" w:themeColor="accent1"/>
                                  <w:sz w:val="26"/>
                                  <w:szCs w:val="26"/>
                                </w:rPr>
                              </w:pPr>
                              <w:r>
                                <w:rPr>
                                  <w:caps/>
                                  <w:color w:val="4F81BD" w:themeColor="accent1"/>
                                  <w:sz w:val="26"/>
                                  <w:szCs w:val="26"/>
                                </w:rPr>
                                <w:t xml:space="preserve"> </w:t>
                              </w:r>
                            </w:p>
                            <w:p w:rsidR="007548D0" w:rsidRPr="009929DA" w:rsidRDefault="007548D0" w:rsidP="00B02858">
                              <w:pPr>
                                <w:pStyle w:val="NoSpacing"/>
                                <w:rPr>
                                  <w:rFonts w:asciiTheme="minorHAnsi" w:hAnsiTheme="minorHAnsi"/>
                                  <w:szCs w:val="24"/>
                                </w:rPr>
                              </w:pPr>
                              <w:r w:rsidRPr="009929DA">
                                <w:rPr>
                                  <w:rFonts w:asciiTheme="minorHAnsi" w:hAnsiTheme="minorHAnsi"/>
                                  <w:b/>
                                  <w:szCs w:val="24"/>
                                </w:rPr>
                                <w:t xml:space="preserve">Instructions: </w:t>
                              </w:r>
                            </w:p>
                            <w:p w:rsidR="007548D0" w:rsidRDefault="007548D0" w:rsidP="00B02858">
                              <w:pPr>
                                <w:pStyle w:val="NoSpacing"/>
                                <w:rPr>
                                  <w:rFonts w:asciiTheme="minorHAnsi" w:hAnsiTheme="minorHAnsi"/>
                                  <w:szCs w:val="24"/>
                                </w:rPr>
                              </w:pPr>
                            </w:p>
                            <w:p w:rsidR="007548D0" w:rsidRPr="009929DA" w:rsidRDefault="007548D0" w:rsidP="00B02858">
                              <w:pPr>
                                <w:pStyle w:val="NoSpacing"/>
                                <w:rPr>
                                  <w:rFonts w:asciiTheme="minorHAnsi" w:hAnsiTheme="minorHAnsi"/>
                                  <w:szCs w:val="24"/>
                                </w:rPr>
                              </w:pPr>
                              <w:r>
                                <w:rPr>
                                  <w:rFonts w:asciiTheme="minorHAnsi" w:hAnsiTheme="minorHAnsi"/>
                                  <w:szCs w:val="24"/>
                                </w:rPr>
                                <w:t>First, d</w:t>
                              </w:r>
                              <w:r w:rsidRPr="009929DA">
                                <w:rPr>
                                  <w:rFonts w:asciiTheme="minorHAnsi" w:hAnsiTheme="minorHAnsi"/>
                                  <w:szCs w:val="24"/>
                                </w:rPr>
                                <w:t>ivide the group into pairs – try to mix the group into pairs of folks who don’t know each other well.</w:t>
                              </w:r>
                            </w:p>
                            <w:p w:rsidR="007548D0" w:rsidRDefault="007548D0" w:rsidP="00B02858">
                              <w:pPr>
                                <w:pStyle w:val="NoSpacing"/>
                                <w:rPr>
                                  <w:rFonts w:asciiTheme="minorHAnsi" w:hAnsiTheme="minorHAnsi"/>
                                  <w:szCs w:val="24"/>
                                </w:rPr>
                              </w:pPr>
                            </w:p>
                            <w:p w:rsidR="007548D0" w:rsidRDefault="007548D0" w:rsidP="00B02858">
                              <w:pPr>
                                <w:pStyle w:val="NoSpacing"/>
                                <w:rPr>
                                  <w:rFonts w:asciiTheme="minorHAnsi" w:hAnsiTheme="minorHAnsi"/>
                                  <w:szCs w:val="24"/>
                                </w:rPr>
                              </w:pPr>
                              <w:r w:rsidRPr="009929DA">
                                <w:rPr>
                                  <w:rFonts w:asciiTheme="minorHAnsi" w:hAnsiTheme="minorHAnsi"/>
                                  <w:szCs w:val="24"/>
                                </w:rPr>
                                <w:t>Ask the participants to introd</w:t>
                              </w:r>
                              <w:r>
                                <w:rPr>
                                  <w:rFonts w:asciiTheme="minorHAnsi" w:hAnsiTheme="minorHAnsi"/>
                                  <w:szCs w:val="24"/>
                                </w:rPr>
                                <w:t>uce themselves to their partner (e.g. his/her name).</w:t>
                              </w:r>
                            </w:p>
                            <w:p w:rsidR="007548D0" w:rsidRDefault="007548D0" w:rsidP="00B02858">
                              <w:pPr>
                                <w:pStyle w:val="NoSpacing"/>
                                <w:rPr>
                                  <w:rFonts w:asciiTheme="minorHAnsi" w:hAnsiTheme="minorHAnsi"/>
                                  <w:szCs w:val="24"/>
                                </w:rPr>
                              </w:pPr>
                            </w:p>
                            <w:p w:rsidR="007548D0" w:rsidRPr="009929DA" w:rsidRDefault="007548D0" w:rsidP="00B02858">
                              <w:pPr>
                                <w:pStyle w:val="NoSpacing"/>
                                <w:rPr>
                                  <w:rFonts w:asciiTheme="minorHAnsi" w:hAnsiTheme="minorHAnsi"/>
                                  <w:szCs w:val="24"/>
                                </w:rPr>
                              </w:pPr>
                              <w:r>
                                <w:rPr>
                                  <w:rFonts w:asciiTheme="minorHAnsi" w:hAnsiTheme="minorHAnsi"/>
                                  <w:szCs w:val="24"/>
                                </w:rPr>
                                <w:t>Then, i</w:t>
                              </w:r>
                              <w:r w:rsidRPr="009929DA">
                                <w:rPr>
                                  <w:rFonts w:asciiTheme="minorHAnsi" w:hAnsiTheme="minorHAnsi"/>
                                  <w:szCs w:val="24"/>
                                </w:rPr>
                                <w:t>nstruct the groups that from this point forward, speaking is not allowed (includ</w:t>
                              </w:r>
                              <w:r>
                                <w:rPr>
                                  <w:rFonts w:asciiTheme="minorHAnsi" w:hAnsiTheme="minorHAnsi"/>
                                  <w:szCs w:val="24"/>
                                </w:rPr>
                                <w:t xml:space="preserve">ing whispering, mouthing words, </w:t>
                              </w:r>
                              <w:r w:rsidRPr="009929DA">
                                <w:rPr>
                                  <w:rFonts w:asciiTheme="minorHAnsi" w:hAnsiTheme="minorHAnsi"/>
                                  <w:szCs w:val="24"/>
                                </w:rPr>
                                <w:t>and making sounds)</w:t>
                              </w:r>
                              <w:r>
                                <w:rPr>
                                  <w:rFonts w:asciiTheme="minorHAnsi" w:hAnsiTheme="minorHAnsi"/>
                                  <w:szCs w:val="24"/>
                                </w:rPr>
                                <w:t>.</w:t>
                              </w:r>
                            </w:p>
                            <w:p w:rsidR="007548D0" w:rsidRDefault="007548D0" w:rsidP="00B02858">
                              <w:pPr>
                                <w:pStyle w:val="NoSpacing"/>
                                <w:rPr>
                                  <w:rFonts w:asciiTheme="minorHAnsi" w:hAnsiTheme="minorHAnsi"/>
                                  <w:szCs w:val="24"/>
                                </w:rPr>
                              </w:pPr>
                            </w:p>
                            <w:p w:rsidR="007548D0" w:rsidRPr="009929DA" w:rsidRDefault="007548D0" w:rsidP="00B02858">
                              <w:pPr>
                                <w:pStyle w:val="NoSpacing"/>
                                <w:rPr>
                                  <w:rFonts w:asciiTheme="minorHAnsi" w:hAnsiTheme="minorHAnsi"/>
                                  <w:szCs w:val="24"/>
                                </w:rPr>
                              </w:pPr>
                              <w:r w:rsidRPr="009929DA">
                                <w:rPr>
                                  <w:rFonts w:asciiTheme="minorHAnsi" w:hAnsiTheme="minorHAnsi"/>
                                  <w:szCs w:val="24"/>
                                </w:rPr>
                                <w:t>Inform the group that they must tell their partner 3 things about themselves</w:t>
                              </w:r>
                              <w:r>
                                <w:rPr>
                                  <w:rFonts w:asciiTheme="minorHAnsi" w:hAnsiTheme="minorHAnsi"/>
                                  <w:szCs w:val="24"/>
                                </w:rPr>
                                <w:t xml:space="preserve"> without speaking, similar to charades</w:t>
                              </w:r>
                              <w:r w:rsidRPr="009929DA">
                                <w:rPr>
                                  <w:rFonts w:asciiTheme="minorHAnsi" w:hAnsiTheme="minorHAnsi"/>
                                  <w:szCs w:val="24"/>
                                </w:rPr>
                                <w:t>. These things can</w:t>
                              </w:r>
                              <w:r>
                                <w:rPr>
                                  <w:rFonts w:asciiTheme="minorHAnsi" w:hAnsiTheme="minorHAnsi"/>
                                  <w:szCs w:val="24"/>
                                </w:rPr>
                                <w:t xml:space="preserve">not be physical characteristics such as hair color, presence or absence of rings depicting marital status, etc.). </w:t>
                              </w:r>
                            </w:p>
                            <w:p w:rsidR="007548D0" w:rsidRDefault="007548D0" w:rsidP="00B02858">
                              <w:pPr>
                                <w:pStyle w:val="NoSpacing"/>
                                <w:rPr>
                                  <w:rFonts w:asciiTheme="minorHAnsi" w:hAnsiTheme="minorHAnsi"/>
                                  <w:szCs w:val="24"/>
                                </w:rPr>
                              </w:pPr>
                            </w:p>
                            <w:p w:rsidR="007548D0" w:rsidRPr="009929DA" w:rsidRDefault="007548D0" w:rsidP="00B02858">
                              <w:pPr>
                                <w:pStyle w:val="NoSpacing"/>
                                <w:rPr>
                                  <w:rFonts w:asciiTheme="minorHAnsi" w:hAnsiTheme="minorHAnsi"/>
                                  <w:szCs w:val="24"/>
                                </w:rPr>
                              </w:pPr>
                              <w:r w:rsidRPr="009929DA">
                                <w:rPr>
                                  <w:rFonts w:asciiTheme="minorHAnsi" w:hAnsiTheme="minorHAnsi"/>
                                  <w:szCs w:val="24"/>
                                </w:rPr>
                                <w:t>Once all of the partners have finished miming to each other, call everyone back into a circle</w:t>
                              </w:r>
                              <w:r>
                                <w:rPr>
                                  <w:rFonts w:asciiTheme="minorHAnsi" w:hAnsiTheme="minorHAnsi"/>
                                  <w:szCs w:val="24"/>
                                </w:rPr>
                                <w:t>.</w:t>
                              </w:r>
                            </w:p>
                            <w:p w:rsidR="007548D0" w:rsidRDefault="007548D0" w:rsidP="00B02858">
                              <w:pPr>
                                <w:pStyle w:val="NoSpacing"/>
                                <w:rPr>
                                  <w:rFonts w:asciiTheme="minorHAnsi" w:hAnsiTheme="minorHAnsi"/>
                                  <w:szCs w:val="24"/>
                                </w:rPr>
                              </w:pPr>
                              <w:r w:rsidRPr="009929DA">
                                <w:rPr>
                                  <w:rFonts w:asciiTheme="minorHAnsi" w:hAnsiTheme="minorHAnsi"/>
                                  <w:szCs w:val="24"/>
                                </w:rPr>
                                <w:t>Ask for each pair to verbally introduce their partner to the group, as well as th</w:t>
                              </w:r>
                              <w:r>
                                <w:rPr>
                                  <w:rFonts w:asciiTheme="minorHAnsi" w:hAnsiTheme="minorHAnsi"/>
                                  <w:szCs w:val="24"/>
                                </w:rPr>
                                <w:t xml:space="preserve">e three things they learned (or </w:t>
                              </w:r>
                              <w:r w:rsidRPr="009929DA">
                                <w:rPr>
                                  <w:rFonts w:asciiTheme="minorHAnsi" w:hAnsiTheme="minorHAnsi"/>
                                  <w:szCs w:val="24"/>
                                </w:rPr>
                                <w:t>think they learned).</w:t>
                              </w:r>
                            </w:p>
                            <w:p w:rsidR="007548D0" w:rsidRDefault="007548D0" w:rsidP="00B02858">
                              <w:pPr>
                                <w:pStyle w:val="NoSpacing"/>
                                <w:rPr>
                                  <w:rFonts w:asciiTheme="minorHAnsi" w:hAnsiTheme="minorHAnsi"/>
                                  <w:szCs w:val="24"/>
                                </w:rPr>
                              </w:pPr>
                            </w:p>
                            <w:p w:rsidR="007548D0" w:rsidRPr="00DE092F" w:rsidRDefault="007548D0" w:rsidP="00B02858">
                              <w:pPr>
                                <w:pStyle w:val="NoSpacing"/>
                                <w:rPr>
                                  <w:rFonts w:asciiTheme="minorHAnsi" w:hAnsiTheme="minorHAnsi"/>
                                  <w:i/>
                                  <w:szCs w:val="24"/>
                                </w:rPr>
                              </w:pPr>
                              <w:r>
                                <w:rPr>
                                  <w:rFonts w:asciiTheme="minorHAnsi" w:hAnsiTheme="minorHAnsi"/>
                                  <w:szCs w:val="24"/>
                                </w:rPr>
                                <w:t xml:space="preserve">Retrieved from University of Florida International Center: </w:t>
                              </w:r>
                              <w:r w:rsidRPr="00DE092F">
                                <w:rPr>
                                  <w:rFonts w:asciiTheme="minorHAnsi" w:hAnsiTheme="minorHAnsi"/>
                                  <w:i/>
                                  <w:szCs w:val="24"/>
                                </w:rPr>
                                <w:t>https://www.ufic.ufl.edu/PD/downloads/ici-Activities/silent.pdf</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363BE30" id="Group 504" o:spid="_x0000_s1398" style="position:absolute;margin-left:0;margin-top:0;width:498pt;height:387pt;z-index:251958272;mso-wrap-distance-left:14.4pt;mso-wrap-distance-top:3.6pt;mso-wrap-distance-right:14.4pt;mso-wrap-distance-bottom:3.6pt;mso-position-horizontal:center;mso-position-horizontal-relative:margin;mso-position-vertical:top;mso-position-vertical-relative:margin;mso-width-relative:margin;mso-height-relative:margin" coordsize="35674,491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">
                <v:rect id="Rectangle 505" o:spid="_x0000_s1399" style="position:absolute;width:35674;height:270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6aI7sYA&#10;AADcAAAADwAAAGRycy9kb3ducmV2LnhtbESPQWvCQBSE7wX/w/IEb81uK1YbXUUKigcPNa1ab4/s&#10;axLMvg3ZVdN/3y0UPA4z8w0zW3S2FldqfeVYw1OiQBDnzlRcaPj8WD1OQPiAbLB2TBp+yMNi3nuY&#10;YWrcjXd0zUIhIoR9ihrKEJpUSp+XZNEnriGO3rdrLYYo20KaFm8Rbmv5rNSLtFhxXCixobeS8nN2&#10;sRqOh6+1d1U23G/V+2m8x2P2umGtB/1uOQURqAv38H97YzSM1Aj+zsQjIO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6aI7sYAAADcAAAADwAAAAAAAAAAAAAAAACYAgAAZHJz&#10;L2Rvd25yZXYueG1sUEsFBgAAAAAEAAQA9QAAAIsDAAAAAA==&#10;" fillcolor="#002060" strokecolor="#002060" strokeweight="2pt">
                  <v:textbox>
                    <w:txbxContent>
                      <w:p w:rsidR="007548D0" w:rsidRPr="00C42930" w:rsidRDefault="007548D0" w:rsidP="00B02858">
                        <w:pPr>
                          <w:jc w:val="center"/>
                          <w:rPr>
                            <w:rFonts w:asciiTheme="minorHAnsi" w:eastAsiaTheme="majorEastAsia" w:hAnsiTheme="minorHAnsi" w:cstheme="majorBidi"/>
                            <w:b/>
                            <w:color w:val="FFFFFF" w:themeColor="background1"/>
                            <w:sz w:val="24"/>
                            <w:szCs w:val="28"/>
                          </w:rPr>
                        </w:pPr>
                        <w:r w:rsidRPr="00C42930">
                          <w:rPr>
                            <w:rFonts w:asciiTheme="minorHAnsi" w:eastAsiaTheme="majorEastAsia" w:hAnsiTheme="minorHAnsi" w:cstheme="majorBidi"/>
                            <w:b/>
                            <w:color w:val="FFFFFF" w:themeColor="background1"/>
                            <w:sz w:val="24"/>
                            <w:szCs w:val="28"/>
                          </w:rPr>
                          <w:t>SILENT INTERVIEWS</w:t>
                        </w:r>
                      </w:p>
                    </w:txbxContent>
                  </v:textbox>
                </v:rect>
                <v:shape id="Text Box 506" o:spid="_x0000_s1400" type="#_x0000_t202" style="position:absolute;top:2526;width:35674;height:466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UXmUcMA&#10;AADcAAAADwAAAGRycy9kb3ducmV2LnhtbESPQWsCMRSE7wX/Q3hCbzVRUOpqFBEED0LbdQ96e2ye&#10;u4ublyWJ7vbfN4VCj8PMfMOst4NtxZN8aBxrmE4UCOLSmYYrDcX58PYOIkRkg61j0vBNAbab0csa&#10;M+N6/qJnHiuRIBwy1FDH2GVShrImi2HiOuLk3Zy3GJP0lTQe+wS3rZwptZAWG04LNXa0r6m85w+r&#10;4fNy9IX6WBYD23N/P+V8Ncxav46H3QpEpCH+h//aR6NhrhbweyYdAbn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UXmUcMAAADcAAAADwAAAAAAAAAAAAAAAACYAgAAZHJzL2Rv&#10;d25yZXYueG1sUEsFBgAAAAAEAAQA9QAAAIgDAAAAAA==&#10;" filled="f" strokecolor="#002060" strokeweight=".5pt">
                  <v:textbox inset=",7.2pt,,0">
                    <w:txbxContent>
                      <w:p w:rsidR="007548D0" w:rsidRPr="009929DA" w:rsidRDefault="007548D0" w:rsidP="00B02858">
                        <w:pPr>
                          <w:pStyle w:val="NoSpacing"/>
                          <w:rPr>
                            <w:rFonts w:asciiTheme="minorHAnsi" w:hAnsiTheme="minorHAnsi"/>
                            <w:b/>
                            <w:szCs w:val="24"/>
                          </w:rPr>
                        </w:pPr>
                        <w:r w:rsidRPr="009929DA">
                          <w:rPr>
                            <w:rFonts w:asciiTheme="minorHAnsi" w:hAnsiTheme="minorHAnsi"/>
                            <w:b/>
                            <w:szCs w:val="24"/>
                          </w:rPr>
                          <w:t xml:space="preserve">Materials needed: </w:t>
                        </w:r>
                        <w:r w:rsidRPr="009929DA">
                          <w:rPr>
                            <w:rFonts w:asciiTheme="minorHAnsi" w:hAnsiTheme="minorHAnsi"/>
                            <w:szCs w:val="24"/>
                          </w:rPr>
                          <w:t>none</w:t>
                        </w:r>
                      </w:p>
                      <w:p w:rsidR="007548D0" w:rsidRDefault="007548D0" w:rsidP="00B02858">
                        <w:pPr>
                          <w:pStyle w:val="NoSpacing"/>
                          <w:rPr>
                            <w:rFonts w:asciiTheme="minorHAnsi" w:hAnsiTheme="minorHAnsi"/>
                            <w:szCs w:val="24"/>
                          </w:rPr>
                        </w:pPr>
                        <w:r w:rsidRPr="009929DA">
                          <w:rPr>
                            <w:rFonts w:asciiTheme="minorHAnsi" w:hAnsiTheme="minorHAnsi"/>
                            <w:b/>
                            <w:szCs w:val="24"/>
                          </w:rPr>
                          <w:t xml:space="preserve">Time required: </w:t>
                        </w:r>
                        <w:r w:rsidRPr="009929DA">
                          <w:rPr>
                            <w:rFonts w:asciiTheme="minorHAnsi" w:hAnsiTheme="minorHAnsi"/>
                            <w:szCs w:val="24"/>
                          </w:rPr>
                          <w:t>30 minutes</w:t>
                        </w:r>
                      </w:p>
                      <w:p w:rsidR="007548D0" w:rsidRDefault="007548D0" w:rsidP="00B02858">
                        <w:pPr>
                          <w:pStyle w:val="NoSpacing"/>
                          <w:rPr>
                            <w:rFonts w:asciiTheme="minorHAnsi" w:hAnsiTheme="minorHAnsi"/>
                            <w:szCs w:val="24"/>
                          </w:rPr>
                        </w:pPr>
                        <w:r w:rsidRPr="000E2CE5">
                          <w:rPr>
                            <w:rFonts w:asciiTheme="minorHAnsi" w:hAnsiTheme="minorHAnsi"/>
                            <w:b/>
                            <w:szCs w:val="24"/>
                          </w:rPr>
                          <w:t>Group size:</w:t>
                        </w:r>
                        <w:r>
                          <w:rPr>
                            <w:rFonts w:asciiTheme="minorHAnsi" w:hAnsiTheme="minorHAnsi"/>
                            <w:szCs w:val="24"/>
                          </w:rPr>
                          <w:t xml:space="preserve"> 10-15</w:t>
                        </w:r>
                      </w:p>
                      <w:p w:rsidR="007548D0" w:rsidRPr="000E2CE5" w:rsidRDefault="007548D0" w:rsidP="00B02858">
                        <w:pPr>
                          <w:pStyle w:val="NoSpacing"/>
                          <w:rPr>
                            <w:rFonts w:asciiTheme="minorHAnsi" w:hAnsiTheme="minorHAnsi"/>
                            <w:szCs w:val="24"/>
                          </w:rPr>
                        </w:pPr>
                        <w:r w:rsidRPr="000E2CE5">
                          <w:rPr>
                            <w:rFonts w:asciiTheme="minorHAnsi" w:hAnsiTheme="minorHAnsi"/>
                            <w:b/>
                            <w:szCs w:val="24"/>
                          </w:rPr>
                          <w:t>Purpose:</w:t>
                        </w:r>
                        <w:r>
                          <w:rPr>
                            <w:rFonts w:asciiTheme="minorHAnsi" w:hAnsiTheme="minorHAnsi"/>
                            <w:b/>
                            <w:szCs w:val="24"/>
                          </w:rPr>
                          <w:t xml:space="preserve"> </w:t>
                        </w:r>
                        <w:r>
                          <w:rPr>
                            <w:rFonts w:asciiTheme="minorHAnsi" w:hAnsiTheme="minorHAnsi"/>
                            <w:szCs w:val="24"/>
                          </w:rPr>
                          <w:t>Team members learn about one another to establish familiarity within the group; learn about importance of both non-verbal and verbal communication</w:t>
                        </w:r>
                      </w:p>
                      <w:p w:rsidR="007548D0" w:rsidRDefault="007548D0" w:rsidP="00B02858">
                        <w:pPr>
                          <w:rPr>
                            <w:caps/>
                            <w:color w:val="4F81BD" w:themeColor="accent1"/>
                            <w:sz w:val="26"/>
                            <w:szCs w:val="26"/>
                          </w:rPr>
                        </w:pPr>
                        <w:r>
                          <w:rPr>
                            <w:caps/>
                            <w:color w:val="4F81BD" w:themeColor="accent1"/>
                            <w:sz w:val="26"/>
                            <w:szCs w:val="26"/>
                          </w:rPr>
                          <w:t xml:space="preserve"> </w:t>
                        </w:r>
                      </w:p>
                      <w:p w:rsidR="007548D0" w:rsidRPr="009929DA" w:rsidRDefault="007548D0" w:rsidP="00B02858">
                        <w:pPr>
                          <w:pStyle w:val="NoSpacing"/>
                          <w:rPr>
                            <w:rFonts w:asciiTheme="minorHAnsi" w:hAnsiTheme="minorHAnsi"/>
                            <w:szCs w:val="24"/>
                          </w:rPr>
                        </w:pPr>
                        <w:r w:rsidRPr="009929DA">
                          <w:rPr>
                            <w:rFonts w:asciiTheme="minorHAnsi" w:hAnsiTheme="minorHAnsi"/>
                            <w:b/>
                            <w:szCs w:val="24"/>
                          </w:rPr>
                          <w:t xml:space="preserve">Instructions: </w:t>
                        </w:r>
                      </w:p>
                      <w:p w:rsidR="007548D0" w:rsidRDefault="007548D0" w:rsidP="00B02858">
                        <w:pPr>
                          <w:pStyle w:val="NoSpacing"/>
                          <w:rPr>
                            <w:rFonts w:asciiTheme="minorHAnsi" w:hAnsiTheme="minorHAnsi"/>
                            <w:szCs w:val="24"/>
                          </w:rPr>
                        </w:pPr>
                      </w:p>
                      <w:p w:rsidR="007548D0" w:rsidRPr="009929DA" w:rsidRDefault="007548D0" w:rsidP="00B02858">
                        <w:pPr>
                          <w:pStyle w:val="NoSpacing"/>
                          <w:rPr>
                            <w:rFonts w:asciiTheme="minorHAnsi" w:hAnsiTheme="minorHAnsi"/>
                            <w:szCs w:val="24"/>
                          </w:rPr>
                        </w:pPr>
                        <w:r>
                          <w:rPr>
                            <w:rFonts w:asciiTheme="minorHAnsi" w:hAnsiTheme="minorHAnsi"/>
                            <w:szCs w:val="24"/>
                          </w:rPr>
                          <w:t>First, d</w:t>
                        </w:r>
                        <w:r w:rsidRPr="009929DA">
                          <w:rPr>
                            <w:rFonts w:asciiTheme="minorHAnsi" w:hAnsiTheme="minorHAnsi"/>
                            <w:szCs w:val="24"/>
                          </w:rPr>
                          <w:t>ivide the group into pairs – try to mix the group into pairs of folks who don’t know each other well.</w:t>
                        </w:r>
                      </w:p>
                      <w:p w:rsidR="007548D0" w:rsidRDefault="007548D0" w:rsidP="00B02858">
                        <w:pPr>
                          <w:pStyle w:val="NoSpacing"/>
                          <w:rPr>
                            <w:rFonts w:asciiTheme="minorHAnsi" w:hAnsiTheme="minorHAnsi"/>
                            <w:szCs w:val="24"/>
                          </w:rPr>
                        </w:pPr>
                      </w:p>
                      <w:p w:rsidR="007548D0" w:rsidRDefault="007548D0" w:rsidP="00B02858">
                        <w:pPr>
                          <w:pStyle w:val="NoSpacing"/>
                          <w:rPr>
                            <w:rFonts w:asciiTheme="minorHAnsi" w:hAnsiTheme="minorHAnsi"/>
                            <w:szCs w:val="24"/>
                          </w:rPr>
                        </w:pPr>
                        <w:r w:rsidRPr="009929DA">
                          <w:rPr>
                            <w:rFonts w:asciiTheme="minorHAnsi" w:hAnsiTheme="minorHAnsi"/>
                            <w:szCs w:val="24"/>
                          </w:rPr>
                          <w:t>Ask the participants to introd</w:t>
                        </w:r>
                        <w:r>
                          <w:rPr>
                            <w:rFonts w:asciiTheme="minorHAnsi" w:hAnsiTheme="minorHAnsi"/>
                            <w:szCs w:val="24"/>
                          </w:rPr>
                          <w:t>uce themselves to their partner (e.g. his/her name).</w:t>
                        </w:r>
                      </w:p>
                      <w:p w:rsidR="007548D0" w:rsidRDefault="007548D0" w:rsidP="00B02858">
                        <w:pPr>
                          <w:pStyle w:val="NoSpacing"/>
                          <w:rPr>
                            <w:rFonts w:asciiTheme="minorHAnsi" w:hAnsiTheme="minorHAnsi"/>
                            <w:szCs w:val="24"/>
                          </w:rPr>
                        </w:pPr>
                      </w:p>
                      <w:p w:rsidR="007548D0" w:rsidRPr="009929DA" w:rsidRDefault="007548D0" w:rsidP="00B02858">
                        <w:pPr>
                          <w:pStyle w:val="NoSpacing"/>
                          <w:rPr>
                            <w:rFonts w:asciiTheme="minorHAnsi" w:hAnsiTheme="minorHAnsi"/>
                            <w:szCs w:val="24"/>
                          </w:rPr>
                        </w:pPr>
                        <w:r>
                          <w:rPr>
                            <w:rFonts w:asciiTheme="minorHAnsi" w:hAnsiTheme="minorHAnsi"/>
                            <w:szCs w:val="24"/>
                          </w:rPr>
                          <w:t>Then, i</w:t>
                        </w:r>
                        <w:r w:rsidRPr="009929DA">
                          <w:rPr>
                            <w:rFonts w:asciiTheme="minorHAnsi" w:hAnsiTheme="minorHAnsi"/>
                            <w:szCs w:val="24"/>
                          </w:rPr>
                          <w:t>nstruct the groups that from this point forward, speaking is not allowed (includ</w:t>
                        </w:r>
                        <w:r>
                          <w:rPr>
                            <w:rFonts w:asciiTheme="minorHAnsi" w:hAnsiTheme="minorHAnsi"/>
                            <w:szCs w:val="24"/>
                          </w:rPr>
                          <w:t xml:space="preserve">ing whispering, mouthing words, </w:t>
                        </w:r>
                        <w:r w:rsidRPr="009929DA">
                          <w:rPr>
                            <w:rFonts w:asciiTheme="minorHAnsi" w:hAnsiTheme="minorHAnsi"/>
                            <w:szCs w:val="24"/>
                          </w:rPr>
                          <w:t>and making sounds)</w:t>
                        </w:r>
                        <w:r>
                          <w:rPr>
                            <w:rFonts w:asciiTheme="minorHAnsi" w:hAnsiTheme="minorHAnsi"/>
                            <w:szCs w:val="24"/>
                          </w:rPr>
                          <w:t>.</w:t>
                        </w:r>
                      </w:p>
                      <w:p w:rsidR="007548D0" w:rsidRDefault="007548D0" w:rsidP="00B02858">
                        <w:pPr>
                          <w:pStyle w:val="NoSpacing"/>
                          <w:rPr>
                            <w:rFonts w:asciiTheme="minorHAnsi" w:hAnsiTheme="minorHAnsi"/>
                            <w:szCs w:val="24"/>
                          </w:rPr>
                        </w:pPr>
                      </w:p>
                      <w:p w:rsidR="007548D0" w:rsidRPr="009929DA" w:rsidRDefault="007548D0" w:rsidP="00B02858">
                        <w:pPr>
                          <w:pStyle w:val="NoSpacing"/>
                          <w:rPr>
                            <w:rFonts w:asciiTheme="minorHAnsi" w:hAnsiTheme="minorHAnsi"/>
                            <w:szCs w:val="24"/>
                          </w:rPr>
                        </w:pPr>
                        <w:r w:rsidRPr="009929DA">
                          <w:rPr>
                            <w:rFonts w:asciiTheme="minorHAnsi" w:hAnsiTheme="minorHAnsi"/>
                            <w:szCs w:val="24"/>
                          </w:rPr>
                          <w:t>Inform the group that they must tell their partner 3 things about themselves</w:t>
                        </w:r>
                        <w:r>
                          <w:rPr>
                            <w:rFonts w:asciiTheme="minorHAnsi" w:hAnsiTheme="minorHAnsi"/>
                            <w:szCs w:val="24"/>
                          </w:rPr>
                          <w:t xml:space="preserve"> without speaking, similar to charades</w:t>
                        </w:r>
                        <w:r w:rsidRPr="009929DA">
                          <w:rPr>
                            <w:rFonts w:asciiTheme="minorHAnsi" w:hAnsiTheme="minorHAnsi"/>
                            <w:szCs w:val="24"/>
                          </w:rPr>
                          <w:t>. These things can</w:t>
                        </w:r>
                        <w:r>
                          <w:rPr>
                            <w:rFonts w:asciiTheme="minorHAnsi" w:hAnsiTheme="minorHAnsi"/>
                            <w:szCs w:val="24"/>
                          </w:rPr>
                          <w:t xml:space="preserve">not be physical characteristics such as hair color, presence or absence of rings depicting marital status, etc.). </w:t>
                        </w:r>
                      </w:p>
                      <w:p w:rsidR="007548D0" w:rsidRDefault="007548D0" w:rsidP="00B02858">
                        <w:pPr>
                          <w:pStyle w:val="NoSpacing"/>
                          <w:rPr>
                            <w:rFonts w:asciiTheme="minorHAnsi" w:hAnsiTheme="minorHAnsi"/>
                            <w:szCs w:val="24"/>
                          </w:rPr>
                        </w:pPr>
                      </w:p>
                      <w:p w:rsidR="007548D0" w:rsidRPr="009929DA" w:rsidRDefault="007548D0" w:rsidP="00B02858">
                        <w:pPr>
                          <w:pStyle w:val="NoSpacing"/>
                          <w:rPr>
                            <w:rFonts w:asciiTheme="minorHAnsi" w:hAnsiTheme="minorHAnsi"/>
                            <w:szCs w:val="24"/>
                          </w:rPr>
                        </w:pPr>
                        <w:r w:rsidRPr="009929DA">
                          <w:rPr>
                            <w:rFonts w:asciiTheme="minorHAnsi" w:hAnsiTheme="minorHAnsi"/>
                            <w:szCs w:val="24"/>
                          </w:rPr>
                          <w:t>Once all of the partners have finished miming to each other, call everyone back into a circle</w:t>
                        </w:r>
                        <w:r>
                          <w:rPr>
                            <w:rFonts w:asciiTheme="minorHAnsi" w:hAnsiTheme="minorHAnsi"/>
                            <w:szCs w:val="24"/>
                          </w:rPr>
                          <w:t>.</w:t>
                        </w:r>
                      </w:p>
                      <w:p w:rsidR="007548D0" w:rsidRDefault="007548D0" w:rsidP="00B02858">
                        <w:pPr>
                          <w:pStyle w:val="NoSpacing"/>
                          <w:rPr>
                            <w:rFonts w:asciiTheme="minorHAnsi" w:hAnsiTheme="minorHAnsi"/>
                            <w:szCs w:val="24"/>
                          </w:rPr>
                        </w:pPr>
                        <w:r w:rsidRPr="009929DA">
                          <w:rPr>
                            <w:rFonts w:asciiTheme="minorHAnsi" w:hAnsiTheme="minorHAnsi"/>
                            <w:szCs w:val="24"/>
                          </w:rPr>
                          <w:t>Ask for each pair to verbally introduce their partner to the group, as well as th</w:t>
                        </w:r>
                        <w:r>
                          <w:rPr>
                            <w:rFonts w:asciiTheme="minorHAnsi" w:hAnsiTheme="minorHAnsi"/>
                            <w:szCs w:val="24"/>
                          </w:rPr>
                          <w:t xml:space="preserve">e three things they learned (or </w:t>
                        </w:r>
                        <w:r w:rsidRPr="009929DA">
                          <w:rPr>
                            <w:rFonts w:asciiTheme="minorHAnsi" w:hAnsiTheme="minorHAnsi"/>
                            <w:szCs w:val="24"/>
                          </w:rPr>
                          <w:t>think they learned).</w:t>
                        </w:r>
                      </w:p>
                      <w:p w:rsidR="007548D0" w:rsidRDefault="007548D0" w:rsidP="00B02858">
                        <w:pPr>
                          <w:pStyle w:val="NoSpacing"/>
                          <w:rPr>
                            <w:rFonts w:asciiTheme="minorHAnsi" w:hAnsiTheme="minorHAnsi"/>
                            <w:szCs w:val="24"/>
                          </w:rPr>
                        </w:pPr>
                      </w:p>
                      <w:p w:rsidR="007548D0" w:rsidRPr="00DE092F" w:rsidRDefault="007548D0" w:rsidP="00B02858">
                        <w:pPr>
                          <w:pStyle w:val="NoSpacing"/>
                          <w:rPr>
                            <w:rFonts w:asciiTheme="minorHAnsi" w:hAnsiTheme="minorHAnsi"/>
                            <w:i/>
                            <w:szCs w:val="24"/>
                          </w:rPr>
                        </w:pPr>
                        <w:r>
                          <w:rPr>
                            <w:rFonts w:asciiTheme="minorHAnsi" w:hAnsiTheme="minorHAnsi"/>
                            <w:szCs w:val="24"/>
                          </w:rPr>
                          <w:t xml:space="preserve">Retrieved from University of Florida International Center: </w:t>
                        </w:r>
                        <w:r w:rsidRPr="00DE092F">
                          <w:rPr>
                            <w:rFonts w:asciiTheme="minorHAnsi" w:hAnsiTheme="minorHAnsi"/>
                            <w:i/>
                            <w:szCs w:val="24"/>
                          </w:rPr>
                          <w:t>https://</w:t>
                        </w:r>
                        <w:proofErr w:type="spellStart"/>
                        <w:r w:rsidRPr="00DE092F">
                          <w:rPr>
                            <w:rFonts w:asciiTheme="minorHAnsi" w:hAnsiTheme="minorHAnsi"/>
                            <w:i/>
                            <w:szCs w:val="24"/>
                          </w:rPr>
                          <w:t>www.ufic.ufl.edu</w:t>
                        </w:r>
                        <w:proofErr w:type="spellEnd"/>
                        <w:r w:rsidRPr="00DE092F">
                          <w:rPr>
                            <w:rFonts w:asciiTheme="minorHAnsi" w:hAnsiTheme="minorHAnsi"/>
                            <w:i/>
                            <w:szCs w:val="24"/>
                          </w:rPr>
                          <w:t>/PD/downloads/</w:t>
                        </w:r>
                        <w:proofErr w:type="spellStart"/>
                        <w:r w:rsidRPr="00DE092F">
                          <w:rPr>
                            <w:rFonts w:asciiTheme="minorHAnsi" w:hAnsiTheme="minorHAnsi"/>
                            <w:i/>
                            <w:szCs w:val="24"/>
                          </w:rPr>
                          <w:t>ici</w:t>
                        </w:r>
                        <w:proofErr w:type="spellEnd"/>
                        <w:r w:rsidRPr="00DE092F">
                          <w:rPr>
                            <w:rFonts w:asciiTheme="minorHAnsi" w:hAnsiTheme="minorHAnsi"/>
                            <w:i/>
                            <w:szCs w:val="24"/>
                          </w:rPr>
                          <w:t>-Activities/</w:t>
                        </w:r>
                        <w:proofErr w:type="spellStart"/>
                        <w:r w:rsidRPr="00DE092F">
                          <w:rPr>
                            <w:rFonts w:asciiTheme="minorHAnsi" w:hAnsiTheme="minorHAnsi"/>
                            <w:i/>
                            <w:szCs w:val="24"/>
                          </w:rPr>
                          <w:t>silent.pdf</w:t>
                        </w:r>
                        <w:proofErr w:type="spellEnd"/>
                      </w:p>
                    </w:txbxContent>
                  </v:textbox>
                </v:shape>
                <w10:wrap type="square" anchorx="margin" anchory="margin"/>
              </v:group>
            </w:pict>
          </mc:Fallback>
        </mc:AlternateContent>
      </w:r>
    </w:p>
    <w:p w:rsidR="00B02858" w:rsidRDefault="00B02858" w:rsidP="00B02858"/>
    <w:p w:rsidR="00B02858" w:rsidRDefault="00B02858" w:rsidP="00B02858"/>
    <w:p w:rsidR="00B02858" w:rsidRDefault="00B02858" w:rsidP="00B02858"/>
    <w:p w:rsidR="00B02858" w:rsidRDefault="00B02858" w:rsidP="00B02858"/>
    <w:p w:rsidR="00B02858" w:rsidRDefault="00B02858" w:rsidP="00B02858"/>
    <w:p w:rsidR="00B02858" w:rsidRDefault="00B02858" w:rsidP="00B02858"/>
    <w:p w:rsidR="00B02858" w:rsidRDefault="00B02858" w:rsidP="00B02858"/>
    <w:p w:rsidR="00B02858" w:rsidRDefault="00B02858" w:rsidP="00B02858"/>
    <w:p w:rsidR="00B02858" w:rsidRPr="00FF4345" w:rsidRDefault="00B02858" w:rsidP="00B02858">
      <w:pPr>
        <w:rPr>
          <w:rFonts w:asciiTheme="minorHAnsi" w:hAnsiTheme="minorHAnsi"/>
        </w:rPr>
      </w:pPr>
    </w:p>
    <w:bookmarkStart w:id="164" w:name="_Toc449037108"/>
    <w:bookmarkStart w:id="165" w:name="_Toc444297091"/>
    <w:p w:rsidR="00B02858" w:rsidRPr="007A5694" w:rsidRDefault="00387489" w:rsidP="00275003">
      <w:pPr>
        <w:pStyle w:val="Heading2"/>
        <w:rPr>
          <w:rFonts w:asciiTheme="minorHAnsi" w:hAnsiTheme="minorHAnsi"/>
        </w:rPr>
      </w:pPr>
      <w:r>
        <w:rPr>
          <w:noProof/>
        </w:rPr>
        <w:lastRenderedPageBreak/>
        <mc:AlternateContent>
          <mc:Choice Requires="wpg">
            <w:drawing>
              <wp:anchor distT="0" distB="0" distL="114300" distR="114300" simplePos="0" relativeHeight="252103680" behindDoc="0" locked="0" layoutInCell="1" allowOverlap="1" wp14:anchorId="6C5357BD" wp14:editId="5459ECD0">
                <wp:simplePos x="0" y="0"/>
                <wp:positionH relativeFrom="page">
                  <wp:align>right</wp:align>
                </wp:positionH>
                <wp:positionV relativeFrom="paragraph">
                  <wp:posOffset>-625475</wp:posOffset>
                </wp:positionV>
                <wp:extent cx="716280" cy="625475"/>
                <wp:effectExtent l="0" t="0" r="7620" b="3175"/>
                <wp:wrapNone/>
                <wp:docPr id="341" name="Group 341"/>
                <wp:cNvGraphicFramePr/>
                <a:graphic xmlns:a="http://schemas.openxmlformats.org/drawingml/2006/main">
                  <a:graphicData uri="http://schemas.microsoft.com/office/word/2010/wordprocessingGroup">
                    <wpg:wgp>
                      <wpg:cNvGrpSpPr/>
                      <wpg:grpSpPr>
                        <a:xfrm>
                          <a:off x="0" y="0"/>
                          <a:ext cx="716280" cy="625475"/>
                          <a:chOff x="0" y="0"/>
                          <a:chExt cx="716280" cy="625475"/>
                        </a:xfrm>
                      </wpg:grpSpPr>
                      <wps:wsp>
                        <wps:cNvPr id="343" name="Rectangle 111"/>
                        <wps:cNvSpPr>
                          <a:spLocks noChangeArrowheads="1"/>
                        </wps:cNvSpPr>
                        <wps:spPr bwMode="auto">
                          <a:xfrm>
                            <a:off x="0" y="0"/>
                            <a:ext cx="716280" cy="625475"/>
                          </a:xfrm>
                          <a:prstGeom prst="rect">
                            <a:avLst/>
                          </a:prstGeom>
                          <a:solidFill>
                            <a:srgbClr val="002060"/>
                          </a:solidFill>
                          <a:ln>
                            <a:noFill/>
                          </a:ln>
                          <a:extLst>
                            <a:ext uri="{91240B29-F687-4F45-9708-019B960494DF}">
                              <a14:hiddenLine xmlns:a14="http://schemas.microsoft.com/office/drawing/2010/main" w="25400">
                                <a:solidFill>
                                  <a:srgbClr val="000000"/>
                                </a:solidFill>
                                <a:miter lim="800000"/>
                                <a:headEnd/>
                                <a:tailEnd/>
                              </a14:hiddenLine>
                            </a:ext>
                          </a:extLst>
                        </wps:spPr>
                        <wps:bodyPr rot="0" vert="horz" wrap="square" lIns="91440" tIns="45720" rIns="91440" bIns="45720" anchor="ctr" anchorCtr="0" upright="1">
                          <a:noAutofit/>
                        </wps:bodyPr>
                      </wps:wsp>
                      <wps:wsp>
                        <wps:cNvPr id="344" name="Rectangle 3"/>
                        <wps:cNvSpPr>
                          <a:spLocks noChangeArrowheads="1"/>
                        </wps:cNvSpPr>
                        <wps:spPr bwMode="auto">
                          <a:xfrm>
                            <a:off x="104775" y="114300"/>
                            <a:ext cx="504825" cy="395605"/>
                          </a:xfrm>
                          <a:prstGeom prst="rect">
                            <a:avLst/>
                          </a:prstGeom>
                          <a:noFill/>
                          <a:ln>
                            <a:noFill/>
                          </a:ln>
                          <a:extLst/>
                        </wps:spPr>
                        <wps:txbx>
                          <w:txbxContent>
                            <w:p w:rsidR="007548D0" w:rsidRPr="00FA5B63" w:rsidRDefault="007548D0" w:rsidP="00387489">
                              <w:pPr>
                                <w:suppressLineNumbers/>
                                <w:jc w:val="center"/>
                                <w:rPr>
                                  <w:rFonts w:asciiTheme="minorHAnsi" w:hAnsiTheme="minorHAnsi" w:cs="Open Sans"/>
                                  <w:color w:val="FFFFFF"/>
                                  <w:sz w:val="40"/>
                                </w:rPr>
                              </w:pPr>
                              <w:r w:rsidRPr="00FA5B63">
                                <w:rPr>
                                  <w:rFonts w:asciiTheme="minorHAnsi" w:hAnsiTheme="minorHAnsi" w:cs="Open Sans"/>
                                  <w:color w:val="FFFFFF"/>
                                  <w:sz w:val="40"/>
                                </w:rPr>
                                <w:t>A18</w:t>
                              </w:r>
                            </w:p>
                          </w:txbxContent>
                        </wps:txbx>
                        <wps:bodyPr rot="0" vert="horz" wrap="square" lIns="0" tIns="45720" rIns="0" bIns="45720" anchor="ctr" anchorCtr="0" upright="1">
                          <a:noAutofit/>
                        </wps:bodyPr>
                      </wps:wsp>
                    </wpg:wgp>
                  </a:graphicData>
                </a:graphic>
              </wp:anchor>
            </w:drawing>
          </mc:Choice>
          <mc:Fallback>
            <w:pict>
              <v:group w14:anchorId="6C5357BD" id="Group 341" o:spid="_x0000_s1401" style="position:absolute;margin-left:5.2pt;margin-top:-49.25pt;width:56.4pt;height:49.25pt;z-index:252103680;mso-position-horizontal:right;mso-position-horizontal-relative:page" coordsize="7162,62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">
                <v:rect id="Rectangle 111" o:spid="_x0000_s1402" style="position:absolute;width:7162;height:625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JepLMUA&#10;AADcAAAADwAAAGRycy9kb3ducmV2LnhtbESPT2sCMRTE7wW/Q3iCt5qopehqFLdQ6aVQ/xw8PjbP&#10;3cXNy5LE3e23bwqFHoeZ+Q2z2Q22ER35UDvWMJsqEMSFMzWXGi7n9+cliBCRDTaOScM3BdhtR08b&#10;zIzr+UjdKZYiQThkqKGKsc2kDEVFFsPUtcTJuzlvMSbpS2k89gluGzlX6lVarDktVNjSW0XF/fSw&#10;GvrrxXafvFI5+VV9+Hrk6jrkWk/Gw34NItIQ/8N/7Q+jYfGygN8z6QjI7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l6ksxQAAANwAAAAPAAAAAAAAAAAAAAAAAJgCAABkcnMv&#10;ZG93bnJldi54bWxQSwUGAAAAAAQABAD1AAAAigMAAAAA&#10;" fillcolor="#002060" stroked="f" strokeweight="2pt"/>
                <v:rect id="_x0000_s1403" style="position:absolute;left:1047;top:1143;width:5049;height:395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fOP8sUA&#10;AADcAAAADwAAAGRycy9kb3ducmV2LnhtbESPQWvCQBSE7wX/w/IEL6VujLbYmI2UgCK9VQWvj+xr&#10;Esy+jbvbmP77bqHQ4zAz3zD5djSdGMj51rKCxTwBQVxZ3XKt4HzaPa1B+ICssbNMCr7Jw7aYPOSY&#10;aXvnDxqOoRYRwj5DBU0IfSalrxoy6Oe2J47ep3UGQ5SultrhPcJNJ9MkeZEGW44LDfZUNlRdj19G&#10;gUvTy/PtMbi9W+7L+lDK9+FVKjWbjm8bEIHG8B/+ax+0guVqBb9n4hGQx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84/yxQAAANwAAAAPAAAAAAAAAAAAAAAAAJgCAABkcnMv&#10;ZG93bnJldi54bWxQSwUGAAAAAAQABAD1AAAAigMAAAAA&#10;" filled="f" stroked="f">
                  <v:textbox inset="0,,0">
                    <w:txbxContent>
                      <w:p w:rsidR="007548D0" w:rsidRPr="00FA5B63" w:rsidRDefault="007548D0" w:rsidP="00387489">
                        <w:pPr>
                          <w:suppressLineNumbers/>
                          <w:jc w:val="center"/>
                          <w:rPr>
                            <w:rFonts w:asciiTheme="minorHAnsi" w:hAnsiTheme="minorHAnsi" w:cs="Open Sans"/>
                            <w:color w:val="FFFFFF"/>
                            <w:sz w:val="40"/>
                          </w:rPr>
                        </w:pPr>
                        <w:proofErr w:type="spellStart"/>
                        <w:r w:rsidRPr="00FA5B63">
                          <w:rPr>
                            <w:rFonts w:asciiTheme="minorHAnsi" w:hAnsiTheme="minorHAnsi" w:cs="Open Sans"/>
                            <w:color w:val="FFFFFF"/>
                            <w:sz w:val="40"/>
                          </w:rPr>
                          <w:t>A18</w:t>
                        </w:r>
                        <w:proofErr w:type="spellEnd"/>
                      </w:p>
                    </w:txbxContent>
                  </v:textbox>
                </v:rect>
                <w10:wrap anchorx="page"/>
              </v:group>
            </w:pict>
          </mc:Fallback>
        </mc:AlternateContent>
      </w:r>
      <w:r w:rsidR="00B02858" w:rsidRPr="007A5694">
        <w:rPr>
          <w:rFonts w:asciiTheme="minorHAnsi" w:hAnsiTheme="minorHAnsi"/>
        </w:rPr>
        <w:t>Module: Household Sampling and Skip Patter</w:t>
      </w:r>
      <w:r w:rsidR="004057E8">
        <w:rPr>
          <w:rFonts w:asciiTheme="minorHAnsi" w:hAnsiTheme="minorHAnsi"/>
        </w:rPr>
        <w:t>n Template</w:t>
      </w:r>
      <w:bookmarkEnd w:id="164"/>
      <w:r>
        <w:rPr>
          <w:rFonts w:asciiTheme="minorHAnsi" w:hAnsiTheme="minorHAnsi"/>
        </w:rPr>
        <w:t xml:space="preserve"> </w:t>
      </w:r>
    </w:p>
    <w:p w:rsidR="00B02858" w:rsidRDefault="00B02858" w:rsidP="00B02858"/>
    <w:p w:rsidR="00F3221F" w:rsidRDefault="00F3221F" w:rsidP="00B02858"/>
    <w:p w:rsidR="00B02858" w:rsidRDefault="00F3221F" w:rsidP="00B02858">
      <w:r>
        <w:rPr>
          <w:rFonts w:asciiTheme="minorHAnsi" w:hAnsiTheme="minorHAnsi"/>
          <w:noProof/>
        </w:rPr>
        <mc:AlternateContent>
          <mc:Choice Requires="wpg">
            <w:drawing>
              <wp:anchor distT="0" distB="0" distL="114300" distR="114300" simplePos="0" relativeHeight="252146688" behindDoc="0" locked="0" layoutInCell="1" allowOverlap="1" wp14:anchorId="66DC8214" wp14:editId="34772217">
                <wp:simplePos x="0" y="0"/>
                <wp:positionH relativeFrom="page">
                  <wp:posOffset>437745</wp:posOffset>
                </wp:positionH>
                <wp:positionV relativeFrom="paragraph">
                  <wp:posOffset>133350</wp:posOffset>
                </wp:positionV>
                <wp:extent cx="6693236" cy="3801286"/>
                <wp:effectExtent l="38100" t="0" r="0" b="27940"/>
                <wp:wrapNone/>
                <wp:docPr id="24" name="Group 24"/>
                <wp:cNvGraphicFramePr/>
                <a:graphic xmlns:a="http://schemas.openxmlformats.org/drawingml/2006/main">
                  <a:graphicData uri="http://schemas.microsoft.com/office/word/2010/wordprocessingGroup">
                    <wpg:wgp>
                      <wpg:cNvGrpSpPr/>
                      <wpg:grpSpPr>
                        <a:xfrm>
                          <a:off x="0" y="0"/>
                          <a:ext cx="6693236" cy="3801286"/>
                          <a:chOff x="0" y="0"/>
                          <a:chExt cx="9572625" cy="5591175"/>
                        </a:xfrm>
                      </wpg:grpSpPr>
                      <wpg:grpSp>
                        <wpg:cNvPr id="25" name="Group 25"/>
                        <wpg:cNvGrpSpPr/>
                        <wpg:grpSpPr>
                          <a:xfrm>
                            <a:off x="0" y="0"/>
                            <a:ext cx="9572625" cy="5591175"/>
                            <a:chOff x="0" y="0"/>
                            <a:chExt cx="9572625" cy="5591175"/>
                          </a:xfrm>
                        </wpg:grpSpPr>
                        <wpg:grpSp>
                          <wpg:cNvPr id="16523" name="Group 16523"/>
                          <wpg:cNvGrpSpPr/>
                          <wpg:grpSpPr>
                            <a:xfrm>
                              <a:off x="0" y="57150"/>
                              <a:ext cx="9572625" cy="5534025"/>
                              <a:chOff x="0" y="0"/>
                              <a:chExt cx="9572625" cy="5534025"/>
                            </a:xfrm>
                          </wpg:grpSpPr>
                          <wpg:grpSp>
                            <wpg:cNvPr id="16526" name="Group 16526"/>
                            <wpg:cNvGrpSpPr/>
                            <wpg:grpSpPr>
                              <a:xfrm>
                                <a:off x="0" y="161925"/>
                                <a:ext cx="9572625" cy="5372100"/>
                                <a:chOff x="0" y="0"/>
                                <a:chExt cx="9572625" cy="5372100"/>
                              </a:xfrm>
                            </wpg:grpSpPr>
                            <wpg:grpSp>
                              <wpg:cNvPr id="16527" name="Group 16527"/>
                              <wpg:cNvGrpSpPr/>
                              <wpg:grpSpPr>
                                <a:xfrm>
                                  <a:off x="0" y="0"/>
                                  <a:ext cx="9572625" cy="5372100"/>
                                  <a:chOff x="0" y="0"/>
                                  <a:chExt cx="9572625" cy="5372100"/>
                                </a:xfrm>
                              </wpg:grpSpPr>
                              <wpg:grpSp>
                                <wpg:cNvPr id="146" name="Group 146"/>
                                <wpg:cNvGrpSpPr/>
                                <wpg:grpSpPr>
                                  <a:xfrm>
                                    <a:off x="0" y="0"/>
                                    <a:ext cx="9572625" cy="5372100"/>
                                    <a:chOff x="0" y="0"/>
                                    <a:chExt cx="9572625" cy="5372100"/>
                                  </a:xfrm>
                                </wpg:grpSpPr>
                                <wpg:grpSp>
                                  <wpg:cNvPr id="151" name="Group 151"/>
                                  <wpg:cNvGrpSpPr/>
                                  <wpg:grpSpPr>
                                    <a:xfrm>
                                      <a:off x="0" y="0"/>
                                      <a:ext cx="9572625" cy="5372100"/>
                                      <a:chOff x="0" y="0"/>
                                      <a:chExt cx="9572625" cy="5372100"/>
                                    </a:xfrm>
                                  </wpg:grpSpPr>
                                  <wpg:grpSp>
                                    <wpg:cNvPr id="152" name="Group 152"/>
                                    <wpg:cNvGrpSpPr/>
                                    <wpg:grpSpPr>
                                      <a:xfrm>
                                        <a:off x="0" y="495300"/>
                                        <a:ext cx="9572625" cy="4876800"/>
                                        <a:chOff x="0" y="0"/>
                                        <a:chExt cx="9572625" cy="4876800"/>
                                      </a:xfrm>
                                    </wpg:grpSpPr>
                                    <pic:pic xmlns:pic="http://schemas.openxmlformats.org/drawingml/2006/picture">
                                      <pic:nvPicPr>
                                        <pic:cNvPr id="156" name="Picture 156"/>
                                        <pic:cNvPicPr>
                                          <a:picLocks noChangeAspect="1"/>
                                        </pic:cNvPicPr>
                                      </pic:nvPicPr>
                                      <pic:blipFill rotWithShape="1">
                                        <a:blip r:embed="rId81" cstate="print">
                                          <a:extLst>
                                            <a:ext uri="{28A0092B-C50C-407E-A947-70E740481C1C}">
                                              <a14:useLocalDpi xmlns:a14="http://schemas.microsoft.com/office/drawing/2010/main" val="0"/>
                                            </a:ext>
                                          </a:extLst>
                                        </a:blip>
                                        <a:srcRect/>
                                        <a:stretch/>
                                      </pic:blipFill>
                                      <pic:spPr bwMode="auto">
                                        <a:xfrm>
                                          <a:off x="419100" y="0"/>
                                          <a:ext cx="9153525" cy="4876800"/>
                                        </a:xfrm>
                                        <a:prstGeom prst="rect">
                                          <a:avLst/>
                                        </a:prstGeom>
                                        <a:ln>
                                          <a:noFill/>
                                        </a:ln>
                                        <a:extLst>
                                          <a:ext uri="{53640926-AAD7-44D8-BBD7-CCE9431645EC}">
                                            <a14:shadowObscured xmlns:a14="http://schemas.microsoft.com/office/drawing/2010/main"/>
                                          </a:ext>
                                        </a:extLst>
                                      </pic:spPr>
                                    </pic:pic>
                                    <wps:wsp>
                                      <wps:cNvPr id="157" name="Text Box 2"/>
                                      <wps:cNvSpPr txBox="1">
                                        <a:spLocks noChangeArrowheads="1"/>
                                      </wps:cNvSpPr>
                                      <wps:spPr bwMode="auto">
                                        <a:xfrm rot="16200000">
                                          <a:off x="390210" y="1861186"/>
                                          <a:ext cx="2048510" cy="504826"/>
                                        </a:xfrm>
                                        <a:prstGeom prst="rect">
                                          <a:avLst/>
                                        </a:prstGeom>
                                        <a:solidFill>
                                          <a:schemeClr val="bg1"/>
                                        </a:solidFill>
                                        <a:ln w="9525">
                                          <a:solidFill>
                                            <a:schemeClr val="tx1"/>
                                          </a:solidFill>
                                          <a:miter lim="800000"/>
                                          <a:headEnd/>
                                          <a:tailEnd/>
                                        </a:ln>
                                      </wps:spPr>
                                      <wps:txbx>
                                        <w:txbxContent>
                                          <w:p w:rsidR="007548D0" w:rsidRPr="00C04CD9" w:rsidRDefault="007548D0" w:rsidP="00F3221F">
                                            <w:pPr>
                                              <w:rPr>
                                                <w:rFonts w:asciiTheme="minorHAnsi" w:hAnsiTheme="minorHAnsi"/>
                                                <w:sz w:val="24"/>
                                              </w:rPr>
                                            </w:pPr>
                                            <w:r w:rsidRPr="00C04CD9">
                                              <w:rPr>
                                                <w:rFonts w:asciiTheme="minorHAnsi" w:hAnsiTheme="minorHAnsi"/>
                                                <w:sz w:val="24"/>
                                              </w:rPr>
                                              <w:t xml:space="preserve">Shared Village Path </w:t>
                                            </w:r>
                                          </w:p>
                                        </w:txbxContent>
                                      </wps:txbx>
                                      <wps:bodyPr rot="0" vert="horz" wrap="square" lIns="91440" tIns="45720" rIns="91440" bIns="45720" anchor="t" anchorCtr="0">
                                        <a:noAutofit/>
                                      </wps:bodyPr>
                                    </wps:wsp>
                                    <wps:wsp>
                                      <wps:cNvPr id="158" name="Rectangle 158"/>
                                      <wps:cNvSpPr/>
                                      <wps:spPr>
                                        <a:xfrm>
                                          <a:off x="933450" y="685800"/>
                                          <a:ext cx="228600" cy="228600"/>
                                        </a:xfrm>
                                        <a:prstGeom prst="rect">
                                          <a:avLst/>
                                        </a:prstGeom>
                                        <a:solidFill>
                                          <a:schemeClr val="bg1"/>
                                        </a:solidFill>
                                        <a:ln>
                                          <a:solidFill>
                                            <a:schemeClr val="tx1"/>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9" name="Rectangle 159"/>
                                      <wps:cNvSpPr/>
                                      <wps:spPr>
                                        <a:xfrm>
                                          <a:off x="752475" y="1228725"/>
                                          <a:ext cx="228600" cy="228600"/>
                                        </a:xfrm>
                                        <a:prstGeom prst="rect">
                                          <a:avLst/>
                                        </a:prstGeom>
                                        <a:solidFill>
                                          <a:schemeClr val="bg1"/>
                                        </a:solidFill>
                                        <a:ln>
                                          <a:solidFill>
                                            <a:schemeClr val="tx1"/>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0" name="Rectangle 160"/>
                                      <wps:cNvSpPr/>
                                      <wps:spPr>
                                        <a:xfrm>
                                          <a:off x="561975" y="1771650"/>
                                          <a:ext cx="228600" cy="228600"/>
                                        </a:xfrm>
                                        <a:prstGeom prst="rect">
                                          <a:avLst/>
                                        </a:prstGeom>
                                        <a:solidFill>
                                          <a:schemeClr val="bg1"/>
                                        </a:solidFill>
                                        <a:ln>
                                          <a:solidFill>
                                            <a:schemeClr val="tx1"/>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1" name="Rectangle 161"/>
                                      <wps:cNvSpPr/>
                                      <wps:spPr>
                                        <a:xfrm>
                                          <a:off x="676275" y="2867025"/>
                                          <a:ext cx="228600" cy="228600"/>
                                        </a:xfrm>
                                        <a:prstGeom prst="rect">
                                          <a:avLst/>
                                        </a:prstGeom>
                                        <a:solidFill>
                                          <a:schemeClr val="bg1"/>
                                        </a:solidFill>
                                        <a:ln>
                                          <a:solidFill>
                                            <a:schemeClr val="tx1"/>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7" name="Rectangle 167"/>
                                      <wps:cNvSpPr/>
                                      <wps:spPr>
                                        <a:xfrm>
                                          <a:off x="0" y="2152650"/>
                                          <a:ext cx="228600" cy="228600"/>
                                        </a:xfrm>
                                        <a:prstGeom prst="rect">
                                          <a:avLst/>
                                        </a:prstGeom>
                                        <a:solidFill>
                                          <a:schemeClr val="bg1"/>
                                        </a:solidFill>
                                        <a:ln>
                                          <a:solidFill>
                                            <a:schemeClr val="tx1"/>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8" name="Rectangle 168"/>
                                      <wps:cNvSpPr/>
                                      <wps:spPr>
                                        <a:xfrm>
                                          <a:off x="123825" y="2466975"/>
                                          <a:ext cx="228600" cy="228600"/>
                                        </a:xfrm>
                                        <a:prstGeom prst="rect">
                                          <a:avLst/>
                                        </a:prstGeom>
                                        <a:solidFill>
                                          <a:schemeClr val="bg1"/>
                                        </a:solidFill>
                                        <a:ln>
                                          <a:solidFill>
                                            <a:schemeClr val="tx1"/>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9" name="Rectangle 169"/>
                                      <wps:cNvSpPr/>
                                      <wps:spPr>
                                        <a:xfrm>
                                          <a:off x="571500" y="3552825"/>
                                          <a:ext cx="228600" cy="228600"/>
                                        </a:xfrm>
                                        <a:prstGeom prst="rect">
                                          <a:avLst/>
                                        </a:prstGeom>
                                        <a:solidFill>
                                          <a:schemeClr val="bg1"/>
                                        </a:solidFill>
                                        <a:ln>
                                          <a:solidFill>
                                            <a:schemeClr val="tx1"/>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0" name="Rectangle 220"/>
                                      <wps:cNvSpPr/>
                                      <wps:spPr>
                                        <a:xfrm>
                                          <a:off x="504825" y="4533900"/>
                                          <a:ext cx="228600" cy="228600"/>
                                        </a:xfrm>
                                        <a:prstGeom prst="rect">
                                          <a:avLst/>
                                        </a:prstGeom>
                                        <a:solidFill>
                                          <a:schemeClr val="bg1"/>
                                        </a:solidFill>
                                        <a:ln>
                                          <a:solidFill>
                                            <a:schemeClr val="tx1"/>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21" name="Text Box 2"/>
                                    <wps:cNvSpPr txBox="1">
                                      <a:spLocks noChangeArrowheads="1"/>
                                    </wps:cNvSpPr>
                                    <wps:spPr bwMode="auto">
                                      <a:xfrm>
                                        <a:off x="6057900" y="0"/>
                                        <a:ext cx="3288030" cy="1333500"/>
                                      </a:xfrm>
                                      <a:prstGeom prst="rect">
                                        <a:avLst/>
                                      </a:prstGeom>
                                      <a:solidFill>
                                        <a:schemeClr val="bg1"/>
                                      </a:solidFill>
                                      <a:ln w="9525">
                                        <a:noFill/>
                                        <a:miter lim="800000"/>
                                        <a:headEnd/>
                                        <a:tailEnd/>
                                      </a:ln>
                                    </wps:spPr>
                                    <wps:txbx>
                                      <w:txbxContent>
                                        <w:p w:rsidR="007548D0" w:rsidRDefault="007548D0" w:rsidP="00F3221F"/>
                                      </w:txbxContent>
                                    </wps:txbx>
                                    <wps:bodyPr rot="0" vert="horz" wrap="square" lIns="91440" tIns="45720" rIns="91440" bIns="45720" anchor="t" anchorCtr="0">
                                      <a:noAutofit/>
                                    </wps:bodyPr>
                                  </wps:wsp>
                                </wpg:grpSp>
                                <wps:wsp>
                                  <wps:cNvPr id="222" name="Text Box 2"/>
                                  <wps:cNvSpPr txBox="1">
                                    <a:spLocks noChangeArrowheads="1"/>
                                  </wps:cNvSpPr>
                                  <wps:spPr bwMode="auto">
                                    <a:xfrm>
                                      <a:off x="7810500" y="3390900"/>
                                      <a:ext cx="1352550" cy="1504950"/>
                                    </a:xfrm>
                                    <a:prstGeom prst="rect">
                                      <a:avLst/>
                                    </a:prstGeom>
                                    <a:solidFill>
                                      <a:schemeClr val="bg1"/>
                                    </a:solidFill>
                                    <a:ln w="9525">
                                      <a:solidFill>
                                        <a:schemeClr val="tx1"/>
                                      </a:solidFill>
                                      <a:miter lim="800000"/>
                                      <a:headEnd/>
                                      <a:tailEnd/>
                                    </a:ln>
                                  </wps:spPr>
                                  <wps:txbx>
                                    <w:txbxContent>
                                      <w:p w:rsidR="007548D0" w:rsidRPr="00C04CD9" w:rsidRDefault="007548D0" w:rsidP="00F3221F">
                                        <w:pPr>
                                          <w:spacing w:line="240" w:lineRule="auto"/>
                                          <w:jc w:val="center"/>
                                          <w:rPr>
                                            <w:rFonts w:asciiTheme="minorHAnsi" w:hAnsiTheme="minorHAnsi"/>
                                          </w:rPr>
                                        </w:pPr>
                                        <w:r w:rsidRPr="00C04CD9">
                                          <w:rPr>
                                            <w:rFonts w:asciiTheme="minorHAnsi" w:hAnsiTheme="minorHAnsi"/>
                                          </w:rPr>
                                          <w:t>Trading</w:t>
                                        </w:r>
                                      </w:p>
                                      <w:p w:rsidR="007548D0" w:rsidRPr="000A5748" w:rsidRDefault="007548D0" w:rsidP="00F3221F">
                                        <w:pPr>
                                          <w:spacing w:line="240" w:lineRule="auto"/>
                                          <w:jc w:val="center"/>
                                          <w:rPr>
                                            <w:rFonts w:asciiTheme="minorHAnsi" w:hAnsiTheme="minorHAnsi"/>
                                            <w:sz w:val="36"/>
                                          </w:rPr>
                                        </w:pPr>
                                        <w:r w:rsidRPr="00C04CD9">
                                          <w:rPr>
                                            <w:rFonts w:asciiTheme="minorHAnsi" w:hAnsiTheme="minorHAnsi"/>
                                          </w:rPr>
                                          <w:t>Center of</w:t>
                                        </w:r>
                                        <w:r w:rsidRPr="000A5748">
                                          <w:rPr>
                                            <w:rFonts w:asciiTheme="minorHAnsi" w:hAnsiTheme="minorHAnsi"/>
                                            <w:sz w:val="36"/>
                                          </w:rPr>
                                          <w:t xml:space="preserve"> </w:t>
                                        </w:r>
                                        <w:r w:rsidRPr="00C04CD9">
                                          <w:rPr>
                                            <w:rFonts w:asciiTheme="minorHAnsi" w:hAnsiTheme="minorHAnsi"/>
                                          </w:rPr>
                                          <w:t>Different Village</w:t>
                                        </w:r>
                                      </w:p>
                                    </w:txbxContent>
                                  </wps:txbx>
                                  <wps:bodyPr rot="0" vert="horz" wrap="square" lIns="91440" tIns="45720" rIns="91440" bIns="45720" anchor="t" anchorCtr="0">
                                    <a:noAutofit/>
                                  </wps:bodyPr>
                                </wps:wsp>
                              </wpg:grpSp>
                              <wps:wsp>
                                <wps:cNvPr id="223" name="Oval 223"/>
                                <wps:cNvSpPr/>
                                <wps:spPr>
                                  <a:xfrm>
                                    <a:off x="7267575" y="1381125"/>
                                    <a:ext cx="1495425" cy="638175"/>
                                  </a:xfrm>
                                  <a:prstGeom prst="ellips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7548D0" w:rsidRPr="000A5748" w:rsidRDefault="007548D0" w:rsidP="00F3221F">
                                      <w:pPr>
                                        <w:shd w:val="clear" w:color="auto" w:fill="FFFFFF" w:themeFill="background1"/>
                                        <w:jc w:val="center"/>
                                        <w:rPr>
                                          <w:rFonts w:asciiTheme="minorHAnsi" w:hAnsiTheme="minorHAnsi"/>
                                          <w:sz w:val="40"/>
                                        </w:rPr>
                                      </w:pPr>
                                      <w:r w:rsidRPr="00C04CD9">
                                        <w:rPr>
                                          <w:rFonts w:asciiTheme="minorHAnsi" w:hAnsiTheme="minorHAnsi"/>
                                        </w:rPr>
                                        <w:t>Swamp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00" name="Oval 300"/>
                              <wps:cNvSpPr/>
                              <wps:spPr>
                                <a:xfrm>
                                  <a:off x="5934075" y="685800"/>
                                  <a:ext cx="1495425" cy="638175"/>
                                </a:xfrm>
                                <a:prstGeom prst="ellips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7548D0" w:rsidRPr="000A5748" w:rsidRDefault="007548D0" w:rsidP="00F3221F">
                                    <w:pPr>
                                      <w:shd w:val="clear" w:color="auto" w:fill="FFFFFF" w:themeFill="background1"/>
                                      <w:jc w:val="center"/>
                                      <w:rPr>
                                        <w:rFonts w:asciiTheme="minorHAnsi" w:hAnsiTheme="minorHAnsi"/>
                                        <w:sz w:val="40"/>
                                      </w:rPr>
                                    </w:pPr>
                                    <w:r w:rsidRPr="00C04CD9">
                                      <w:rPr>
                                        <w:rFonts w:asciiTheme="minorHAnsi" w:hAnsiTheme="minorHAnsi"/>
                                      </w:rPr>
                                      <w:t>Swamp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02" name="Oval 302"/>
                            <wps:cNvSpPr/>
                            <wps:spPr>
                              <a:xfrm>
                                <a:off x="4505325" y="0"/>
                                <a:ext cx="1495425" cy="638175"/>
                              </a:xfrm>
                              <a:prstGeom prst="ellips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7548D0" w:rsidRPr="000A5748" w:rsidRDefault="007548D0" w:rsidP="00F3221F">
                                  <w:pPr>
                                    <w:shd w:val="clear" w:color="auto" w:fill="FFFFFF" w:themeFill="background1"/>
                                    <w:jc w:val="center"/>
                                    <w:rPr>
                                      <w:rFonts w:asciiTheme="minorHAnsi" w:hAnsiTheme="minorHAnsi"/>
                                      <w:sz w:val="40"/>
                                    </w:rPr>
                                  </w:pPr>
                                  <w:r w:rsidRPr="00C04CD9">
                                    <w:rPr>
                                      <w:rFonts w:asciiTheme="minorHAnsi" w:hAnsiTheme="minorHAnsi"/>
                                    </w:rPr>
                                    <w:t>Swamp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319" name="Group 319"/>
                          <wpg:cNvGrpSpPr/>
                          <wpg:grpSpPr>
                            <a:xfrm>
                              <a:off x="7162800" y="0"/>
                              <a:ext cx="1534159" cy="548639"/>
                              <a:chOff x="0" y="0"/>
                              <a:chExt cx="1534159" cy="548639"/>
                            </a:xfrm>
                          </wpg:grpSpPr>
                          <wps:wsp>
                            <wps:cNvPr id="329" name="Rectangle 329"/>
                            <wps:cNvSpPr/>
                            <wps:spPr>
                              <a:xfrm>
                                <a:off x="0" y="57150"/>
                                <a:ext cx="228600" cy="228600"/>
                              </a:xfrm>
                              <a:prstGeom prst="rect">
                                <a:avLst/>
                              </a:prstGeom>
                              <a:solidFill>
                                <a:schemeClr val="bg1"/>
                              </a:solidFill>
                              <a:ln>
                                <a:solidFill>
                                  <a:schemeClr val="tx1"/>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0" name="Text Box 2"/>
                            <wps:cNvSpPr txBox="1">
                              <a:spLocks noChangeArrowheads="1"/>
                            </wps:cNvSpPr>
                            <wps:spPr bwMode="auto">
                              <a:xfrm>
                                <a:off x="304800" y="0"/>
                                <a:ext cx="1229359" cy="548639"/>
                              </a:xfrm>
                              <a:prstGeom prst="rect">
                                <a:avLst/>
                              </a:prstGeom>
                              <a:solidFill>
                                <a:schemeClr val="bg1"/>
                              </a:solidFill>
                              <a:ln w="9525">
                                <a:noFill/>
                                <a:miter lim="800000"/>
                                <a:headEnd/>
                                <a:tailEnd/>
                              </a:ln>
                            </wps:spPr>
                            <wps:txbx>
                              <w:txbxContent>
                                <w:p w:rsidR="007548D0" w:rsidRPr="00B559B2" w:rsidRDefault="007548D0" w:rsidP="00F3221F">
                                  <w:pPr>
                                    <w:jc w:val="center"/>
                                    <w:rPr>
                                      <w:rFonts w:asciiTheme="minorHAnsi" w:hAnsiTheme="minorHAnsi"/>
                                      <w:sz w:val="36"/>
                                    </w:rPr>
                                  </w:pPr>
                                  <w:r w:rsidRPr="00B559B2">
                                    <w:rPr>
                                      <w:rFonts w:asciiTheme="minorHAnsi" w:hAnsiTheme="minorHAnsi"/>
                                      <w:sz w:val="36"/>
                                    </w:rPr>
                                    <w:t>Household</w:t>
                                  </w:r>
                                </w:p>
                              </w:txbxContent>
                            </wps:txbx>
                            <wps:bodyPr rot="0" vert="horz" wrap="square" lIns="91440" tIns="45720" rIns="91440" bIns="45720" anchor="t" anchorCtr="0">
                              <a:noAutofit/>
                            </wps:bodyPr>
                          </wps:wsp>
                        </wpg:grpSp>
                      </wpg:grpSp>
                      <wps:wsp>
                        <wps:cNvPr id="386" name="Text Box 2"/>
                        <wps:cNvSpPr txBox="1">
                          <a:spLocks noChangeArrowheads="1"/>
                        </wps:cNvSpPr>
                        <wps:spPr bwMode="auto">
                          <a:xfrm>
                            <a:off x="3381375" y="2876550"/>
                            <a:ext cx="1276984" cy="1068069"/>
                          </a:xfrm>
                          <a:prstGeom prst="rect">
                            <a:avLst/>
                          </a:prstGeom>
                          <a:solidFill>
                            <a:schemeClr val="bg1"/>
                          </a:solidFill>
                          <a:ln w="9525">
                            <a:solidFill>
                              <a:schemeClr val="tx1"/>
                            </a:solidFill>
                            <a:miter lim="800000"/>
                            <a:headEnd/>
                            <a:tailEnd/>
                          </a:ln>
                        </wps:spPr>
                        <wps:txbx>
                          <w:txbxContent>
                            <w:p w:rsidR="007548D0" w:rsidRPr="00C04CD9" w:rsidRDefault="007548D0" w:rsidP="00F3221F">
                              <w:pPr>
                                <w:jc w:val="center"/>
                                <w:rPr>
                                  <w:rFonts w:asciiTheme="minorHAnsi" w:hAnsiTheme="minorHAnsi"/>
                                  <w:sz w:val="28"/>
                                </w:rPr>
                              </w:pPr>
                              <w:r w:rsidRPr="00C04CD9">
                                <w:rPr>
                                  <w:rFonts w:asciiTheme="minorHAnsi" w:hAnsiTheme="minorHAnsi"/>
                                  <w:sz w:val="28"/>
                                </w:rPr>
                                <w:t>Trading</w:t>
                              </w:r>
                            </w:p>
                            <w:p w:rsidR="007548D0" w:rsidRPr="00C04CD9" w:rsidRDefault="007548D0" w:rsidP="00F3221F">
                              <w:pPr>
                                <w:jc w:val="center"/>
                                <w:rPr>
                                  <w:rFonts w:asciiTheme="minorHAnsi" w:hAnsiTheme="minorHAnsi"/>
                                  <w:sz w:val="28"/>
                                </w:rPr>
                              </w:pPr>
                              <w:r w:rsidRPr="00C04CD9">
                                <w:rPr>
                                  <w:rFonts w:asciiTheme="minorHAnsi" w:hAnsiTheme="minorHAnsi"/>
                                  <w:sz w:val="28"/>
                                </w:rPr>
                                <w:t>Center</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66DC8214" id="Group 24" o:spid="_x0000_s1404" style="position:absolute;margin-left:34.45pt;margin-top:10.5pt;width:527.05pt;height:299.3pt;z-index:252146688;mso-position-horizontal-relative:page;mso-width-relative:margin;mso-height-relative:margin" coordsize="95726,559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">
                <v:group id="Group 25" o:spid="_x0000_s1405" style="position:absolute;width:95726;height:55911" coordsize="95726,5591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Mmqz/FAAAA2wAA&#10;AA8AAAAAAAAAAAAAAAAAqgIAAGRycy9kb3ducmV2LnhtbFBLBQYAAAAABAAEAPoAAACcAwAAAAA=&#10;">
                  <v:group id="Group 16523" o:spid="_x0000_s1406" style="position:absolute;top:571;width:95726;height:55340" coordsize="95726,553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xFDO7sQAAADeAAAA&#10;DwAAAAAAAAAAAAAAAACqAgAAZHJzL2Rvd25yZXYueG1sUEsFBgAAAAAEAAQA+gAAAJsDAAAAAA==&#10;">
                    <v:group id="Group 16526" o:spid="_x0000_s1407" style="position:absolute;top:1619;width:95726;height:53721" coordsize="95726,537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1CdtdsQAAADeAAAA&#10;DwAAAAAAAAAAAAAAAACqAgAAZHJzL2Rvd25yZXYueG1sUEsFBgAAAAAEAAQA+gAAAJsDAAAAAA==&#10;">
                      <v:group id="Group 16527" o:spid="_x0000_s1408" style="position:absolute;width:95726;height:53721" coordsize="95726,537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u2vI7cQAAADeAAAA&#10;DwAAAAAAAAAAAAAAAACqAgAAZHJzL2Rvd25yZXYueG1sUEsFBgAAAAAEAAQA+gAAAJsDAAAAAA==&#10;">
                        <v:group id="Group 146" o:spid="_x0000_s1409" style="position:absolute;width:95726;height:53721" coordsize="95726,537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9Cx5zwwAAANwAAAAP&#10;AAAAAAAAAAAAAAAAAKoCAABkcnMvZG93bnJldi54bWxQSwUGAAAAAAQABAD6AAAAmgMAAAAA&#10;">
                          <v:group id="Group 151" o:spid="_x0000_s1410" style="position:absolute;width:95726;height:53721" coordsize="95726,537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NzsQ2sEAAADcAAAADwAA&#10;AAAAAAAAAAAAAACqAgAAZHJzL2Rvd25yZXYueG1sUEsFBgAAAAAEAAQA+gAAAJgDAAAAAA==&#10;">
                            <v:group id="Group 152" o:spid="_x0000_s1411" style="position:absolute;top:4953;width:95726;height:48768" coordsize="95726,4876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H6Y6twwAAANwAAAAP&#10;AAAAAAAAAAAAAAAAAKoCAABkcnMvZG93bnJldi54bWxQSwUGAAAAAAQABAD6AAAAmgMAAAAA&#10;">
                              <v:shape id="Picture 156" o:spid="_x0000_s1412" type="#_x0000_t75" style="position:absolute;left:4191;width:91535;height:487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jF6xXCAAAA3AAAAA8AAABkcnMvZG93bnJldi54bWxET0trwkAQvgv+h2WEXqTZtGCQmI20QqXg&#10;qWrodciOSWh2Ns1uHv33bqHQ23x8z8n2s2nFSL1rLCt4imIQxKXVDVcKrpe3xy0I55E1tpZJwQ85&#10;2OfLRYapthN/0Hj2lQgh7FJUUHvfpVK6siaDLrIdceButjfoA+wrqXucQrhp5XMcJ9Jgw6Ghxo4O&#10;NZVf58EoOHb2e+KjL4bkUL5+ngra2Gqt1MNqftmB8DT7f/Gf+12H+ZsEfp8JF8j8D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IxesVwgAAANwAAAAPAAAAAAAAAAAAAAAAAJ8C&#10;AABkcnMvZG93bnJldi54bWxQSwUGAAAAAAQABAD3AAAAjgMAAAAA&#10;">
                                <v:imagedata r:id="rId82" o:title=""/>
                                <v:path arrowok="t"/>
                              </v:shape>
                              <v:shape id="_x0000_s1413" type="#_x0000_t202" style="position:absolute;left:3901;top:18612;width:20485;height:5048;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njY88IA&#10;AADcAAAADwAAAGRycy9kb3ducmV2LnhtbERPTWsCMRC9F/wPYYReRLNt0ZatUdoFwZOi1vt0M25S&#10;N5Nlk7rbf28Eobd5vM+ZL3tXiwu1wXpW8DTJQBCXXluuFHwdVuM3ECEia6w9k4I/CrBcDB7mmGvf&#10;8Y4u+1iJFMIhRwUmxiaXMpSGHIaJb4gTd/Ktw5hgW0ndYpfCXS2fs2wmHVpODQYbKgyV5/2vU1BU&#10;tO2OI9edfs52WpjNy6f9ZqUeh/3HO4hIffwX391rneZPX+H2TLpALq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qeNjzwgAAANwAAAAPAAAAAAAAAAAAAAAAAJgCAABkcnMvZG93&#10;bnJldi54bWxQSwUGAAAAAAQABAD1AAAAhwMAAAAA&#10;" fillcolor="white [3212]" strokecolor="black [3213]">
                                <v:textbox>
                                  <w:txbxContent>
                                    <w:p w:rsidR="007548D0" w:rsidRPr="00C04CD9" w:rsidRDefault="007548D0" w:rsidP="00F3221F">
                                      <w:pPr>
                                        <w:rPr>
                                          <w:rFonts w:asciiTheme="minorHAnsi" w:hAnsiTheme="minorHAnsi"/>
                                          <w:sz w:val="24"/>
                                        </w:rPr>
                                      </w:pPr>
                                      <w:r w:rsidRPr="00C04CD9">
                                        <w:rPr>
                                          <w:rFonts w:asciiTheme="minorHAnsi" w:hAnsiTheme="minorHAnsi"/>
                                          <w:sz w:val="24"/>
                                        </w:rPr>
                                        <w:t xml:space="preserve">Shared Village Path </w:t>
                                      </w:r>
                                    </w:p>
                                  </w:txbxContent>
                                </v:textbox>
                              </v:shape>
                              <v:rect id="Rectangle 158" o:spid="_x0000_s1414" style="position:absolute;left:9334;top:6858;width:2286;height:22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k1oKcMA&#10;AADcAAAADwAAAGRycy9kb3ducmV2LnhtbESPQWvCQBCF7wX/wzJCb3VjQSnRVUQRxEvQpvdpdkyC&#10;2dmwu43x33cOhd5meG/e+2a9HV2nBgqx9WxgPstAEVfetlwbKD+Pbx+gYkK22HkmA0+KsN1MXtaY&#10;W//gCw3XVCsJ4ZijgSalPtc6Vg05jDPfE4t288FhkjXU2gZ8SLjr9HuWLbXDlqWhwZ72DVX3648z&#10;MHShKGJxX5RPH4tje/4uvw7BmNfpuFuBSjSmf/Pf9ckK/kJo5RmZQG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k1oKcMAAADcAAAADwAAAAAAAAAAAAAAAACYAgAAZHJzL2Rv&#10;d25yZXYueG1sUEsFBgAAAAAEAAQA9QAAAIgDAAAAAA==&#10;" fillcolor="white [3212]" strokecolor="black [3213]" strokeweight="2pt">
                                <v:shadow on="t" color="black" opacity="26214f" origin="-.5,-.5" offset=".74836mm,.74836mm"/>
                              </v:rect>
                              <v:rect id="Rectangle 159" o:spid="_x0000_s1415" style="position:absolute;left:7524;top:12287;width:2286;height:22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HNssAA&#10;AADcAAAADwAAAGRycy9kb3ducmV2LnhtbERPTYvCMBC9C/sfwix403QFRatRll0E8VLU7n22Gdti&#10;MylJrPXfG0HwNo/3OatNbxrRkfO1ZQVf4wQEcWF1zaWC/LQdzUH4gKyxsUwK7uRhs/4YrDDV9sYH&#10;6o6hFDGEfYoKqhDaVEpfVGTQj21LHLmzdQZDhK6U2uEthptGTpJkJg3WHBsqbOmnouJyvBoFXeOy&#10;zGeXaX63PtvW+//879cpNfzsv5cgAvXhLX65dzrOny7g+Uy8QK4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IQHNssAAAADcAAAADwAAAAAAAAAAAAAAAACYAgAAZHJzL2Rvd25y&#10;ZXYueG1sUEsFBgAAAAAEAAQA9QAAAIUDAAAAAA==&#10;" fillcolor="white [3212]" strokecolor="black [3213]" strokeweight="2pt">
                                <v:shadow on="t" color="black" opacity="26214f" origin="-.5,-.5" offset=".74836mm,.74836mm"/>
                              </v:rect>
                              <v:rect id="Rectangle 160" o:spid="_x0000_s1416" style="position:absolute;left:5619;top:17716;width:2286;height:22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leuksMA&#10;AADcAAAADwAAAGRycy9kb3ducmV2LnhtbESPQWvDMAyF74P+B6NCb6vTQUvJ6pSxUhi7hLXZXYu1&#10;JCSWg+2l6b+fDoPdJN7Te58Ox9kNaqIQO88GNusMFHHtbceNgep6ftyDignZ4uCZDNwpwrFYPBww&#10;t/7GHzRdUqMkhGOOBtqUxlzrWLfkMK79SCzatw8Ok6yh0TbgTcLdoJ+ybKcddiwNLY702lLdX36c&#10;gWkIZRnLflvdfSzP3ftX9XkKxqyW88szqERz+jf/Xb9Zwd8JvjwjE+ji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leuksMAAADcAAAADwAAAAAAAAAAAAAAAACYAgAAZHJzL2Rv&#10;d25yZXYueG1sUEsFBgAAAAAEAAQA9QAAAIgDAAAAAA==&#10;" fillcolor="white [3212]" strokecolor="black [3213]" strokeweight="2pt">
                                <v:shadow on="t" color="black" opacity="26214f" origin="-.5,-.5" offset=".74836mm,.74836mm"/>
                              </v:rect>
                              <v:rect id="Rectangle 161" o:spid="_x0000_s1417" style="position:absolute;left:6762;top:28670;width:2286;height:22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RsLCcEA&#10;AADcAAAADwAAAGRycy9kb3ducmV2LnhtbERPTWvCQBC9F/wPywi91U0EQ4muIkqgeAlN0/s0OybB&#10;7GzY3cb477uFQm/zeJ+zO8xmEBM531tWkK4SEMSN1T23CuqP4uUVhA/IGgfLpOBBHg77xdMOc23v&#10;/E5TFVoRQ9jnqKALYcyl9E1HBv3KjsSRu1pnMEToWqkd3mO4GeQ6STJpsOfY0OFIp46aW/VtFEyD&#10;K0tf3jb1w/qy6C9f9efZKfW8nI9bEIHm8C/+c7/pOD9L4feZeIHc/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EbCwnBAAAA3AAAAA8AAAAAAAAAAAAAAAAAmAIAAGRycy9kb3du&#10;cmV2LnhtbFBLBQYAAAAABAAEAPUAAACGAwAAAAA=&#10;" fillcolor="white [3212]" strokecolor="black [3213]" strokeweight="2pt">
                                <v:shadow on="t" color="black" opacity="26214f" origin="-.5,-.5" offset=".74836mm,.74836mm"/>
                              </v:rect>
                              <v:rect id="Rectangle 167" o:spid="_x0000_s1418" style="position:absolute;top:21526;width:2286;height:22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b425sAA&#10;AADcAAAADwAAAGRycy9kb3ducmV2LnhtbERPS4vCMBC+C/sfwix403QFH1SjLLsI4qWo3ftsM7bF&#10;ZlKSWOu/N4LgbT6+56w2vWlER87XlhV8jRMQxIXVNZcK8tN2tADhA7LGxjIpuJOHzfpjsMJU2xsf&#10;qDuGUsQQ9ikqqEJoUyl9UZFBP7YtceTO1hkMEbpSaoe3GG4aOUmSmTRYc2yosKWfiorL8WoUdI3L&#10;Mp9dpvnd+mxb7//zv1+n1PCz/16CCNSHt/jl3uk4fzaH5zPxArl+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8b425sAAAADcAAAADwAAAAAAAAAAAAAAAACYAgAAZHJzL2Rvd25y&#10;ZXYueG1sUEsFBgAAAAAEAAQA9QAAAIUDAAAAAA==&#10;" fillcolor="white [3212]" strokecolor="black [3213]" strokeweight="2pt">
                                <v:shadow on="t" color="black" opacity="26214f" origin="-.5,-.5" offset=".74836mm,.74836mm"/>
                              </v:rect>
                              <v:rect id="Rectangle 168" o:spid="_x0000_s1419" style="position:absolute;left:1238;top:24669;width:2286;height:22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CGilMMA&#10;AADcAAAADwAAAGRycy9kb3ducmV2LnhtbESPQWvDMAyF74P+B6NCb6vTQUvJ6pSxUhi7hLXZXYu1&#10;JCSWg+2l6b+fDoPdJN7Te58Ox9kNaqIQO88GNusMFHHtbceNgep6ftyDignZ4uCZDNwpwrFYPBww&#10;t/7GHzRdUqMkhGOOBtqUxlzrWLfkMK79SCzatw8Ok6yh0TbgTcLdoJ+ybKcddiwNLY702lLdX36c&#10;gWkIZRnLflvdfSzP3ftX9XkKxqyW88szqERz+jf/Xb9Zwd8JrTwjE+ji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CGilMMAAADcAAAADwAAAAAAAAAAAAAAAACYAgAAZHJzL2Rv&#10;d25yZXYueG1sUEsFBgAAAAAEAAQA9QAAAIgDAAAAAA==&#10;" fillcolor="white [3212]" strokecolor="black [3213]" strokeweight="2pt">
                                <v:shadow on="t" color="black" opacity="26214f" origin="-.5,-.5" offset=".74836mm,.74836mm"/>
                              </v:rect>
                              <v:rect id="Rectangle 169" o:spid="_x0000_s1420" style="position:absolute;left:5715;top:35528;width:2286;height:22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20HD8AA&#10;AADcAAAADwAAAGRycy9kb3ducmV2LnhtbERPTYvCMBC9C/sfwix403QFRatRll0E8VLU7n22Gdti&#10;MylJrPXfG0HwNo/3OatNbxrRkfO1ZQVf4wQEcWF1zaWC/LQdzUH4gKyxsUwK7uRhs/4YrDDV9sYH&#10;6o6hFDGEfYoKqhDaVEpfVGTQj21LHLmzdQZDhK6U2uEthptGTpJkJg3WHBsqbOmnouJyvBoFXeOy&#10;zGeXaX63PtvW+//879cpNfzsv5cgAvXhLX65dzrOny3g+Uy8QK4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720HD8AAAADcAAAADwAAAAAAAAAAAAAAAACYAgAAZHJzL2Rvd25y&#10;ZXYueG1sUEsFBgAAAAAEAAQA9QAAAIUDAAAAAA==&#10;" fillcolor="white [3212]" strokecolor="black [3213]" strokeweight="2pt">
                                <v:shadow on="t" color="black" opacity="26214f" origin="-.5,-.5" offset=".74836mm,.74836mm"/>
                              </v:rect>
                              <v:rect id="Rectangle 220" o:spid="_x0000_s1421" style="position:absolute;left:5048;top:45339;width:2286;height:22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xh2LsAA&#10;AADcAAAADwAAAGRycy9kb3ducmV2LnhtbERPz2uDMBS+D/o/hFfYbY0VOoY1ltIijF5knbu/mVeV&#10;mhdJMrX//XIY7Pjx/c4PixnERM73lhVsNwkI4sbqnlsF9Wf58gbCB2SNg2VS8CAPh2L1lGOm7cwf&#10;NF1DK2II+wwVdCGMmZS+6cig39iROHI36wyGCF0rtcM5hptBpknyKg32HBs6HOnUUXO//hgF0+Cq&#10;ylf3Xf2wvir7y3f9dXZKPa+X4x5EoCX8i//c71pBmsb58Uw8ArL4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Mxh2LsAAAADcAAAADwAAAAAAAAAAAAAAAACYAgAAZHJzL2Rvd25y&#10;ZXYueG1sUEsFBgAAAAAEAAQA9QAAAIUDAAAAAA==&#10;" fillcolor="white [3212]" strokecolor="black [3213]" strokeweight="2pt">
                                <v:shadow on="t" color="black" opacity="26214f" origin="-.5,-.5" offset=".74836mm,.74836mm"/>
                              </v:rect>
                            </v:group>
                            <v:shape id="_x0000_s1422" type="#_x0000_t202" style="position:absolute;left:60579;width:32880;height:133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WelpMQA&#10;AADcAAAADwAAAGRycy9kb3ducmV2LnhtbESPQWsCMRSE74X+h/AKvdXEPVhZjaKFgngpWvH83Lxu&#10;tm5eliS62/76RhB6HGbmG2a+HFwrrhRi41nDeKRAEFfeNFxrOHy+v0xBxIRssPVMGn4ownLx+DDH&#10;0vied3Tdp1pkCMcSNdiUulLKWFlyGEe+I87elw8OU5ahliZgn+GulYVSE+mw4bxgsaM3S9V5f3Ea&#10;jvU3rZtt+FUfUvXnqd8dTq9W6+enYTUDkWhI/+F7e2M0FMUYbmfyEZC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VnpaTEAAAA3AAAAA8AAAAAAAAAAAAAAAAAmAIAAGRycy9k&#10;b3ducmV2LnhtbFBLBQYAAAAABAAEAPUAAACJAwAAAAA=&#10;" fillcolor="white [3212]" stroked="f">
                              <v:textbox>
                                <w:txbxContent>
                                  <w:p w:rsidR="007548D0" w:rsidRDefault="007548D0" w:rsidP="00F3221F"/>
                                </w:txbxContent>
                              </v:textbox>
                            </v:shape>
                          </v:group>
                          <v:shape id="_x0000_s1423" type="#_x0000_t202" style="position:absolute;left:78105;top:33909;width:13525;height:150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2J98EA&#10;AADcAAAADwAAAGRycy9kb3ducmV2LnhtbESPQYvCMBSE74L/ITzBm6ZWWKSaigiCp4V1Fert0Tzb&#10;0ualNNG2/36zIHgcZuYbZrcfTCNe1LnKsoLVMgJBnFtdcaHg+ntabEA4j6yxsUwKRnKwT6eTHSba&#10;9vxDr4svRICwS1BB6X2bSOnykgy6pW2Jg/ewnUEfZFdI3WEf4KaRcRR9SYMVh4USWzqWlNeXp1Hw&#10;PY714d5nWXZDbzSunbnTRqn5bDhsQXga/Cf8bp+1gjiO4f9MOAIy/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LtiffBAAAA3AAAAA8AAAAAAAAAAAAAAAAAmAIAAGRycy9kb3du&#10;cmV2LnhtbFBLBQYAAAAABAAEAPUAAACGAwAAAAA=&#10;" fillcolor="white [3212]" strokecolor="black [3213]">
                            <v:textbox>
                              <w:txbxContent>
                                <w:p w:rsidR="007548D0" w:rsidRPr="00C04CD9" w:rsidRDefault="007548D0" w:rsidP="00F3221F">
                                  <w:pPr>
                                    <w:spacing w:line="240" w:lineRule="auto"/>
                                    <w:jc w:val="center"/>
                                    <w:rPr>
                                      <w:rFonts w:asciiTheme="minorHAnsi" w:hAnsiTheme="minorHAnsi"/>
                                    </w:rPr>
                                  </w:pPr>
                                  <w:r w:rsidRPr="00C04CD9">
                                    <w:rPr>
                                      <w:rFonts w:asciiTheme="minorHAnsi" w:hAnsiTheme="minorHAnsi"/>
                                    </w:rPr>
                                    <w:t>Trading</w:t>
                                  </w:r>
                                </w:p>
                                <w:p w:rsidR="007548D0" w:rsidRPr="000A5748" w:rsidRDefault="007548D0" w:rsidP="00F3221F">
                                  <w:pPr>
                                    <w:spacing w:line="240" w:lineRule="auto"/>
                                    <w:jc w:val="center"/>
                                    <w:rPr>
                                      <w:rFonts w:asciiTheme="minorHAnsi" w:hAnsiTheme="minorHAnsi"/>
                                      <w:sz w:val="36"/>
                                    </w:rPr>
                                  </w:pPr>
                                  <w:r w:rsidRPr="00C04CD9">
                                    <w:rPr>
                                      <w:rFonts w:asciiTheme="minorHAnsi" w:hAnsiTheme="minorHAnsi"/>
                                    </w:rPr>
                                    <w:t>Center of</w:t>
                                  </w:r>
                                  <w:r w:rsidRPr="000A5748">
                                    <w:rPr>
                                      <w:rFonts w:asciiTheme="minorHAnsi" w:hAnsiTheme="minorHAnsi"/>
                                      <w:sz w:val="36"/>
                                    </w:rPr>
                                    <w:t xml:space="preserve"> </w:t>
                                  </w:r>
                                  <w:r w:rsidRPr="00C04CD9">
                                    <w:rPr>
                                      <w:rFonts w:asciiTheme="minorHAnsi" w:hAnsiTheme="minorHAnsi"/>
                                    </w:rPr>
                                    <w:t>Different Village</w:t>
                                  </w:r>
                                </w:p>
                              </w:txbxContent>
                            </v:textbox>
                          </v:shape>
                        </v:group>
                        <v:oval id="Oval 223" o:spid="_x0000_s1424" style="position:absolute;left:72675;top:13811;width:14955;height:638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PG4nMYA&#10;AADcAAAADwAAAGRycy9kb3ducmV2LnhtbESPzWrDMBCE74W+g9hCb40cF9rgRAklP5BQGnDS3hdr&#10;Y5laK2MpsdKnrwqFHIeZ+YaZLaJtxYV63zhWMB5lIIgrpxuuFXweN08TED4ga2wdk4IreVjM7+9m&#10;WGg3cEmXQ6hFgrAvUIEJoSuk9JUhi37kOuLknVxvMSTZ11L3OCS4bWWeZS/SYsNpwWBHS0PV9+Fs&#10;Fazsfisn7+PX1c58lMNXU/6sY1Tq8SG+TUEEiuEW/m9vtYI8f4a/M+kIyPk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PG4nMYAAADcAAAADwAAAAAAAAAAAAAAAACYAgAAZHJz&#10;L2Rvd25yZXYueG1sUEsFBgAAAAAEAAQA9QAAAIsDAAAAAA==&#10;" fillcolor="white [3212]" strokecolor="black [3213]" strokeweight="2pt">
                          <v:textbox>
                            <w:txbxContent>
                              <w:p w:rsidR="007548D0" w:rsidRPr="000A5748" w:rsidRDefault="007548D0" w:rsidP="00F3221F">
                                <w:pPr>
                                  <w:shd w:val="clear" w:color="auto" w:fill="FFFFFF" w:themeFill="background1"/>
                                  <w:jc w:val="center"/>
                                  <w:rPr>
                                    <w:rFonts w:asciiTheme="minorHAnsi" w:hAnsiTheme="minorHAnsi"/>
                                    <w:sz w:val="40"/>
                                  </w:rPr>
                                </w:pPr>
                                <w:r w:rsidRPr="00C04CD9">
                                  <w:rPr>
                                    <w:rFonts w:asciiTheme="minorHAnsi" w:hAnsiTheme="minorHAnsi"/>
                                  </w:rPr>
                                  <w:t>Swamp</w:t>
                                </w:r>
                              </w:p>
                            </w:txbxContent>
                          </v:textbox>
                        </v:oval>
                      </v:group>
                      <v:oval id="Oval 300" o:spid="_x0000_s1425" style="position:absolute;left:59340;top:6858;width:14955;height:63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Xd1FsIA&#10;AADcAAAADwAAAGRycy9kb3ducmV2LnhtbERPXWvCMBR9H+w/hDvwbaZu4KQaRaYDRTao0/dLc22K&#10;zU1poo379cuD4OPhfM8W0TbiSp2vHSsYDTMQxKXTNVcKDr9frxMQPiBrbByTght5WMyfn2aYa9dz&#10;Qdd9qEQKYZ+jAhNCm0vpS0MW/dC1xIk7uc5iSLCrpO6wT+G2kW9ZNpYWa04NBlv6NFSe9xerYGV/&#10;NnKyG32stua76I918beOUanBS1xOQQSK4SG+uzdawXuW5qcz6QjI+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9d3UWwgAAANwAAAAPAAAAAAAAAAAAAAAAAJgCAABkcnMvZG93&#10;bnJldi54bWxQSwUGAAAAAAQABAD1AAAAhwMAAAAA&#10;" fillcolor="white [3212]" strokecolor="black [3213]" strokeweight="2pt">
                        <v:textbox>
                          <w:txbxContent>
                            <w:p w:rsidR="007548D0" w:rsidRPr="000A5748" w:rsidRDefault="007548D0" w:rsidP="00F3221F">
                              <w:pPr>
                                <w:shd w:val="clear" w:color="auto" w:fill="FFFFFF" w:themeFill="background1"/>
                                <w:jc w:val="center"/>
                                <w:rPr>
                                  <w:rFonts w:asciiTheme="minorHAnsi" w:hAnsiTheme="minorHAnsi"/>
                                  <w:sz w:val="40"/>
                                </w:rPr>
                              </w:pPr>
                              <w:r w:rsidRPr="00C04CD9">
                                <w:rPr>
                                  <w:rFonts w:asciiTheme="minorHAnsi" w:hAnsiTheme="minorHAnsi"/>
                                </w:rPr>
                                <w:t>Swamp</w:t>
                              </w:r>
                            </w:p>
                          </w:txbxContent>
                        </v:textbox>
                      </v:oval>
                    </v:group>
                    <v:oval id="Oval 302" o:spid="_x0000_s1426" style="position:absolute;left:45053;width:14954;height:63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ulO+sUA&#10;AADcAAAADwAAAGRycy9kb3ducmV2LnhtbESPQWsCMRSE70L/Q3iF3jSrhSqrUYpasEgLa/X+2Dw3&#10;SzcvyyZ10/56UxA8DjPzDbNYRduIC3W+dqxgPMpAEJdO11wpOH69DWcgfEDW2DgmBb/kYbV8GCww&#10;167ngi6HUIkEYZ+jAhNCm0vpS0MW/ci1xMk7u85iSLKrpO6wT3DbyEmWvUiLNacFgy2tDZXfhx+r&#10;YGM/d3K2H0837+aj6E918beNUamnx/g6BxEohnv41t5pBc/ZBP7PpCMgl1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6U76xQAAANwAAAAPAAAAAAAAAAAAAAAAAJgCAABkcnMv&#10;ZG93bnJldi54bWxQSwUGAAAAAAQABAD1AAAAigMAAAAA&#10;" fillcolor="white [3212]" strokecolor="black [3213]" strokeweight="2pt">
                      <v:textbox>
                        <w:txbxContent>
                          <w:p w:rsidR="007548D0" w:rsidRPr="000A5748" w:rsidRDefault="007548D0" w:rsidP="00F3221F">
                            <w:pPr>
                              <w:shd w:val="clear" w:color="auto" w:fill="FFFFFF" w:themeFill="background1"/>
                              <w:jc w:val="center"/>
                              <w:rPr>
                                <w:rFonts w:asciiTheme="minorHAnsi" w:hAnsiTheme="minorHAnsi"/>
                                <w:sz w:val="40"/>
                              </w:rPr>
                            </w:pPr>
                            <w:r w:rsidRPr="00C04CD9">
                              <w:rPr>
                                <w:rFonts w:asciiTheme="minorHAnsi" w:hAnsiTheme="minorHAnsi"/>
                              </w:rPr>
                              <w:t>Swamp</w:t>
                            </w:r>
                          </w:p>
                        </w:txbxContent>
                      </v:textbox>
                    </v:oval>
                  </v:group>
                  <v:group id="Group 319" o:spid="_x0000_s1427" style="position:absolute;left:71628;width:15341;height:5486" coordsize="15341,548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y48v9xgAAANwA&#10;AAAPAAAAAAAAAAAAAAAAAKoCAABkcnMvZG93bnJldi54bWxQSwUGAAAAAAQABAD6AAAAnQMAAAAA&#10;">
                    <v:rect id="Rectangle 329" o:spid="_x0000_s1428" style="position:absolute;top:571;width:2286;height:22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MPQLsMA&#10;AADcAAAADwAAAGRycy9kb3ducmV2LnhtbESPQWvCQBSE7wX/w/KE3upGpWJTV5EWoXgJxnh/zb4m&#10;wezbsLvG+O/dguBxmJlvmNVmMK3oyfnGsoLpJAFBXFrdcKWgOO7eliB8QNbYWiYFN/KwWY9eVphq&#10;e+UD9XmoRISwT1FBHUKXSunLmgz6ie2Io/dnncEQpaukdniNcNPKWZIspMGG40KNHX3VVJ7zi1HQ&#10;ty7LfHZ+L27WZ7tm/1ucvp1Sr+Nh+wki0BCe4Uf7RyuYzz7g/0w8AnJ9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MPQLsMAAADcAAAADwAAAAAAAAAAAAAAAACYAgAAZHJzL2Rv&#10;d25yZXYueG1sUEsFBgAAAAAEAAQA9QAAAIgDAAAAAA==&#10;" fillcolor="white [3212]" strokecolor="black [3213]" strokeweight="2pt">
                      <v:shadow on="t" color="black" opacity="26214f" origin="-.5,-.5" offset=".74836mm,.74836mm"/>
                    </v:rect>
                    <v:shape id="_x0000_s1429" type="#_x0000_t202" style="position:absolute;left:3048;width:12293;height:54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ROZf8EA&#10;AADcAAAADwAAAGRycy9kb3ducmV2LnhtbERPy2oCMRTdF/oP4Rbc1cQKdZgaxRYKxU3xgevbyXUy&#10;OrkZktQZ/fpmUXB5OO/5cnCtuFCIjWcNk7ECQVx503CtYb/7fC5AxIRssPVMGq4UYbl4fJhjaXzP&#10;G7psUy1yCMcSNdiUulLKWFlyGMe+I87c0QeHKcNQSxOwz+GulS9KvUqHDecGix19WKrO21+n4VCf&#10;6L1Zh5v6lqo/F36z/5lZrUdPw+oNRKIh3cX/7i+jYTrN8/OZfATk4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kTmX/BAAAA3AAAAA8AAAAAAAAAAAAAAAAAmAIAAGRycy9kb3du&#10;cmV2LnhtbFBLBQYAAAAABAAEAPUAAACGAwAAAAA=&#10;" fillcolor="white [3212]" stroked="f">
                      <v:textbox>
                        <w:txbxContent>
                          <w:p w:rsidR="007548D0" w:rsidRPr="00B559B2" w:rsidRDefault="007548D0" w:rsidP="00F3221F">
                            <w:pPr>
                              <w:jc w:val="center"/>
                              <w:rPr>
                                <w:rFonts w:asciiTheme="minorHAnsi" w:hAnsiTheme="minorHAnsi"/>
                                <w:sz w:val="36"/>
                              </w:rPr>
                            </w:pPr>
                            <w:r w:rsidRPr="00B559B2">
                              <w:rPr>
                                <w:rFonts w:asciiTheme="minorHAnsi" w:hAnsiTheme="minorHAnsi"/>
                                <w:sz w:val="36"/>
                              </w:rPr>
                              <w:t>Household</w:t>
                            </w:r>
                          </w:p>
                        </w:txbxContent>
                      </v:textbox>
                    </v:shape>
                  </v:group>
                </v:group>
                <v:shape id="_x0000_s1430" type="#_x0000_t202" style="position:absolute;left:33813;top:28765;width:12770;height:106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HfU8EA&#10;AADcAAAADwAAAGRycy9kb3ducmV2LnhtbESPQYvCMBSE74L/ITzBm6auIKVrKiIIexLUXai3R/O2&#10;LW1eShNt+++NIHgcZuYbZrsbTCMe1LnKsoLVMgJBnFtdcaHg93pcxCCcR9bYWCYFIznYpdPJFhNt&#10;ez7T4+ILESDsElRQet8mUrq8JINuaVvi4P3bzqAPsiuk7rAPcNPIryjaSIMVh4USWzqUlNeXu1Fw&#10;Gsd6f+uzLPtDbzSunblRrNR8Nuy/QXga/Cf8bv9oBet4A68z4QjI9Ak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1R31PBAAAA3AAAAA8AAAAAAAAAAAAAAAAAmAIAAGRycy9kb3du&#10;cmV2LnhtbFBLBQYAAAAABAAEAPUAAACGAwAAAAA=&#10;" fillcolor="white [3212]" strokecolor="black [3213]">
                  <v:textbox>
                    <w:txbxContent>
                      <w:p w:rsidR="007548D0" w:rsidRPr="00C04CD9" w:rsidRDefault="007548D0" w:rsidP="00F3221F">
                        <w:pPr>
                          <w:jc w:val="center"/>
                          <w:rPr>
                            <w:rFonts w:asciiTheme="minorHAnsi" w:hAnsiTheme="minorHAnsi"/>
                            <w:sz w:val="28"/>
                          </w:rPr>
                        </w:pPr>
                        <w:r w:rsidRPr="00C04CD9">
                          <w:rPr>
                            <w:rFonts w:asciiTheme="minorHAnsi" w:hAnsiTheme="minorHAnsi"/>
                            <w:sz w:val="28"/>
                          </w:rPr>
                          <w:t>Trading</w:t>
                        </w:r>
                      </w:p>
                      <w:p w:rsidR="007548D0" w:rsidRPr="00C04CD9" w:rsidRDefault="007548D0" w:rsidP="00F3221F">
                        <w:pPr>
                          <w:jc w:val="center"/>
                          <w:rPr>
                            <w:rFonts w:asciiTheme="minorHAnsi" w:hAnsiTheme="minorHAnsi"/>
                            <w:sz w:val="28"/>
                          </w:rPr>
                        </w:pPr>
                        <w:r w:rsidRPr="00C04CD9">
                          <w:rPr>
                            <w:rFonts w:asciiTheme="minorHAnsi" w:hAnsiTheme="minorHAnsi"/>
                            <w:sz w:val="28"/>
                          </w:rPr>
                          <w:t>Center</w:t>
                        </w:r>
                      </w:p>
                    </w:txbxContent>
                  </v:textbox>
                </v:shape>
                <w10:wrap anchorx="page"/>
              </v:group>
            </w:pict>
          </mc:Fallback>
        </mc:AlternateContent>
      </w:r>
    </w:p>
    <w:p w:rsidR="00B02858" w:rsidRDefault="00B02858" w:rsidP="00B02858"/>
    <w:p w:rsidR="00B02858" w:rsidRDefault="00B02858" w:rsidP="00B02858"/>
    <w:p w:rsidR="00B02858" w:rsidRDefault="00B02858" w:rsidP="00B02858"/>
    <w:p w:rsidR="00B02858" w:rsidRDefault="00B02858" w:rsidP="00B02858"/>
    <w:p w:rsidR="00B02858" w:rsidRDefault="00B02858" w:rsidP="00B02858"/>
    <w:p w:rsidR="00B02858" w:rsidRDefault="00B02858" w:rsidP="00B02858"/>
    <w:p w:rsidR="00B02858" w:rsidRDefault="00B02858" w:rsidP="00B02858"/>
    <w:p w:rsidR="00B02858" w:rsidRDefault="00B02858" w:rsidP="00B02858"/>
    <w:p w:rsidR="00B02858" w:rsidRDefault="00B02858" w:rsidP="00B02858"/>
    <w:p w:rsidR="00B02858" w:rsidRDefault="00B02858" w:rsidP="00B02858"/>
    <w:p w:rsidR="00B02858" w:rsidRDefault="00B02858" w:rsidP="00B02858"/>
    <w:p w:rsidR="00B02858" w:rsidRDefault="004057E8" w:rsidP="00B02858">
      <w:r>
        <w:rPr>
          <w:noProof/>
        </w:rPr>
        <mc:AlternateContent>
          <mc:Choice Requires="wps">
            <w:drawing>
              <wp:anchor distT="45720" distB="45720" distL="114300" distR="114300" simplePos="0" relativeHeight="252160000" behindDoc="0" locked="0" layoutInCell="1" allowOverlap="1" wp14:anchorId="7D06F2A6" wp14:editId="0E97D034">
                <wp:simplePos x="0" y="0"/>
                <wp:positionH relativeFrom="column">
                  <wp:posOffset>-368441</wp:posOffset>
                </wp:positionH>
                <wp:positionV relativeFrom="paragraph">
                  <wp:posOffset>320382</wp:posOffset>
                </wp:positionV>
                <wp:extent cx="5474677" cy="1404620"/>
                <wp:effectExtent l="0" t="0" r="0" b="0"/>
                <wp:wrapSquare wrapText="bothSides"/>
                <wp:docPr id="1540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74677" cy="1404620"/>
                        </a:xfrm>
                        <a:prstGeom prst="rect">
                          <a:avLst/>
                        </a:prstGeom>
                        <a:noFill/>
                        <a:ln w="9525">
                          <a:noFill/>
                          <a:miter lim="800000"/>
                          <a:headEnd/>
                          <a:tailEnd/>
                        </a:ln>
                      </wps:spPr>
                      <wps:txbx>
                        <w:txbxContent>
                          <w:p w:rsidR="007548D0" w:rsidRDefault="007548D0">
                            <w:r>
                              <w:t>Adapted from the Reproductive Health Assessment Toolkit for Conflict-Affected Women (6)</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D06F2A6" id="_x0000_s1431" type="#_x0000_t202" style="position:absolute;margin-left:-29pt;margin-top:25.25pt;width:431.1pt;height:110.6pt;z-index:25216000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" filled="f" stroked="f">
                <v:textbox style="mso-fit-shape-to-text:t">
                  <w:txbxContent>
                    <w:p w:rsidR="007548D0" w:rsidRDefault="007548D0">
                      <w:r>
                        <w:t>Adapted from the Reproductive Health Assessment Toolkit for Conflict-Affected Women (6)</w:t>
                      </w:r>
                    </w:p>
                  </w:txbxContent>
                </v:textbox>
                <w10:wrap type="square"/>
              </v:shape>
            </w:pict>
          </mc:Fallback>
        </mc:AlternateContent>
      </w:r>
    </w:p>
    <w:p w:rsidR="00B02858" w:rsidRDefault="00B02858" w:rsidP="00B02858"/>
    <w:p w:rsidR="00B02858" w:rsidRDefault="00B02858" w:rsidP="00B02858"/>
    <w:p w:rsidR="00B02858" w:rsidRDefault="00B02858" w:rsidP="00B02858"/>
    <w:p w:rsidR="00B02858" w:rsidRDefault="00B02858" w:rsidP="00B02858"/>
    <w:p w:rsidR="00B02858" w:rsidRDefault="00B02858" w:rsidP="00B02858"/>
    <w:p w:rsidR="00B02858" w:rsidRDefault="00B02858" w:rsidP="00B02858"/>
    <w:p w:rsidR="00B02858" w:rsidRDefault="00B02858" w:rsidP="00B02858"/>
    <w:p w:rsidR="00B02858" w:rsidRDefault="00B02858" w:rsidP="00B02858"/>
    <w:p w:rsidR="00B02858" w:rsidRDefault="00B02858" w:rsidP="00B02858"/>
    <w:p w:rsidR="00B02858" w:rsidRDefault="00B02858" w:rsidP="00B02858"/>
    <w:p w:rsidR="00B02858" w:rsidRDefault="004D01BF" w:rsidP="00B02858">
      <w:r>
        <w:rPr>
          <w:noProof/>
        </w:rPr>
        <w:lastRenderedPageBreak/>
        <mc:AlternateContent>
          <mc:Choice Requires="wpg">
            <w:drawing>
              <wp:anchor distT="0" distB="0" distL="114300" distR="114300" simplePos="0" relativeHeight="252164096" behindDoc="0" locked="0" layoutInCell="1" allowOverlap="1" wp14:anchorId="09355FBD" wp14:editId="5FA68696">
                <wp:simplePos x="0" y="0"/>
                <wp:positionH relativeFrom="page">
                  <wp:posOffset>0</wp:posOffset>
                </wp:positionH>
                <wp:positionV relativeFrom="paragraph">
                  <wp:posOffset>-685800</wp:posOffset>
                </wp:positionV>
                <wp:extent cx="716280" cy="625475"/>
                <wp:effectExtent l="0" t="0" r="7620" b="3175"/>
                <wp:wrapNone/>
                <wp:docPr id="198" name="Group 198"/>
                <wp:cNvGraphicFramePr/>
                <a:graphic xmlns:a="http://schemas.openxmlformats.org/drawingml/2006/main">
                  <a:graphicData uri="http://schemas.microsoft.com/office/word/2010/wordprocessingGroup">
                    <wpg:wgp>
                      <wpg:cNvGrpSpPr/>
                      <wpg:grpSpPr>
                        <a:xfrm>
                          <a:off x="0" y="0"/>
                          <a:ext cx="716280" cy="625475"/>
                          <a:chOff x="0" y="0"/>
                          <a:chExt cx="716280" cy="625475"/>
                        </a:xfrm>
                      </wpg:grpSpPr>
                      <wps:wsp>
                        <wps:cNvPr id="15405" name="Rectangle 111"/>
                        <wps:cNvSpPr>
                          <a:spLocks noChangeArrowheads="1"/>
                        </wps:cNvSpPr>
                        <wps:spPr bwMode="auto">
                          <a:xfrm>
                            <a:off x="0" y="0"/>
                            <a:ext cx="716280" cy="625475"/>
                          </a:xfrm>
                          <a:prstGeom prst="rect">
                            <a:avLst/>
                          </a:prstGeom>
                          <a:solidFill>
                            <a:srgbClr val="002060"/>
                          </a:solidFill>
                          <a:ln>
                            <a:noFill/>
                          </a:ln>
                          <a:extLst>
                            <a:ext uri="{91240B29-F687-4F45-9708-019B960494DF}">
                              <a14:hiddenLine xmlns:a14="http://schemas.microsoft.com/office/drawing/2010/main" w="25400">
                                <a:solidFill>
                                  <a:srgbClr val="000000"/>
                                </a:solidFill>
                                <a:miter lim="800000"/>
                                <a:headEnd/>
                                <a:tailEnd/>
                              </a14:hiddenLine>
                            </a:ext>
                          </a:extLst>
                        </wps:spPr>
                        <wps:bodyPr rot="0" vert="horz" wrap="square" lIns="91440" tIns="45720" rIns="91440" bIns="45720" anchor="ctr" anchorCtr="0" upright="1">
                          <a:noAutofit/>
                        </wps:bodyPr>
                      </wps:wsp>
                      <wps:wsp>
                        <wps:cNvPr id="15406" name="Rectangle 3"/>
                        <wps:cNvSpPr>
                          <a:spLocks noChangeArrowheads="1"/>
                        </wps:cNvSpPr>
                        <wps:spPr bwMode="auto">
                          <a:xfrm>
                            <a:off x="104775" y="114300"/>
                            <a:ext cx="504825" cy="395605"/>
                          </a:xfrm>
                          <a:prstGeom prst="rect">
                            <a:avLst/>
                          </a:prstGeom>
                          <a:noFill/>
                          <a:ln>
                            <a:noFill/>
                          </a:ln>
                          <a:extLst/>
                        </wps:spPr>
                        <wps:txbx>
                          <w:txbxContent>
                            <w:p w:rsidR="004D01BF" w:rsidRPr="00FA5B63" w:rsidRDefault="004D01BF" w:rsidP="004D01BF">
                              <w:pPr>
                                <w:suppressLineNumbers/>
                                <w:jc w:val="center"/>
                                <w:rPr>
                                  <w:rFonts w:asciiTheme="minorHAnsi" w:hAnsiTheme="minorHAnsi" w:cs="Open Sans"/>
                                  <w:color w:val="FFFFFF"/>
                                  <w:sz w:val="40"/>
                                </w:rPr>
                              </w:pPr>
                              <w:r>
                                <w:rPr>
                                  <w:rFonts w:asciiTheme="minorHAnsi" w:hAnsiTheme="minorHAnsi" w:cs="Open Sans"/>
                                  <w:color w:val="FFFFFF"/>
                                  <w:sz w:val="40"/>
                                </w:rPr>
                                <w:t>A19</w:t>
                              </w:r>
                            </w:p>
                          </w:txbxContent>
                        </wps:txbx>
                        <wps:bodyPr rot="0" vert="horz" wrap="square" lIns="0" tIns="45720" rIns="0" bIns="45720" anchor="ctr" anchorCtr="0" upright="1">
                          <a:noAutofit/>
                        </wps:bodyPr>
                      </wps:wsp>
                    </wpg:wgp>
                  </a:graphicData>
                </a:graphic>
              </wp:anchor>
            </w:drawing>
          </mc:Choice>
          <mc:Fallback>
            <w:pict>
              <v:group w14:anchorId="09355FBD" id="Group 198" o:spid="_x0000_s1432" style="position:absolute;margin-left:0;margin-top:-54pt;width:56.4pt;height:49.25pt;z-index:252164096;mso-position-horizontal-relative:page" coordsize="7162,62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">
                <v:rect id="Rectangle 111" o:spid="_x0000_s1433" style="position:absolute;width:7162;height:625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loZ0sMA&#10;AADeAAAADwAAAGRycy9kb3ducmV2LnhtbERPTWsCMRC9F/wPYYTealKppW6N4gpKL0K1HjwOm+nu&#10;0s1kSeLu+u8bQfA2j/c5i9VgG9GRD7VjDa8TBYK4cKbmUsPpZ/vyASJEZIONY9JwpQCr5ehpgZlx&#10;PR+oO8ZSpBAOGWqoYmwzKUNRkcUwcS1x4n6dtxgT9KU0HvsUbhs5VepdWqw5NVTY0qai4u94sRr6&#10;88l2e56rnPy83n1fcnUecq2fx8P6E0SkIT7Ed/eXSfNnb2oGt3fSDXL5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loZ0sMAAADeAAAADwAAAAAAAAAAAAAAAACYAgAAZHJzL2Rv&#10;d25yZXYueG1sUEsFBgAAAAAEAAQA9QAAAIgDAAAAAA==&#10;" fillcolor="#002060" stroked="f" strokeweight="2pt"/>
                <v:rect id="_x0000_s1434" style="position:absolute;left:1047;top:1143;width:5049;height:395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HqAhcMA&#10;AADeAAAADwAAAGRycy9kb3ducmV2LnhtbERPTWvCQBC9C/6HZQQvUjeNVdroKiVQkd6qQq9DdkyC&#10;2dm4u8b037uC0Ns83uesNr1pREfO15YVvE4TEMSF1TWXCo6Hr5d3ED4ga2wsk4I/8rBZDwcrzLS9&#10;8Q91+1CKGMI+QwVVCG0mpS8qMuintiWO3Mk6gyFCV0rt8BbDTSPTJFlIgzXHhgpbyisqzvurUeDS&#10;9Hd+mQS3dbNtXu5y+d19SKXGo/5zCSJQH/7FT/dOx/nzt2QBj3fiDXJ9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HqAhcMAAADeAAAADwAAAAAAAAAAAAAAAACYAgAAZHJzL2Rv&#10;d25yZXYueG1sUEsFBgAAAAAEAAQA9QAAAIgDAAAAAA==&#10;" filled="f" stroked="f">
                  <v:textbox inset="0,,0">
                    <w:txbxContent>
                      <w:p w:rsidR="004D01BF" w:rsidRPr="00FA5B63" w:rsidRDefault="004D01BF" w:rsidP="004D01BF">
                        <w:pPr>
                          <w:suppressLineNumbers/>
                          <w:jc w:val="center"/>
                          <w:rPr>
                            <w:rFonts w:asciiTheme="minorHAnsi" w:hAnsiTheme="minorHAnsi" w:cs="Open Sans"/>
                            <w:color w:val="FFFFFF"/>
                            <w:sz w:val="40"/>
                          </w:rPr>
                        </w:pPr>
                        <w:proofErr w:type="spellStart"/>
                        <w:r>
                          <w:rPr>
                            <w:rFonts w:asciiTheme="minorHAnsi" w:hAnsiTheme="minorHAnsi" w:cs="Open Sans"/>
                            <w:color w:val="FFFFFF"/>
                            <w:sz w:val="40"/>
                          </w:rPr>
                          <w:t>A19</w:t>
                        </w:r>
                        <w:proofErr w:type="spellEnd"/>
                      </w:p>
                    </w:txbxContent>
                  </v:textbox>
                </v:rect>
                <w10:wrap anchorx="page"/>
              </v:group>
            </w:pict>
          </mc:Fallback>
        </mc:AlternateContent>
      </w:r>
    </w:p>
    <w:p w:rsidR="00B02858" w:rsidRPr="007A5694" w:rsidRDefault="00B02858" w:rsidP="00B02858"/>
    <w:p w:rsidR="00B02858" w:rsidRPr="00B22A04" w:rsidRDefault="007548D0" w:rsidP="00B02858">
      <w:pPr>
        <w:pStyle w:val="TrainingManualHeading"/>
        <w:rPr>
          <w:rFonts w:asciiTheme="minorHAnsi" w:hAnsiTheme="minorHAnsi"/>
        </w:rPr>
      </w:pPr>
      <w:bookmarkStart w:id="166" w:name="_Toc449037109"/>
      <w:r w:rsidRPr="00B22A04">
        <w:rPr>
          <w:rFonts w:asciiTheme="minorHAnsi" w:hAnsiTheme="minorHAnsi"/>
        </w:rPr>
        <w:t>APPENDICES:</w:t>
      </w:r>
      <w:r>
        <w:rPr>
          <w:rFonts w:asciiTheme="minorHAnsi" w:hAnsiTheme="minorHAnsi"/>
        </w:rPr>
        <w:t xml:space="preserve"> </w:t>
      </w:r>
      <w:r w:rsidR="00B02858" w:rsidRPr="00E567EF">
        <w:rPr>
          <w:rFonts w:asciiTheme="minorHAnsi" w:hAnsiTheme="minorHAnsi"/>
          <w:color w:val="002060"/>
        </w:rPr>
        <w:t>SURVEY MANAGEMENT RESOURCES</w:t>
      </w:r>
      <w:bookmarkEnd w:id="165"/>
      <w:bookmarkEnd w:id="166"/>
    </w:p>
    <w:p w:rsidR="00B02858" w:rsidRDefault="00B02858" w:rsidP="00B02858"/>
    <w:p w:rsidR="00B02858" w:rsidRDefault="00B02858" w:rsidP="00B02858">
      <w:bookmarkStart w:id="167" w:name="_GoBack"/>
    </w:p>
    <w:bookmarkEnd w:id="167"/>
    <w:p w:rsidR="00B02858" w:rsidRDefault="00B02858" w:rsidP="00B02858"/>
    <w:p w:rsidR="00B02858" w:rsidRDefault="00B02858" w:rsidP="00B02858"/>
    <w:p w:rsidR="00B02858" w:rsidRDefault="00B02858" w:rsidP="00B02858"/>
    <w:p w:rsidR="00B02858" w:rsidRDefault="00B02858" w:rsidP="00B02858"/>
    <w:p w:rsidR="00B02858" w:rsidRDefault="00B02858" w:rsidP="00B02858"/>
    <w:p w:rsidR="00B02858" w:rsidRDefault="00B02858" w:rsidP="00B02858"/>
    <w:p w:rsidR="00B02858" w:rsidRDefault="00B02858" w:rsidP="00B02858"/>
    <w:p w:rsidR="00B02858" w:rsidRDefault="00B02858" w:rsidP="00B02858"/>
    <w:p w:rsidR="00B02858" w:rsidRDefault="00B02858" w:rsidP="00B02858"/>
    <w:p w:rsidR="00B02858" w:rsidRDefault="00B02858" w:rsidP="00B02858"/>
    <w:p w:rsidR="00B02858" w:rsidRDefault="00B02858" w:rsidP="00B02858"/>
    <w:p w:rsidR="004D01BF" w:rsidRDefault="004D01BF" w:rsidP="00B02858"/>
    <w:p w:rsidR="004D01BF" w:rsidRDefault="004D01BF" w:rsidP="00B02858"/>
    <w:p w:rsidR="00B02858" w:rsidRDefault="00B02858" w:rsidP="00B02858"/>
    <w:p w:rsidR="00B02858" w:rsidRDefault="00B02858" w:rsidP="00B02858"/>
    <w:p w:rsidR="00B02858" w:rsidRPr="003B60AA" w:rsidRDefault="00B02858" w:rsidP="00B02858"/>
    <w:bookmarkStart w:id="168" w:name="_Toc444297092"/>
    <w:bookmarkStart w:id="169" w:name="_Toc449037110"/>
    <w:p w:rsidR="00B02858" w:rsidRPr="003E41D2" w:rsidRDefault="001B38D8" w:rsidP="00B02858">
      <w:pPr>
        <w:pStyle w:val="Heading2"/>
        <w:rPr>
          <w:rFonts w:asciiTheme="minorHAnsi" w:hAnsiTheme="minorHAnsi"/>
        </w:rPr>
      </w:pPr>
      <w:r>
        <w:rPr>
          <w:noProof/>
        </w:rPr>
        <w:lastRenderedPageBreak/>
        <mc:AlternateContent>
          <mc:Choice Requires="wpg">
            <w:drawing>
              <wp:anchor distT="0" distB="0" distL="114300" distR="114300" simplePos="0" relativeHeight="252105728" behindDoc="0" locked="0" layoutInCell="1" allowOverlap="1" wp14:anchorId="53AEE8E6" wp14:editId="7829AF1F">
                <wp:simplePos x="0" y="0"/>
                <wp:positionH relativeFrom="page">
                  <wp:align>right</wp:align>
                </wp:positionH>
                <wp:positionV relativeFrom="paragraph">
                  <wp:posOffset>-628650</wp:posOffset>
                </wp:positionV>
                <wp:extent cx="716280" cy="625475"/>
                <wp:effectExtent l="0" t="0" r="7620" b="3175"/>
                <wp:wrapNone/>
                <wp:docPr id="349" name="Group 349"/>
                <wp:cNvGraphicFramePr/>
                <a:graphic xmlns:a="http://schemas.openxmlformats.org/drawingml/2006/main">
                  <a:graphicData uri="http://schemas.microsoft.com/office/word/2010/wordprocessingGroup">
                    <wpg:wgp>
                      <wpg:cNvGrpSpPr/>
                      <wpg:grpSpPr>
                        <a:xfrm>
                          <a:off x="0" y="0"/>
                          <a:ext cx="716280" cy="625475"/>
                          <a:chOff x="0" y="0"/>
                          <a:chExt cx="716280" cy="625475"/>
                        </a:xfrm>
                      </wpg:grpSpPr>
                      <wps:wsp>
                        <wps:cNvPr id="350" name="Rectangle 111"/>
                        <wps:cNvSpPr>
                          <a:spLocks noChangeArrowheads="1"/>
                        </wps:cNvSpPr>
                        <wps:spPr bwMode="auto">
                          <a:xfrm>
                            <a:off x="0" y="0"/>
                            <a:ext cx="716280" cy="625475"/>
                          </a:xfrm>
                          <a:prstGeom prst="rect">
                            <a:avLst/>
                          </a:prstGeom>
                          <a:solidFill>
                            <a:srgbClr val="002060"/>
                          </a:solidFill>
                          <a:ln>
                            <a:noFill/>
                          </a:ln>
                          <a:extLst>
                            <a:ext uri="{91240B29-F687-4F45-9708-019B960494DF}">
                              <a14:hiddenLine xmlns:a14="http://schemas.microsoft.com/office/drawing/2010/main" w="25400">
                                <a:solidFill>
                                  <a:srgbClr val="000000"/>
                                </a:solidFill>
                                <a:miter lim="800000"/>
                                <a:headEnd/>
                                <a:tailEnd/>
                              </a14:hiddenLine>
                            </a:ext>
                          </a:extLst>
                        </wps:spPr>
                        <wps:bodyPr rot="0" vert="horz" wrap="square" lIns="91440" tIns="45720" rIns="91440" bIns="45720" anchor="ctr" anchorCtr="0" upright="1">
                          <a:noAutofit/>
                        </wps:bodyPr>
                      </wps:wsp>
                      <wps:wsp>
                        <wps:cNvPr id="351" name="Rectangle 3"/>
                        <wps:cNvSpPr>
                          <a:spLocks noChangeArrowheads="1"/>
                        </wps:cNvSpPr>
                        <wps:spPr bwMode="auto">
                          <a:xfrm>
                            <a:off x="104775" y="114300"/>
                            <a:ext cx="504825" cy="395605"/>
                          </a:xfrm>
                          <a:prstGeom prst="rect">
                            <a:avLst/>
                          </a:prstGeom>
                          <a:noFill/>
                          <a:ln>
                            <a:noFill/>
                          </a:ln>
                          <a:extLst/>
                        </wps:spPr>
                        <wps:txbx>
                          <w:txbxContent>
                            <w:p w:rsidR="007548D0" w:rsidRPr="00FA5B63" w:rsidRDefault="004D01BF" w:rsidP="001B38D8">
                              <w:pPr>
                                <w:suppressLineNumbers/>
                                <w:jc w:val="center"/>
                                <w:rPr>
                                  <w:rFonts w:asciiTheme="minorHAnsi" w:hAnsiTheme="minorHAnsi" w:cs="Open Sans"/>
                                  <w:color w:val="FFFFFF"/>
                                  <w:sz w:val="40"/>
                                </w:rPr>
                              </w:pPr>
                              <w:r>
                                <w:rPr>
                                  <w:rFonts w:asciiTheme="minorHAnsi" w:hAnsiTheme="minorHAnsi" w:cs="Open Sans"/>
                                  <w:color w:val="FFFFFF"/>
                                  <w:sz w:val="40"/>
                                </w:rPr>
                                <w:t>A20</w:t>
                              </w:r>
                            </w:p>
                          </w:txbxContent>
                        </wps:txbx>
                        <wps:bodyPr rot="0" vert="horz" wrap="square" lIns="0" tIns="45720" rIns="0" bIns="45720" anchor="ctr" anchorCtr="0" upright="1">
                          <a:noAutofit/>
                        </wps:bodyPr>
                      </wps:wsp>
                    </wpg:wgp>
                  </a:graphicData>
                </a:graphic>
              </wp:anchor>
            </w:drawing>
          </mc:Choice>
          <mc:Fallback>
            <w:pict>
              <v:group w14:anchorId="53AEE8E6" id="Group 349" o:spid="_x0000_s1435" style="position:absolute;margin-left:5.2pt;margin-top:-49.5pt;width:56.4pt;height:49.25pt;z-index:252105728;mso-position-horizontal:right;mso-position-horizontal-relative:page" coordsize="7162,62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">
                <v:rect id="Rectangle 111" o:spid="_x0000_s1436" style="position:absolute;width:7162;height:625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ZyhhsEA&#10;AADcAAAADwAAAGRycy9kb3ducmV2LnhtbERPTWvCMBi+D/wP4RW8zURlQ6tR7GCyy2B+HDy+NK9t&#10;sXlTktjWf78cBjs+PN+b3WAb0ZEPtWMNs6kCQVw4U3Op4XL+fF2CCBHZYOOYNDwpwG47etlgZlzP&#10;R+pOsRQphEOGGqoY20zKUFRkMUxdS5y4m/MWY4K+lMZjn8JtI+dKvUuLNaeGClv6qKi4nx5WQ3+9&#10;2O6bVyonv6oPP49cXYdc68l42K9BRBriv/jP/WU0LN7S/HQmHQG5/Q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GcoYbBAAAA3AAAAA8AAAAAAAAAAAAAAAAAmAIAAGRycy9kb3du&#10;cmV2LnhtbFBLBQYAAAAABAAEAPUAAACGAwAAAAA=&#10;" fillcolor="#002060" stroked="f" strokeweight="2pt"/>
                <v:rect id="_x0000_s1437" style="position:absolute;left:1047;top:1143;width:5049;height:395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F26t8MA&#10;AADcAAAADwAAAGRycy9kb3ducmV2LnhtbESPQWvCQBSE74L/YXmCF6kbI5aauooEFPFWK3h9ZJ9J&#10;aPZt3F1j/PfdgtDjMDPfMKtNbxrRkfO1ZQWzaQKCuLC65lLB+Xv39gHCB2SNjWVS8CQPm/VwsMJM&#10;2wd/UXcKpYgQ9hkqqEJoMyl9UZFBP7UtcfSu1hkMUbpSaoePCDeNTJPkXRqsOS5U2FJeUfFzuhsF&#10;Lk0vi9skuL2b7/PykMtjt5RKjUf99hNEoD78h1/tg1YwX8zg70w8AnL9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F26t8MAAADcAAAADwAAAAAAAAAAAAAAAACYAgAAZHJzL2Rv&#10;d25yZXYueG1sUEsFBgAAAAAEAAQA9QAAAIgDAAAAAA==&#10;" filled="f" stroked="f">
                  <v:textbox inset="0,,0">
                    <w:txbxContent>
                      <w:p w:rsidR="007548D0" w:rsidRPr="00FA5B63" w:rsidRDefault="004D01BF" w:rsidP="001B38D8">
                        <w:pPr>
                          <w:suppressLineNumbers/>
                          <w:jc w:val="center"/>
                          <w:rPr>
                            <w:rFonts w:asciiTheme="minorHAnsi" w:hAnsiTheme="minorHAnsi" w:cs="Open Sans"/>
                            <w:color w:val="FFFFFF"/>
                            <w:sz w:val="40"/>
                          </w:rPr>
                        </w:pPr>
                        <w:proofErr w:type="spellStart"/>
                        <w:r>
                          <w:rPr>
                            <w:rFonts w:asciiTheme="minorHAnsi" w:hAnsiTheme="minorHAnsi" w:cs="Open Sans"/>
                            <w:color w:val="FFFFFF"/>
                            <w:sz w:val="40"/>
                          </w:rPr>
                          <w:t>A20</w:t>
                        </w:r>
                        <w:proofErr w:type="spellEnd"/>
                      </w:p>
                    </w:txbxContent>
                  </v:textbox>
                </v:rect>
                <w10:wrap anchorx="page"/>
              </v:group>
            </w:pict>
          </mc:Fallback>
        </mc:AlternateContent>
      </w:r>
      <w:r w:rsidR="00B02858" w:rsidRPr="003E41D2">
        <w:rPr>
          <w:rFonts w:asciiTheme="minorHAnsi" w:hAnsiTheme="minorHAnsi"/>
        </w:rPr>
        <w:t xml:space="preserve">Appendix </w:t>
      </w:r>
      <w:r w:rsidR="00B02858">
        <w:rPr>
          <w:rFonts w:asciiTheme="minorHAnsi" w:hAnsiTheme="minorHAnsi"/>
        </w:rPr>
        <w:t>J</w:t>
      </w:r>
      <w:r w:rsidR="00B02858" w:rsidRPr="003E41D2">
        <w:rPr>
          <w:rFonts w:asciiTheme="minorHAnsi" w:hAnsiTheme="minorHAnsi"/>
        </w:rPr>
        <w:t>: Enumerator Recruitment Announcement</w:t>
      </w:r>
      <w:bookmarkEnd w:id="168"/>
      <w:bookmarkEnd w:id="169"/>
    </w:p>
    <w:p w:rsidR="00B02858" w:rsidRPr="003E41D2" w:rsidRDefault="00B02858" w:rsidP="00B02858"/>
    <w:p w:rsidR="00B02858" w:rsidRDefault="00B02858" w:rsidP="00B02858"/>
    <w:p w:rsidR="00B02858" w:rsidRDefault="00B02858" w:rsidP="00B02858">
      <w:pPr>
        <w:jc w:val="center"/>
        <w:rPr>
          <w:sz w:val="18"/>
          <w:shd w:val="clear" w:color="auto" w:fill="FFFFFF"/>
        </w:rPr>
      </w:pPr>
      <w:r w:rsidRPr="00C530A4">
        <w:rPr>
          <w:b/>
          <w:noProof/>
          <w:u w:val="single"/>
        </w:rPr>
        <w:drawing>
          <wp:anchor distT="0" distB="0" distL="114300" distR="114300" simplePos="0" relativeHeight="251963392" behindDoc="1" locked="0" layoutInCell="1" allowOverlap="1" wp14:anchorId="15E00C93" wp14:editId="4F4F28E1">
            <wp:simplePos x="0" y="0"/>
            <wp:positionH relativeFrom="column">
              <wp:posOffset>2647950</wp:posOffset>
            </wp:positionH>
            <wp:positionV relativeFrom="paragraph">
              <wp:posOffset>-525145</wp:posOffset>
            </wp:positionV>
            <wp:extent cx="600075" cy="600075"/>
            <wp:effectExtent l="0" t="0" r="9525" b="9525"/>
            <wp:wrapThrough wrapText="bothSides">
              <wp:wrapPolygon edited="0">
                <wp:start x="6171" y="0"/>
                <wp:lineTo x="0" y="3429"/>
                <wp:lineTo x="0" y="17829"/>
                <wp:lineTo x="7543" y="21257"/>
                <wp:lineTo x="13029" y="21257"/>
                <wp:lineTo x="15771" y="21257"/>
                <wp:lineTo x="21257" y="15086"/>
                <wp:lineTo x="21257" y="6857"/>
                <wp:lineTo x="19200" y="3429"/>
                <wp:lineTo x="15086" y="0"/>
                <wp:lineTo x="6171" y="0"/>
              </wp:wrapPolygon>
            </wp:wrapThrough>
            <wp:docPr id="368" name="Picture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FE Logo No White.tif"/>
                    <pic:cNvPicPr/>
                  </pic:nvPicPr>
                  <pic:blipFill>
                    <a:blip r:embed="rId83" cstate="print">
                      <a:extLst>
                        <a:ext uri="{28A0092B-C50C-407E-A947-70E740481C1C}">
                          <a14:useLocalDpi xmlns:a14="http://schemas.microsoft.com/office/drawing/2010/main" val="0"/>
                        </a:ext>
                      </a:extLst>
                    </a:blip>
                    <a:stretch>
                      <a:fillRect/>
                    </a:stretch>
                  </pic:blipFill>
                  <pic:spPr>
                    <a:xfrm>
                      <a:off x="0" y="0"/>
                      <a:ext cx="600075" cy="600075"/>
                    </a:xfrm>
                    <a:prstGeom prst="rect">
                      <a:avLst/>
                    </a:prstGeom>
                  </pic:spPr>
                </pic:pic>
              </a:graphicData>
            </a:graphic>
            <wp14:sizeRelH relativeFrom="page">
              <wp14:pctWidth>0</wp14:pctWidth>
            </wp14:sizeRelH>
            <wp14:sizeRelV relativeFrom="page">
              <wp14:pctHeight>0</wp14:pctHeight>
            </wp14:sizeRelV>
          </wp:anchor>
        </w:drawing>
      </w:r>
    </w:p>
    <w:p w:rsidR="00B02858" w:rsidRPr="00313B86" w:rsidRDefault="00B02858" w:rsidP="00B02858">
      <w:pPr>
        <w:spacing w:after="0" w:line="240" w:lineRule="auto"/>
        <w:jc w:val="center"/>
        <w:rPr>
          <w:rFonts w:asciiTheme="minorHAnsi" w:hAnsiTheme="minorHAnsi"/>
          <w:sz w:val="18"/>
          <w:shd w:val="clear" w:color="auto" w:fill="FFFFFF"/>
        </w:rPr>
      </w:pPr>
      <w:r w:rsidRPr="00313B86">
        <w:rPr>
          <w:rFonts w:asciiTheme="minorHAnsi" w:hAnsiTheme="minorHAnsi"/>
          <w:sz w:val="18"/>
          <w:shd w:val="clear" w:color="auto" w:fill="FFFFFF"/>
        </w:rPr>
        <w:t>Safe Mothers, Safe Babies</w:t>
      </w:r>
    </w:p>
    <w:p w:rsidR="00B02858" w:rsidRPr="00313B86" w:rsidRDefault="00B02858" w:rsidP="00B02858">
      <w:pPr>
        <w:spacing w:after="0" w:line="240" w:lineRule="auto"/>
        <w:jc w:val="center"/>
        <w:rPr>
          <w:rFonts w:asciiTheme="minorHAnsi" w:hAnsiTheme="minorHAnsi"/>
          <w:sz w:val="18"/>
          <w:shd w:val="clear" w:color="auto" w:fill="FFFFFF"/>
        </w:rPr>
      </w:pPr>
      <w:r w:rsidRPr="00313B86">
        <w:rPr>
          <w:rFonts w:asciiTheme="minorHAnsi" w:hAnsiTheme="minorHAnsi"/>
          <w:sz w:val="18"/>
          <w:shd w:val="clear" w:color="auto" w:fill="FFFFFF"/>
        </w:rPr>
        <w:t>Box 355 Iganga, Uganda</w:t>
      </w:r>
    </w:p>
    <w:p w:rsidR="00B02858" w:rsidRPr="00313B86" w:rsidRDefault="00B02858" w:rsidP="00B02858">
      <w:pPr>
        <w:spacing w:after="0" w:line="240" w:lineRule="auto"/>
        <w:jc w:val="center"/>
        <w:rPr>
          <w:rFonts w:asciiTheme="minorHAnsi" w:hAnsiTheme="minorHAnsi"/>
          <w:sz w:val="18"/>
          <w:shd w:val="clear" w:color="auto" w:fill="FFFFFF"/>
        </w:rPr>
      </w:pPr>
      <w:r w:rsidRPr="00313B86">
        <w:rPr>
          <w:rFonts w:asciiTheme="minorHAnsi" w:hAnsiTheme="minorHAnsi"/>
          <w:sz w:val="18"/>
          <w:shd w:val="clear" w:color="auto" w:fill="FFFFFF"/>
        </w:rPr>
        <w:t>Phone: +256 (0) 702 853 830</w:t>
      </w:r>
    </w:p>
    <w:p w:rsidR="00B02858" w:rsidRDefault="00B02858" w:rsidP="00B02858">
      <w:pPr>
        <w:spacing w:after="0" w:line="240" w:lineRule="auto"/>
        <w:jc w:val="center"/>
        <w:rPr>
          <w:rFonts w:asciiTheme="minorHAnsi" w:hAnsiTheme="minorHAnsi"/>
          <w:sz w:val="18"/>
          <w:shd w:val="clear" w:color="auto" w:fill="FFFFFF"/>
        </w:rPr>
      </w:pPr>
      <w:r w:rsidRPr="00313B86">
        <w:rPr>
          <w:rFonts w:asciiTheme="minorHAnsi" w:hAnsiTheme="minorHAnsi"/>
          <w:sz w:val="18"/>
          <w:shd w:val="clear" w:color="auto" w:fill="FFFFFF"/>
        </w:rPr>
        <w:t xml:space="preserve">Website: </w:t>
      </w:r>
      <w:hyperlink r:id="rId84" w:history="1">
        <w:r w:rsidRPr="00313B86">
          <w:rPr>
            <w:rStyle w:val="Hyperlink"/>
            <w:rFonts w:asciiTheme="minorHAnsi" w:hAnsiTheme="minorHAnsi"/>
            <w:sz w:val="18"/>
            <w:shd w:val="clear" w:color="auto" w:fill="FFFFFF"/>
          </w:rPr>
          <w:t>www.safemotherssafebabies.org</w:t>
        </w:r>
      </w:hyperlink>
    </w:p>
    <w:p w:rsidR="00B02858" w:rsidRPr="00313B86" w:rsidRDefault="00B02858" w:rsidP="00B02858">
      <w:pPr>
        <w:spacing w:after="0" w:line="240" w:lineRule="auto"/>
        <w:jc w:val="center"/>
        <w:rPr>
          <w:rFonts w:asciiTheme="minorHAnsi" w:hAnsiTheme="minorHAnsi"/>
          <w:sz w:val="18"/>
          <w:shd w:val="clear" w:color="auto" w:fill="FFFFFF"/>
        </w:rPr>
      </w:pPr>
    </w:p>
    <w:p w:rsidR="00B02858" w:rsidRPr="00B26E1B" w:rsidRDefault="00B02858" w:rsidP="00B02858">
      <w:pPr>
        <w:pBdr>
          <w:top w:val="single" w:sz="4" w:space="1" w:color="auto"/>
          <w:bottom w:val="single" w:sz="4" w:space="1" w:color="auto"/>
        </w:pBdr>
        <w:jc w:val="center"/>
        <w:rPr>
          <w:rFonts w:asciiTheme="minorHAnsi" w:hAnsiTheme="minorHAnsi"/>
          <w:b/>
          <w:sz w:val="28"/>
        </w:rPr>
      </w:pPr>
      <w:r w:rsidRPr="00B26E1B">
        <w:rPr>
          <w:rFonts w:asciiTheme="minorHAnsi" w:hAnsiTheme="minorHAnsi"/>
          <w:b/>
          <w:sz w:val="28"/>
          <w:shd w:val="clear" w:color="auto" w:fill="FFFFFF"/>
        </w:rPr>
        <w:t>Announcement: Research Assistant/Intervi</w:t>
      </w:r>
      <w:r w:rsidRPr="00B26E1B">
        <w:rPr>
          <w:b/>
          <w:sz w:val="28"/>
          <w:shd w:val="clear" w:color="auto" w:fill="FFFFFF"/>
        </w:rPr>
        <w:t>e</w:t>
      </w:r>
      <w:r w:rsidRPr="00B26E1B">
        <w:rPr>
          <w:rFonts w:asciiTheme="minorHAnsi" w:hAnsiTheme="minorHAnsi"/>
          <w:b/>
          <w:sz w:val="28"/>
          <w:shd w:val="clear" w:color="auto" w:fill="FFFFFF"/>
        </w:rPr>
        <w:t>wer Positions</w:t>
      </w:r>
    </w:p>
    <w:p w:rsidR="00B02858" w:rsidRPr="00B26E1B" w:rsidRDefault="00B02858" w:rsidP="00B02858">
      <w:pPr>
        <w:spacing w:after="0"/>
        <w:rPr>
          <w:rFonts w:asciiTheme="minorHAnsi" w:hAnsiTheme="minorHAnsi"/>
          <w:shd w:val="clear" w:color="auto" w:fill="FFFFFF"/>
        </w:rPr>
      </w:pPr>
      <w:r w:rsidRPr="00B26E1B">
        <w:rPr>
          <w:rFonts w:asciiTheme="minorHAnsi" w:hAnsiTheme="minorHAnsi"/>
          <w:b/>
          <w:shd w:val="clear" w:color="auto" w:fill="FFFFFF"/>
        </w:rPr>
        <w:t>Date Posted</w:t>
      </w:r>
      <w:r w:rsidRPr="00B26E1B">
        <w:rPr>
          <w:rFonts w:asciiTheme="minorHAnsi" w:hAnsiTheme="minorHAnsi"/>
          <w:shd w:val="clear" w:color="auto" w:fill="FFFFFF"/>
        </w:rPr>
        <w:t>: 20 May 2015</w:t>
      </w:r>
    </w:p>
    <w:p w:rsidR="00B02858" w:rsidRPr="00B26E1B" w:rsidRDefault="00B02858" w:rsidP="00B02858">
      <w:pPr>
        <w:spacing w:after="0"/>
        <w:rPr>
          <w:rFonts w:asciiTheme="minorHAnsi" w:hAnsiTheme="minorHAnsi"/>
          <w:shd w:val="clear" w:color="auto" w:fill="FFFFFF"/>
        </w:rPr>
      </w:pPr>
      <w:r w:rsidRPr="00B26E1B">
        <w:rPr>
          <w:rFonts w:asciiTheme="minorHAnsi" w:hAnsiTheme="minorHAnsi"/>
          <w:b/>
          <w:shd w:val="clear" w:color="auto" w:fill="FFFFFF"/>
        </w:rPr>
        <w:t>Application Close Date</w:t>
      </w:r>
      <w:r w:rsidRPr="00B26E1B">
        <w:rPr>
          <w:rFonts w:asciiTheme="minorHAnsi" w:hAnsiTheme="minorHAnsi"/>
          <w:shd w:val="clear" w:color="auto" w:fill="FFFFFF"/>
        </w:rPr>
        <w:t>: 25 May 2015</w:t>
      </w:r>
    </w:p>
    <w:p w:rsidR="00B02858" w:rsidRPr="00B26E1B" w:rsidRDefault="00B02858" w:rsidP="00B02858">
      <w:pPr>
        <w:spacing w:after="0"/>
        <w:rPr>
          <w:rFonts w:asciiTheme="minorHAnsi" w:hAnsiTheme="minorHAnsi"/>
          <w:shd w:val="clear" w:color="auto" w:fill="FFFFFF"/>
        </w:rPr>
      </w:pPr>
      <w:r w:rsidRPr="00B26E1B">
        <w:rPr>
          <w:rFonts w:asciiTheme="minorHAnsi" w:hAnsiTheme="minorHAnsi"/>
          <w:b/>
          <w:shd w:val="clear" w:color="auto" w:fill="FFFFFF"/>
        </w:rPr>
        <w:t>Positions Available</w:t>
      </w:r>
      <w:r w:rsidRPr="00B26E1B">
        <w:rPr>
          <w:rFonts w:asciiTheme="minorHAnsi" w:hAnsiTheme="minorHAnsi"/>
          <w:shd w:val="clear" w:color="auto" w:fill="FFFFFF"/>
        </w:rPr>
        <w:t>: Research Assistant—Enumerators and Interviewers</w:t>
      </w:r>
    </w:p>
    <w:p w:rsidR="00B02858" w:rsidRPr="00B26E1B" w:rsidRDefault="00B02858" w:rsidP="00B02858">
      <w:pPr>
        <w:spacing w:after="0"/>
        <w:rPr>
          <w:rFonts w:asciiTheme="minorHAnsi" w:hAnsiTheme="minorHAnsi"/>
          <w:sz w:val="20"/>
          <w:shd w:val="clear" w:color="auto" w:fill="FFFFFF"/>
        </w:rPr>
      </w:pPr>
    </w:p>
    <w:p w:rsidR="00B02858" w:rsidRDefault="00B02858" w:rsidP="00B02858">
      <w:pPr>
        <w:spacing w:after="0" w:line="240" w:lineRule="auto"/>
        <w:rPr>
          <w:b/>
          <w:u w:val="single"/>
        </w:rPr>
      </w:pPr>
      <w:r w:rsidRPr="00B26E1B">
        <w:rPr>
          <w:rStyle w:val="apple-converted-space"/>
          <w:rFonts w:asciiTheme="minorHAnsi" w:hAnsiTheme="minorHAnsi"/>
          <w:b/>
          <w:u w:val="single"/>
          <w:shd w:val="clear" w:color="auto" w:fill="FFFFFF"/>
        </w:rPr>
        <w:t>Organization Overview</w:t>
      </w:r>
    </w:p>
    <w:p w:rsidR="00B02858" w:rsidRPr="00B26E1B" w:rsidRDefault="00B02858" w:rsidP="00B02858">
      <w:pPr>
        <w:spacing w:after="0" w:line="240" w:lineRule="auto"/>
        <w:rPr>
          <w:rFonts w:asciiTheme="minorHAnsi" w:hAnsiTheme="minorHAnsi"/>
          <w:b/>
          <w:u w:val="single"/>
        </w:rPr>
      </w:pPr>
      <w:r w:rsidRPr="00B26E1B">
        <w:rPr>
          <w:rFonts w:asciiTheme="minorHAnsi" w:hAnsiTheme="minorHAnsi"/>
          <w:shd w:val="clear" w:color="auto" w:fill="FFFFFF"/>
        </w:rPr>
        <w:t xml:space="preserve">Safe Mothers, Safe Babies (SAFE) is a local organization partnering with rural communities in the East Central Region of Uganda to improve maternal and child health by reducing the “Three Delays” (a delay in recognizing the need to seek health care during pregnancy, birth, and health emergencies; a delay in accessing a health facility; a delay in receiving quality care in the facility). SAFE has been operating in the region for eight years and has a track record of success. </w:t>
      </w:r>
    </w:p>
    <w:p w:rsidR="00B02858" w:rsidRDefault="00B02858" w:rsidP="00B02858">
      <w:pPr>
        <w:spacing w:after="0" w:line="240" w:lineRule="auto"/>
        <w:rPr>
          <w:rFonts w:asciiTheme="minorHAnsi" w:hAnsiTheme="minorHAnsi"/>
          <w:b/>
          <w:u w:val="single"/>
          <w:shd w:val="clear" w:color="auto" w:fill="FFFFFF"/>
        </w:rPr>
      </w:pPr>
    </w:p>
    <w:p w:rsidR="00B02858" w:rsidRPr="00B26E1B" w:rsidRDefault="00B02858" w:rsidP="00B02858">
      <w:pPr>
        <w:spacing w:after="0" w:line="240" w:lineRule="auto"/>
        <w:rPr>
          <w:rFonts w:asciiTheme="minorHAnsi" w:hAnsiTheme="minorHAnsi"/>
          <w:b/>
          <w:u w:val="single"/>
          <w:shd w:val="clear" w:color="auto" w:fill="FFFFFF"/>
        </w:rPr>
      </w:pPr>
      <w:r w:rsidRPr="00B26E1B">
        <w:rPr>
          <w:rFonts w:asciiTheme="minorHAnsi" w:hAnsiTheme="minorHAnsi"/>
          <w:b/>
          <w:u w:val="single"/>
          <w:shd w:val="clear" w:color="auto" w:fill="FFFFFF"/>
        </w:rPr>
        <w:t>Position Overview</w:t>
      </w:r>
    </w:p>
    <w:p w:rsidR="00B02858" w:rsidRPr="00B26E1B" w:rsidRDefault="00B02858" w:rsidP="00B02858">
      <w:pPr>
        <w:spacing w:after="0" w:line="240" w:lineRule="auto"/>
        <w:rPr>
          <w:rStyle w:val="apple-converted-space"/>
          <w:rFonts w:asciiTheme="minorHAnsi" w:hAnsiTheme="minorHAnsi"/>
          <w:shd w:val="clear" w:color="auto" w:fill="FFFFFF"/>
        </w:rPr>
      </w:pPr>
      <w:r w:rsidRPr="00B26E1B">
        <w:rPr>
          <w:rFonts w:asciiTheme="minorHAnsi" w:hAnsiTheme="minorHAnsi"/>
          <w:shd w:val="clear" w:color="auto" w:fill="FFFFFF"/>
        </w:rPr>
        <w:t>Safe Mothers, Safe Babies and graduate student researchers from Emory University's Rollins School of Public Health are conducting four research projects in the East Central region. The study team is seeking enumerators for a quantitative research study, and interviewers for qualitative research projects, to</w:t>
      </w:r>
      <w:r w:rsidRPr="00B26E1B">
        <w:rPr>
          <w:rStyle w:val="apple-converted-space"/>
          <w:rFonts w:asciiTheme="minorHAnsi" w:hAnsiTheme="minorHAnsi"/>
          <w:shd w:val="clear" w:color="auto" w:fill="FFFFFF"/>
        </w:rPr>
        <w:t> be paid for</w:t>
      </w:r>
      <w:r w:rsidRPr="00B26E1B">
        <w:rPr>
          <w:rFonts w:asciiTheme="minorHAnsi" w:hAnsiTheme="minorHAnsi"/>
          <w:shd w:val="clear" w:color="auto" w:fill="FFFFFF"/>
        </w:rPr>
        <w:t xml:space="preserve"> data collection, transcription, and translation services.</w:t>
      </w:r>
      <w:r w:rsidRPr="00B26E1B">
        <w:rPr>
          <w:rStyle w:val="apple-converted-space"/>
          <w:rFonts w:asciiTheme="minorHAnsi" w:hAnsiTheme="minorHAnsi"/>
          <w:shd w:val="clear" w:color="auto" w:fill="FFFFFF"/>
        </w:rPr>
        <w:t> </w:t>
      </w:r>
      <w:r w:rsidRPr="00B26E1B">
        <w:rPr>
          <w:rFonts w:asciiTheme="minorHAnsi" w:hAnsiTheme="minorHAnsi"/>
          <w:shd w:val="clear" w:color="auto" w:fill="FFFFFF"/>
        </w:rPr>
        <w:t>Candidates will be interviewed beginning 25 May 2015. Selected individuals must complete a week long training session. Field work will begin 1 June 2015. Employment length depends upon the project and ranges from four to ten weeks. Interviews and surveys will be conducted in several areas throughout Iganga District.</w:t>
      </w:r>
    </w:p>
    <w:p w:rsidR="00B02858" w:rsidRDefault="00B02858" w:rsidP="00B02858">
      <w:pPr>
        <w:spacing w:after="0" w:line="240" w:lineRule="auto"/>
        <w:rPr>
          <w:rStyle w:val="apple-converted-space"/>
          <w:rFonts w:asciiTheme="minorHAnsi" w:hAnsiTheme="minorHAnsi"/>
          <w:b/>
          <w:u w:val="single"/>
          <w:shd w:val="clear" w:color="auto" w:fill="FFFFFF"/>
        </w:rPr>
      </w:pPr>
    </w:p>
    <w:p w:rsidR="00B02858" w:rsidRPr="00B26E1B" w:rsidRDefault="00B02858" w:rsidP="00B02858">
      <w:pPr>
        <w:spacing w:after="0" w:line="240" w:lineRule="auto"/>
        <w:rPr>
          <w:rStyle w:val="apple-converted-space"/>
          <w:rFonts w:asciiTheme="minorHAnsi" w:hAnsiTheme="minorHAnsi"/>
          <w:b/>
          <w:u w:val="single"/>
          <w:shd w:val="clear" w:color="auto" w:fill="FFFFFF"/>
        </w:rPr>
      </w:pPr>
      <w:r w:rsidRPr="00B26E1B">
        <w:rPr>
          <w:rStyle w:val="apple-converted-space"/>
          <w:rFonts w:asciiTheme="minorHAnsi" w:hAnsiTheme="minorHAnsi"/>
          <w:b/>
          <w:u w:val="single"/>
          <w:shd w:val="clear" w:color="auto" w:fill="FFFFFF"/>
        </w:rPr>
        <w:t>Qualifications</w:t>
      </w:r>
    </w:p>
    <w:p w:rsidR="00B02858" w:rsidRPr="00B26E1B" w:rsidRDefault="00B02858" w:rsidP="00B02858">
      <w:pPr>
        <w:spacing w:after="0" w:line="240" w:lineRule="auto"/>
        <w:rPr>
          <w:rFonts w:asciiTheme="minorHAnsi" w:hAnsiTheme="minorHAnsi"/>
        </w:rPr>
      </w:pPr>
      <w:r w:rsidRPr="00B26E1B">
        <w:rPr>
          <w:rFonts w:asciiTheme="minorHAnsi" w:hAnsiTheme="minorHAnsi"/>
        </w:rPr>
        <w:t>Above all, candidates must be honest, hard-working, reliable individuals who learn quickly and show up to work on time every day. They must be willing to learn new skills and be dedicated to improving health in the Iganga region. Additionally, candidates should possess the following qualifications:</w:t>
      </w:r>
    </w:p>
    <w:p w:rsidR="00B02858" w:rsidRPr="00B26E1B" w:rsidRDefault="00B02858" w:rsidP="005C4FBF">
      <w:pPr>
        <w:pStyle w:val="ListParagraph"/>
        <w:numPr>
          <w:ilvl w:val="0"/>
          <w:numId w:val="23"/>
        </w:numPr>
        <w:spacing w:after="0" w:line="240" w:lineRule="auto"/>
        <w:ind w:left="1080"/>
        <w:rPr>
          <w:rFonts w:asciiTheme="minorHAnsi" w:hAnsiTheme="minorHAnsi"/>
        </w:rPr>
      </w:pPr>
      <w:r w:rsidRPr="00B26E1B">
        <w:rPr>
          <w:rFonts w:asciiTheme="minorHAnsi" w:hAnsiTheme="minorHAnsi"/>
          <w:shd w:val="clear" w:color="auto" w:fill="FFFFFF"/>
        </w:rPr>
        <w:t>*MUST* be fluent in both English and Lusoga</w:t>
      </w:r>
    </w:p>
    <w:p w:rsidR="00B02858" w:rsidRPr="00B26E1B" w:rsidRDefault="00B02858" w:rsidP="005C4FBF">
      <w:pPr>
        <w:pStyle w:val="ListParagraph"/>
        <w:numPr>
          <w:ilvl w:val="0"/>
          <w:numId w:val="23"/>
        </w:numPr>
        <w:spacing w:after="0" w:line="240" w:lineRule="auto"/>
        <w:ind w:left="1080"/>
        <w:rPr>
          <w:rFonts w:asciiTheme="minorHAnsi" w:hAnsiTheme="minorHAnsi"/>
        </w:rPr>
      </w:pPr>
      <w:r w:rsidRPr="00B26E1B">
        <w:rPr>
          <w:rFonts w:asciiTheme="minorHAnsi" w:hAnsiTheme="minorHAnsi"/>
          <w:shd w:val="clear" w:color="auto" w:fill="FFFFFF"/>
        </w:rPr>
        <w:t>Ability to read and translate between Lusoga and English</w:t>
      </w:r>
    </w:p>
    <w:p w:rsidR="00B02858" w:rsidRPr="00B26E1B" w:rsidRDefault="00B02858" w:rsidP="005C4FBF">
      <w:pPr>
        <w:pStyle w:val="ListParagraph"/>
        <w:numPr>
          <w:ilvl w:val="0"/>
          <w:numId w:val="23"/>
        </w:numPr>
        <w:spacing w:after="0" w:line="240" w:lineRule="auto"/>
        <w:ind w:left="1080"/>
        <w:rPr>
          <w:rFonts w:asciiTheme="minorHAnsi" w:hAnsiTheme="minorHAnsi"/>
        </w:rPr>
      </w:pPr>
      <w:r w:rsidRPr="00B26E1B">
        <w:rPr>
          <w:rFonts w:asciiTheme="minorHAnsi" w:hAnsiTheme="minorHAnsi"/>
          <w:shd w:val="clear" w:color="auto" w:fill="FFFFFF"/>
        </w:rPr>
        <w:t>Familiarity with quantitative or qualitative research is helpful, though not required</w:t>
      </w:r>
    </w:p>
    <w:p w:rsidR="00B02858" w:rsidRPr="00B26E1B" w:rsidRDefault="00B02858" w:rsidP="005C4FBF">
      <w:pPr>
        <w:pStyle w:val="ListParagraph"/>
        <w:numPr>
          <w:ilvl w:val="0"/>
          <w:numId w:val="23"/>
        </w:numPr>
        <w:spacing w:after="0" w:line="240" w:lineRule="auto"/>
        <w:ind w:left="1080"/>
        <w:rPr>
          <w:rStyle w:val="apple-converted-space"/>
          <w:rFonts w:asciiTheme="minorHAnsi" w:hAnsiTheme="minorHAnsi"/>
        </w:rPr>
      </w:pPr>
      <w:r w:rsidRPr="00B26E1B">
        <w:rPr>
          <w:rFonts w:asciiTheme="minorHAnsi" w:hAnsiTheme="minorHAnsi"/>
          <w:shd w:val="clear" w:color="auto" w:fill="FFFFFF"/>
        </w:rPr>
        <w:t>A flexible schedule, with ability to work very long hours for 6 – 10 weeks beginning June 1</w:t>
      </w:r>
      <w:r w:rsidRPr="00B26E1B">
        <w:rPr>
          <w:rFonts w:asciiTheme="minorHAnsi" w:hAnsiTheme="minorHAnsi"/>
          <w:shd w:val="clear" w:color="auto" w:fill="FFFFFF"/>
          <w:vertAlign w:val="superscript"/>
        </w:rPr>
        <w:t>st</w:t>
      </w:r>
      <w:r w:rsidRPr="00B26E1B">
        <w:rPr>
          <w:rFonts w:asciiTheme="minorHAnsi" w:hAnsiTheme="minorHAnsi"/>
          <w:shd w:val="clear" w:color="auto" w:fill="FFFFFF"/>
        </w:rPr>
        <w:t xml:space="preserve"> </w:t>
      </w:r>
    </w:p>
    <w:p w:rsidR="00B02858" w:rsidRDefault="00B02858" w:rsidP="00B02858">
      <w:pPr>
        <w:spacing w:after="0" w:line="240" w:lineRule="auto"/>
        <w:rPr>
          <w:rStyle w:val="apple-converted-space"/>
          <w:rFonts w:asciiTheme="minorHAnsi" w:hAnsiTheme="minorHAnsi"/>
          <w:b/>
          <w:u w:val="single"/>
          <w:shd w:val="clear" w:color="auto" w:fill="FFFFFF"/>
        </w:rPr>
      </w:pPr>
    </w:p>
    <w:p w:rsidR="00B02858" w:rsidRPr="00B26E1B" w:rsidRDefault="00B02858" w:rsidP="00B02858">
      <w:pPr>
        <w:spacing w:after="0" w:line="240" w:lineRule="auto"/>
        <w:rPr>
          <w:rStyle w:val="apple-converted-space"/>
          <w:b/>
          <w:u w:val="single"/>
          <w:shd w:val="clear" w:color="auto" w:fill="FFFFFF"/>
        </w:rPr>
      </w:pPr>
      <w:r w:rsidRPr="00B26E1B">
        <w:rPr>
          <w:rStyle w:val="apple-converted-space"/>
          <w:rFonts w:asciiTheme="minorHAnsi" w:hAnsiTheme="minorHAnsi"/>
          <w:b/>
          <w:u w:val="single"/>
          <w:shd w:val="clear" w:color="auto" w:fill="FFFFFF"/>
        </w:rPr>
        <w:t>Application Procedures</w:t>
      </w:r>
    </w:p>
    <w:p w:rsidR="00B02858" w:rsidRDefault="00B02858" w:rsidP="00B02858">
      <w:pPr>
        <w:spacing w:after="0" w:line="240" w:lineRule="auto"/>
        <w:rPr>
          <w:rFonts w:asciiTheme="minorHAnsi" w:hAnsiTheme="minorHAnsi"/>
          <w:shd w:val="clear" w:color="auto" w:fill="FFFFFF"/>
        </w:rPr>
      </w:pPr>
      <w:r w:rsidRPr="00B26E1B">
        <w:rPr>
          <w:rFonts w:asciiTheme="minorHAnsi" w:hAnsiTheme="minorHAnsi"/>
          <w:shd w:val="clear" w:color="auto" w:fill="FFFFFF"/>
        </w:rPr>
        <w:t xml:space="preserve">Submit a cover letter and CV for </w:t>
      </w:r>
      <w:r w:rsidR="00A03D6A">
        <w:rPr>
          <w:rFonts w:asciiTheme="minorHAnsi" w:hAnsiTheme="minorHAnsi"/>
          <w:shd w:val="clear" w:color="auto" w:fill="FFFFFF"/>
        </w:rPr>
        <w:t xml:space="preserve">consideration to [email@email.com] by 25 </w:t>
      </w:r>
      <w:r w:rsidRPr="00B26E1B">
        <w:rPr>
          <w:rFonts w:asciiTheme="minorHAnsi" w:hAnsiTheme="minorHAnsi"/>
          <w:shd w:val="clear" w:color="auto" w:fill="FFFFFF"/>
        </w:rPr>
        <w:t>May 2015.  If you have any questions please contact Mukalu Mohamed at +256 782 961097. Candidates selected for an interview wi</w:t>
      </w:r>
      <w:r>
        <w:rPr>
          <w:rFonts w:asciiTheme="minorHAnsi" w:hAnsiTheme="minorHAnsi"/>
          <w:shd w:val="clear" w:color="auto" w:fill="FFFFFF"/>
        </w:rPr>
        <w:t>ll be contacted by 29 May 2015.</w:t>
      </w:r>
    </w:p>
    <w:p w:rsidR="00B02858" w:rsidRPr="00367306" w:rsidRDefault="00B02858" w:rsidP="00B02858">
      <w:pPr>
        <w:rPr>
          <w:rFonts w:asciiTheme="minorHAnsi" w:hAnsiTheme="minorHAnsi"/>
          <w:b/>
          <w:u w:val="single"/>
          <w:shd w:val="clear" w:color="auto" w:fill="FFFFFF"/>
        </w:rPr>
      </w:pPr>
    </w:p>
    <w:bookmarkStart w:id="170" w:name="_Toc444297093"/>
    <w:bookmarkStart w:id="171" w:name="_Toc449037111"/>
    <w:p w:rsidR="00B02858" w:rsidRDefault="001B38D8" w:rsidP="00B02858">
      <w:pPr>
        <w:pStyle w:val="Heading2"/>
        <w:rPr>
          <w:rFonts w:asciiTheme="minorHAnsi" w:hAnsiTheme="minorHAnsi"/>
        </w:rPr>
      </w:pPr>
      <w:r>
        <w:rPr>
          <w:noProof/>
        </w:rPr>
        <w:lastRenderedPageBreak/>
        <mc:AlternateContent>
          <mc:Choice Requires="wpg">
            <w:drawing>
              <wp:anchor distT="0" distB="0" distL="114300" distR="114300" simplePos="0" relativeHeight="252107776" behindDoc="0" locked="0" layoutInCell="1" allowOverlap="1" wp14:anchorId="4256AE84" wp14:editId="1271CDE8">
                <wp:simplePos x="0" y="0"/>
                <wp:positionH relativeFrom="page">
                  <wp:align>left</wp:align>
                </wp:positionH>
                <wp:positionV relativeFrom="paragraph">
                  <wp:posOffset>-625475</wp:posOffset>
                </wp:positionV>
                <wp:extent cx="716280" cy="625475"/>
                <wp:effectExtent l="0" t="0" r="7620" b="3175"/>
                <wp:wrapNone/>
                <wp:docPr id="352" name="Group 352"/>
                <wp:cNvGraphicFramePr/>
                <a:graphic xmlns:a="http://schemas.openxmlformats.org/drawingml/2006/main">
                  <a:graphicData uri="http://schemas.microsoft.com/office/word/2010/wordprocessingGroup">
                    <wpg:wgp>
                      <wpg:cNvGrpSpPr/>
                      <wpg:grpSpPr>
                        <a:xfrm>
                          <a:off x="0" y="0"/>
                          <a:ext cx="716280" cy="625475"/>
                          <a:chOff x="0" y="0"/>
                          <a:chExt cx="716280" cy="625475"/>
                        </a:xfrm>
                      </wpg:grpSpPr>
                      <wps:wsp>
                        <wps:cNvPr id="353" name="Rectangle 111"/>
                        <wps:cNvSpPr>
                          <a:spLocks noChangeArrowheads="1"/>
                        </wps:cNvSpPr>
                        <wps:spPr bwMode="auto">
                          <a:xfrm>
                            <a:off x="0" y="0"/>
                            <a:ext cx="716280" cy="625475"/>
                          </a:xfrm>
                          <a:prstGeom prst="rect">
                            <a:avLst/>
                          </a:prstGeom>
                          <a:solidFill>
                            <a:srgbClr val="002060"/>
                          </a:solidFill>
                          <a:ln>
                            <a:noFill/>
                          </a:ln>
                          <a:extLst>
                            <a:ext uri="{91240B29-F687-4F45-9708-019B960494DF}">
                              <a14:hiddenLine xmlns:a14="http://schemas.microsoft.com/office/drawing/2010/main" w="25400">
                                <a:solidFill>
                                  <a:srgbClr val="000000"/>
                                </a:solidFill>
                                <a:miter lim="800000"/>
                                <a:headEnd/>
                                <a:tailEnd/>
                              </a14:hiddenLine>
                            </a:ext>
                          </a:extLst>
                        </wps:spPr>
                        <wps:bodyPr rot="0" vert="horz" wrap="square" lIns="91440" tIns="45720" rIns="91440" bIns="45720" anchor="ctr" anchorCtr="0" upright="1">
                          <a:noAutofit/>
                        </wps:bodyPr>
                      </wps:wsp>
                      <wps:wsp>
                        <wps:cNvPr id="359" name="Rectangle 3"/>
                        <wps:cNvSpPr>
                          <a:spLocks noChangeArrowheads="1"/>
                        </wps:cNvSpPr>
                        <wps:spPr bwMode="auto">
                          <a:xfrm>
                            <a:off x="104775" y="114300"/>
                            <a:ext cx="504825" cy="395605"/>
                          </a:xfrm>
                          <a:prstGeom prst="rect">
                            <a:avLst/>
                          </a:prstGeom>
                          <a:noFill/>
                          <a:ln>
                            <a:noFill/>
                          </a:ln>
                          <a:extLst/>
                        </wps:spPr>
                        <wps:txbx>
                          <w:txbxContent>
                            <w:p w:rsidR="007548D0" w:rsidRPr="00FA5B63" w:rsidRDefault="007548D0" w:rsidP="001B38D8">
                              <w:pPr>
                                <w:suppressLineNumbers/>
                                <w:jc w:val="center"/>
                                <w:rPr>
                                  <w:rFonts w:asciiTheme="minorHAnsi" w:hAnsiTheme="minorHAnsi" w:cs="Open Sans"/>
                                  <w:color w:val="FFFFFF"/>
                                  <w:sz w:val="40"/>
                                </w:rPr>
                              </w:pPr>
                              <w:r w:rsidRPr="00FA5B63">
                                <w:rPr>
                                  <w:rFonts w:asciiTheme="minorHAnsi" w:hAnsiTheme="minorHAnsi" w:cs="Open Sans"/>
                                  <w:color w:val="FFFFFF"/>
                                  <w:sz w:val="40"/>
                                </w:rPr>
                                <w:t>A21</w:t>
                              </w:r>
                            </w:p>
                          </w:txbxContent>
                        </wps:txbx>
                        <wps:bodyPr rot="0" vert="horz" wrap="square" lIns="0" tIns="45720" rIns="0" bIns="45720" anchor="ctr" anchorCtr="0" upright="1">
                          <a:noAutofit/>
                        </wps:bodyPr>
                      </wps:wsp>
                    </wpg:wgp>
                  </a:graphicData>
                </a:graphic>
              </wp:anchor>
            </w:drawing>
          </mc:Choice>
          <mc:Fallback>
            <w:pict>
              <v:group w14:anchorId="4256AE84" id="Group 352" o:spid="_x0000_s1438" style="position:absolute;margin-left:0;margin-top:-49.25pt;width:56.4pt;height:49.25pt;z-index:252107776;mso-position-horizontal:left;mso-position-horizontal-relative:page" coordsize="7162,62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">
                <v:rect id="Rectangle 111" o:spid="_x0000_s1439" style="position:absolute;width:7162;height:625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U4/8cUA&#10;AADcAAAADwAAAGRycy9kb3ducmV2LnhtbESPT2sCMRTE7wW/Q3iCt5qotOhqFLdQ6aVQ/xw8PjbP&#10;3cXNy5LE3e23bwqFHoeZ+Q2z2Q22ER35UDvWMJsqEMSFMzWXGi7n9+cliBCRDTaOScM3BdhtR08b&#10;zIzr+UjdKZYiQThkqKGKsc2kDEVFFsPUtcTJuzlvMSbpS2k89gluGzlX6lVarDktVNjSW0XF/fSw&#10;GvrrxXafvFI5+VV9+Hrk6jrkWk/Gw34NItIQ/8N/7Q+jYfGygN8z6QjI7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Tj/xxQAAANwAAAAPAAAAAAAAAAAAAAAAAJgCAABkcnMv&#10;ZG93bnJldi54bWxQSwUGAAAAAAQABAD1AAAAigMAAAAA&#10;" fillcolor="#002060" stroked="f" strokeweight="2pt"/>
                <v:rect id="_x0000_s1440" style="position:absolute;left:1047;top:1143;width:5049;height:395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iu2scQA&#10;AADcAAAADwAAAGRycy9kb3ducmV2LnhtbESPQWvCQBSE7wX/w/IEL6VuGrHUNBspAUW81QpeH9nX&#10;JJh9G3fXGP99tyD0OMzMN0y+Hk0nBnK+tazgdZ6AIK6sbrlWcPzevLyD8AFZY2eZFNzJw7qYPOWY&#10;aXvjLxoOoRYRwj5DBU0IfSalrxoy6Oe2J47ej3UGQ5SultrhLcJNJ9MkeZMGW44LDfZUNlSdD1ej&#10;wKXpaXl5Dm7rFtuy3pVyP6ykUrPp+PkBItAY/sOP9k4rWCxX8HcmHgFZ/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IrtrHEAAAA3AAAAA8AAAAAAAAAAAAAAAAAmAIAAGRycy9k&#10;b3ducmV2LnhtbFBLBQYAAAAABAAEAPUAAACJAwAAAAA=&#10;" filled="f" stroked="f">
                  <v:textbox inset="0,,0">
                    <w:txbxContent>
                      <w:p w:rsidR="007548D0" w:rsidRPr="00FA5B63" w:rsidRDefault="007548D0" w:rsidP="001B38D8">
                        <w:pPr>
                          <w:suppressLineNumbers/>
                          <w:jc w:val="center"/>
                          <w:rPr>
                            <w:rFonts w:asciiTheme="minorHAnsi" w:hAnsiTheme="minorHAnsi" w:cs="Open Sans"/>
                            <w:color w:val="FFFFFF"/>
                            <w:sz w:val="40"/>
                          </w:rPr>
                        </w:pPr>
                        <w:proofErr w:type="spellStart"/>
                        <w:r w:rsidRPr="00FA5B63">
                          <w:rPr>
                            <w:rFonts w:asciiTheme="minorHAnsi" w:hAnsiTheme="minorHAnsi" w:cs="Open Sans"/>
                            <w:color w:val="FFFFFF"/>
                            <w:sz w:val="40"/>
                          </w:rPr>
                          <w:t>A21</w:t>
                        </w:r>
                        <w:proofErr w:type="spellEnd"/>
                      </w:p>
                    </w:txbxContent>
                  </v:textbox>
                </v:rect>
                <w10:wrap anchorx="page"/>
              </v:group>
            </w:pict>
          </mc:Fallback>
        </mc:AlternateContent>
      </w:r>
      <w:r w:rsidR="00B02858" w:rsidRPr="00A17003">
        <w:rPr>
          <w:rFonts w:asciiTheme="minorHAnsi" w:hAnsiTheme="minorHAnsi"/>
        </w:rPr>
        <w:t>Appendi</w:t>
      </w:r>
      <w:r w:rsidR="00B02858">
        <w:rPr>
          <w:rFonts w:asciiTheme="minorHAnsi" w:hAnsiTheme="minorHAnsi"/>
        </w:rPr>
        <w:t>x K</w:t>
      </w:r>
      <w:r w:rsidR="00B02858" w:rsidRPr="00A17003">
        <w:rPr>
          <w:rFonts w:asciiTheme="minorHAnsi" w:hAnsiTheme="minorHAnsi"/>
        </w:rPr>
        <w:t>: Enumerator Hiring Questions</w:t>
      </w:r>
      <w:bookmarkEnd w:id="170"/>
      <w:bookmarkEnd w:id="171"/>
    </w:p>
    <w:p w:rsidR="00B02858" w:rsidRDefault="00B02858" w:rsidP="00B02858"/>
    <w:p w:rsidR="00B02858" w:rsidRDefault="00B02858" w:rsidP="00B02858">
      <w:pPr>
        <w:rPr>
          <w:rFonts w:asciiTheme="minorHAnsi" w:hAnsiTheme="minorHAnsi"/>
        </w:rPr>
      </w:pPr>
      <w:r>
        <w:rPr>
          <w:rFonts w:asciiTheme="minorHAnsi" w:hAnsiTheme="minorHAnsi"/>
        </w:rPr>
        <w:t xml:space="preserve">Introduction of Interviewer(s) and </w:t>
      </w:r>
      <w:r w:rsidRPr="00A17003">
        <w:rPr>
          <w:rFonts w:asciiTheme="minorHAnsi" w:hAnsiTheme="minorHAnsi"/>
        </w:rPr>
        <w:t>Overview of Safe Mothers, Safe Babies</w:t>
      </w:r>
    </w:p>
    <w:p w:rsidR="00B02858" w:rsidRPr="00B02858" w:rsidRDefault="00B02858" w:rsidP="00B02858">
      <w:pPr>
        <w:rPr>
          <w:rFonts w:asciiTheme="minorHAnsi" w:hAnsiTheme="minorHAnsi"/>
        </w:rPr>
      </w:pPr>
      <w:r w:rsidRPr="00A17003">
        <w:rPr>
          <w:rFonts w:asciiTheme="minorHAnsi" w:hAnsiTheme="minorHAnsi"/>
        </w:rPr>
        <w:t>We are currently conducting interviews to hire enumerators for our baseline survey. This survey asks women to share their experiences with pre</w:t>
      </w:r>
      <w:r>
        <w:rPr>
          <w:rFonts w:asciiTheme="minorHAnsi" w:hAnsiTheme="minorHAnsi"/>
        </w:rPr>
        <w:t>gnancy, births, their children’s</w:t>
      </w:r>
      <w:r w:rsidRPr="00A17003">
        <w:rPr>
          <w:rFonts w:asciiTheme="minorHAnsi" w:hAnsiTheme="minorHAnsi"/>
        </w:rPr>
        <w:t xml:space="preserve"> health, and opinions about accessing healthcare. The survey will be conducted in </w:t>
      </w:r>
      <w:r>
        <w:rPr>
          <w:rFonts w:asciiTheme="minorHAnsi" w:hAnsiTheme="minorHAnsi"/>
        </w:rPr>
        <w:t>________</w:t>
      </w:r>
      <w:r w:rsidRPr="00A17003">
        <w:rPr>
          <w:rFonts w:asciiTheme="minorHAnsi" w:hAnsiTheme="minorHAnsi"/>
        </w:rPr>
        <w:t xml:space="preserve"> and </w:t>
      </w:r>
      <w:r>
        <w:rPr>
          <w:rFonts w:asciiTheme="minorHAnsi" w:hAnsiTheme="minorHAnsi"/>
        </w:rPr>
        <w:t>_________</w:t>
      </w:r>
      <w:r w:rsidRPr="00A17003">
        <w:rPr>
          <w:rFonts w:asciiTheme="minorHAnsi" w:hAnsiTheme="minorHAnsi"/>
        </w:rPr>
        <w:t xml:space="preserve"> for approximately </w:t>
      </w:r>
      <w:r>
        <w:rPr>
          <w:rFonts w:asciiTheme="minorHAnsi" w:hAnsiTheme="minorHAnsi"/>
        </w:rPr>
        <w:t xml:space="preserve">____ </w:t>
      </w:r>
      <w:r w:rsidRPr="00A17003">
        <w:rPr>
          <w:rFonts w:asciiTheme="minorHAnsi" w:hAnsiTheme="minorHAnsi"/>
        </w:rPr>
        <w:t>weeks. Those who are hired as enumerators will be required to attend a week-long training and are expected to commit for the duration of th</w:t>
      </w:r>
      <w:r>
        <w:rPr>
          <w:rFonts w:asciiTheme="minorHAnsi" w:hAnsiTheme="minorHAnsi"/>
        </w:rPr>
        <w:t>e project until it is complete.</w:t>
      </w:r>
    </w:p>
    <w:p w:rsidR="00B02858" w:rsidRPr="00B02858" w:rsidRDefault="00B02858" w:rsidP="00B02858">
      <w:pPr>
        <w:rPr>
          <w:rFonts w:asciiTheme="minorHAnsi" w:hAnsiTheme="minorHAnsi"/>
          <w:b/>
        </w:rPr>
      </w:pPr>
      <w:r w:rsidRPr="00416D3A">
        <w:rPr>
          <w:rFonts w:asciiTheme="minorHAnsi" w:hAnsiTheme="minorHAnsi"/>
          <w:b/>
        </w:rPr>
        <w:t>LOOK OVER RESUME AND ASK QUESTIONS ABOUT WORK HISTOR</w:t>
      </w:r>
      <w:r>
        <w:rPr>
          <w:rFonts w:asciiTheme="minorHAnsi" w:hAnsiTheme="minorHAnsi"/>
          <w:b/>
        </w:rPr>
        <w:t>Y/EXPERIENCE.</w:t>
      </w:r>
    </w:p>
    <w:p w:rsidR="00B02858" w:rsidRPr="00A17003" w:rsidRDefault="00B02858" w:rsidP="00B02858">
      <w:pPr>
        <w:rPr>
          <w:rFonts w:asciiTheme="minorHAnsi" w:hAnsiTheme="minorHAnsi"/>
          <w:b/>
        </w:rPr>
      </w:pPr>
      <w:r w:rsidRPr="00A17003">
        <w:rPr>
          <w:rFonts w:asciiTheme="minorHAnsi" w:hAnsiTheme="minorHAnsi"/>
          <w:b/>
        </w:rPr>
        <w:t>Interview questions:</w:t>
      </w:r>
    </w:p>
    <w:p w:rsidR="00B02858" w:rsidRPr="00A17003" w:rsidRDefault="00B02858" w:rsidP="005C4FBF">
      <w:pPr>
        <w:pStyle w:val="ListParagraph"/>
        <w:numPr>
          <w:ilvl w:val="0"/>
          <w:numId w:val="22"/>
        </w:numPr>
        <w:spacing w:after="160" w:line="259" w:lineRule="auto"/>
        <w:rPr>
          <w:rFonts w:asciiTheme="minorHAnsi" w:hAnsiTheme="minorHAnsi"/>
        </w:rPr>
      </w:pPr>
      <w:r w:rsidRPr="00A17003">
        <w:rPr>
          <w:rFonts w:asciiTheme="minorHAnsi" w:hAnsiTheme="minorHAnsi"/>
        </w:rPr>
        <w:t>If selected to be an enumerator for our study, you will be working in a group setting each day. Can you tell me about a time when you worked as part of a team?</w:t>
      </w:r>
    </w:p>
    <w:p w:rsidR="00B02858" w:rsidRPr="00A17003" w:rsidRDefault="00B02858" w:rsidP="00B02858">
      <w:pPr>
        <w:pStyle w:val="ListParagraph"/>
        <w:rPr>
          <w:rFonts w:asciiTheme="minorHAnsi" w:hAnsiTheme="minorHAnsi"/>
        </w:rPr>
      </w:pPr>
    </w:p>
    <w:p w:rsidR="00B02858" w:rsidRPr="00A17003" w:rsidRDefault="00B02858" w:rsidP="005C4FBF">
      <w:pPr>
        <w:pStyle w:val="ListParagraph"/>
        <w:numPr>
          <w:ilvl w:val="0"/>
          <w:numId w:val="22"/>
        </w:numPr>
        <w:spacing w:after="160" w:line="259" w:lineRule="auto"/>
        <w:rPr>
          <w:rFonts w:asciiTheme="minorHAnsi" w:hAnsiTheme="minorHAnsi"/>
        </w:rPr>
      </w:pPr>
      <w:r w:rsidRPr="00A17003">
        <w:rPr>
          <w:rFonts w:asciiTheme="minorHAnsi" w:hAnsiTheme="minorHAnsi"/>
        </w:rPr>
        <w:t>Sometimes conflict can arise in a group work setting. Can you tell me of a time you had a conflict with a co-worker? How did you handle this conflict?</w:t>
      </w:r>
    </w:p>
    <w:p w:rsidR="00B02858" w:rsidRPr="00A17003" w:rsidRDefault="00B02858" w:rsidP="00B02858">
      <w:pPr>
        <w:pStyle w:val="ListParagraph"/>
        <w:rPr>
          <w:rFonts w:asciiTheme="minorHAnsi" w:hAnsiTheme="minorHAnsi"/>
        </w:rPr>
      </w:pPr>
    </w:p>
    <w:p w:rsidR="00B02858" w:rsidRPr="00A17003" w:rsidRDefault="00B02858" w:rsidP="005C4FBF">
      <w:pPr>
        <w:pStyle w:val="ListParagraph"/>
        <w:numPr>
          <w:ilvl w:val="0"/>
          <w:numId w:val="22"/>
        </w:numPr>
        <w:spacing w:after="160" w:line="259" w:lineRule="auto"/>
        <w:rPr>
          <w:rFonts w:asciiTheme="minorHAnsi" w:hAnsiTheme="minorHAnsi"/>
        </w:rPr>
      </w:pPr>
      <w:r w:rsidRPr="00A17003">
        <w:rPr>
          <w:rFonts w:asciiTheme="minorHAnsi" w:hAnsiTheme="minorHAnsi"/>
        </w:rPr>
        <w:t>As part of the survey, enumerators will be required to ask questions about pregnancy, childbirth, child health, etc. Some of these questions are sensitive in nature but are important to the study. If hired, how would you go about asking these types of questions to a respondent?</w:t>
      </w:r>
    </w:p>
    <w:p w:rsidR="00B02858" w:rsidRPr="00A17003" w:rsidRDefault="00B02858" w:rsidP="00B02858">
      <w:pPr>
        <w:pStyle w:val="ListParagraph"/>
        <w:rPr>
          <w:rFonts w:asciiTheme="minorHAnsi" w:hAnsiTheme="minorHAnsi"/>
        </w:rPr>
      </w:pPr>
    </w:p>
    <w:p w:rsidR="00B02858" w:rsidRPr="00A17003" w:rsidRDefault="00B02858" w:rsidP="005C4FBF">
      <w:pPr>
        <w:pStyle w:val="ListParagraph"/>
        <w:numPr>
          <w:ilvl w:val="0"/>
          <w:numId w:val="22"/>
        </w:numPr>
        <w:spacing w:after="160" w:line="259" w:lineRule="auto"/>
        <w:rPr>
          <w:rFonts w:asciiTheme="minorHAnsi" w:hAnsiTheme="minorHAnsi"/>
        </w:rPr>
      </w:pPr>
      <w:r w:rsidRPr="00A17003">
        <w:rPr>
          <w:rFonts w:asciiTheme="minorHAnsi" w:hAnsiTheme="minorHAnsi"/>
        </w:rPr>
        <w:t>The survey will require enumerators to visit villages and communities that they may not be familiar with. How do you feel about approaching a person or household with whom you are unfamiliar?</w:t>
      </w:r>
    </w:p>
    <w:p w:rsidR="00B02858" w:rsidRPr="00A17003" w:rsidRDefault="00B02858" w:rsidP="00B02858">
      <w:pPr>
        <w:pStyle w:val="ListParagraph"/>
        <w:rPr>
          <w:rFonts w:asciiTheme="minorHAnsi" w:hAnsiTheme="minorHAnsi"/>
        </w:rPr>
      </w:pPr>
    </w:p>
    <w:p w:rsidR="00B02858" w:rsidRPr="00A17003" w:rsidRDefault="00B02858" w:rsidP="005C4FBF">
      <w:pPr>
        <w:pStyle w:val="ListParagraph"/>
        <w:numPr>
          <w:ilvl w:val="0"/>
          <w:numId w:val="22"/>
        </w:numPr>
        <w:spacing w:after="160" w:line="259" w:lineRule="auto"/>
        <w:rPr>
          <w:rFonts w:asciiTheme="minorHAnsi" w:hAnsiTheme="minorHAnsi"/>
        </w:rPr>
      </w:pPr>
      <w:r w:rsidRPr="00A17003">
        <w:rPr>
          <w:rFonts w:asciiTheme="minorHAnsi" w:hAnsiTheme="minorHAnsi"/>
        </w:rPr>
        <w:t>Individuals hired for an enumerator position will be required to learn new technology. Extensive training will be provided. Do you have any experience with smartphones, tablets, etc.?</w:t>
      </w:r>
    </w:p>
    <w:p w:rsidR="00B02858" w:rsidRPr="00A17003" w:rsidRDefault="00B02858" w:rsidP="00B02858">
      <w:pPr>
        <w:pStyle w:val="ListParagraph"/>
        <w:rPr>
          <w:rFonts w:asciiTheme="minorHAnsi" w:hAnsiTheme="minorHAnsi"/>
        </w:rPr>
      </w:pPr>
    </w:p>
    <w:p w:rsidR="00B02858" w:rsidRDefault="00B02858" w:rsidP="005C4FBF">
      <w:pPr>
        <w:pStyle w:val="ListParagraph"/>
        <w:numPr>
          <w:ilvl w:val="0"/>
          <w:numId w:val="22"/>
        </w:numPr>
        <w:spacing w:after="160" w:line="259" w:lineRule="auto"/>
        <w:rPr>
          <w:rFonts w:asciiTheme="minorHAnsi" w:hAnsiTheme="minorHAnsi"/>
        </w:rPr>
      </w:pPr>
      <w:r w:rsidRPr="00A17003">
        <w:rPr>
          <w:rFonts w:asciiTheme="minorHAnsi" w:hAnsiTheme="minorHAnsi"/>
        </w:rPr>
        <w:t>Why do you want to work for Safe Mothers, Safe Babies as an enumerator?</w:t>
      </w:r>
    </w:p>
    <w:p w:rsidR="004D01BF" w:rsidRPr="00A17003" w:rsidRDefault="004D01BF" w:rsidP="004D01BF">
      <w:pPr>
        <w:pStyle w:val="ListParagraph"/>
        <w:spacing w:after="160" w:line="259" w:lineRule="auto"/>
        <w:rPr>
          <w:rFonts w:asciiTheme="minorHAnsi" w:hAnsiTheme="minorHAnsi"/>
        </w:rPr>
      </w:pPr>
    </w:p>
    <w:p w:rsidR="00B02858" w:rsidRPr="00A17003" w:rsidRDefault="00B02858" w:rsidP="00B02858">
      <w:pPr>
        <w:ind w:left="360"/>
        <w:rPr>
          <w:rFonts w:asciiTheme="minorHAnsi" w:hAnsiTheme="minorHAnsi"/>
        </w:rPr>
      </w:pPr>
      <w:r>
        <w:rPr>
          <w:rFonts w:asciiTheme="minorHAnsi" w:hAnsiTheme="minorHAnsi"/>
        </w:rPr>
        <w:t xml:space="preserve">7)   </w:t>
      </w:r>
      <w:r w:rsidRPr="00A17003">
        <w:rPr>
          <w:rFonts w:asciiTheme="minorHAnsi" w:hAnsiTheme="minorHAnsi"/>
        </w:rPr>
        <w:t>Do you have any questions for me about the job?</w:t>
      </w:r>
    </w:p>
    <w:p w:rsidR="00B02858" w:rsidRPr="00A17003" w:rsidRDefault="00B02858" w:rsidP="00B02858">
      <w:pPr>
        <w:rPr>
          <w:rFonts w:asciiTheme="minorHAnsi" w:hAnsiTheme="minorHAnsi"/>
        </w:rPr>
      </w:pPr>
    </w:p>
    <w:p w:rsidR="00B02858" w:rsidRDefault="00B02858" w:rsidP="00B02858"/>
    <w:p w:rsidR="00B02858" w:rsidRDefault="00B02858" w:rsidP="00B02858"/>
    <w:p w:rsidR="00B02858" w:rsidRDefault="00B02858" w:rsidP="00B02858"/>
    <w:p w:rsidR="00B02858" w:rsidRPr="00A17003" w:rsidRDefault="00B02858" w:rsidP="00B02858"/>
    <w:bookmarkStart w:id="172" w:name="_Toc444297094"/>
    <w:bookmarkStart w:id="173" w:name="_Toc449037112"/>
    <w:p w:rsidR="00B02858" w:rsidRDefault="001B38D8" w:rsidP="00B02858">
      <w:pPr>
        <w:pStyle w:val="Heading2"/>
        <w:rPr>
          <w:rFonts w:asciiTheme="minorHAnsi" w:hAnsiTheme="minorHAnsi"/>
        </w:rPr>
      </w:pPr>
      <w:r>
        <w:rPr>
          <w:noProof/>
        </w:rPr>
        <w:lastRenderedPageBreak/>
        <mc:AlternateContent>
          <mc:Choice Requires="wpg">
            <w:drawing>
              <wp:anchor distT="0" distB="0" distL="114300" distR="114300" simplePos="0" relativeHeight="252109824" behindDoc="0" locked="0" layoutInCell="1" allowOverlap="1" wp14:anchorId="0348AD78" wp14:editId="1633914A">
                <wp:simplePos x="0" y="0"/>
                <wp:positionH relativeFrom="page">
                  <wp:align>right</wp:align>
                </wp:positionH>
                <wp:positionV relativeFrom="paragraph">
                  <wp:posOffset>-626110</wp:posOffset>
                </wp:positionV>
                <wp:extent cx="716280" cy="625475"/>
                <wp:effectExtent l="0" t="0" r="7620" b="3175"/>
                <wp:wrapNone/>
                <wp:docPr id="360" name="Group 360"/>
                <wp:cNvGraphicFramePr/>
                <a:graphic xmlns:a="http://schemas.openxmlformats.org/drawingml/2006/main">
                  <a:graphicData uri="http://schemas.microsoft.com/office/word/2010/wordprocessingGroup">
                    <wpg:wgp>
                      <wpg:cNvGrpSpPr/>
                      <wpg:grpSpPr>
                        <a:xfrm>
                          <a:off x="0" y="0"/>
                          <a:ext cx="716280" cy="625475"/>
                          <a:chOff x="0" y="0"/>
                          <a:chExt cx="716280" cy="625475"/>
                        </a:xfrm>
                      </wpg:grpSpPr>
                      <wps:wsp>
                        <wps:cNvPr id="361" name="Rectangle 111"/>
                        <wps:cNvSpPr>
                          <a:spLocks noChangeArrowheads="1"/>
                        </wps:cNvSpPr>
                        <wps:spPr bwMode="auto">
                          <a:xfrm>
                            <a:off x="0" y="0"/>
                            <a:ext cx="716280" cy="625475"/>
                          </a:xfrm>
                          <a:prstGeom prst="rect">
                            <a:avLst/>
                          </a:prstGeom>
                          <a:solidFill>
                            <a:srgbClr val="002060"/>
                          </a:solidFill>
                          <a:ln>
                            <a:noFill/>
                          </a:ln>
                          <a:extLst>
                            <a:ext uri="{91240B29-F687-4F45-9708-019B960494DF}">
                              <a14:hiddenLine xmlns:a14="http://schemas.microsoft.com/office/drawing/2010/main" w="25400">
                                <a:solidFill>
                                  <a:srgbClr val="000000"/>
                                </a:solidFill>
                                <a:miter lim="800000"/>
                                <a:headEnd/>
                                <a:tailEnd/>
                              </a14:hiddenLine>
                            </a:ext>
                          </a:extLst>
                        </wps:spPr>
                        <wps:bodyPr rot="0" vert="horz" wrap="square" lIns="91440" tIns="45720" rIns="91440" bIns="45720" anchor="ctr" anchorCtr="0" upright="1">
                          <a:noAutofit/>
                        </wps:bodyPr>
                      </wps:wsp>
                      <wps:wsp>
                        <wps:cNvPr id="362" name="Rectangle 3"/>
                        <wps:cNvSpPr>
                          <a:spLocks noChangeArrowheads="1"/>
                        </wps:cNvSpPr>
                        <wps:spPr bwMode="auto">
                          <a:xfrm>
                            <a:off x="104775" y="114300"/>
                            <a:ext cx="504825" cy="395605"/>
                          </a:xfrm>
                          <a:prstGeom prst="rect">
                            <a:avLst/>
                          </a:prstGeom>
                          <a:noFill/>
                          <a:ln>
                            <a:noFill/>
                          </a:ln>
                          <a:extLst/>
                        </wps:spPr>
                        <wps:txbx>
                          <w:txbxContent>
                            <w:p w:rsidR="007548D0" w:rsidRPr="00FA5B63" w:rsidRDefault="007548D0" w:rsidP="001B38D8">
                              <w:pPr>
                                <w:suppressLineNumbers/>
                                <w:jc w:val="center"/>
                                <w:rPr>
                                  <w:rFonts w:asciiTheme="minorHAnsi" w:hAnsiTheme="minorHAnsi" w:cs="Open Sans"/>
                                  <w:color w:val="FFFFFF"/>
                                  <w:sz w:val="40"/>
                                </w:rPr>
                              </w:pPr>
                              <w:r w:rsidRPr="00FA5B63">
                                <w:rPr>
                                  <w:rFonts w:asciiTheme="minorHAnsi" w:hAnsiTheme="minorHAnsi" w:cs="Open Sans"/>
                                  <w:color w:val="FFFFFF"/>
                                  <w:sz w:val="40"/>
                                </w:rPr>
                                <w:t>A22</w:t>
                              </w:r>
                            </w:p>
                          </w:txbxContent>
                        </wps:txbx>
                        <wps:bodyPr rot="0" vert="horz" wrap="square" lIns="0" tIns="45720" rIns="0" bIns="45720" anchor="ctr" anchorCtr="0" upright="1">
                          <a:noAutofit/>
                        </wps:bodyPr>
                      </wps:wsp>
                    </wpg:wgp>
                  </a:graphicData>
                </a:graphic>
              </wp:anchor>
            </w:drawing>
          </mc:Choice>
          <mc:Fallback>
            <w:pict>
              <v:group w14:anchorId="0348AD78" id="Group 360" o:spid="_x0000_s1441" style="position:absolute;margin-left:5.2pt;margin-top:-49.3pt;width:56.4pt;height:49.25pt;z-index:252109824;mso-position-horizontal:right;mso-position-horizontal-relative:page" coordsize="7162,62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">
                <v:rect id="Rectangle 111" o:spid="_x0000_s1442" style="position:absolute;width:7162;height:625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LzOoMQA&#10;AADcAAAADwAAAGRycy9kb3ducmV2LnhtbESPQWsCMRSE7wX/Q3iCt5qoIHU1iiu0eCm06sHjY/Pc&#10;Xdy8LEncXf99Uyj0OMzMN8xmN9hGdORD7VjDbKpAEBfO1FxquJzfX99AhIhssHFMGp4UYLcdvWww&#10;M67nb+pOsRQJwiFDDVWMbSZlKCqyGKauJU7ezXmLMUlfSuOxT3DbyLlSS2mx5rRQYUuHior76WE1&#10;9NeL7T55pXLyq/rj65Gr65BrPRkP+zWISEP8D/+1j0bDYjmD3zPpCMjt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C8zqDEAAAA3AAAAA8AAAAAAAAAAAAAAAAAmAIAAGRycy9k&#10;b3ducmV2LnhtbFBLBQYAAAAABAAEAPUAAACJAwAAAAA=&#10;" fillcolor="#002060" stroked="f" strokeweight="2pt"/>
                <v:rect id="_x0000_s1443" style="position:absolute;left:1047;top:1143;width:5049;height:395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uPufcQA&#10;AADcAAAADwAAAGRycy9kb3ducmV2LnhtbESPT4vCMBTE7wt+h/CEvSxruhVl7RpFCivizT/g9dE8&#10;27LNS02ytX57Iwgeh5n5DTNf9qYRHTlfW1bwNUpAEBdW11wqOB5+P79B+ICssbFMCm7kYbkYvM0x&#10;0/bKO+r2oRQRwj5DBVUIbSalLyoy6Ee2JY7e2TqDIUpXSu3wGuGmkWmSTKXBmuNChS3lFRV/+3+j&#10;wKXpaXL5CG7txuu83ORy282kUu/DfvUDIlAfXuFne6MVjKcpPM7EIyA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Lj7n3EAAAA3AAAAA8AAAAAAAAAAAAAAAAAmAIAAGRycy9k&#10;b3ducmV2LnhtbFBLBQYAAAAABAAEAPUAAACJAwAAAAA=&#10;" filled="f" stroked="f">
                  <v:textbox inset="0,,0">
                    <w:txbxContent>
                      <w:p w:rsidR="007548D0" w:rsidRPr="00FA5B63" w:rsidRDefault="007548D0" w:rsidP="001B38D8">
                        <w:pPr>
                          <w:suppressLineNumbers/>
                          <w:jc w:val="center"/>
                          <w:rPr>
                            <w:rFonts w:asciiTheme="minorHAnsi" w:hAnsiTheme="minorHAnsi" w:cs="Open Sans"/>
                            <w:color w:val="FFFFFF"/>
                            <w:sz w:val="40"/>
                          </w:rPr>
                        </w:pPr>
                        <w:proofErr w:type="spellStart"/>
                        <w:r w:rsidRPr="00FA5B63">
                          <w:rPr>
                            <w:rFonts w:asciiTheme="minorHAnsi" w:hAnsiTheme="minorHAnsi" w:cs="Open Sans"/>
                            <w:color w:val="FFFFFF"/>
                            <w:sz w:val="40"/>
                          </w:rPr>
                          <w:t>A22</w:t>
                        </w:r>
                        <w:proofErr w:type="spellEnd"/>
                      </w:p>
                    </w:txbxContent>
                  </v:textbox>
                </v:rect>
                <w10:wrap anchorx="page"/>
              </v:group>
            </w:pict>
          </mc:Fallback>
        </mc:AlternateContent>
      </w:r>
      <w:r w:rsidR="00B02858">
        <w:rPr>
          <w:rFonts w:asciiTheme="minorHAnsi" w:hAnsiTheme="minorHAnsi"/>
        </w:rPr>
        <w:t>Appendix L</w:t>
      </w:r>
      <w:r w:rsidR="00B02858" w:rsidRPr="00FF4345">
        <w:rPr>
          <w:rFonts w:asciiTheme="minorHAnsi" w:hAnsiTheme="minorHAnsi"/>
        </w:rPr>
        <w:t>:</w:t>
      </w:r>
      <w:r w:rsidR="00B02858">
        <w:rPr>
          <w:rFonts w:asciiTheme="minorHAnsi" w:hAnsiTheme="minorHAnsi"/>
        </w:rPr>
        <w:t xml:space="preserve"> Nametag Template</w:t>
      </w:r>
      <w:bookmarkEnd w:id="172"/>
      <w:bookmarkEnd w:id="173"/>
    </w:p>
    <w:p w:rsidR="00B02858" w:rsidRDefault="00C42930" w:rsidP="00B02858">
      <w:r>
        <w:rPr>
          <w:noProof/>
          <w:szCs w:val="24"/>
        </w:rPr>
        <mc:AlternateContent>
          <mc:Choice Requires="wpg">
            <w:drawing>
              <wp:anchor distT="0" distB="0" distL="114300" distR="114300" simplePos="0" relativeHeight="251962368" behindDoc="0" locked="0" layoutInCell="1" allowOverlap="1" wp14:anchorId="393B8F94" wp14:editId="3D00023F">
                <wp:simplePos x="0" y="0"/>
                <wp:positionH relativeFrom="margin">
                  <wp:align>center</wp:align>
                </wp:positionH>
                <wp:positionV relativeFrom="paragraph">
                  <wp:posOffset>130810</wp:posOffset>
                </wp:positionV>
                <wp:extent cx="3646805" cy="2666365"/>
                <wp:effectExtent l="0" t="0" r="10795" b="19685"/>
                <wp:wrapNone/>
                <wp:docPr id="363" name="Group 3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46805" cy="2666365"/>
                          <a:chOff x="1072232" y="1061397"/>
                          <a:chExt cx="36470" cy="26662"/>
                        </a:xfrm>
                      </wpg:grpSpPr>
                      <pic:pic xmlns:pic="http://schemas.openxmlformats.org/drawingml/2006/picture">
                        <pic:nvPicPr>
                          <pic:cNvPr id="365" name="Picture 11" descr="SAFE logo"/>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1084902" y="1061845"/>
                            <a:ext cx="12012" cy="11901"/>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wps:wsp>
                        <wps:cNvPr id="364" name="Text Box 10"/>
                        <wps:cNvSpPr txBox="1">
                          <a:spLocks noChangeArrowheads="1"/>
                        </wps:cNvSpPr>
                        <wps:spPr bwMode="auto">
                          <a:xfrm>
                            <a:off x="1072232" y="1061397"/>
                            <a:ext cx="36470" cy="26662"/>
                          </a:xfrm>
                          <a:prstGeom prst="rect">
                            <a:avLst/>
                          </a:prstGeom>
                          <a:noFill/>
                          <a:ln w="9525">
                            <a:solidFill>
                              <a:schemeClr val="dk1">
                                <a:lumMod val="0"/>
                                <a:lumOff val="0"/>
                              </a:schemeClr>
                            </a:solidFill>
                            <a:miter lim="800000"/>
                            <a:headEnd/>
                            <a:tailEnd/>
                          </a:ln>
                          <a:effectLst/>
                          <a:extLst>
                            <a:ext uri="{909E8E84-426E-40DD-AFC4-6F175D3DCCD1}">
                              <a14:hiddenFill xmlns:a14="http://schemas.microsoft.com/office/drawing/2010/main">
                                <a:solidFill>
                                  <a:srgbClr val="5B9BD5"/>
                                </a:solidFill>
                              </a14:hiddenFill>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txbx>
                          <w:txbxContent>
                            <w:p w:rsidR="007548D0" w:rsidRDefault="007548D0" w:rsidP="00B02858">
                              <w:pPr>
                                <w:widowControl w:val="0"/>
                              </w:pPr>
                              <w:r>
                                <w:t> </w:t>
                              </w:r>
                            </w:p>
                            <w:p w:rsidR="007548D0" w:rsidRDefault="007548D0" w:rsidP="00B02858">
                              <w:pPr>
                                <w:widowControl w:val="0"/>
                              </w:pPr>
                              <w:r>
                                <w:t> </w:t>
                              </w:r>
                            </w:p>
                            <w:p w:rsidR="007548D0" w:rsidRDefault="007548D0" w:rsidP="00B02858">
                              <w:pPr>
                                <w:widowControl w:val="0"/>
                              </w:pPr>
                              <w:r>
                                <w:t> </w:t>
                              </w:r>
                            </w:p>
                            <w:p w:rsidR="007548D0" w:rsidRDefault="007548D0" w:rsidP="00C42930">
                              <w:pPr>
                                <w:widowControl w:val="0"/>
                              </w:pPr>
                              <w:r>
                                <w:t> </w:t>
                              </w:r>
                            </w:p>
                            <w:p w:rsidR="007548D0" w:rsidRPr="00C42930" w:rsidRDefault="007548D0" w:rsidP="00C42930">
                              <w:pPr>
                                <w:widowControl w:val="0"/>
                              </w:pPr>
                            </w:p>
                            <w:p w:rsidR="007548D0" w:rsidRDefault="007548D0" w:rsidP="00C42930">
                              <w:pPr>
                                <w:widowControl w:val="0"/>
                                <w:jc w:val="center"/>
                              </w:pPr>
                              <w:r>
                                <w:t>______________________________________________</w:t>
                              </w:r>
                            </w:p>
                            <w:p w:rsidR="007548D0" w:rsidRPr="00F0312E" w:rsidRDefault="007548D0" w:rsidP="00B02858">
                              <w:pPr>
                                <w:widowControl w:val="0"/>
                                <w:jc w:val="center"/>
                                <w:rPr>
                                  <w:rFonts w:asciiTheme="minorHAnsi" w:hAnsiTheme="minorHAnsi"/>
                                  <w:b/>
                                  <w:bCs/>
                                </w:rPr>
                              </w:pPr>
                              <w:r>
                                <w:t xml:space="preserve">   </w:t>
                              </w:r>
                              <w:r w:rsidRPr="00F0312E">
                                <w:rPr>
                                  <w:rFonts w:asciiTheme="minorHAnsi" w:hAnsiTheme="minorHAnsi"/>
                                  <w:b/>
                                  <w:bCs/>
                                </w:rPr>
                                <w:t>Safe Mothers, Safe Babies</w:t>
                              </w:r>
                            </w:p>
                            <w:p w:rsidR="007548D0" w:rsidRPr="00F0312E" w:rsidRDefault="007548D0" w:rsidP="00B02858">
                              <w:pPr>
                                <w:widowControl w:val="0"/>
                                <w:jc w:val="center"/>
                                <w:rPr>
                                  <w:rFonts w:asciiTheme="minorHAnsi" w:hAnsiTheme="minorHAnsi"/>
                                  <w:b/>
                                  <w:bCs/>
                                </w:rPr>
                              </w:pPr>
                              <w:r w:rsidRPr="00F0312E">
                                <w:rPr>
                                  <w:rFonts w:asciiTheme="minorHAnsi" w:hAnsiTheme="minorHAnsi"/>
                                  <w:b/>
                                  <w:bCs/>
                                </w:rPr>
                                <w:t>Interviewer</w:t>
                              </w:r>
                            </w:p>
                            <w:p w:rsidR="007548D0" w:rsidRPr="00F0312E" w:rsidRDefault="007548D0" w:rsidP="00B02858">
                              <w:pPr>
                                <w:widowControl w:val="0"/>
                                <w:rPr>
                                  <w:rFonts w:asciiTheme="minorHAnsi" w:hAnsiTheme="minorHAnsi"/>
                                </w:rPr>
                              </w:pPr>
                              <w:r w:rsidRPr="00F0312E">
                                <w:rPr>
                                  <w:rFonts w:asciiTheme="minorHAnsi" w:hAnsiTheme="minorHAnsi"/>
                                </w:rPr>
                                <w:t> </w:t>
                              </w:r>
                            </w:p>
                            <w:p w:rsidR="007548D0" w:rsidRDefault="007548D0" w:rsidP="00B02858">
                              <w:pPr>
                                <w:widowControl w:val="0"/>
                              </w:pPr>
                              <w:r>
                                <w:t> </w:t>
                              </w:r>
                            </w:p>
                            <w:p w:rsidR="007548D0" w:rsidRDefault="007548D0" w:rsidP="00B02858">
                              <w:pPr>
                                <w:widowControl w:val="0"/>
                              </w:pPr>
                              <w:r>
                                <w:t> </w:t>
                              </w:r>
                            </w:p>
                            <w:p w:rsidR="007548D0" w:rsidRDefault="007548D0" w:rsidP="00B02858">
                              <w:pPr>
                                <w:widowControl w:val="0"/>
                              </w:pPr>
                              <w:r>
                                <w:t> </w:t>
                              </w:r>
                            </w:p>
                            <w:p w:rsidR="007548D0" w:rsidRDefault="007548D0" w:rsidP="00B02858">
                              <w:pPr>
                                <w:widowControl w:val="0"/>
                                <w:jc w:val="center"/>
                              </w:pPr>
                              <w:r>
                                <w:t>___________________________________________________________________</w:t>
                              </w:r>
                            </w:p>
                            <w:p w:rsidR="007548D0" w:rsidRDefault="007548D0" w:rsidP="00B02858">
                              <w:pPr>
                                <w:widowControl w:val="0"/>
                                <w:jc w:val="center"/>
                                <w:rPr>
                                  <w:b/>
                                  <w:bCs/>
                                  <w:sz w:val="36"/>
                                  <w:szCs w:val="36"/>
                                </w:rPr>
                              </w:pPr>
                              <w:r>
                                <w:rPr>
                                  <w:b/>
                                  <w:bCs/>
                                  <w:sz w:val="36"/>
                                  <w:szCs w:val="36"/>
                                </w:rPr>
                                <w:t xml:space="preserve">Safe Mothers, Safe Babies </w:t>
                              </w:r>
                            </w:p>
                            <w:p w:rsidR="007548D0" w:rsidRDefault="007548D0" w:rsidP="00B02858">
                              <w:pPr>
                                <w:widowControl w:val="0"/>
                                <w:jc w:val="center"/>
                                <w:rPr>
                                  <w:b/>
                                  <w:bCs/>
                                  <w:sz w:val="36"/>
                                  <w:szCs w:val="36"/>
                                </w:rPr>
                              </w:pPr>
                              <w:r>
                                <w:rPr>
                                  <w:b/>
                                  <w:bCs/>
                                  <w:sz w:val="36"/>
                                  <w:szCs w:val="36"/>
                                </w:rPr>
                                <w:t>Enumerator</w:t>
                              </w:r>
                            </w:p>
                          </w:txbxContent>
                        </wps:txbx>
                        <wps:bodyPr rot="0" vert="horz" wrap="square" lIns="36576" tIns="36576" rIns="36576" bIns="36576"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93B8F94" id="Group 363" o:spid="_x0000_s1444" style="position:absolute;margin-left:0;margin-top:10.3pt;width:287.15pt;height:209.95pt;z-index:251962368;mso-position-horizontal:center;mso-position-horizontal-relative:margin" coordorigin="10722,10613" coordsize="364,26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">
                <v:shape id="Picture 11" o:spid="_x0000_s1445" type="#_x0000_t75" alt="SAFE logo" style="position:absolute;left:10849;top:10618;width:120;height:1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SrmhTEAAAA3AAAAA8AAABkcnMvZG93bnJldi54bWxEj09rAjEUxO9Cv0N4hV6kZm1RymqUVhGK&#10;l+L/62Pz3Gy7eVk2UeO3N0LB4zAzv2HG02hrcabWV44V9HsZCOLC6YpLBdvN4vUDhA/IGmvHpOBK&#10;HqaTp84Yc+0uvKLzOpQiQdjnqMCE0ORS+sKQRd9zDXHyjq61GJJsS6lbvCS4reVblg2lxYrTgsGG&#10;ZoaKv/XJKghRH7r7uNseNvOfX/fVN8tuGZV6eY6fIxCBYniE/9vfWsH7cAD3M+kIyMkN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SrmhTEAAAA3AAAAA8AAAAAAAAAAAAAAAAA&#10;nwIAAGRycy9kb3ducmV2LnhtbFBLBQYAAAAABAAEAPcAAACQAwAAAAA=&#10;" fillcolor="#5b9bd5" strokecolor="black [0]" strokeweight="2pt">
                  <v:imagedata r:id="rId86" o:title="SAFE logo"/>
                  <v:shadow color="black [0]"/>
                </v:shape>
                <v:shape id="Text Box 10" o:spid="_x0000_s1446" type="#_x0000_t202" style="position:absolute;left:10722;top:10613;width:365;height:2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l8JXMEA&#10;AADcAAAADwAAAGRycy9kb3ducmV2LnhtbESPT4vCMBTE74LfITxhb5rqLiq1qYi4f45q9f5onm2x&#10;ealN1PrtN4LgcZiZ3zDJsjO1uFHrKssKxqMIBHFudcWFgkP2PZyDcB5ZY22ZFDzIwTLt9xKMtb3z&#10;jm57X4gAYRejgtL7JpbS5SUZdCPbEAfvZFuDPsi2kLrFe4CbWk6iaCoNVhwWSmxoXVJ+3l+NAs7m&#10;emx/6PRbb/0l2xzXswgfSn0MutUChKfOv8Ov9p9W8Dn9gueZcARk+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5fCVzBAAAA3AAAAA8AAAAAAAAAAAAAAAAAmAIAAGRycy9kb3du&#10;cmV2LnhtbFBLBQYAAAAABAAEAPUAAACGAwAAAAA=&#10;" filled="f" fillcolor="#5b9bd5" strokecolor="black [0]">
                  <v:shadow color="black [0]"/>
                  <v:textbox inset="2.88pt,2.88pt,2.88pt,2.88pt">
                    <w:txbxContent>
                      <w:p w:rsidR="007548D0" w:rsidRDefault="007548D0" w:rsidP="00B02858">
                        <w:pPr>
                          <w:widowControl w:val="0"/>
                        </w:pPr>
                        <w:r>
                          <w:t> </w:t>
                        </w:r>
                      </w:p>
                      <w:p w:rsidR="007548D0" w:rsidRDefault="007548D0" w:rsidP="00B02858">
                        <w:pPr>
                          <w:widowControl w:val="0"/>
                        </w:pPr>
                        <w:r>
                          <w:t> </w:t>
                        </w:r>
                      </w:p>
                      <w:p w:rsidR="007548D0" w:rsidRDefault="007548D0" w:rsidP="00B02858">
                        <w:pPr>
                          <w:widowControl w:val="0"/>
                        </w:pPr>
                        <w:r>
                          <w:t> </w:t>
                        </w:r>
                      </w:p>
                      <w:p w:rsidR="007548D0" w:rsidRDefault="007548D0" w:rsidP="00C42930">
                        <w:pPr>
                          <w:widowControl w:val="0"/>
                        </w:pPr>
                        <w:r>
                          <w:t> </w:t>
                        </w:r>
                      </w:p>
                      <w:p w:rsidR="007548D0" w:rsidRPr="00C42930" w:rsidRDefault="007548D0" w:rsidP="00C42930">
                        <w:pPr>
                          <w:widowControl w:val="0"/>
                        </w:pPr>
                      </w:p>
                      <w:p w:rsidR="007548D0" w:rsidRDefault="007548D0" w:rsidP="00C42930">
                        <w:pPr>
                          <w:widowControl w:val="0"/>
                          <w:jc w:val="center"/>
                        </w:pPr>
                        <w:r>
                          <w:t>______________________________________________</w:t>
                        </w:r>
                      </w:p>
                      <w:p w:rsidR="007548D0" w:rsidRPr="00F0312E" w:rsidRDefault="007548D0" w:rsidP="00B02858">
                        <w:pPr>
                          <w:widowControl w:val="0"/>
                          <w:jc w:val="center"/>
                          <w:rPr>
                            <w:rFonts w:asciiTheme="minorHAnsi" w:hAnsiTheme="minorHAnsi"/>
                            <w:b/>
                            <w:bCs/>
                          </w:rPr>
                        </w:pPr>
                        <w:r>
                          <w:t xml:space="preserve">   </w:t>
                        </w:r>
                        <w:r w:rsidRPr="00F0312E">
                          <w:rPr>
                            <w:rFonts w:asciiTheme="minorHAnsi" w:hAnsiTheme="minorHAnsi"/>
                            <w:b/>
                            <w:bCs/>
                          </w:rPr>
                          <w:t>Safe Mothers, Safe Babies</w:t>
                        </w:r>
                      </w:p>
                      <w:p w:rsidR="007548D0" w:rsidRPr="00F0312E" w:rsidRDefault="007548D0" w:rsidP="00B02858">
                        <w:pPr>
                          <w:widowControl w:val="0"/>
                          <w:jc w:val="center"/>
                          <w:rPr>
                            <w:rFonts w:asciiTheme="minorHAnsi" w:hAnsiTheme="minorHAnsi"/>
                            <w:b/>
                            <w:bCs/>
                          </w:rPr>
                        </w:pPr>
                        <w:r w:rsidRPr="00F0312E">
                          <w:rPr>
                            <w:rFonts w:asciiTheme="minorHAnsi" w:hAnsiTheme="minorHAnsi"/>
                            <w:b/>
                            <w:bCs/>
                          </w:rPr>
                          <w:t>Interviewer</w:t>
                        </w:r>
                      </w:p>
                      <w:p w:rsidR="007548D0" w:rsidRPr="00F0312E" w:rsidRDefault="007548D0" w:rsidP="00B02858">
                        <w:pPr>
                          <w:widowControl w:val="0"/>
                          <w:rPr>
                            <w:rFonts w:asciiTheme="minorHAnsi" w:hAnsiTheme="minorHAnsi"/>
                          </w:rPr>
                        </w:pPr>
                        <w:r w:rsidRPr="00F0312E">
                          <w:rPr>
                            <w:rFonts w:asciiTheme="minorHAnsi" w:hAnsiTheme="minorHAnsi"/>
                          </w:rPr>
                          <w:t> </w:t>
                        </w:r>
                      </w:p>
                      <w:p w:rsidR="007548D0" w:rsidRDefault="007548D0" w:rsidP="00B02858">
                        <w:pPr>
                          <w:widowControl w:val="0"/>
                        </w:pPr>
                        <w:r>
                          <w:t> </w:t>
                        </w:r>
                      </w:p>
                      <w:p w:rsidR="007548D0" w:rsidRDefault="007548D0" w:rsidP="00B02858">
                        <w:pPr>
                          <w:widowControl w:val="0"/>
                        </w:pPr>
                        <w:r>
                          <w:t> </w:t>
                        </w:r>
                      </w:p>
                      <w:p w:rsidR="007548D0" w:rsidRDefault="007548D0" w:rsidP="00B02858">
                        <w:pPr>
                          <w:widowControl w:val="0"/>
                        </w:pPr>
                        <w:r>
                          <w:t> </w:t>
                        </w:r>
                      </w:p>
                      <w:p w:rsidR="007548D0" w:rsidRDefault="007548D0" w:rsidP="00B02858">
                        <w:pPr>
                          <w:widowControl w:val="0"/>
                          <w:jc w:val="center"/>
                        </w:pPr>
                        <w:r>
                          <w:t>___________________________________________________________________</w:t>
                        </w:r>
                      </w:p>
                      <w:p w:rsidR="007548D0" w:rsidRDefault="007548D0" w:rsidP="00B02858">
                        <w:pPr>
                          <w:widowControl w:val="0"/>
                          <w:jc w:val="center"/>
                          <w:rPr>
                            <w:b/>
                            <w:bCs/>
                            <w:sz w:val="36"/>
                            <w:szCs w:val="36"/>
                          </w:rPr>
                        </w:pPr>
                        <w:r>
                          <w:rPr>
                            <w:b/>
                            <w:bCs/>
                            <w:sz w:val="36"/>
                            <w:szCs w:val="36"/>
                          </w:rPr>
                          <w:t xml:space="preserve">Safe Mothers, Safe Babies </w:t>
                        </w:r>
                      </w:p>
                      <w:p w:rsidR="007548D0" w:rsidRDefault="007548D0" w:rsidP="00B02858">
                        <w:pPr>
                          <w:widowControl w:val="0"/>
                          <w:jc w:val="center"/>
                          <w:rPr>
                            <w:b/>
                            <w:bCs/>
                            <w:sz w:val="36"/>
                            <w:szCs w:val="36"/>
                          </w:rPr>
                        </w:pPr>
                        <w:r>
                          <w:rPr>
                            <w:b/>
                            <w:bCs/>
                            <w:sz w:val="36"/>
                            <w:szCs w:val="36"/>
                          </w:rPr>
                          <w:t>Enumerator</w:t>
                        </w:r>
                      </w:p>
                    </w:txbxContent>
                  </v:textbox>
                </v:shape>
                <w10:wrap anchorx="margin"/>
              </v:group>
            </w:pict>
          </mc:Fallback>
        </mc:AlternateContent>
      </w:r>
    </w:p>
    <w:p w:rsidR="00B02858" w:rsidRDefault="00B02858" w:rsidP="00B02858"/>
    <w:p w:rsidR="00B02858" w:rsidRDefault="00B02858" w:rsidP="00B02858"/>
    <w:p w:rsidR="00B02858" w:rsidRDefault="00B02858" w:rsidP="00B02858"/>
    <w:p w:rsidR="00B02858" w:rsidRDefault="00B02858" w:rsidP="00B02858"/>
    <w:p w:rsidR="00B02858" w:rsidRDefault="00B02858" w:rsidP="00B02858"/>
    <w:p w:rsidR="00B02858" w:rsidRDefault="00B02858" w:rsidP="00B02858"/>
    <w:p w:rsidR="00B02858" w:rsidRDefault="00B02858" w:rsidP="00B02858"/>
    <w:p w:rsidR="00C42930" w:rsidRPr="00C42930" w:rsidRDefault="00C42930" w:rsidP="00C42930">
      <w:pPr>
        <w:widowControl w:val="0"/>
        <w:rPr>
          <w:color w:val="002060"/>
        </w:rPr>
      </w:pPr>
    </w:p>
    <w:p w:rsidR="00C42930" w:rsidRPr="00C42930" w:rsidRDefault="00C42930" w:rsidP="00C42930">
      <w:pPr>
        <w:widowControl w:val="0"/>
        <w:rPr>
          <w:color w:val="002060"/>
        </w:rPr>
      </w:pPr>
      <w:r>
        <w:rPr>
          <w:noProof/>
          <w:szCs w:val="24"/>
        </w:rPr>
        <mc:AlternateContent>
          <mc:Choice Requires="wpg">
            <w:drawing>
              <wp:anchor distT="0" distB="0" distL="114300" distR="114300" simplePos="0" relativeHeight="251974656" behindDoc="0" locked="0" layoutInCell="1" allowOverlap="1" wp14:anchorId="0ED66BF2" wp14:editId="52F7C8E7">
                <wp:simplePos x="0" y="0"/>
                <wp:positionH relativeFrom="margin">
                  <wp:align>center</wp:align>
                </wp:positionH>
                <wp:positionV relativeFrom="paragraph">
                  <wp:posOffset>108585</wp:posOffset>
                </wp:positionV>
                <wp:extent cx="3646805" cy="2666365"/>
                <wp:effectExtent l="0" t="0" r="10795" b="19685"/>
                <wp:wrapNone/>
                <wp:docPr id="21679" name="Group 216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46805" cy="2666365"/>
                          <a:chOff x="1072232" y="1061397"/>
                          <a:chExt cx="36470" cy="26662"/>
                        </a:xfrm>
                      </wpg:grpSpPr>
                      <pic:pic xmlns:pic="http://schemas.openxmlformats.org/drawingml/2006/picture">
                        <pic:nvPicPr>
                          <pic:cNvPr id="21680" name="Picture 11" descr="SAFE logo"/>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1084902" y="1061845"/>
                            <a:ext cx="12012" cy="11901"/>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wps:wsp>
                        <wps:cNvPr id="21681" name="Text Box 10"/>
                        <wps:cNvSpPr txBox="1">
                          <a:spLocks noChangeArrowheads="1"/>
                        </wps:cNvSpPr>
                        <wps:spPr bwMode="auto">
                          <a:xfrm>
                            <a:off x="1072232" y="1061397"/>
                            <a:ext cx="36470" cy="26662"/>
                          </a:xfrm>
                          <a:prstGeom prst="rect">
                            <a:avLst/>
                          </a:prstGeom>
                          <a:noFill/>
                          <a:ln w="9525">
                            <a:solidFill>
                              <a:schemeClr val="dk1">
                                <a:lumMod val="0"/>
                                <a:lumOff val="0"/>
                              </a:schemeClr>
                            </a:solidFill>
                            <a:miter lim="800000"/>
                            <a:headEnd/>
                            <a:tailEnd/>
                          </a:ln>
                          <a:effectLst/>
                          <a:extLst>
                            <a:ext uri="{909E8E84-426E-40DD-AFC4-6F175D3DCCD1}">
                              <a14:hiddenFill xmlns:a14="http://schemas.microsoft.com/office/drawing/2010/main">
                                <a:solidFill>
                                  <a:srgbClr val="5B9BD5"/>
                                </a:solidFill>
                              </a14:hiddenFill>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txbx>
                          <w:txbxContent>
                            <w:p w:rsidR="007548D0" w:rsidRDefault="007548D0" w:rsidP="00C42930">
                              <w:pPr>
                                <w:widowControl w:val="0"/>
                              </w:pPr>
                              <w:r>
                                <w:t> </w:t>
                              </w:r>
                            </w:p>
                            <w:p w:rsidR="007548D0" w:rsidRDefault="007548D0" w:rsidP="00C42930">
                              <w:pPr>
                                <w:widowControl w:val="0"/>
                              </w:pPr>
                              <w:r>
                                <w:t> </w:t>
                              </w:r>
                            </w:p>
                            <w:p w:rsidR="007548D0" w:rsidRDefault="007548D0" w:rsidP="00C42930">
                              <w:pPr>
                                <w:widowControl w:val="0"/>
                              </w:pPr>
                              <w:r>
                                <w:t> </w:t>
                              </w:r>
                            </w:p>
                            <w:p w:rsidR="007548D0" w:rsidRDefault="007548D0" w:rsidP="00C42930">
                              <w:pPr>
                                <w:widowControl w:val="0"/>
                              </w:pPr>
                              <w:r>
                                <w:t> </w:t>
                              </w:r>
                            </w:p>
                            <w:p w:rsidR="007548D0" w:rsidRPr="00C42930" w:rsidRDefault="007548D0" w:rsidP="00C42930">
                              <w:pPr>
                                <w:widowControl w:val="0"/>
                              </w:pPr>
                            </w:p>
                            <w:p w:rsidR="007548D0" w:rsidRDefault="007548D0" w:rsidP="00C42930">
                              <w:pPr>
                                <w:widowControl w:val="0"/>
                                <w:jc w:val="center"/>
                              </w:pPr>
                              <w:r>
                                <w:t>______________________________________________</w:t>
                              </w:r>
                            </w:p>
                            <w:p w:rsidR="007548D0" w:rsidRPr="00F0312E" w:rsidRDefault="007548D0" w:rsidP="00C42930">
                              <w:pPr>
                                <w:widowControl w:val="0"/>
                                <w:jc w:val="center"/>
                                <w:rPr>
                                  <w:rFonts w:asciiTheme="minorHAnsi" w:hAnsiTheme="minorHAnsi"/>
                                  <w:b/>
                                  <w:bCs/>
                                </w:rPr>
                              </w:pPr>
                              <w:r>
                                <w:t xml:space="preserve">   </w:t>
                              </w:r>
                              <w:r w:rsidRPr="00F0312E">
                                <w:rPr>
                                  <w:rFonts w:asciiTheme="minorHAnsi" w:hAnsiTheme="minorHAnsi"/>
                                  <w:b/>
                                  <w:bCs/>
                                </w:rPr>
                                <w:t>Safe Mothers, Safe Babies</w:t>
                              </w:r>
                            </w:p>
                            <w:p w:rsidR="007548D0" w:rsidRPr="00F0312E" w:rsidRDefault="007548D0" w:rsidP="00C42930">
                              <w:pPr>
                                <w:widowControl w:val="0"/>
                                <w:jc w:val="center"/>
                                <w:rPr>
                                  <w:rFonts w:asciiTheme="minorHAnsi" w:hAnsiTheme="minorHAnsi"/>
                                  <w:b/>
                                  <w:bCs/>
                                </w:rPr>
                              </w:pPr>
                              <w:r w:rsidRPr="00F0312E">
                                <w:rPr>
                                  <w:rFonts w:asciiTheme="minorHAnsi" w:hAnsiTheme="minorHAnsi"/>
                                  <w:b/>
                                  <w:bCs/>
                                </w:rPr>
                                <w:t>Interviewer</w:t>
                              </w:r>
                            </w:p>
                            <w:p w:rsidR="007548D0" w:rsidRPr="00F0312E" w:rsidRDefault="007548D0" w:rsidP="00C42930">
                              <w:pPr>
                                <w:widowControl w:val="0"/>
                                <w:rPr>
                                  <w:rFonts w:asciiTheme="minorHAnsi" w:hAnsiTheme="minorHAnsi"/>
                                </w:rPr>
                              </w:pPr>
                              <w:r w:rsidRPr="00F0312E">
                                <w:rPr>
                                  <w:rFonts w:asciiTheme="minorHAnsi" w:hAnsiTheme="minorHAnsi"/>
                                </w:rPr>
                                <w:t> </w:t>
                              </w:r>
                            </w:p>
                            <w:p w:rsidR="007548D0" w:rsidRDefault="007548D0" w:rsidP="00C42930">
                              <w:pPr>
                                <w:widowControl w:val="0"/>
                              </w:pPr>
                              <w:r>
                                <w:t> </w:t>
                              </w:r>
                            </w:p>
                            <w:p w:rsidR="007548D0" w:rsidRDefault="007548D0" w:rsidP="00C42930">
                              <w:pPr>
                                <w:widowControl w:val="0"/>
                              </w:pPr>
                              <w:r>
                                <w:t> </w:t>
                              </w:r>
                            </w:p>
                            <w:p w:rsidR="007548D0" w:rsidRDefault="007548D0" w:rsidP="00C42930">
                              <w:pPr>
                                <w:widowControl w:val="0"/>
                              </w:pPr>
                              <w:r>
                                <w:t> </w:t>
                              </w:r>
                            </w:p>
                            <w:p w:rsidR="007548D0" w:rsidRDefault="007548D0" w:rsidP="00C42930">
                              <w:pPr>
                                <w:widowControl w:val="0"/>
                                <w:jc w:val="center"/>
                              </w:pPr>
                              <w:r>
                                <w:t>___________________________________________________________________</w:t>
                              </w:r>
                            </w:p>
                            <w:p w:rsidR="007548D0" w:rsidRDefault="007548D0" w:rsidP="00C42930">
                              <w:pPr>
                                <w:widowControl w:val="0"/>
                                <w:jc w:val="center"/>
                                <w:rPr>
                                  <w:b/>
                                  <w:bCs/>
                                  <w:sz w:val="36"/>
                                  <w:szCs w:val="36"/>
                                </w:rPr>
                              </w:pPr>
                              <w:r>
                                <w:rPr>
                                  <w:b/>
                                  <w:bCs/>
                                  <w:sz w:val="36"/>
                                  <w:szCs w:val="36"/>
                                </w:rPr>
                                <w:t xml:space="preserve">Safe Mothers, Safe Babies </w:t>
                              </w:r>
                            </w:p>
                            <w:p w:rsidR="007548D0" w:rsidRDefault="007548D0" w:rsidP="00C42930">
                              <w:pPr>
                                <w:widowControl w:val="0"/>
                                <w:jc w:val="center"/>
                                <w:rPr>
                                  <w:b/>
                                  <w:bCs/>
                                  <w:sz w:val="36"/>
                                  <w:szCs w:val="36"/>
                                </w:rPr>
                              </w:pPr>
                              <w:r>
                                <w:rPr>
                                  <w:b/>
                                  <w:bCs/>
                                  <w:sz w:val="36"/>
                                  <w:szCs w:val="36"/>
                                </w:rPr>
                                <w:t>Enumerator</w:t>
                              </w:r>
                            </w:p>
                          </w:txbxContent>
                        </wps:txbx>
                        <wps:bodyPr rot="0" vert="horz" wrap="square" lIns="36576" tIns="36576" rIns="36576" bIns="36576"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ED66BF2" id="Group 21679" o:spid="_x0000_s1447" style="position:absolute;margin-left:0;margin-top:8.55pt;width:287.15pt;height:209.95pt;z-index:251974656;mso-position-horizontal:center;mso-position-horizontal-relative:margin" coordorigin="10722,10613" coordsize="364,26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">
                <v:shape id="Picture 11" o:spid="_x0000_s1448" type="#_x0000_t75" alt="SAFE logo" style="position:absolute;left:10849;top:10618;width:120;height:1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vNyxbGAAAA3gAAAA8AAABkcnMvZG93bnJldi54bWxEj09rwjAYxu8Dv0N4hV3EpvUg0jXK3BiM&#10;XWRW5/WleW06mzelyTT79uYw2PHh+cev2kTbiyuNvnOsoMhyEMSN0x23Cg7123wFwgdkjb1jUvBL&#10;HjbryUOFpXY3/qTrPrQijbAvUYEJYSil9I0hiz5zA3Hyzm60GJIcW6lHvKVx28tFni+lxY7Tg8GB&#10;Xgw1l/2PVRCiPs2+4vFwql93325bmI9ZG5V6nMbnJxCBYvgP/7XftYJFsVwlgISTUECu7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283LFsYAAADeAAAADwAAAAAAAAAAAAAA&#10;AACfAgAAZHJzL2Rvd25yZXYueG1sUEsFBgAAAAAEAAQA9wAAAJIDAAAAAA==&#10;" fillcolor="#5b9bd5" strokecolor="black [0]" strokeweight="2pt">
                  <v:imagedata r:id="rId86" o:title="SAFE logo"/>
                  <v:shadow color="black [0]"/>
                </v:shape>
                <v:shape id="Text Box 10" o:spid="_x0000_s1449" type="#_x0000_t202" style="position:absolute;left:10722;top:10613;width:365;height:2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LaxcQA&#10;AADeAAAADwAAAGRycy9kb3ducmV2LnhtbESPzW7CMBCE70i8g7WVuIGTHCBKcVCFoPRICdxX8eZH&#10;jdchdkN4+7pSpR5HM/ONZrubTCdGGlxrWUG8ikAQl1a3XCu4FsdlCsJ5ZI2dZVLwJAe7fD7bYqbt&#10;gz9pvPhaBAi7DBU03veZlK5syKBb2Z44eJUdDPogh1rqAR8BbjqZRNFaGmw5LDTY076h8uvybRRw&#10;kerYvlN16s7+Xhxu+02ET6UWL9PbKwhPk/8P/7U/tIIkXqcx/N4JV0Dm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zS2sXEAAAA3gAAAA8AAAAAAAAAAAAAAAAAmAIAAGRycy9k&#10;b3ducmV2LnhtbFBLBQYAAAAABAAEAPUAAACJAwAAAAA=&#10;" filled="f" fillcolor="#5b9bd5" strokecolor="black [0]">
                  <v:shadow color="black [0]"/>
                  <v:textbox inset="2.88pt,2.88pt,2.88pt,2.88pt">
                    <w:txbxContent>
                      <w:p w:rsidR="007548D0" w:rsidRDefault="007548D0" w:rsidP="00C42930">
                        <w:pPr>
                          <w:widowControl w:val="0"/>
                        </w:pPr>
                        <w:r>
                          <w:t> </w:t>
                        </w:r>
                      </w:p>
                      <w:p w:rsidR="007548D0" w:rsidRDefault="007548D0" w:rsidP="00C42930">
                        <w:pPr>
                          <w:widowControl w:val="0"/>
                        </w:pPr>
                        <w:r>
                          <w:t> </w:t>
                        </w:r>
                      </w:p>
                      <w:p w:rsidR="007548D0" w:rsidRDefault="007548D0" w:rsidP="00C42930">
                        <w:pPr>
                          <w:widowControl w:val="0"/>
                        </w:pPr>
                        <w:r>
                          <w:t> </w:t>
                        </w:r>
                      </w:p>
                      <w:p w:rsidR="007548D0" w:rsidRDefault="007548D0" w:rsidP="00C42930">
                        <w:pPr>
                          <w:widowControl w:val="0"/>
                        </w:pPr>
                        <w:r>
                          <w:t> </w:t>
                        </w:r>
                      </w:p>
                      <w:p w:rsidR="007548D0" w:rsidRPr="00C42930" w:rsidRDefault="007548D0" w:rsidP="00C42930">
                        <w:pPr>
                          <w:widowControl w:val="0"/>
                        </w:pPr>
                      </w:p>
                      <w:p w:rsidR="007548D0" w:rsidRDefault="007548D0" w:rsidP="00C42930">
                        <w:pPr>
                          <w:widowControl w:val="0"/>
                          <w:jc w:val="center"/>
                        </w:pPr>
                        <w:r>
                          <w:t>______________________________________________</w:t>
                        </w:r>
                      </w:p>
                      <w:p w:rsidR="007548D0" w:rsidRPr="00F0312E" w:rsidRDefault="007548D0" w:rsidP="00C42930">
                        <w:pPr>
                          <w:widowControl w:val="0"/>
                          <w:jc w:val="center"/>
                          <w:rPr>
                            <w:rFonts w:asciiTheme="minorHAnsi" w:hAnsiTheme="minorHAnsi"/>
                            <w:b/>
                            <w:bCs/>
                          </w:rPr>
                        </w:pPr>
                        <w:r>
                          <w:t xml:space="preserve">   </w:t>
                        </w:r>
                        <w:r w:rsidRPr="00F0312E">
                          <w:rPr>
                            <w:rFonts w:asciiTheme="minorHAnsi" w:hAnsiTheme="minorHAnsi"/>
                            <w:b/>
                            <w:bCs/>
                          </w:rPr>
                          <w:t>Safe Mothers, Safe Babies</w:t>
                        </w:r>
                      </w:p>
                      <w:p w:rsidR="007548D0" w:rsidRPr="00F0312E" w:rsidRDefault="007548D0" w:rsidP="00C42930">
                        <w:pPr>
                          <w:widowControl w:val="0"/>
                          <w:jc w:val="center"/>
                          <w:rPr>
                            <w:rFonts w:asciiTheme="minorHAnsi" w:hAnsiTheme="minorHAnsi"/>
                            <w:b/>
                            <w:bCs/>
                          </w:rPr>
                        </w:pPr>
                        <w:r w:rsidRPr="00F0312E">
                          <w:rPr>
                            <w:rFonts w:asciiTheme="minorHAnsi" w:hAnsiTheme="minorHAnsi"/>
                            <w:b/>
                            <w:bCs/>
                          </w:rPr>
                          <w:t>Interviewer</w:t>
                        </w:r>
                      </w:p>
                      <w:p w:rsidR="007548D0" w:rsidRPr="00F0312E" w:rsidRDefault="007548D0" w:rsidP="00C42930">
                        <w:pPr>
                          <w:widowControl w:val="0"/>
                          <w:rPr>
                            <w:rFonts w:asciiTheme="minorHAnsi" w:hAnsiTheme="minorHAnsi"/>
                          </w:rPr>
                        </w:pPr>
                        <w:r w:rsidRPr="00F0312E">
                          <w:rPr>
                            <w:rFonts w:asciiTheme="minorHAnsi" w:hAnsiTheme="minorHAnsi"/>
                          </w:rPr>
                          <w:t> </w:t>
                        </w:r>
                      </w:p>
                      <w:p w:rsidR="007548D0" w:rsidRDefault="007548D0" w:rsidP="00C42930">
                        <w:pPr>
                          <w:widowControl w:val="0"/>
                        </w:pPr>
                        <w:r>
                          <w:t> </w:t>
                        </w:r>
                      </w:p>
                      <w:p w:rsidR="007548D0" w:rsidRDefault="007548D0" w:rsidP="00C42930">
                        <w:pPr>
                          <w:widowControl w:val="0"/>
                        </w:pPr>
                        <w:r>
                          <w:t> </w:t>
                        </w:r>
                      </w:p>
                      <w:p w:rsidR="007548D0" w:rsidRDefault="007548D0" w:rsidP="00C42930">
                        <w:pPr>
                          <w:widowControl w:val="0"/>
                        </w:pPr>
                        <w:r>
                          <w:t> </w:t>
                        </w:r>
                      </w:p>
                      <w:p w:rsidR="007548D0" w:rsidRDefault="007548D0" w:rsidP="00C42930">
                        <w:pPr>
                          <w:widowControl w:val="0"/>
                          <w:jc w:val="center"/>
                        </w:pPr>
                        <w:r>
                          <w:t>___________________________________________________________________</w:t>
                        </w:r>
                      </w:p>
                      <w:p w:rsidR="007548D0" w:rsidRDefault="007548D0" w:rsidP="00C42930">
                        <w:pPr>
                          <w:widowControl w:val="0"/>
                          <w:jc w:val="center"/>
                          <w:rPr>
                            <w:b/>
                            <w:bCs/>
                            <w:sz w:val="36"/>
                            <w:szCs w:val="36"/>
                          </w:rPr>
                        </w:pPr>
                        <w:r>
                          <w:rPr>
                            <w:b/>
                            <w:bCs/>
                            <w:sz w:val="36"/>
                            <w:szCs w:val="36"/>
                          </w:rPr>
                          <w:t xml:space="preserve">Safe Mothers, Safe Babies </w:t>
                        </w:r>
                      </w:p>
                      <w:p w:rsidR="007548D0" w:rsidRDefault="007548D0" w:rsidP="00C42930">
                        <w:pPr>
                          <w:widowControl w:val="0"/>
                          <w:jc w:val="center"/>
                          <w:rPr>
                            <w:b/>
                            <w:bCs/>
                            <w:sz w:val="36"/>
                            <w:szCs w:val="36"/>
                          </w:rPr>
                        </w:pPr>
                        <w:r>
                          <w:rPr>
                            <w:b/>
                            <w:bCs/>
                            <w:sz w:val="36"/>
                            <w:szCs w:val="36"/>
                          </w:rPr>
                          <w:t>Enumerator</w:t>
                        </w:r>
                      </w:p>
                    </w:txbxContent>
                  </v:textbox>
                </v:shape>
                <w10:wrap anchorx="margin"/>
              </v:group>
            </w:pict>
          </mc:Fallback>
        </mc:AlternateContent>
      </w:r>
      <w:r w:rsidRPr="00C42930">
        <w:rPr>
          <w:color w:val="002060"/>
        </w:rPr>
        <w:t xml:space="preserve">             </w:t>
      </w:r>
    </w:p>
    <w:p w:rsidR="00C42930" w:rsidRPr="00C42930" w:rsidRDefault="00C42930" w:rsidP="00C42930">
      <w:pPr>
        <w:widowControl w:val="0"/>
        <w:rPr>
          <w:color w:val="002060"/>
        </w:rPr>
      </w:pPr>
      <w:r w:rsidRPr="00C42930">
        <w:rPr>
          <w:color w:val="002060"/>
        </w:rPr>
        <w:t xml:space="preserve">          </w:t>
      </w:r>
    </w:p>
    <w:p w:rsidR="00C42930" w:rsidRPr="00C42930" w:rsidRDefault="00C42930" w:rsidP="00C42930">
      <w:pPr>
        <w:widowControl w:val="0"/>
        <w:rPr>
          <w:color w:val="002060"/>
        </w:rPr>
      </w:pPr>
    </w:p>
    <w:p w:rsidR="00C42930" w:rsidRPr="00C42930" w:rsidRDefault="00C42930" w:rsidP="00C42930">
      <w:pPr>
        <w:widowControl w:val="0"/>
        <w:rPr>
          <w:color w:val="002060"/>
        </w:rPr>
      </w:pPr>
    </w:p>
    <w:p w:rsidR="00B02858" w:rsidRDefault="00B02858" w:rsidP="00B02858"/>
    <w:p w:rsidR="00B02858" w:rsidRDefault="00B02858" w:rsidP="00B02858"/>
    <w:p w:rsidR="00B02858" w:rsidRDefault="00B02858" w:rsidP="00B02858"/>
    <w:p w:rsidR="00B02858" w:rsidRDefault="00B02858" w:rsidP="00B02858"/>
    <w:p w:rsidR="00B02858" w:rsidRDefault="00B02858" w:rsidP="00B02858"/>
    <w:p w:rsidR="00B02858" w:rsidRDefault="00C42930" w:rsidP="00B02858">
      <w:r>
        <w:rPr>
          <w:noProof/>
          <w:szCs w:val="24"/>
        </w:rPr>
        <mc:AlternateContent>
          <mc:Choice Requires="wpg">
            <w:drawing>
              <wp:anchor distT="0" distB="0" distL="114300" distR="114300" simplePos="0" relativeHeight="251976704" behindDoc="0" locked="0" layoutInCell="1" allowOverlap="1" wp14:anchorId="292CE3C5" wp14:editId="3A2ABFD8">
                <wp:simplePos x="0" y="0"/>
                <wp:positionH relativeFrom="margin">
                  <wp:align>center</wp:align>
                </wp:positionH>
                <wp:positionV relativeFrom="paragraph">
                  <wp:posOffset>6985</wp:posOffset>
                </wp:positionV>
                <wp:extent cx="3646805" cy="2666365"/>
                <wp:effectExtent l="0" t="0" r="10795" b="19685"/>
                <wp:wrapNone/>
                <wp:docPr id="21682" name="Group 216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46805" cy="2666365"/>
                          <a:chOff x="1072232" y="1061397"/>
                          <a:chExt cx="36470" cy="26662"/>
                        </a:xfrm>
                      </wpg:grpSpPr>
                      <pic:pic xmlns:pic="http://schemas.openxmlformats.org/drawingml/2006/picture">
                        <pic:nvPicPr>
                          <pic:cNvPr id="21683" name="Picture 11" descr="SAFE logo"/>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1084902" y="1061845"/>
                            <a:ext cx="12012" cy="11901"/>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wps:wsp>
                        <wps:cNvPr id="21684" name="Text Box 10"/>
                        <wps:cNvSpPr txBox="1">
                          <a:spLocks noChangeArrowheads="1"/>
                        </wps:cNvSpPr>
                        <wps:spPr bwMode="auto">
                          <a:xfrm>
                            <a:off x="1072232" y="1061397"/>
                            <a:ext cx="36470" cy="26662"/>
                          </a:xfrm>
                          <a:prstGeom prst="rect">
                            <a:avLst/>
                          </a:prstGeom>
                          <a:noFill/>
                          <a:ln w="9525">
                            <a:solidFill>
                              <a:schemeClr val="dk1">
                                <a:lumMod val="0"/>
                                <a:lumOff val="0"/>
                              </a:schemeClr>
                            </a:solidFill>
                            <a:miter lim="800000"/>
                            <a:headEnd/>
                            <a:tailEnd/>
                          </a:ln>
                          <a:effectLst/>
                          <a:extLst>
                            <a:ext uri="{909E8E84-426E-40DD-AFC4-6F175D3DCCD1}">
                              <a14:hiddenFill xmlns:a14="http://schemas.microsoft.com/office/drawing/2010/main">
                                <a:solidFill>
                                  <a:srgbClr val="5B9BD5"/>
                                </a:solidFill>
                              </a14:hiddenFill>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txbx>
                          <w:txbxContent>
                            <w:p w:rsidR="007548D0" w:rsidRDefault="007548D0" w:rsidP="00C42930">
                              <w:pPr>
                                <w:widowControl w:val="0"/>
                              </w:pPr>
                              <w:r>
                                <w:t> </w:t>
                              </w:r>
                            </w:p>
                            <w:p w:rsidR="007548D0" w:rsidRDefault="007548D0" w:rsidP="00C42930">
                              <w:pPr>
                                <w:widowControl w:val="0"/>
                              </w:pPr>
                              <w:r>
                                <w:t> </w:t>
                              </w:r>
                            </w:p>
                            <w:p w:rsidR="007548D0" w:rsidRDefault="007548D0" w:rsidP="00C42930">
                              <w:pPr>
                                <w:widowControl w:val="0"/>
                              </w:pPr>
                              <w:r>
                                <w:t> </w:t>
                              </w:r>
                            </w:p>
                            <w:p w:rsidR="007548D0" w:rsidRDefault="007548D0" w:rsidP="00C42930">
                              <w:pPr>
                                <w:widowControl w:val="0"/>
                              </w:pPr>
                              <w:r>
                                <w:t> </w:t>
                              </w:r>
                            </w:p>
                            <w:p w:rsidR="007548D0" w:rsidRPr="00C42930" w:rsidRDefault="007548D0" w:rsidP="00C42930">
                              <w:pPr>
                                <w:widowControl w:val="0"/>
                              </w:pPr>
                            </w:p>
                            <w:p w:rsidR="007548D0" w:rsidRDefault="007548D0" w:rsidP="00C42930">
                              <w:pPr>
                                <w:widowControl w:val="0"/>
                                <w:jc w:val="center"/>
                              </w:pPr>
                              <w:r>
                                <w:t>______________________________________________</w:t>
                              </w:r>
                            </w:p>
                            <w:p w:rsidR="007548D0" w:rsidRPr="00F0312E" w:rsidRDefault="007548D0" w:rsidP="00C42930">
                              <w:pPr>
                                <w:widowControl w:val="0"/>
                                <w:jc w:val="center"/>
                                <w:rPr>
                                  <w:rFonts w:asciiTheme="minorHAnsi" w:hAnsiTheme="minorHAnsi"/>
                                  <w:b/>
                                  <w:bCs/>
                                </w:rPr>
                              </w:pPr>
                              <w:r>
                                <w:t xml:space="preserve">   </w:t>
                              </w:r>
                              <w:r w:rsidRPr="00F0312E">
                                <w:rPr>
                                  <w:rFonts w:asciiTheme="minorHAnsi" w:hAnsiTheme="minorHAnsi"/>
                                  <w:b/>
                                  <w:bCs/>
                                </w:rPr>
                                <w:t>Safe Mothers, Safe Babies</w:t>
                              </w:r>
                            </w:p>
                            <w:p w:rsidR="007548D0" w:rsidRPr="00F0312E" w:rsidRDefault="007548D0" w:rsidP="00C42930">
                              <w:pPr>
                                <w:widowControl w:val="0"/>
                                <w:jc w:val="center"/>
                                <w:rPr>
                                  <w:rFonts w:asciiTheme="minorHAnsi" w:hAnsiTheme="minorHAnsi"/>
                                  <w:b/>
                                  <w:bCs/>
                                </w:rPr>
                              </w:pPr>
                              <w:r w:rsidRPr="00F0312E">
                                <w:rPr>
                                  <w:rFonts w:asciiTheme="minorHAnsi" w:hAnsiTheme="minorHAnsi"/>
                                  <w:b/>
                                  <w:bCs/>
                                </w:rPr>
                                <w:t>Interviewer</w:t>
                              </w:r>
                            </w:p>
                            <w:p w:rsidR="007548D0" w:rsidRPr="00F0312E" w:rsidRDefault="007548D0" w:rsidP="00C42930">
                              <w:pPr>
                                <w:widowControl w:val="0"/>
                                <w:rPr>
                                  <w:rFonts w:asciiTheme="minorHAnsi" w:hAnsiTheme="minorHAnsi"/>
                                </w:rPr>
                              </w:pPr>
                              <w:r w:rsidRPr="00F0312E">
                                <w:rPr>
                                  <w:rFonts w:asciiTheme="minorHAnsi" w:hAnsiTheme="minorHAnsi"/>
                                </w:rPr>
                                <w:t> </w:t>
                              </w:r>
                            </w:p>
                            <w:p w:rsidR="007548D0" w:rsidRDefault="007548D0" w:rsidP="00C42930">
                              <w:pPr>
                                <w:widowControl w:val="0"/>
                              </w:pPr>
                              <w:r>
                                <w:t> </w:t>
                              </w:r>
                            </w:p>
                            <w:p w:rsidR="007548D0" w:rsidRDefault="007548D0" w:rsidP="00C42930">
                              <w:pPr>
                                <w:widowControl w:val="0"/>
                              </w:pPr>
                              <w:r>
                                <w:t> </w:t>
                              </w:r>
                            </w:p>
                            <w:p w:rsidR="007548D0" w:rsidRDefault="007548D0" w:rsidP="00C42930">
                              <w:pPr>
                                <w:widowControl w:val="0"/>
                              </w:pPr>
                              <w:r>
                                <w:t> </w:t>
                              </w:r>
                            </w:p>
                            <w:p w:rsidR="007548D0" w:rsidRDefault="007548D0" w:rsidP="00C42930">
                              <w:pPr>
                                <w:widowControl w:val="0"/>
                                <w:jc w:val="center"/>
                              </w:pPr>
                              <w:r>
                                <w:t>___________________________________________________________________</w:t>
                              </w:r>
                            </w:p>
                            <w:p w:rsidR="007548D0" w:rsidRDefault="007548D0" w:rsidP="00C42930">
                              <w:pPr>
                                <w:widowControl w:val="0"/>
                                <w:jc w:val="center"/>
                                <w:rPr>
                                  <w:b/>
                                  <w:bCs/>
                                  <w:sz w:val="36"/>
                                  <w:szCs w:val="36"/>
                                </w:rPr>
                              </w:pPr>
                              <w:r>
                                <w:rPr>
                                  <w:b/>
                                  <w:bCs/>
                                  <w:sz w:val="36"/>
                                  <w:szCs w:val="36"/>
                                </w:rPr>
                                <w:t xml:space="preserve">Safe Mothers, Safe Babies </w:t>
                              </w:r>
                            </w:p>
                            <w:p w:rsidR="007548D0" w:rsidRDefault="007548D0" w:rsidP="00C42930">
                              <w:pPr>
                                <w:widowControl w:val="0"/>
                                <w:jc w:val="center"/>
                                <w:rPr>
                                  <w:b/>
                                  <w:bCs/>
                                  <w:sz w:val="36"/>
                                  <w:szCs w:val="36"/>
                                </w:rPr>
                              </w:pPr>
                              <w:r>
                                <w:rPr>
                                  <w:b/>
                                  <w:bCs/>
                                  <w:sz w:val="36"/>
                                  <w:szCs w:val="36"/>
                                </w:rPr>
                                <w:t>Enumerator</w:t>
                              </w:r>
                            </w:p>
                          </w:txbxContent>
                        </wps:txbx>
                        <wps:bodyPr rot="0" vert="horz" wrap="square" lIns="36576" tIns="36576" rIns="36576" bIns="36576"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92CE3C5" id="Group 21682" o:spid="_x0000_s1450" style="position:absolute;margin-left:0;margin-top:.55pt;width:287.15pt;height:209.95pt;z-index:251976704;mso-position-horizontal:center;mso-position-horizontal-relative:margin" coordorigin="10722,10613" coordsize="364,26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">
                <v:shape id="Picture 11" o:spid="_x0000_s1451" type="#_x0000_t75" alt="SAFE logo" style="position:absolute;left:10849;top:10618;width:120;height:1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sfVWHGAAAA3gAAAA8AAABkcnMvZG93bnJldi54bWxEj0FrAjEUhO8F/0N4BS9Ss2tBZGuUqgjS&#10;i1RtvT42r5ttNy/LJmr890YQehxm5htmOo+2EWfqfO1YQT7MQBCXTtdcKTjs1y8TED4ga2wck4Ir&#10;eZjPek9TLLS78Cedd6ESCcK+QAUmhLaQ0peGLPqha4mT9+M6iyHJrpK6w0uC20aOsmwsLdacFgy2&#10;tDRU/u1OVkGI+jj4jl+H4361/XWL3HwMqqhU/zm+v4EIFMN/+NHeaAWjfDx5hfuddAXk7AY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Kx9VYcYAAADeAAAADwAAAAAAAAAAAAAA&#10;AACfAgAAZHJzL2Rvd25yZXYueG1sUEsFBgAAAAAEAAQA9wAAAJIDAAAAAA==&#10;" fillcolor="#5b9bd5" strokecolor="black [0]" strokeweight="2pt">
                  <v:imagedata r:id="rId86" o:title="SAFE logo"/>
                  <v:shadow color="black [0]"/>
                </v:shape>
                <v:shape id="Text Box 10" o:spid="_x0000_s1452" type="#_x0000_t202" style="position:absolute;left:10722;top:10613;width:365;height:2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KV5XcQA&#10;AADeAAAADwAAAGRycy9kb3ducmV2LnhtbESPzWrDMBCE74G+g9hCb4lsUxLjRgkh9O/Y2Ol9sTa2&#10;ibRyLdVx3r4qBHIcZuYbZr2drBEjDb5zrCBdJCCIa6c7bhQcq7d5DsIHZI3GMSm4koft5mG2xkK7&#10;Cx9oLEMjIoR9gQraEPpCSl+3ZNEvXE8cvZMbLIYoh0bqAS8Rbo3MkmQpLXYcF1rsad9SfS5/rQKu&#10;cp26dzp9mK/wU71+71cJXpV6epx2LyACTeEevrU/tYIsXebP8H8nXgG5+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yleV3EAAAA3gAAAA8AAAAAAAAAAAAAAAAAmAIAAGRycy9k&#10;b3ducmV2LnhtbFBLBQYAAAAABAAEAPUAAACJAwAAAAA=&#10;" filled="f" fillcolor="#5b9bd5" strokecolor="black [0]">
                  <v:shadow color="black [0]"/>
                  <v:textbox inset="2.88pt,2.88pt,2.88pt,2.88pt">
                    <w:txbxContent>
                      <w:p w:rsidR="007548D0" w:rsidRDefault="007548D0" w:rsidP="00C42930">
                        <w:pPr>
                          <w:widowControl w:val="0"/>
                        </w:pPr>
                        <w:r>
                          <w:t> </w:t>
                        </w:r>
                      </w:p>
                      <w:p w:rsidR="007548D0" w:rsidRDefault="007548D0" w:rsidP="00C42930">
                        <w:pPr>
                          <w:widowControl w:val="0"/>
                        </w:pPr>
                        <w:r>
                          <w:t> </w:t>
                        </w:r>
                      </w:p>
                      <w:p w:rsidR="007548D0" w:rsidRDefault="007548D0" w:rsidP="00C42930">
                        <w:pPr>
                          <w:widowControl w:val="0"/>
                        </w:pPr>
                        <w:r>
                          <w:t> </w:t>
                        </w:r>
                      </w:p>
                      <w:p w:rsidR="007548D0" w:rsidRDefault="007548D0" w:rsidP="00C42930">
                        <w:pPr>
                          <w:widowControl w:val="0"/>
                        </w:pPr>
                        <w:r>
                          <w:t> </w:t>
                        </w:r>
                      </w:p>
                      <w:p w:rsidR="007548D0" w:rsidRPr="00C42930" w:rsidRDefault="007548D0" w:rsidP="00C42930">
                        <w:pPr>
                          <w:widowControl w:val="0"/>
                        </w:pPr>
                      </w:p>
                      <w:p w:rsidR="007548D0" w:rsidRDefault="007548D0" w:rsidP="00C42930">
                        <w:pPr>
                          <w:widowControl w:val="0"/>
                          <w:jc w:val="center"/>
                        </w:pPr>
                        <w:r>
                          <w:t>______________________________________________</w:t>
                        </w:r>
                      </w:p>
                      <w:p w:rsidR="007548D0" w:rsidRPr="00F0312E" w:rsidRDefault="007548D0" w:rsidP="00C42930">
                        <w:pPr>
                          <w:widowControl w:val="0"/>
                          <w:jc w:val="center"/>
                          <w:rPr>
                            <w:rFonts w:asciiTheme="minorHAnsi" w:hAnsiTheme="minorHAnsi"/>
                            <w:b/>
                            <w:bCs/>
                          </w:rPr>
                        </w:pPr>
                        <w:r>
                          <w:t xml:space="preserve">   </w:t>
                        </w:r>
                        <w:r w:rsidRPr="00F0312E">
                          <w:rPr>
                            <w:rFonts w:asciiTheme="minorHAnsi" w:hAnsiTheme="minorHAnsi"/>
                            <w:b/>
                            <w:bCs/>
                          </w:rPr>
                          <w:t>Safe Mothers, Safe Babies</w:t>
                        </w:r>
                      </w:p>
                      <w:p w:rsidR="007548D0" w:rsidRPr="00F0312E" w:rsidRDefault="007548D0" w:rsidP="00C42930">
                        <w:pPr>
                          <w:widowControl w:val="0"/>
                          <w:jc w:val="center"/>
                          <w:rPr>
                            <w:rFonts w:asciiTheme="minorHAnsi" w:hAnsiTheme="minorHAnsi"/>
                            <w:b/>
                            <w:bCs/>
                          </w:rPr>
                        </w:pPr>
                        <w:r w:rsidRPr="00F0312E">
                          <w:rPr>
                            <w:rFonts w:asciiTheme="minorHAnsi" w:hAnsiTheme="minorHAnsi"/>
                            <w:b/>
                            <w:bCs/>
                          </w:rPr>
                          <w:t>Interviewer</w:t>
                        </w:r>
                      </w:p>
                      <w:p w:rsidR="007548D0" w:rsidRPr="00F0312E" w:rsidRDefault="007548D0" w:rsidP="00C42930">
                        <w:pPr>
                          <w:widowControl w:val="0"/>
                          <w:rPr>
                            <w:rFonts w:asciiTheme="minorHAnsi" w:hAnsiTheme="minorHAnsi"/>
                          </w:rPr>
                        </w:pPr>
                        <w:r w:rsidRPr="00F0312E">
                          <w:rPr>
                            <w:rFonts w:asciiTheme="minorHAnsi" w:hAnsiTheme="minorHAnsi"/>
                          </w:rPr>
                          <w:t> </w:t>
                        </w:r>
                      </w:p>
                      <w:p w:rsidR="007548D0" w:rsidRDefault="007548D0" w:rsidP="00C42930">
                        <w:pPr>
                          <w:widowControl w:val="0"/>
                        </w:pPr>
                        <w:r>
                          <w:t> </w:t>
                        </w:r>
                      </w:p>
                      <w:p w:rsidR="007548D0" w:rsidRDefault="007548D0" w:rsidP="00C42930">
                        <w:pPr>
                          <w:widowControl w:val="0"/>
                        </w:pPr>
                        <w:r>
                          <w:t> </w:t>
                        </w:r>
                      </w:p>
                      <w:p w:rsidR="007548D0" w:rsidRDefault="007548D0" w:rsidP="00C42930">
                        <w:pPr>
                          <w:widowControl w:val="0"/>
                        </w:pPr>
                        <w:r>
                          <w:t> </w:t>
                        </w:r>
                      </w:p>
                      <w:p w:rsidR="007548D0" w:rsidRDefault="007548D0" w:rsidP="00C42930">
                        <w:pPr>
                          <w:widowControl w:val="0"/>
                          <w:jc w:val="center"/>
                        </w:pPr>
                        <w:r>
                          <w:t>___________________________________________________________________</w:t>
                        </w:r>
                      </w:p>
                      <w:p w:rsidR="007548D0" w:rsidRDefault="007548D0" w:rsidP="00C42930">
                        <w:pPr>
                          <w:widowControl w:val="0"/>
                          <w:jc w:val="center"/>
                          <w:rPr>
                            <w:b/>
                            <w:bCs/>
                            <w:sz w:val="36"/>
                            <w:szCs w:val="36"/>
                          </w:rPr>
                        </w:pPr>
                        <w:r>
                          <w:rPr>
                            <w:b/>
                            <w:bCs/>
                            <w:sz w:val="36"/>
                            <w:szCs w:val="36"/>
                          </w:rPr>
                          <w:t xml:space="preserve">Safe Mothers, Safe Babies </w:t>
                        </w:r>
                      </w:p>
                      <w:p w:rsidR="007548D0" w:rsidRDefault="007548D0" w:rsidP="00C42930">
                        <w:pPr>
                          <w:widowControl w:val="0"/>
                          <w:jc w:val="center"/>
                          <w:rPr>
                            <w:b/>
                            <w:bCs/>
                            <w:sz w:val="36"/>
                            <w:szCs w:val="36"/>
                          </w:rPr>
                        </w:pPr>
                        <w:r>
                          <w:rPr>
                            <w:b/>
                            <w:bCs/>
                            <w:sz w:val="36"/>
                            <w:szCs w:val="36"/>
                          </w:rPr>
                          <w:t>Enumerator</w:t>
                        </w:r>
                      </w:p>
                    </w:txbxContent>
                  </v:textbox>
                </v:shape>
                <w10:wrap anchorx="margin"/>
              </v:group>
            </w:pict>
          </mc:Fallback>
        </mc:AlternateContent>
      </w:r>
    </w:p>
    <w:p w:rsidR="00B02858" w:rsidRDefault="00B02858" w:rsidP="00B02858"/>
    <w:p w:rsidR="00B02858" w:rsidRDefault="00B02858" w:rsidP="00B02858"/>
    <w:p w:rsidR="00B02858" w:rsidRDefault="00B02858" w:rsidP="00B02858"/>
    <w:p w:rsidR="00B02858" w:rsidRDefault="00B02858" w:rsidP="00B02858"/>
    <w:p w:rsidR="00B02858" w:rsidRPr="00FF4345" w:rsidRDefault="00B02858" w:rsidP="00B02858"/>
    <w:bookmarkStart w:id="174" w:name="_Toc444297095"/>
    <w:bookmarkStart w:id="175" w:name="_Toc449037113"/>
    <w:p w:rsidR="00B02858" w:rsidRDefault="001B38D8" w:rsidP="00B02858">
      <w:pPr>
        <w:pStyle w:val="Heading2"/>
        <w:rPr>
          <w:rFonts w:asciiTheme="minorHAnsi" w:hAnsiTheme="minorHAnsi"/>
        </w:rPr>
      </w:pPr>
      <w:r>
        <w:rPr>
          <w:noProof/>
        </w:rPr>
        <w:lastRenderedPageBreak/>
        <mc:AlternateContent>
          <mc:Choice Requires="wpg">
            <w:drawing>
              <wp:anchor distT="0" distB="0" distL="114300" distR="114300" simplePos="0" relativeHeight="252111872" behindDoc="0" locked="0" layoutInCell="1" allowOverlap="1" wp14:anchorId="035103A1" wp14:editId="5604E438">
                <wp:simplePos x="0" y="0"/>
                <wp:positionH relativeFrom="page">
                  <wp:align>left</wp:align>
                </wp:positionH>
                <wp:positionV relativeFrom="paragraph">
                  <wp:posOffset>-625475</wp:posOffset>
                </wp:positionV>
                <wp:extent cx="716280" cy="625475"/>
                <wp:effectExtent l="0" t="0" r="7620" b="3175"/>
                <wp:wrapNone/>
                <wp:docPr id="366" name="Group 366"/>
                <wp:cNvGraphicFramePr/>
                <a:graphic xmlns:a="http://schemas.openxmlformats.org/drawingml/2006/main">
                  <a:graphicData uri="http://schemas.microsoft.com/office/word/2010/wordprocessingGroup">
                    <wpg:wgp>
                      <wpg:cNvGrpSpPr/>
                      <wpg:grpSpPr>
                        <a:xfrm>
                          <a:off x="0" y="0"/>
                          <a:ext cx="716280" cy="625475"/>
                          <a:chOff x="0" y="0"/>
                          <a:chExt cx="716280" cy="625475"/>
                        </a:xfrm>
                      </wpg:grpSpPr>
                      <wps:wsp>
                        <wps:cNvPr id="379" name="Rectangle 111"/>
                        <wps:cNvSpPr>
                          <a:spLocks noChangeArrowheads="1"/>
                        </wps:cNvSpPr>
                        <wps:spPr bwMode="auto">
                          <a:xfrm>
                            <a:off x="0" y="0"/>
                            <a:ext cx="716280" cy="625475"/>
                          </a:xfrm>
                          <a:prstGeom prst="rect">
                            <a:avLst/>
                          </a:prstGeom>
                          <a:solidFill>
                            <a:srgbClr val="002060"/>
                          </a:solidFill>
                          <a:ln>
                            <a:noFill/>
                          </a:ln>
                          <a:extLst>
                            <a:ext uri="{91240B29-F687-4F45-9708-019B960494DF}">
                              <a14:hiddenLine xmlns:a14="http://schemas.microsoft.com/office/drawing/2010/main" w="25400">
                                <a:solidFill>
                                  <a:srgbClr val="000000"/>
                                </a:solidFill>
                                <a:miter lim="800000"/>
                                <a:headEnd/>
                                <a:tailEnd/>
                              </a14:hiddenLine>
                            </a:ext>
                          </a:extLst>
                        </wps:spPr>
                        <wps:bodyPr rot="0" vert="horz" wrap="square" lIns="91440" tIns="45720" rIns="91440" bIns="45720" anchor="ctr" anchorCtr="0" upright="1">
                          <a:noAutofit/>
                        </wps:bodyPr>
                      </wps:wsp>
                      <wps:wsp>
                        <wps:cNvPr id="380" name="Rectangle 3"/>
                        <wps:cNvSpPr>
                          <a:spLocks noChangeArrowheads="1"/>
                        </wps:cNvSpPr>
                        <wps:spPr bwMode="auto">
                          <a:xfrm>
                            <a:off x="104775" y="114300"/>
                            <a:ext cx="504825" cy="395605"/>
                          </a:xfrm>
                          <a:prstGeom prst="rect">
                            <a:avLst/>
                          </a:prstGeom>
                          <a:noFill/>
                          <a:ln>
                            <a:noFill/>
                          </a:ln>
                          <a:extLst/>
                        </wps:spPr>
                        <wps:txbx>
                          <w:txbxContent>
                            <w:p w:rsidR="007548D0" w:rsidRPr="00FA5B63" w:rsidRDefault="007548D0" w:rsidP="001B38D8">
                              <w:pPr>
                                <w:suppressLineNumbers/>
                                <w:jc w:val="center"/>
                                <w:rPr>
                                  <w:rFonts w:asciiTheme="minorHAnsi" w:hAnsiTheme="minorHAnsi" w:cs="Open Sans"/>
                                  <w:color w:val="FFFFFF"/>
                                  <w:sz w:val="40"/>
                                </w:rPr>
                              </w:pPr>
                              <w:r w:rsidRPr="00FA5B63">
                                <w:rPr>
                                  <w:rFonts w:asciiTheme="minorHAnsi" w:hAnsiTheme="minorHAnsi" w:cs="Open Sans"/>
                                  <w:color w:val="FFFFFF"/>
                                  <w:sz w:val="40"/>
                                </w:rPr>
                                <w:t>A23</w:t>
                              </w:r>
                            </w:p>
                          </w:txbxContent>
                        </wps:txbx>
                        <wps:bodyPr rot="0" vert="horz" wrap="square" lIns="0" tIns="45720" rIns="0" bIns="45720" anchor="ctr" anchorCtr="0" upright="1">
                          <a:noAutofit/>
                        </wps:bodyPr>
                      </wps:wsp>
                    </wpg:wgp>
                  </a:graphicData>
                </a:graphic>
              </wp:anchor>
            </w:drawing>
          </mc:Choice>
          <mc:Fallback>
            <w:pict>
              <v:group w14:anchorId="035103A1" id="Group 366" o:spid="_x0000_s1453" style="position:absolute;margin-left:0;margin-top:-49.25pt;width:56.4pt;height:49.25pt;z-index:252111872;mso-position-horizontal:left;mso-position-horizontal-relative:page" coordsize="7162,62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">
                <v:rect id="Rectangle 111" o:spid="_x0000_s1454" style="position:absolute;width:7162;height:625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xNUe8QA&#10;AADcAAAADwAAAGRycy9kb3ducmV2LnhtbESPQWvCQBSE74L/YXlCb7prC2pSVzGFFi8FtR48PrKv&#10;SWj2bdhdk/TfdwuFHoeZ+YbZ7kfbip58aBxrWC4UCOLSmYYrDdeP1/kGRIjIBlvHpOGbAux308kW&#10;c+MGPlN/iZVIEA45aqhj7HIpQ1mTxbBwHXHyPp23GJP0lTQehwS3rXxUaiUtNpwWauzopaby63K3&#10;Gobb1fbvnKmCfNa8ne6Fuo2F1g+z8fAMItIY/8N/7aPR8LTO4PdMOgJy9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sTVHvEAAAA3AAAAA8AAAAAAAAAAAAAAAAAmAIAAGRycy9k&#10;b3ducmV2LnhtbFBLBQYAAAAABAAEAPUAAACJAwAAAAA=&#10;" fillcolor="#002060" stroked="f" strokeweight="2pt"/>
                <v:rect id="_x0000_s1455" style="position:absolute;left:1047;top:1143;width:5049;height:395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XEza8IA&#10;AADcAAAADwAAAGRycy9kb3ducmV2LnhtbERPz2vCMBS+C/sfwhvsIpra4qidUaQwKbvZDXZ9NG9t&#10;WfPSJVnt/ntzEHb8+H7vj7MZxETO95YVbNYJCOLG6p5bBR/vr6schA/IGgfLpOCPPBwPD4s9Ftpe&#10;+UJTHVoRQ9gXqKALYSyk9E1HBv3ajsSR+7LOYIjQtVI7vMZwM8g0SZ6lwZ5jQ4cjlR013/WvUeDS&#10;9HP7swzu7LJz2ValfJt2Uqmnx/n0AiLQHP7Fd3elFWR5nB/PxCMgDz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dcTNrwgAAANwAAAAPAAAAAAAAAAAAAAAAAJgCAABkcnMvZG93&#10;bnJldi54bWxQSwUGAAAAAAQABAD1AAAAhwMAAAAA&#10;" filled="f" stroked="f">
                  <v:textbox inset="0,,0">
                    <w:txbxContent>
                      <w:p w:rsidR="007548D0" w:rsidRPr="00FA5B63" w:rsidRDefault="007548D0" w:rsidP="001B38D8">
                        <w:pPr>
                          <w:suppressLineNumbers/>
                          <w:jc w:val="center"/>
                          <w:rPr>
                            <w:rFonts w:asciiTheme="minorHAnsi" w:hAnsiTheme="minorHAnsi" w:cs="Open Sans"/>
                            <w:color w:val="FFFFFF"/>
                            <w:sz w:val="40"/>
                          </w:rPr>
                        </w:pPr>
                        <w:proofErr w:type="spellStart"/>
                        <w:r w:rsidRPr="00FA5B63">
                          <w:rPr>
                            <w:rFonts w:asciiTheme="minorHAnsi" w:hAnsiTheme="minorHAnsi" w:cs="Open Sans"/>
                            <w:color w:val="FFFFFF"/>
                            <w:sz w:val="40"/>
                          </w:rPr>
                          <w:t>A23</w:t>
                        </w:r>
                        <w:proofErr w:type="spellEnd"/>
                      </w:p>
                    </w:txbxContent>
                  </v:textbox>
                </v:rect>
                <w10:wrap anchorx="page"/>
              </v:group>
            </w:pict>
          </mc:Fallback>
        </mc:AlternateContent>
      </w:r>
      <w:r w:rsidR="00B02858">
        <w:rPr>
          <w:rFonts w:asciiTheme="minorHAnsi" w:hAnsiTheme="minorHAnsi"/>
        </w:rPr>
        <w:t>Appendix M: Obstetric Fistula Referral Report</w:t>
      </w:r>
      <w:bookmarkEnd w:id="174"/>
      <w:bookmarkEnd w:id="175"/>
      <w:r w:rsidR="00B02858">
        <w:rPr>
          <w:rFonts w:asciiTheme="minorHAnsi" w:hAnsiTheme="minorHAnsi"/>
        </w:rPr>
        <w:t xml:space="preserve"> </w:t>
      </w:r>
    </w:p>
    <w:p w:rsidR="00B02858" w:rsidRDefault="00B02858" w:rsidP="00B02858"/>
    <w:p w:rsidR="00B02858" w:rsidRPr="00B73C38" w:rsidRDefault="00B02858" w:rsidP="00B02858">
      <w:pPr>
        <w:jc w:val="center"/>
        <w:rPr>
          <w:rFonts w:asciiTheme="minorHAnsi" w:hAnsiTheme="minorHAnsi"/>
          <w:b/>
        </w:rPr>
      </w:pPr>
      <w:r w:rsidRPr="00B73C38">
        <w:rPr>
          <w:rFonts w:asciiTheme="minorHAnsi" w:hAnsiTheme="minorHAnsi"/>
          <w:b/>
        </w:rPr>
        <w:t>FOR S</w:t>
      </w:r>
      <w:r>
        <w:rPr>
          <w:rFonts w:asciiTheme="minorHAnsi" w:hAnsiTheme="minorHAnsi"/>
          <w:b/>
        </w:rPr>
        <w:t>AFE MOTHERS, SAFE BABIES</w:t>
      </w:r>
      <w:r w:rsidRPr="00B73C38">
        <w:rPr>
          <w:rFonts w:asciiTheme="minorHAnsi" w:hAnsiTheme="minorHAnsi"/>
          <w:b/>
        </w:rPr>
        <w:t xml:space="preserve"> ADMINISTRATIVE USE ONLY</w:t>
      </w:r>
    </w:p>
    <w:p w:rsidR="00B02858" w:rsidRDefault="00B02858" w:rsidP="00B02858"/>
    <w:p w:rsidR="00B02858" w:rsidRPr="001167EA" w:rsidRDefault="00B02858" w:rsidP="00B02858">
      <w:pPr>
        <w:jc w:val="center"/>
        <w:rPr>
          <w:rFonts w:asciiTheme="minorHAnsi" w:hAnsiTheme="minorHAnsi"/>
          <w:b/>
          <w:u w:val="single"/>
        </w:rPr>
      </w:pPr>
      <w:r w:rsidRPr="001167EA">
        <w:rPr>
          <w:rFonts w:asciiTheme="minorHAnsi" w:hAnsiTheme="minorHAnsi"/>
          <w:b/>
          <w:sz w:val="28"/>
          <w:u w:val="single"/>
        </w:rPr>
        <w:t>Obstetric Fistula Referral Report</w:t>
      </w:r>
    </w:p>
    <w:p w:rsidR="00B02858" w:rsidRPr="001167EA" w:rsidRDefault="00B02858" w:rsidP="00B02858">
      <w:pPr>
        <w:tabs>
          <w:tab w:val="left" w:pos="3240"/>
        </w:tabs>
        <w:rPr>
          <w:rFonts w:asciiTheme="minorHAnsi" w:hAnsiTheme="minorHAnsi"/>
        </w:rPr>
      </w:pPr>
      <w:r w:rsidRPr="001167EA">
        <w:rPr>
          <w:rFonts w:asciiTheme="minorHAnsi" w:hAnsiTheme="minorHAnsi"/>
          <w:b/>
        </w:rPr>
        <w:t>Date Submitted</w:t>
      </w:r>
      <w:r w:rsidRPr="001167EA">
        <w:rPr>
          <w:rFonts w:asciiTheme="minorHAnsi" w:hAnsiTheme="minorHAnsi"/>
        </w:rPr>
        <w:t xml:space="preserve">: </w:t>
      </w:r>
      <w:r w:rsidRPr="001167EA">
        <w:rPr>
          <w:rFonts w:asciiTheme="minorHAnsi" w:hAnsiTheme="minorHAnsi"/>
        </w:rPr>
        <w:tab/>
      </w:r>
      <w:r>
        <w:rPr>
          <w:rFonts w:asciiTheme="minorHAnsi" w:hAnsiTheme="minorHAnsi"/>
        </w:rPr>
        <w:t xml:space="preserve">      </w:t>
      </w:r>
      <w:r w:rsidRPr="001167EA">
        <w:rPr>
          <w:rFonts w:asciiTheme="minorHAnsi" w:hAnsiTheme="minorHAnsi"/>
        </w:rPr>
        <w:t>__________________________</w:t>
      </w:r>
    </w:p>
    <w:p w:rsidR="00B02858" w:rsidRPr="001167EA" w:rsidRDefault="00B02858" w:rsidP="00B02858">
      <w:pPr>
        <w:tabs>
          <w:tab w:val="left" w:pos="3240"/>
        </w:tabs>
        <w:rPr>
          <w:rFonts w:asciiTheme="minorHAnsi" w:hAnsiTheme="minorHAnsi"/>
        </w:rPr>
      </w:pPr>
      <w:r w:rsidRPr="001167EA">
        <w:rPr>
          <w:rFonts w:asciiTheme="minorHAnsi" w:hAnsiTheme="minorHAnsi"/>
          <w:b/>
        </w:rPr>
        <w:t>SAFE Representative (Preparer)</w:t>
      </w:r>
      <w:r>
        <w:rPr>
          <w:rFonts w:asciiTheme="minorHAnsi" w:hAnsiTheme="minorHAnsi"/>
        </w:rPr>
        <w:t xml:space="preserve">:       </w:t>
      </w:r>
      <w:r w:rsidR="00C42930">
        <w:rPr>
          <w:rFonts w:asciiTheme="minorHAnsi" w:hAnsiTheme="minorHAnsi"/>
        </w:rPr>
        <w:t xml:space="preserve">      </w:t>
      </w:r>
      <w:r w:rsidRPr="001167EA">
        <w:rPr>
          <w:rFonts w:asciiTheme="minorHAnsi" w:hAnsiTheme="minorHAnsi"/>
        </w:rPr>
        <w:t>__________________________</w:t>
      </w:r>
    </w:p>
    <w:p w:rsidR="00B02858" w:rsidRPr="00C42930" w:rsidRDefault="00B02858" w:rsidP="00C42930">
      <w:pPr>
        <w:tabs>
          <w:tab w:val="left" w:pos="3240"/>
        </w:tabs>
        <w:rPr>
          <w:rFonts w:asciiTheme="minorHAnsi" w:hAnsiTheme="minorHAnsi"/>
        </w:rPr>
      </w:pPr>
      <w:r w:rsidRPr="001167EA">
        <w:rPr>
          <w:rFonts w:asciiTheme="minorHAnsi" w:hAnsiTheme="minorHAnsi"/>
          <w:b/>
        </w:rPr>
        <w:t>UVP Representative (Receiver)</w:t>
      </w:r>
      <w:r w:rsidRPr="001167EA">
        <w:rPr>
          <w:rFonts w:asciiTheme="minorHAnsi" w:hAnsiTheme="minorHAnsi"/>
        </w:rPr>
        <w:t>:</w:t>
      </w:r>
      <w:r w:rsidRPr="001167EA">
        <w:rPr>
          <w:rFonts w:asciiTheme="minorHAnsi" w:hAnsiTheme="minorHAnsi"/>
        </w:rPr>
        <w:tab/>
      </w:r>
      <w:r>
        <w:rPr>
          <w:rFonts w:asciiTheme="minorHAnsi" w:hAnsiTheme="minorHAnsi"/>
        </w:rPr>
        <w:t xml:space="preserve">      </w:t>
      </w:r>
      <w:r w:rsidR="00C42930">
        <w:rPr>
          <w:rFonts w:asciiTheme="minorHAnsi" w:hAnsiTheme="minorHAnsi"/>
        </w:rPr>
        <w:t xml:space="preserve"> __________________________</w:t>
      </w:r>
    </w:p>
    <w:p w:rsidR="00B02858" w:rsidRDefault="00B02858" w:rsidP="00B02858">
      <w:pPr>
        <w:rPr>
          <w:rFonts w:asciiTheme="minorHAnsi" w:hAnsiTheme="minorHAnsi"/>
        </w:rPr>
      </w:pPr>
      <w:r w:rsidRPr="001167EA">
        <w:rPr>
          <w:rFonts w:asciiTheme="minorHAnsi" w:hAnsiTheme="minorHAnsi"/>
          <w:b/>
        </w:rPr>
        <w:t>Directions</w:t>
      </w:r>
      <w:r w:rsidRPr="001167EA">
        <w:rPr>
          <w:rFonts w:asciiTheme="minorHAnsi" w:hAnsiTheme="minorHAnsi"/>
        </w:rPr>
        <w:t xml:space="preserve">: For each woman who indicated that she had experienced the symptoms of obstetric fistula and indicated that she wanted help, complete a separate entry in the below table. Attach additional sheets if necessary. Make two copies of this form; retain one for SAFE’s records. Hand deliver the other copy to the Uganda Village Project staff person overseeing obstetric fistula outreach personally </w:t>
      </w:r>
      <w:r w:rsidRPr="001167EA">
        <w:rPr>
          <w:rFonts w:asciiTheme="minorHAnsi" w:hAnsiTheme="minorHAnsi"/>
          <w:u w:val="single"/>
        </w:rPr>
        <w:t>at the end of the baseline/endline survey period</w:t>
      </w:r>
      <w:r w:rsidRPr="001167EA">
        <w:rPr>
          <w:rFonts w:asciiTheme="minorHAnsi" w:hAnsiTheme="minorHAnsi"/>
        </w:rPr>
        <w:t>.</w:t>
      </w:r>
    </w:p>
    <w:tbl>
      <w:tblPr>
        <w:tblStyle w:val="TableGrid4"/>
        <w:tblW w:w="9576" w:type="dxa"/>
        <w:tblLayout w:type="fixed"/>
        <w:tblLook w:val="04A0" w:firstRow="1" w:lastRow="0" w:firstColumn="1" w:lastColumn="0" w:noHBand="0" w:noVBand="1"/>
      </w:tblPr>
      <w:tblGrid>
        <w:gridCol w:w="1008"/>
        <w:gridCol w:w="1170"/>
        <w:gridCol w:w="1980"/>
        <w:gridCol w:w="2209"/>
        <w:gridCol w:w="1682"/>
        <w:gridCol w:w="1527"/>
      </w:tblGrid>
      <w:tr w:rsidR="00C42930" w:rsidRPr="00C42930" w:rsidTr="00C42930">
        <w:tc>
          <w:tcPr>
            <w:tcW w:w="1008" w:type="dxa"/>
          </w:tcPr>
          <w:p w:rsidR="00C42930" w:rsidRPr="00C42930" w:rsidRDefault="00C42930" w:rsidP="00C42930">
            <w:pPr>
              <w:spacing w:after="0" w:line="240" w:lineRule="auto"/>
              <w:jc w:val="center"/>
              <w:rPr>
                <w:b/>
              </w:rPr>
            </w:pPr>
            <w:r w:rsidRPr="00C42930">
              <w:rPr>
                <w:b/>
              </w:rPr>
              <w:t>Number</w:t>
            </w:r>
          </w:p>
        </w:tc>
        <w:tc>
          <w:tcPr>
            <w:tcW w:w="1170" w:type="dxa"/>
          </w:tcPr>
          <w:p w:rsidR="00C42930" w:rsidRPr="00C42930" w:rsidRDefault="00C42930" w:rsidP="00C42930">
            <w:pPr>
              <w:spacing w:after="0" w:line="240" w:lineRule="auto"/>
              <w:jc w:val="center"/>
              <w:rPr>
                <w:b/>
              </w:rPr>
            </w:pPr>
            <w:r w:rsidRPr="00C42930">
              <w:rPr>
                <w:b/>
              </w:rPr>
              <w:t>Date of Interview</w:t>
            </w:r>
          </w:p>
        </w:tc>
        <w:tc>
          <w:tcPr>
            <w:tcW w:w="1980" w:type="dxa"/>
          </w:tcPr>
          <w:p w:rsidR="00C42930" w:rsidRPr="00C42930" w:rsidRDefault="00C42930" w:rsidP="00C42930">
            <w:pPr>
              <w:spacing w:after="0" w:line="240" w:lineRule="auto"/>
              <w:jc w:val="center"/>
              <w:rPr>
                <w:b/>
              </w:rPr>
            </w:pPr>
            <w:r w:rsidRPr="00C42930">
              <w:rPr>
                <w:b/>
              </w:rPr>
              <w:t>Survey UUID</w:t>
            </w:r>
          </w:p>
        </w:tc>
        <w:tc>
          <w:tcPr>
            <w:tcW w:w="2209" w:type="dxa"/>
          </w:tcPr>
          <w:p w:rsidR="00C42930" w:rsidRPr="00C42930" w:rsidRDefault="00C42930" w:rsidP="00C42930">
            <w:pPr>
              <w:spacing w:after="0" w:line="240" w:lineRule="auto"/>
              <w:jc w:val="center"/>
              <w:rPr>
                <w:b/>
              </w:rPr>
            </w:pPr>
            <w:r w:rsidRPr="00C42930">
              <w:rPr>
                <w:b/>
              </w:rPr>
              <w:t>Name of Respondent</w:t>
            </w:r>
          </w:p>
        </w:tc>
        <w:tc>
          <w:tcPr>
            <w:tcW w:w="1682" w:type="dxa"/>
          </w:tcPr>
          <w:p w:rsidR="00C42930" w:rsidRPr="00C42930" w:rsidRDefault="00C42930" w:rsidP="00C42930">
            <w:pPr>
              <w:spacing w:after="0" w:line="240" w:lineRule="auto"/>
              <w:jc w:val="center"/>
              <w:rPr>
                <w:b/>
              </w:rPr>
            </w:pPr>
            <w:r w:rsidRPr="00C42930">
              <w:rPr>
                <w:b/>
              </w:rPr>
              <w:t>Phone Number of Respondent</w:t>
            </w:r>
          </w:p>
        </w:tc>
        <w:tc>
          <w:tcPr>
            <w:tcW w:w="1527" w:type="dxa"/>
          </w:tcPr>
          <w:p w:rsidR="00C42930" w:rsidRPr="00C42930" w:rsidRDefault="00C42930" w:rsidP="00C42930">
            <w:pPr>
              <w:spacing w:after="0" w:line="240" w:lineRule="auto"/>
              <w:jc w:val="center"/>
              <w:rPr>
                <w:b/>
              </w:rPr>
            </w:pPr>
            <w:r w:rsidRPr="00C42930">
              <w:rPr>
                <w:b/>
              </w:rPr>
              <w:t>Sub-County</w:t>
            </w:r>
          </w:p>
        </w:tc>
      </w:tr>
      <w:tr w:rsidR="00C42930" w:rsidRPr="00C42930" w:rsidTr="00C42930">
        <w:trPr>
          <w:trHeight w:val="548"/>
        </w:trPr>
        <w:tc>
          <w:tcPr>
            <w:tcW w:w="1008" w:type="dxa"/>
          </w:tcPr>
          <w:p w:rsidR="00C42930" w:rsidRPr="00C42930" w:rsidRDefault="00C42930" w:rsidP="00C42930">
            <w:pPr>
              <w:spacing w:after="0" w:line="240" w:lineRule="auto"/>
            </w:pPr>
          </w:p>
        </w:tc>
        <w:tc>
          <w:tcPr>
            <w:tcW w:w="1170" w:type="dxa"/>
          </w:tcPr>
          <w:p w:rsidR="00C42930" w:rsidRPr="00C42930" w:rsidRDefault="00C42930" w:rsidP="00C42930">
            <w:pPr>
              <w:spacing w:after="0" w:line="240" w:lineRule="auto"/>
            </w:pPr>
          </w:p>
        </w:tc>
        <w:tc>
          <w:tcPr>
            <w:tcW w:w="1980" w:type="dxa"/>
          </w:tcPr>
          <w:p w:rsidR="00C42930" w:rsidRPr="00C42930" w:rsidRDefault="00C42930" w:rsidP="00C42930">
            <w:pPr>
              <w:spacing w:after="0" w:line="240" w:lineRule="auto"/>
            </w:pPr>
          </w:p>
        </w:tc>
        <w:tc>
          <w:tcPr>
            <w:tcW w:w="2209" w:type="dxa"/>
          </w:tcPr>
          <w:p w:rsidR="00C42930" w:rsidRPr="00C42930" w:rsidRDefault="00C42930" w:rsidP="00C42930">
            <w:pPr>
              <w:spacing w:after="0" w:line="240" w:lineRule="auto"/>
            </w:pPr>
          </w:p>
        </w:tc>
        <w:tc>
          <w:tcPr>
            <w:tcW w:w="1682" w:type="dxa"/>
          </w:tcPr>
          <w:p w:rsidR="00C42930" w:rsidRPr="00C42930" w:rsidRDefault="00C42930" w:rsidP="00C42930">
            <w:pPr>
              <w:spacing w:after="0" w:line="240" w:lineRule="auto"/>
            </w:pPr>
          </w:p>
        </w:tc>
        <w:tc>
          <w:tcPr>
            <w:tcW w:w="1527" w:type="dxa"/>
          </w:tcPr>
          <w:p w:rsidR="00C42930" w:rsidRPr="00C42930" w:rsidRDefault="00C42930" w:rsidP="00C42930">
            <w:pPr>
              <w:spacing w:after="0" w:line="240" w:lineRule="auto"/>
            </w:pPr>
          </w:p>
        </w:tc>
      </w:tr>
      <w:tr w:rsidR="00C42930" w:rsidRPr="00C42930" w:rsidTr="00C42930">
        <w:trPr>
          <w:trHeight w:val="548"/>
        </w:trPr>
        <w:tc>
          <w:tcPr>
            <w:tcW w:w="1008" w:type="dxa"/>
          </w:tcPr>
          <w:p w:rsidR="00C42930" w:rsidRPr="00C42930" w:rsidRDefault="00C42930" w:rsidP="00C42930">
            <w:pPr>
              <w:spacing w:after="0" w:line="240" w:lineRule="auto"/>
            </w:pPr>
          </w:p>
        </w:tc>
        <w:tc>
          <w:tcPr>
            <w:tcW w:w="1170" w:type="dxa"/>
          </w:tcPr>
          <w:p w:rsidR="00C42930" w:rsidRPr="00C42930" w:rsidRDefault="00C42930" w:rsidP="00C42930">
            <w:pPr>
              <w:spacing w:after="0" w:line="240" w:lineRule="auto"/>
            </w:pPr>
          </w:p>
        </w:tc>
        <w:tc>
          <w:tcPr>
            <w:tcW w:w="1980" w:type="dxa"/>
          </w:tcPr>
          <w:p w:rsidR="00C42930" w:rsidRPr="00C42930" w:rsidRDefault="00C42930" w:rsidP="00C42930">
            <w:pPr>
              <w:spacing w:after="0" w:line="240" w:lineRule="auto"/>
            </w:pPr>
          </w:p>
        </w:tc>
        <w:tc>
          <w:tcPr>
            <w:tcW w:w="2209" w:type="dxa"/>
          </w:tcPr>
          <w:p w:rsidR="00C42930" w:rsidRPr="00C42930" w:rsidRDefault="00C42930" w:rsidP="00C42930">
            <w:pPr>
              <w:spacing w:after="0" w:line="240" w:lineRule="auto"/>
            </w:pPr>
          </w:p>
        </w:tc>
        <w:tc>
          <w:tcPr>
            <w:tcW w:w="1682" w:type="dxa"/>
          </w:tcPr>
          <w:p w:rsidR="00C42930" w:rsidRPr="00C42930" w:rsidRDefault="00C42930" w:rsidP="00C42930">
            <w:pPr>
              <w:spacing w:after="0" w:line="240" w:lineRule="auto"/>
            </w:pPr>
          </w:p>
        </w:tc>
        <w:tc>
          <w:tcPr>
            <w:tcW w:w="1527" w:type="dxa"/>
          </w:tcPr>
          <w:p w:rsidR="00C42930" w:rsidRPr="00C42930" w:rsidRDefault="00C42930" w:rsidP="00C42930">
            <w:pPr>
              <w:spacing w:after="0" w:line="240" w:lineRule="auto"/>
            </w:pPr>
          </w:p>
        </w:tc>
      </w:tr>
      <w:tr w:rsidR="00C42930" w:rsidRPr="00C42930" w:rsidTr="00C42930">
        <w:trPr>
          <w:trHeight w:val="548"/>
        </w:trPr>
        <w:tc>
          <w:tcPr>
            <w:tcW w:w="1008" w:type="dxa"/>
          </w:tcPr>
          <w:p w:rsidR="00C42930" w:rsidRPr="00C42930" w:rsidRDefault="00C42930" w:rsidP="00C42930">
            <w:pPr>
              <w:spacing w:after="0" w:line="240" w:lineRule="auto"/>
            </w:pPr>
          </w:p>
        </w:tc>
        <w:tc>
          <w:tcPr>
            <w:tcW w:w="1170" w:type="dxa"/>
          </w:tcPr>
          <w:p w:rsidR="00C42930" w:rsidRPr="00C42930" w:rsidRDefault="00C42930" w:rsidP="00C42930">
            <w:pPr>
              <w:spacing w:after="0" w:line="240" w:lineRule="auto"/>
            </w:pPr>
          </w:p>
        </w:tc>
        <w:tc>
          <w:tcPr>
            <w:tcW w:w="1980" w:type="dxa"/>
          </w:tcPr>
          <w:p w:rsidR="00C42930" w:rsidRPr="00C42930" w:rsidRDefault="00C42930" w:rsidP="00C42930">
            <w:pPr>
              <w:spacing w:after="0" w:line="240" w:lineRule="auto"/>
            </w:pPr>
          </w:p>
        </w:tc>
        <w:tc>
          <w:tcPr>
            <w:tcW w:w="2209" w:type="dxa"/>
          </w:tcPr>
          <w:p w:rsidR="00C42930" w:rsidRPr="00C42930" w:rsidRDefault="00C42930" w:rsidP="00C42930">
            <w:pPr>
              <w:spacing w:after="0" w:line="240" w:lineRule="auto"/>
            </w:pPr>
          </w:p>
        </w:tc>
        <w:tc>
          <w:tcPr>
            <w:tcW w:w="1682" w:type="dxa"/>
          </w:tcPr>
          <w:p w:rsidR="00C42930" w:rsidRPr="00C42930" w:rsidRDefault="00C42930" w:rsidP="00C42930">
            <w:pPr>
              <w:spacing w:after="0" w:line="240" w:lineRule="auto"/>
            </w:pPr>
          </w:p>
        </w:tc>
        <w:tc>
          <w:tcPr>
            <w:tcW w:w="1527" w:type="dxa"/>
          </w:tcPr>
          <w:p w:rsidR="00C42930" w:rsidRPr="00C42930" w:rsidRDefault="00C42930" w:rsidP="00C42930">
            <w:pPr>
              <w:spacing w:after="0" w:line="240" w:lineRule="auto"/>
            </w:pPr>
          </w:p>
        </w:tc>
      </w:tr>
      <w:tr w:rsidR="00C42930" w:rsidRPr="00C42930" w:rsidTr="00C42930">
        <w:trPr>
          <w:trHeight w:val="548"/>
        </w:trPr>
        <w:tc>
          <w:tcPr>
            <w:tcW w:w="1008" w:type="dxa"/>
          </w:tcPr>
          <w:p w:rsidR="00C42930" w:rsidRPr="00C42930" w:rsidRDefault="00C42930" w:rsidP="00C42930">
            <w:pPr>
              <w:spacing w:after="0" w:line="240" w:lineRule="auto"/>
            </w:pPr>
          </w:p>
        </w:tc>
        <w:tc>
          <w:tcPr>
            <w:tcW w:w="1170" w:type="dxa"/>
          </w:tcPr>
          <w:p w:rsidR="00C42930" w:rsidRPr="00C42930" w:rsidRDefault="00C42930" w:rsidP="00C42930">
            <w:pPr>
              <w:spacing w:after="0" w:line="240" w:lineRule="auto"/>
            </w:pPr>
          </w:p>
        </w:tc>
        <w:tc>
          <w:tcPr>
            <w:tcW w:w="1980" w:type="dxa"/>
          </w:tcPr>
          <w:p w:rsidR="00C42930" w:rsidRPr="00C42930" w:rsidRDefault="00C42930" w:rsidP="00C42930">
            <w:pPr>
              <w:spacing w:after="0" w:line="240" w:lineRule="auto"/>
            </w:pPr>
          </w:p>
        </w:tc>
        <w:tc>
          <w:tcPr>
            <w:tcW w:w="2209" w:type="dxa"/>
          </w:tcPr>
          <w:p w:rsidR="00C42930" w:rsidRPr="00C42930" w:rsidRDefault="00C42930" w:rsidP="00C42930">
            <w:pPr>
              <w:spacing w:after="0" w:line="240" w:lineRule="auto"/>
            </w:pPr>
          </w:p>
        </w:tc>
        <w:tc>
          <w:tcPr>
            <w:tcW w:w="1682" w:type="dxa"/>
          </w:tcPr>
          <w:p w:rsidR="00C42930" w:rsidRPr="00C42930" w:rsidRDefault="00C42930" w:rsidP="00C42930">
            <w:pPr>
              <w:spacing w:after="0" w:line="240" w:lineRule="auto"/>
            </w:pPr>
          </w:p>
        </w:tc>
        <w:tc>
          <w:tcPr>
            <w:tcW w:w="1527" w:type="dxa"/>
          </w:tcPr>
          <w:p w:rsidR="00C42930" w:rsidRPr="00C42930" w:rsidRDefault="00C42930" w:rsidP="00C42930">
            <w:pPr>
              <w:spacing w:after="0" w:line="240" w:lineRule="auto"/>
            </w:pPr>
          </w:p>
        </w:tc>
      </w:tr>
      <w:tr w:rsidR="00C42930" w:rsidRPr="00C42930" w:rsidTr="00C42930">
        <w:trPr>
          <w:trHeight w:val="548"/>
        </w:trPr>
        <w:tc>
          <w:tcPr>
            <w:tcW w:w="1008" w:type="dxa"/>
          </w:tcPr>
          <w:p w:rsidR="00C42930" w:rsidRPr="00C42930" w:rsidRDefault="00C42930" w:rsidP="00C42930">
            <w:pPr>
              <w:spacing w:after="0" w:line="240" w:lineRule="auto"/>
            </w:pPr>
          </w:p>
        </w:tc>
        <w:tc>
          <w:tcPr>
            <w:tcW w:w="1170" w:type="dxa"/>
          </w:tcPr>
          <w:p w:rsidR="00C42930" w:rsidRPr="00C42930" w:rsidRDefault="00C42930" w:rsidP="00C42930">
            <w:pPr>
              <w:spacing w:after="0" w:line="240" w:lineRule="auto"/>
            </w:pPr>
          </w:p>
        </w:tc>
        <w:tc>
          <w:tcPr>
            <w:tcW w:w="1980" w:type="dxa"/>
          </w:tcPr>
          <w:p w:rsidR="00C42930" w:rsidRPr="00C42930" w:rsidRDefault="00C42930" w:rsidP="00C42930">
            <w:pPr>
              <w:spacing w:after="0" w:line="240" w:lineRule="auto"/>
            </w:pPr>
          </w:p>
        </w:tc>
        <w:tc>
          <w:tcPr>
            <w:tcW w:w="2209" w:type="dxa"/>
          </w:tcPr>
          <w:p w:rsidR="00C42930" w:rsidRPr="00C42930" w:rsidRDefault="00C42930" w:rsidP="00C42930">
            <w:pPr>
              <w:spacing w:after="0" w:line="240" w:lineRule="auto"/>
            </w:pPr>
          </w:p>
        </w:tc>
        <w:tc>
          <w:tcPr>
            <w:tcW w:w="1682" w:type="dxa"/>
          </w:tcPr>
          <w:p w:rsidR="00C42930" w:rsidRPr="00C42930" w:rsidRDefault="00C42930" w:rsidP="00C42930">
            <w:pPr>
              <w:spacing w:after="0" w:line="240" w:lineRule="auto"/>
            </w:pPr>
          </w:p>
        </w:tc>
        <w:tc>
          <w:tcPr>
            <w:tcW w:w="1527" w:type="dxa"/>
          </w:tcPr>
          <w:p w:rsidR="00C42930" w:rsidRPr="00C42930" w:rsidRDefault="00C42930" w:rsidP="00C42930">
            <w:pPr>
              <w:spacing w:after="0" w:line="240" w:lineRule="auto"/>
            </w:pPr>
          </w:p>
        </w:tc>
      </w:tr>
      <w:tr w:rsidR="00C42930" w:rsidRPr="00C42930" w:rsidTr="00C42930">
        <w:trPr>
          <w:trHeight w:val="548"/>
        </w:trPr>
        <w:tc>
          <w:tcPr>
            <w:tcW w:w="1008" w:type="dxa"/>
          </w:tcPr>
          <w:p w:rsidR="00C42930" w:rsidRPr="00C42930" w:rsidRDefault="00C42930" w:rsidP="00C42930">
            <w:pPr>
              <w:spacing w:after="0" w:line="240" w:lineRule="auto"/>
            </w:pPr>
          </w:p>
        </w:tc>
        <w:tc>
          <w:tcPr>
            <w:tcW w:w="1170" w:type="dxa"/>
          </w:tcPr>
          <w:p w:rsidR="00C42930" w:rsidRPr="00C42930" w:rsidRDefault="00C42930" w:rsidP="00C42930">
            <w:pPr>
              <w:spacing w:after="0" w:line="240" w:lineRule="auto"/>
            </w:pPr>
          </w:p>
        </w:tc>
        <w:tc>
          <w:tcPr>
            <w:tcW w:w="1980" w:type="dxa"/>
          </w:tcPr>
          <w:p w:rsidR="00C42930" w:rsidRPr="00C42930" w:rsidRDefault="00C42930" w:rsidP="00C42930">
            <w:pPr>
              <w:spacing w:after="0" w:line="240" w:lineRule="auto"/>
            </w:pPr>
          </w:p>
        </w:tc>
        <w:tc>
          <w:tcPr>
            <w:tcW w:w="2209" w:type="dxa"/>
          </w:tcPr>
          <w:p w:rsidR="00C42930" w:rsidRPr="00C42930" w:rsidRDefault="00C42930" w:rsidP="00C42930">
            <w:pPr>
              <w:spacing w:after="0" w:line="240" w:lineRule="auto"/>
            </w:pPr>
          </w:p>
        </w:tc>
        <w:tc>
          <w:tcPr>
            <w:tcW w:w="1682" w:type="dxa"/>
          </w:tcPr>
          <w:p w:rsidR="00C42930" w:rsidRPr="00C42930" w:rsidRDefault="00C42930" w:rsidP="00C42930">
            <w:pPr>
              <w:spacing w:after="0" w:line="240" w:lineRule="auto"/>
            </w:pPr>
          </w:p>
        </w:tc>
        <w:tc>
          <w:tcPr>
            <w:tcW w:w="1527" w:type="dxa"/>
          </w:tcPr>
          <w:p w:rsidR="00C42930" w:rsidRPr="00C42930" w:rsidRDefault="00C42930" w:rsidP="00C42930">
            <w:pPr>
              <w:spacing w:after="0" w:line="240" w:lineRule="auto"/>
            </w:pPr>
          </w:p>
        </w:tc>
      </w:tr>
      <w:tr w:rsidR="00C42930" w:rsidRPr="00C42930" w:rsidTr="00C42930">
        <w:trPr>
          <w:trHeight w:val="548"/>
        </w:trPr>
        <w:tc>
          <w:tcPr>
            <w:tcW w:w="1008" w:type="dxa"/>
          </w:tcPr>
          <w:p w:rsidR="00C42930" w:rsidRPr="00C42930" w:rsidRDefault="00C42930" w:rsidP="00C42930">
            <w:pPr>
              <w:spacing w:after="0" w:line="240" w:lineRule="auto"/>
            </w:pPr>
          </w:p>
        </w:tc>
        <w:tc>
          <w:tcPr>
            <w:tcW w:w="1170" w:type="dxa"/>
          </w:tcPr>
          <w:p w:rsidR="00C42930" w:rsidRPr="00C42930" w:rsidRDefault="00C42930" w:rsidP="00C42930">
            <w:pPr>
              <w:spacing w:after="0" w:line="240" w:lineRule="auto"/>
            </w:pPr>
          </w:p>
        </w:tc>
        <w:tc>
          <w:tcPr>
            <w:tcW w:w="1980" w:type="dxa"/>
          </w:tcPr>
          <w:p w:rsidR="00C42930" w:rsidRPr="00C42930" w:rsidRDefault="00C42930" w:rsidP="00C42930">
            <w:pPr>
              <w:spacing w:after="0" w:line="240" w:lineRule="auto"/>
            </w:pPr>
          </w:p>
        </w:tc>
        <w:tc>
          <w:tcPr>
            <w:tcW w:w="2209" w:type="dxa"/>
          </w:tcPr>
          <w:p w:rsidR="00C42930" w:rsidRPr="00C42930" w:rsidRDefault="00C42930" w:rsidP="00C42930">
            <w:pPr>
              <w:spacing w:after="0" w:line="240" w:lineRule="auto"/>
            </w:pPr>
          </w:p>
        </w:tc>
        <w:tc>
          <w:tcPr>
            <w:tcW w:w="1682" w:type="dxa"/>
          </w:tcPr>
          <w:p w:rsidR="00C42930" w:rsidRPr="00C42930" w:rsidRDefault="00C42930" w:rsidP="00C42930">
            <w:pPr>
              <w:spacing w:after="0" w:line="240" w:lineRule="auto"/>
            </w:pPr>
          </w:p>
        </w:tc>
        <w:tc>
          <w:tcPr>
            <w:tcW w:w="1527" w:type="dxa"/>
          </w:tcPr>
          <w:p w:rsidR="00C42930" w:rsidRPr="00C42930" w:rsidRDefault="00C42930" w:rsidP="00C42930">
            <w:pPr>
              <w:spacing w:after="0" w:line="240" w:lineRule="auto"/>
            </w:pPr>
          </w:p>
        </w:tc>
      </w:tr>
      <w:tr w:rsidR="00C42930" w:rsidRPr="00C42930" w:rsidTr="00C42930">
        <w:trPr>
          <w:trHeight w:val="548"/>
        </w:trPr>
        <w:tc>
          <w:tcPr>
            <w:tcW w:w="1008" w:type="dxa"/>
          </w:tcPr>
          <w:p w:rsidR="00C42930" w:rsidRPr="00C42930" w:rsidRDefault="00C42930" w:rsidP="00C42930">
            <w:pPr>
              <w:spacing w:after="0" w:line="240" w:lineRule="auto"/>
            </w:pPr>
          </w:p>
        </w:tc>
        <w:tc>
          <w:tcPr>
            <w:tcW w:w="1170" w:type="dxa"/>
          </w:tcPr>
          <w:p w:rsidR="00C42930" w:rsidRPr="00C42930" w:rsidRDefault="00C42930" w:rsidP="00C42930">
            <w:pPr>
              <w:spacing w:after="0" w:line="240" w:lineRule="auto"/>
            </w:pPr>
          </w:p>
        </w:tc>
        <w:tc>
          <w:tcPr>
            <w:tcW w:w="1980" w:type="dxa"/>
          </w:tcPr>
          <w:p w:rsidR="00C42930" w:rsidRPr="00C42930" w:rsidRDefault="00C42930" w:rsidP="00C42930">
            <w:pPr>
              <w:spacing w:after="0" w:line="240" w:lineRule="auto"/>
            </w:pPr>
          </w:p>
        </w:tc>
        <w:tc>
          <w:tcPr>
            <w:tcW w:w="2209" w:type="dxa"/>
          </w:tcPr>
          <w:p w:rsidR="00C42930" w:rsidRPr="00C42930" w:rsidRDefault="00C42930" w:rsidP="00C42930">
            <w:pPr>
              <w:spacing w:after="0" w:line="240" w:lineRule="auto"/>
            </w:pPr>
          </w:p>
        </w:tc>
        <w:tc>
          <w:tcPr>
            <w:tcW w:w="1682" w:type="dxa"/>
          </w:tcPr>
          <w:p w:rsidR="00C42930" w:rsidRPr="00C42930" w:rsidRDefault="00C42930" w:rsidP="00C42930">
            <w:pPr>
              <w:spacing w:after="0" w:line="240" w:lineRule="auto"/>
            </w:pPr>
          </w:p>
        </w:tc>
        <w:tc>
          <w:tcPr>
            <w:tcW w:w="1527" w:type="dxa"/>
          </w:tcPr>
          <w:p w:rsidR="00C42930" w:rsidRPr="00C42930" w:rsidRDefault="00C42930" w:rsidP="00C42930">
            <w:pPr>
              <w:spacing w:after="0" w:line="240" w:lineRule="auto"/>
            </w:pPr>
          </w:p>
        </w:tc>
      </w:tr>
      <w:tr w:rsidR="00C42930" w:rsidRPr="00C42930" w:rsidTr="00C42930">
        <w:trPr>
          <w:trHeight w:val="548"/>
        </w:trPr>
        <w:tc>
          <w:tcPr>
            <w:tcW w:w="1008" w:type="dxa"/>
          </w:tcPr>
          <w:p w:rsidR="00C42930" w:rsidRPr="00C42930" w:rsidRDefault="00C42930" w:rsidP="00C42930">
            <w:pPr>
              <w:spacing w:after="0" w:line="240" w:lineRule="auto"/>
            </w:pPr>
          </w:p>
        </w:tc>
        <w:tc>
          <w:tcPr>
            <w:tcW w:w="1170" w:type="dxa"/>
          </w:tcPr>
          <w:p w:rsidR="00C42930" w:rsidRPr="00C42930" w:rsidRDefault="00C42930" w:rsidP="00C42930">
            <w:pPr>
              <w:spacing w:after="0" w:line="240" w:lineRule="auto"/>
            </w:pPr>
          </w:p>
        </w:tc>
        <w:tc>
          <w:tcPr>
            <w:tcW w:w="1980" w:type="dxa"/>
          </w:tcPr>
          <w:p w:rsidR="00C42930" w:rsidRPr="00C42930" w:rsidRDefault="00C42930" w:rsidP="00C42930">
            <w:pPr>
              <w:spacing w:after="0" w:line="240" w:lineRule="auto"/>
            </w:pPr>
          </w:p>
        </w:tc>
        <w:tc>
          <w:tcPr>
            <w:tcW w:w="2209" w:type="dxa"/>
          </w:tcPr>
          <w:p w:rsidR="00C42930" w:rsidRPr="00C42930" w:rsidRDefault="00C42930" w:rsidP="00C42930">
            <w:pPr>
              <w:spacing w:after="0" w:line="240" w:lineRule="auto"/>
            </w:pPr>
          </w:p>
        </w:tc>
        <w:tc>
          <w:tcPr>
            <w:tcW w:w="1682" w:type="dxa"/>
          </w:tcPr>
          <w:p w:rsidR="00C42930" w:rsidRPr="00C42930" w:rsidRDefault="00C42930" w:rsidP="00C42930">
            <w:pPr>
              <w:spacing w:after="0" w:line="240" w:lineRule="auto"/>
            </w:pPr>
          </w:p>
        </w:tc>
        <w:tc>
          <w:tcPr>
            <w:tcW w:w="1527" w:type="dxa"/>
          </w:tcPr>
          <w:p w:rsidR="00C42930" w:rsidRPr="00C42930" w:rsidRDefault="00C42930" w:rsidP="00C42930">
            <w:pPr>
              <w:spacing w:after="0" w:line="240" w:lineRule="auto"/>
            </w:pPr>
          </w:p>
        </w:tc>
      </w:tr>
      <w:tr w:rsidR="00C42930" w:rsidRPr="00C42930" w:rsidTr="00C42930">
        <w:trPr>
          <w:trHeight w:val="548"/>
        </w:trPr>
        <w:tc>
          <w:tcPr>
            <w:tcW w:w="1008" w:type="dxa"/>
          </w:tcPr>
          <w:p w:rsidR="00C42930" w:rsidRPr="00C42930" w:rsidRDefault="00C42930" w:rsidP="00C42930">
            <w:pPr>
              <w:spacing w:after="0" w:line="240" w:lineRule="auto"/>
            </w:pPr>
          </w:p>
        </w:tc>
        <w:tc>
          <w:tcPr>
            <w:tcW w:w="1170" w:type="dxa"/>
          </w:tcPr>
          <w:p w:rsidR="00C42930" w:rsidRPr="00C42930" w:rsidRDefault="00C42930" w:rsidP="00C42930">
            <w:pPr>
              <w:spacing w:after="0" w:line="240" w:lineRule="auto"/>
            </w:pPr>
          </w:p>
        </w:tc>
        <w:tc>
          <w:tcPr>
            <w:tcW w:w="1980" w:type="dxa"/>
          </w:tcPr>
          <w:p w:rsidR="00C42930" w:rsidRPr="00C42930" w:rsidRDefault="00C42930" w:rsidP="00C42930">
            <w:pPr>
              <w:spacing w:after="0" w:line="240" w:lineRule="auto"/>
            </w:pPr>
          </w:p>
        </w:tc>
        <w:tc>
          <w:tcPr>
            <w:tcW w:w="2209" w:type="dxa"/>
          </w:tcPr>
          <w:p w:rsidR="00C42930" w:rsidRPr="00C42930" w:rsidRDefault="00C42930" w:rsidP="00C42930">
            <w:pPr>
              <w:spacing w:after="0" w:line="240" w:lineRule="auto"/>
            </w:pPr>
          </w:p>
        </w:tc>
        <w:tc>
          <w:tcPr>
            <w:tcW w:w="1682" w:type="dxa"/>
          </w:tcPr>
          <w:p w:rsidR="00C42930" w:rsidRPr="00C42930" w:rsidRDefault="00C42930" w:rsidP="00C42930">
            <w:pPr>
              <w:spacing w:after="0" w:line="240" w:lineRule="auto"/>
            </w:pPr>
          </w:p>
        </w:tc>
        <w:tc>
          <w:tcPr>
            <w:tcW w:w="1527" w:type="dxa"/>
          </w:tcPr>
          <w:p w:rsidR="00C42930" w:rsidRPr="00C42930" w:rsidRDefault="00C42930" w:rsidP="00C42930">
            <w:pPr>
              <w:spacing w:after="0" w:line="240" w:lineRule="auto"/>
            </w:pPr>
          </w:p>
        </w:tc>
      </w:tr>
      <w:tr w:rsidR="00C42930" w:rsidRPr="00C42930" w:rsidTr="00C42930">
        <w:trPr>
          <w:trHeight w:val="548"/>
        </w:trPr>
        <w:tc>
          <w:tcPr>
            <w:tcW w:w="1008" w:type="dxa"/>
          </w:tcPr>
          <w:p w:rsidR="00C42930" w:rsidRPr="00C42930" w:rsidRDefault="00C42930" w:rsidP="00C42930">
            <w:pPr>
              <w:spacing w:after="0" w:line="240" w:lineRule="auto"/>
            </w:pPr>
          </w:p>
        </w:tc>
        <w:tc>
          <w:tcPr>
            <w:tcW w:w="1170" w:type="dxa"/>
          </w:tcPr>
          <w:p w:rsidR="00C42930" w:rsidRPr="00C42930" w:rsidRDefault="00C42930" w:rsidP="00C42930">
            <w:pPr>
              <w:spacing w:after="0" w:line="240" w:lineRule="auto"/>
            </w:pPr>
          </w:p>
        </w:tc>
        <w:tc>
          <w:tcPr>
            <w:tcW w:w="1980" w:type="dxa"/>
          </w:tcPr>
          <w:p w:rsidR="00C42930" w:rsidRPr="00C42930" w:rsidRDefault="00C42930" w:rsidP="00C42930">
            <w:pPr>
              <w:spacing w:after="0" w:line="240" w:lineRule="auto"/>
            </w:pPr>
          </w:p>
        </w:tc>
        <w:tc>
          <w:tcPr>
            <w:tcW w:w="2209" w:type="dxa"/>
          </w:tcPr>
          <w:p w:rsidR="00C42930" w:rsidRPr="00C42930" w:rsidRDefault="00C42930" w:rsidP="00C42930">
            <w:pPr>
              <w:spacing w:after="0" w:line="240" w:lineRule="auto"/>
            </w:pPr>
          </w:p>
        </w:tc>
        <w:tc>
          <w:tcPr>
            <w:tcW w:w="1682" w:type="dxa"/>
          </w:tcPr>
          <w:p w:rsidR="00C42930" w:rsidRPr="00C42930" w:rsidRDefault="00C42930" w:rsidP="00C42930">
            <w:pPr>
              <w:spacing w:after="0" w:line="240" w:lineRule="auto"/>
            </w:pPr>
          </w:p>
        </w:tc>
        <w:tc>
          <w:tcPr>
            <w:tcW w:w="1527" w:type="dxa"/>
          </w:tcPr>
          <w:p w:rsidR="00C42930" w:rsidRPr="00C42930" w:rsidRDefault="00C42930" w:rsidP="00C42930">
            <w:pPr>
              <w:spacing w:after="0" w:line="240" w:lineRule="auto"/>
            </w:pPr>
          </w:p>
        </w:tc>
      </w:tr>
    </w:tbl>
    <w:p w:rsidR="00C42930" w:rsidRPr="001167EA" w:rsidRDefault="00C42930" w:rsidP="00B02858">
      <w:bookmarkStart w:id="176" w:name="_Appendix_I:_Malnutrition"/>
      <w:bookmarkEnd w:id="176"/>
    </w:p>
    <w:bookmarkStart w:id="177" w:name="_Toc444297096"/>
    <w:bookmarkStart w:id="178" w:name="_Toc449037114"/>
    <w:p w:rsidR="00B02858" w:rsidRDefault="001B38D8" w:rsidP="00B02858">
      <w:pPr>
        <w:pStyle w:val="Heading2"/>
        <w:rPr>
          <w:rFonts w:asciiTheme="minorHAnsi" w:hAnsiTheme="minorHAnsi"/>
        </w:rPr>
      </w:pPr>
      <w:r>
        <w:rPr>
          <w:noProof/>
        </w:rPr>
        <w:lastRenderedPageBreak/>
        <mc:AlternateContent>
          <mc:Choice Requires="wpg">
            <w:drawing>
              <wp:anchor distT="0" distB="0" distL="114300" distR="114300" simplePos="0" relativeHeight="252113920" behindDoc="0" locked="0" layoutInCell="1" allowOverlap="1" wp14:anchorId="411A4331" wp14:editId="27909382">
                <wp:simplePos x="0" y="0"/>
                <wp:positionH relativeFrom="page">
                  <wp:align>right</wp:align>
                </wp:positionH>
                <wp:positionV relativeFrom="paragraph">
                  <wp:posOffset>-625475</wp:posOffset>
                </wp:positionV>
                <wp:extent cx="716280" cy="625475"/>
                <wp:effectExtent l="0" t="0" r="7620" b="3175"/>
                <wp:wrapNone/>
                <wp:docPr id="381" name="Group 381"/>
                <wp:cNvGraphicFramePr/>
                <a:graphic xmlns:a="http://schemas.openxmlformats.org/drawingml/2006/main">
                  <a:graphicData uri="http://schemas.microsoft.com/office/word/2010/wordprocessingGroup">
                    <wpg:wgp>
                      <wpg:cNvGrpSpPr/>
                      <wpg:grpSpPr>
                        <a:xfrm>
                          <a:off x="0" y="0"/>
                          <a:ext cx="716280" cy="625475"/>
                          <a:chOff x="0" y="0"/>
                          <a:chExt cx="716280" cy="625475"/>
                        </a:xfrm>
                      </wpg:grpSpPr>
                      <wps:wsp>
                        <wps:cNvPr id="382" name="Rectangle 111"/>
                        <wps:cNvSpPr>
                          <a:spLocks noChangeArrowheads="1"/>
                        </wps:cNvSpPr>
                        <wps:spPr bwMode="auto">
                          <a:xfrm>
                            <a:off x="0" y="0"/>
                            <a:ext cx="716280" cy="625475"/>
                          </a:xfrm>
                          <a:prstGeom prst="rect">
                            <a:avLst/>
                          </a:prstGeom>
                          <a:solidFill>
                            <a:srgbClr val="002060"/>
                          </a:solidFill>
                          <a:ln>
                            <a:noFill/>
                          </a:ln>
                          <a:extLst>
                            <a:ext uri="{91240B29-F687-4F45-9708-019B960494DF}">
                              <a14:hiddenLine xmlns:a14="http://schemas.microsoft.com/office/drawing/2010/main" w="25400">
                                <a:solidFill>
                                  <a:srgbClr val="000000"/>
                                </a:solidFill>
                                <a:miter lim="800000"/>
                                <a:headEnd/>
                                <a:tailEnd/>
                              </a14:hiddenLine>
                            </a:ext>
                          </a:extLst>
                        </wps:spPr>
                        <wps:bodyPr rot="0" vert="horz" wrap="square" lIns="91440" tIns="45720" rIns="91440" bIns="45720" anchor="ctr" anchorCtr="0" upright="1">
                          <a:noAutofit/>
                        </wps:bodyPr>
                      </wps:wsp>
                      <wps:wsp>
                        <wps:cNvPr id="383" name="Rectangle 3"/>
                        <wps:cNvSpPr>
                          <a:spLocks noChangeArrowheads="1"/>
                        </wps:cNvSpPr>
                        <wps:spPr bwMode="auto">
                          <a:xfrm>
                            <a:off x="104775" y="114300"/>
                            <a:ext cx="504825" cy="395605"/>
                          </a:xfrm>
                          <a:prstGeom prst="rect">
                            <a:avLst/>
                          </a:prstGeom>
                          <a:noFill/>
                          <a:ln>
                            <a:noFill/>
                          </a:ln>
                          <a:extLst/>
                        </wps:spPr>
                        <wps:txbx>
                          <w:txbxContent>
                            <w:p w:rsidR="007548D0" w:rsidRPr="00FA5B63" w:rsidRDefault="007548D0" w:rsidP="001B38D8">
                              <w:pPr>
                                <w:suppressLineNumbers/>
                                <w:jc w:val="center"/>
                                <w:rPr>
                                  <w:rFonts w:asciiTheme="minorHAnsi" w:hAnsiTheme="minorHAnsi" w:cs="Open Sans"/>
                                  <w:color w:val="FFFFFF"/>
                                  <w:sz w:val="40"/>
                                </w:rPr>
                              </w:pPr>
                              <w:r w:rsidRPr="00FA5B63">
                                <w:rPr>
                                  <w:rFonts w:asciiTheme="minorHAnsi" w:hAnsiTheme="minorHAnsi" w:cs="Open Sans"/>
                                  <w:color w:val="FFFFFF"/>
                                  <w:sz w:val="40"/>
                                </w:rPr>
                                <w:t>A24</w:t>
                              </w:r>
                            </w:p>
                          </w:txbxContent>
                        </wps:txbx>
                        <wps:bodyPr rot="0" vert="horz" wrap="square" lIns="0" tIns="45720" rIns="0" bIns="45720" anchor="ctr" anchorCtr="0" upright="1">
                          <a:noAutofit/>
                        </wps:bodyPr>
                      </wps:wsp>
                    </wpg:wgp>
                  </a:graphicData>
                </a:graphic>
              </wp:anchor>
            </w:drawing>
          </mc:Choice>
          <mc:Fallback>
            <w:pict>
              <v:group w14:anchorId="411A4331" id="Group 381" o:spid="_x0000_s1456" style="position:absolute;margin-left:5.2pt;margin-top:-49.25pt;width:56.4pt;height:49.25pt;z-index:252113920;mso-position-horizontal:right;mso-position-horizontal-relative:page" coordsize="7162,62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">
                <v:rect id="Rectangle 111" o:spid="_x0000_s1457" style="position:absolute;width:7162;height:625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GK2LcQA&#10;AADcAAAADwAAAGRycy9kb3ducmV2LnhtbESPQWsCMRSE7wX/Q3iCt5qoUHQ1iiu0eCm06sHjY/Pc&#10;Xdy8LEncXf99Uyj0OMzMN8xmN9hGdORD7VjDbKpAEBfO1FxquJzfX5cgQkQ22DgmDU8KsNuOXjaY&#10;GdfzN3WnWIoE4ZChhirGNpMyFBVZDFPXEifv5rzFmKQvpfHYJ7ht5FypN2mx5rRQYUuHior76WE1&#10;9NeL7T55pXLyq/rj65Gr65BrPRkP+zWISEP8D/+1j0bDYjmH3zPpCMjt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Biti3EAAAA3AAAAA8AAAAAAAAAAAAAAAAAmAIAAGRycy9k&#10;b3ducmV2LnhtbFBLBQYAAAAABAAEAPUAAACJAwAAAAA=&#10;" fillcolor="#002060" stroked="f" strokeweight="2pt"/>
                <v:rect id="_x0000_s1458" style="position:absolute;left:1047;top:1143;width:5049;height:395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aOtHMQA&#10;AADcAAAADwAAAGRycy9kb3ducmV2LnhtbESPQWvCQBSE7wX/w/IEL0U3TahodBUJKNJbVfD6yD6T&#10;YPZt3N3G9N93C4Ueh5n5hllvB9OKnpxvLCt4myUgiEurG64UXM776QKED8gaW8uk4Js8bDejlzXm&#10;2j75k/pTqESEsM9RQR1Cl0vpy5oM+pntiKN3s85giNJVUjt8RrhpZZokc2mw4bhQY0dFTeX99GUU&#10;uDS9vj9egzu47FBUx0J+9Eup1GQ87FYgAg3hP/zXPmoF2SKD3zPxCMj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2jrRzEAAAA3AAAAA8AAAAAAAAAAAAAAAAAmAIAAGRycy9k&#10;b3ducmV2LnhtbFBLBQYAAAAABAAEAPUAAACJAwAAAAA=&#10;" filled="f" stroked="f">
                  <v:textbox inset="0,,0">
                    <w:txbxContent>
                      <w:p w:rsidR="007548D0" w:rsidRPr="00FA5B63" w:rsidRDefault="007548D0" w:rsidP="001B38D8">
                        <w:pPr>
                          <w:suppressLineNumbers/>
                          <w:jc w:val="center"/>
                          <w:rPr>
                            <w:rFonts w:asciiTheme="minorHAnsi" w:hAnsiTheme="minorHAnsi" w:cs="Open Sans"/>
                            <w:color w:val="FFFFFF"/>
                            <w:sz w:val="40"/>
                          </w:rPr>
                        </w:pPr>
                        <w:proofErr w:type="spellStart"/>
                        <w:r w:rsidRPr="00FA5B63">
                          <w:rPr>
                            <w:rFonts w:asciiTheme="minorHAnsi" w:hAnsiTheme="minorHAnsi" w:cs="Open Sans"/>
                            <w:color w:val="FFFFFF"/>
                            <w:sz w:val="40"/>
                          </w:rPr>
                          <w:t>A24</w:t>
                        </w:r>
                        <w:proofErr w:type="spellEnd"/>
                      </w:p>
                    </w:txbxContent>
                  </v:textbox>
                </v:rect>
                <w10:wrap anchorx="page"/>
              </v:group>
            </w:pict>
          </mc:Fallback>
        </mc:AlternateContent>
      </w:r>
      <w:r w:rsidR="00B02858" w:rsidRPr="00B73C38">
        <w:rPr>
          <w:rFonts w:asciiTheme="minorHAnsi" w:hAnsiTheme="minorHAnsi"/>
        </w:rPr>
        <w:t xml:space="preserve">Appendix </w:t>
      </w:r>
      <w:r w:rsidR="00B02858">
        <w:rPr>
          <w:rFonts w:asciiTheme="minorHAnsi" w:hAnsiTheme="minorHAnsi"/>
        </w:rPr>
        <w:t>N</w:t>
      </w:r>
      <w:r w:rsidR="00B02858" w:rsidRPr="00B73C38">
        <w:rPr>
          <w:rFonts w:asciiTheme="minorHAnsi" w:hAnsiTheme="minorHAnsi"/>
        </w:rPr>
        <w:t>: Malnutrition Referral Form</w:t>
      </w:r>
      <w:bookmarkEnd w:id="177"/>
      <w:bookmarkEnd w:id="178"/>
    </w:p>
    <w:p w:rsidR="00B02858" w:rsidRDefault="00B02858" w:rsidP="00B02858"/>
    <w:p w:rsidR="00B02858" w:rsidRDefault="00B02858" w:rsidP="00B02858">
      <w:pPr>
        <w:jc w:val="center"/>
        <w:rPr>
          <w:rFonts w:asciiTheme="minorHAnsi" w:hAnsiTheme="minorHAnsi"/>
          <w:b/>
        </w:rPr>
      </w:pPr>
      <w:r w:rsidRPr="00B73C38">
        <w:rPr>
          <w:rFonts w:asciiTheme="minorHAnsi" w:hAnsiTheme="minorHAnsi"/>
          <w:b/>
        </w:rPr>
        <w:t>FOR S</w:t>
      </w:r>
      <w:r>
        <w:rPr>
          <w:rFonts w:asciiTheme="minorHAnsi" w:hAnsiTheme="minorHAnsi"/>
          <w:b/>
        </w:rPr>
        <w:t>AFE MOTHERS, SAFE BABIES</w:t>
      </w:r>
      <w:r w:rsidRPr="00B73C38">
        <w:rPr>
          <w:rFonts w:asciiTheme="minorHAnsi" w:hAnsiTheme="minorHAnsi"/>
          <w:b/>
        </w:rPr>
        <w:t xml:space="preserve"> ADMINISTRATIVE USE ONLY</w:t>
      </w:r>
    </w:p>
    <w:p w:rsidR="00B02858" w:rsidRDefault="00B02858" w:rsidP="00B02858">
      <w:pPr>
        <w:jc w:val="center"/>
        <w:rPr>
          <w:rFonts w:asciiTheme="minorHAnsi" w:hAnsiTheme="minorHAnsi"/>
          <w:b/>
        </w:rPr>
      </w:pPr>
    </w:p>
    <w:p w:rsidR="00B02858" w:rsidRPr="00B73C38" w:rsidRDefault="00B02858" w:rsidP="00B02858">
      <w:pPr>
        <w:jc w:val="center"/>
        <w:rPr>
          <w:rFonts w:asciiTheme="minorHAnsi" w:hAnsiTheme="minorHAnsi"/>
          <w:b/>
          <w:u w:val="single"/>
        </w:rPr>
      </w:pPr>
      <w:r w:rsidRPr="00B73C38">
        <w:rPr>
          <w:rFonts w:asciiTheme="minorHAnsi" w:hAnsiTheme="minorHAnsi"/>
          <w:b/>
          <w:sz w:val="28"/>
          <w:u w:val="single"/>
        </w:rPr>
        <w:t>Malnutrition Referral Report</w:t>
      </w:r>
    </w:p>
    <w:p w:rsidR="00B02858" w:rsidRPr="00B73C38" w:rsidRDefault="00B02858" w:rsidP="00B02858">
      <w:pPr>
        <w:tabs>
          <w:tab w:val="left" w:pos="3240"/>
        </w:tabs>
        <w:rPr>
          <w:rFonts w:asciiTheme="minorHAnsi" w:hAnsiTheme="minorHAnsi"/>
        </w:rPr>
      </w:pPr>
      <w:r w:rsidRPr="00B73C38">
        <w:rPr>
          <w:rFonts w:asciiTheme="minorHAnsi" w:hAnsiTheme="minorHAnsi"/>
          <w:b/>
        </w:rPr>
        <w:t>Date Submitted</w:t>
      </w:r>
      <w:r w:rsidRPr="00B73C38">
        <w:rPr>
          <w:rFonts w:asciiTheme="minorHAnsi" w:hAnsiTheme="minorHAnsi"/>
        </w:rPr>
        <w:t xml:space="preserve">: </w:t>
      </w:r>
      <w:r w:rsidRPr="00B73C38">
        <w:rPr>
          <w:rFonts w:asciiTheme="minorHAnsi" w:hAnsiTheme="minorHAnsi"/>
        </w:rPr>
        <w:tab/>
      </w:r>
      <w:r>
        <w:rPr>
          <w:rFonts w:asciiTheme="minorHAnsi" w:hAnsiTheme="minorHAnsi"/>
        </w:rPr>
        <w:t xml:space="preserve">      </w:t>
      </w:r>
      <w:r w:rsidRPr="00B73C38">
        <w:rPr>
          <w:rFonts w:asciiTheme="minorHAnsi" w:hAnsiTheme="minorHAnsi"/>
        </w:rPr>
        <w:t>__________________________</w:t>
      </w:r>
    </w:p>
    <w:p w:rsidR="00B02858" w:rsidRPr="00C42930" w:rsidRDefault="00B02858" w:rsidP="00C42930">
      <w:pPr>
        <w:tabs>
          <w:tab w:val="left" w:pos="3240"/>
        </w:tabs>
        <w:rPr>
          <w:rFonts w:asciiTheme="minorHAnsi" w:hAnsiTheme="minorHAnsi"/>
        </w:rPr>
      </w:pPr>
      <w:r w:rsidRPr="00B73C38">
        <w:rPr>
          <w:rFonts w:asciiTheme="minorHAnsi" w:hAnsiTheme="minorHAnsi"/>
          <w:b/>
        </w:rPr>
        <w:t>SAFE Representative (Preparer)</w:t>
      </w:r>
      <w:r w:rsidR="00C42930">
        <w:rPr>
          <w:rFonts w:asciiTheme="minorHAnsi" w:hAnsiTheme="minorHAnsi"/>
        </w:rPr>
        <w:t xml:space="preserve">: </w:t>
      </w:r>
      <w:r w:rsidR="00C42930">
        <w:rPr>
          <w:rFonts w:asciiTheme="minorHAnsi" w:hAnsiTheme="minorHAnsi"/>
        </w:rPr>
        <w:tab/>
        <w:t xml:space="preserve">      __________________________</w:t>
      </w:r>
    </w:p>
    <w:p w:rsidR="00B02858" w:rsidRDefault="00B02858" w:rsidP="00B02858">
      <w:pPr>
        <w:rPr>
          <w:rFonts w:asciiTheme="minorHAnsi" w:hAnsiTheme="minorHAnsi"/>
        </w:rPr>
      </w:pPr>
      <w:r w:rsidRPr="00B73C38">
        <w:rPr>
          <w:rFonts w:asciiTheme="minorHAnsi" w:hAnsiTheme="minorHAnsi"/>
          <w:b/>
        </w:rPr>
        <w:t>Directions</w:t>
      </w:r>
      <w:r w:rsidRPr="00B73C38">
        <w:rPr>
          <w:rFonts w:asciiTheme="minorHAnsi" w:hAnsiTheme="minorHAnsi"/>
        </w:rPr>
        <w:t xml:space="preserve">: For each woman who had a child with a MUAC score indicative of moderate to severe malnutrition and who indicated that she wanted help, complete a separate entry in the below table. Attach additional sheets if necessary. Give the form to the SAFE Program Director, who will then set up a nutrition outreach and notify women of the event </w:t>
      </w:r>
      <w:r w:rsidRPr="00B73C38">
        <w:rPr>
          <w:rFonts w:asciiTheme="minorHAnsi" w:hAnsiTheme="minorHAnsi"/>
          <w:u w:val="single"/>
        </w:rPr>
        <w:t>after baseline/endline data collection is over</w:t>
      </w:r>
      <w:r w:rsidRPr="00B73C38">
        <w:rPr>
          <w:rFonts w:asciiTheme="minorHAnsi" w:hAnsiTheme="minorHAnsi"/>
        </w:rPr>
        <w:t>.</w:t>
      </w:r>
    </w:p>
    <w:tbl>
      <w:tblPr>
        <w:tblStyle w:val="TableGrid3"/>
        <w:tblW w:w="9576" w:type="dxa"/>
        <w:tblLayout w:type="fixed"/>
        <w:tblLook w:val="04A0" w:firstRow="1" w:lastRow="0" w:firstColumn="1" w:lastColumn="0" w:noHBand="0" w:noVBand="1"/>
      </w:tblPr>
      <w:tblGrid>
        <w:gridCol w:w="1008"/>
        <w:gridCol w:w="1170"/>
        <w:gridCol w:w="1980"/>
        <w:gridCol w:w="2209"/>
        <w:gridCol w:w="1682"/>
        <w:gridCol w:w="1527"/>
      </w:tblGrid>
      <w:tr w:rsidR="00C42930" w:rsidRPr="00C42930" w:rsidTr="00A03D6A">
        <w:tc>
          <w:tcPr>
            <w:tcW w:w="1008" w:type="dxa"/>
          </w:tcPr>
          <w:p w:rsidR="00C42930" w:rsidRPr="00C42930" w:rsidRDefault="00C42930" w:rsidP="00C42930">
            <w:pPr>
              <w:spacing w:after="0" w:line="240" w:lineRule="auto"/>
              <w:jc w:val="center"/>
              <w:rPr>
                <w:b/>
              </w:rPr>
            </w:pPr>
            <w:r w:rsidRPr="00C42930">
              <w:rPr>
                <w:b/>
              </w:rPr>
              <w:t>Number</w:t>
            </w:r>
          </w:p>
        </w:tc>
        <w:tc>
          <w:tcPr>
            <w:tcW w:w="1170" w:type="dxa"/>
          </w:tcPr>
          <w:p w:rsidR="00C42930" w:rsidRPr="00C42930" w:rsidRDefault="00C42930" w:rsidP="00C42930">
            <w:pPr>
              <w:spacing w:after="0" w:line="240" w:lineRule="auto"/>
              <w:jc w:val="center"/>
              <w:rPr>
                <w:b/>
              </w:rPr>
            </w:pPr>
            <w:r w:rsidRPr="00C42930">
              <w:rPr>
                <w:b/>
              </w:rPr>
              <w:t>Date of Interview</w:t>
            </w:r>
          </w:p>
        </w:tc>
        <w:tc>
          <w:tcPr>
            <w:tcW w:w="1980" w:type="dxa"/>
          </w:tcPr>
          <w:p w:rsidR="00C42930" w:rsidRPr="00C42930" w:rsidRDefault="00C42930" w:rsidP="00C42930">
            <w:pPr>
              <w:spacing w:after="0" w:line="240" w:lineRule="auto"/>
              <w:jc w:val="center"/>
              <w:rPr>
                <w:b/>
              </w:rPr>
            </w:pPr>
            <w:r w:rsidRPr="00C42930">
              <w:rPr>
                <w:b/>
              </w:rPr>
              <w:t>Survey UUID</w:t>
            </w:r>
          </w:p>
        </w:tc>
        <w:tc>
          <w:tcPr>
            <w:tcW w:w="2209" w:type="dxa"/>
          </w:tcPr>
          <w:p w:rsidR="00C42930" w:rsidRPr="00C42930" w:rsidRDefault="00C42930" w:rsidP="00C42930">
            <w:pPr>
              <w:spacing w:after="0" w:line="240" w:lineRule="auto"/>
              <w:jc w:val="center"/>
              <w:rPr>
                <w:b/>
              </w:rPr>
            </w:pPr>
            <w:r w:rsidRPr="00C42930">
              <w:rPr>
                <w:b/>
              </w:rPr>
              <w:t>Name of Respondent</w:t>
            </w:r>
          </w:p>
        </w:tc>
        <w:tc>
          <w:tcPr>
            <w:tcW w:w="1682" w:type="dxa"/>
          </w:tcPr>
          <w:p w:rsidR="00C42930" w:rsidRPr="00C42930" w:rsidRDefault="00C42930" w:rsidP="00C42930">
            <w:pPr>
              <w:spacing w:after="0" w:line="240" w:lineRule="auto"/>
              <w:jc w:val="center"/>
              <w:rPr>
                <w:b/>
              </w:rPr>
            </w:pPr>
            <w:r w:rsidRPr="00C42930">
              <w:rPr>
                <w:b/>
              </w:rPr>
              <w:t>Phone Number of Respondent</w:t>
            </w:r>
          </w:p>
        </w:tc>
        <w:tc>
          <w:tcPr>
            <w:tcW w:w="1527" w:type="dxa"/>
          </w:tcPr>
          <w:p w:rsidR="00C42930" w:rsidRPr="00C42930" w:rsidRDefault="00C42930" w:rsidP="00C42930">
            <w:pPr>
              <w:spacing w:after="0" w:line="240" w:lineRule="auto"/>
              <w:jc w:val="center"/>
              <w:rPr>
                <w:b/>
              </w:rPr>
            </w:pPr>
            <w:r w:rsidRPr="00C42930">
              <w:rPr>
                <w:b/>
              </w:rPr>
              <w:t>Sub-County</w:t>
            </w:r>
          </w:p>
        </w:tc>
      </w:tr>
      <w:tr w:rsidR="00C42930" w:rsidRPr="00C42930" w:rsidTr="00A03D6A">
        <w:trPr>
          <w:trHeight w:val="548"/>
        </w:trPr>
        <w:tc>
          <w:tcPr>
            <w:tcW w:w="1008" w:type="dxa"/>
          </w:tcPr>
          <w:p w:rsidR="00C42930" w:rsidRPr="00C42930" w:rsidRDefault="00C42930" w:rsidP="00C42930">
            <w:pPr>
              <w:spacing w:after="0" w:line="240" w:lineRule="auto"/>
            </w:pPr>
          </w:p>
        </w:tc>
        <w:tc>
          <w:tcPr>
            <w:tcW w:w="1170" w:type="dxa"/>
          </w:tcPr>
          <w:p w:rsidR="00C42930" w:rsidRPr="00C42930" w:rsidRDefault="00C42930" w:rsidP="00C42930">
            <w:pPr>
              <w:spacing w:after="0" w:line="240" w:lineRule="auto"/>
            </w:pPr>
          </w:p>
        </w:tc>
        <w:tc>
          <w:tcPr>
            <w:tcW w:w="1980" w:type="dxa"/>
          </w:tcPr>
          <w:p w:rsidR="00C42930" w:rsidRPr="00C42930" w:rsidRDefault="00C42930" w:rsidP="00C42930">
            <w:pPr>
              <w:spacing w:after="0" w:line="240" w:lineRule="auto"/>
            </w:pPr>
          </w:p>
        </w:tc>
        <w:tc>
          <w:tcPr>
            <w:tcW w:w="2209" w:type="dxa"/>
          </w:tcPr>
          <w:p w:rsidR="00C42930" w:rsidRPr="00C42930" w:rsidRDefault="00C42930" w:rsidP="00C42930">
            <w:pPr>
              <w:spacing w:after="0" w:line="240" w:lineRule="auto"/>
            </w:pPr>
          </w:p>
        </w:tc>
        <w:tc>
          <w:tcPr>
            <w:tcW w:w="1682" w:type="dxa"/>
          </w:tcPr>
          <w:p w:rsidR="00C42930" w:rsidRPr="00C42930" w:rsidRDefault="00C42930" w:rsidP="00C42930">
            <w:pPr>
              <w:spacing w:after="0" w:line="240" w:lineRule="auto"/>
            </w:pPr>
          </w:p>
        </w:tc>
        <w:tc>
          <w:tcPr>
            <w:tcW w:w="1527" w:type="dxa"/>
          </w:tcPr>
          <w:p w:rsidR="00C42930" w:rsidRPr="00C42930" w:rsidRDefault="00C42930" w:rsidP="00C42930">
            <w:pPr>
              <w:spacing w:after="0" w:line="240" w:lineRule="auto"/>
            </w:pPr>
          </w:p>
        </w:tc>
      </w:tr>
      <w:tr w:rsidR="00C42930" w:rsidRPr="00C42930" w:rsidTr="00A03D6A">
        <w:trPr>
          <w:trHeight w:val="548"/>
        </w:trPr>
        <w:tc>
          <w:tcPr>
            <w:tcW w:w="1008" w:type="dxa"/>
          </w:tcPr>
          <w:p w:rsidR="00C42930" w:rsidRPr="00C42930" w:rsidRDefault="00C42930" w:rsidP="00C42930">
            <w:pPr>
              <w:spacing w:after="0" w:line="240" w:lineRule="auto"/>
            </w:pPr>
          </w:p>
        </w:tc>
        <w:tc>
          <w:tcPr>
            <w:tcW w:w="1170" w:type="dxa"/>
          </w:tcPr>
          <w:p w:rsidR="00C42930" w:rsidRPr="00C42930" w:rsidRDefault="00C42930" w:rsidP="00C42930">
            <w:pPr>
              <w:spacing w:after="0" w:line="240" w:lineRule="auto"/>
            </w:pPr>
          </w:p>
        </w:tc>
        <w:tc>
          <w:tcPr>
            <w:tcW w:w="1980" w:type="dxa"/>
          </w:tcPr>
          <w:p w:rsidR="00C42930" w:rsidRPr="00C42930" w:rsidRDefault="00C42930" w:rsidP="00C42930">
            <w:pPr>
              <w:spacing w:after="0" w:line="240" w:lineRule="auto"/>
            </w:pPr>
          </w:p>
        </w:tc>
        <w:tc>
          <w:tcPr>
            <w:tcW w:w="2209" w:type="dxa"/>
          </w:tcPr>
          <w:p w:rsidR="00C42930" w:rsidRPr="00C42930" w:rsidRDefault="00C42930" w:rsidP="00C42930">
            <w:pPr>
              <w:spacing w:after="0" w:line="240" w:lineRule="auto"/>
            </w:pPr>
          </w:p>
        </w:tc>
        <w:tc>
          <w:tcPr>
            <w:tcW w:w="1682" w:type="dxa"/>
          </w:tcPr>
          <w:p w:rsidR="00C42930" w:rsidRPr="00C42930" w:rsidRDefault="00C42930" w:rsidP="00C42930">
            <w:pPr>
              <w:spacing w:after="0" w:line="240" w:lineRule="auto"/>
            </w:pPr>
          </w:p>
        </w:tc>
        <w:tc>
          <w:tcPr>
            <w:tcW w:w="1527" w:type="dxa"/>
          </w:tcPr>
          <w:p w:rsidR="00C42930" w:rsidRPr="00C42930" w:rsidRDefault="00C42930" w:rsidP="00C42930">
            <w:pPr>
              <w:spacing w:after="0" w:line="240" w:lineRule="auto"/>
            </w:pPr>
          </w:p>
        </w:tc>
      </w:tr>
      <w:tr w:rsidR="00C42930" w:rsidRPr="00C42930" w:rsidTr="00A03D6A">
        <w:trPr>
          <w:trHeight w:val="548"/>
        </w:trPr>
        <w:tc>
          <w:tcPr>
            <w:tcW w:w="1008" w:type="dxa"/>
          </w:tcPr>
          <w:p w:rsidR="00C42930" w:rsidRPr="00C42930" w:rsidRDefault="00C42930" w:rsidP="00C42930">
            <w:pPr>
              <w:spacing w:after="0" w:line="240" w:lineRule="auto"/>
            </w:pPr>
          </w:p>
        </w:tc>
        <w:tc>
          <w:tcPr>
            <w:tcW w:w="1170" w:type="dxa"/>
          </w:tcPr>
          <w:p w:rsidR="00C42930" w:rsidRPr="00C42930" w:rsidRDefault="00C42930" w:rsidP="00C42930">
            <w:pPr>
              <w:spacing w:after="0" w:line="240" w:lineRule="auto"/>
            </w:pPr>
          </w:p>
        </w:tc>
        <w:tc>
          <w:tcPr>
            <w:tcW w:w="1980" w:type="dxa"/>
          </w:tcPr>
          <w:p w:rsidR="00C42930" w:rsidRPr="00C42930" w:rsidRDefault="00C42930" w:rsidP="00C42930">
            <w:pPr>
              <w:spacing w:after="0" w:line="240" w:lineRule="auto"/>
            </w:pPr>
          </w:p>
        </w:tc>
        <w:tc>
          <w:tcPr>
            <w:tcW w:w="2209" w:type="dxa"/>
          </w:tcPr>
          <w:p w:rsidR="00C42930" w:rsidRPr="00C42930" w:rsidRDefault="00C42930" w:rsidP="00C42930">
            <w:pPr>
              <w:spacing w:after="0" w:line="240" w:lineRule="auto"/>
            </w:pPr>
          </w:p>
        </w:tc>
        <w:tc>
          <w:tcPr>
            <w:tcW w:w="1682" w:type="dxa"/>
          </w:tcPr>
          <w:p w:rsidR="00C42930" w:rsidRPr="00C42930" w:rsidRDefault="00C42930" w:rsidP="00C42930">
            <w:pPr>
              <w:spacing w:after="0" w:line="240" w:lineRule="auto"/>
            </w:pPr>
          </w:p>
        </w:tc>
        <w:tc>
          <w:tcPr>
            <w:tcW w:w="1527" w:type="dxa"/>
          </w:tcPr>
          <w:p w:rsidR="00C42930" w:rsidRPr="00C42930" w:rsidRDefault="00C42930" w:rsidP="00C42930">
            <w:pPr>
              <w:spacing w:after="0" w:line="240" w:lineRule="auto"/>
            </w:pPr>
          </w:p>
        </w:tc>
      </w:tr>
      <w:tr w:rsidR="00C42930" w:rsidRPr="00C42930" w:rsidTr="00A03D6A">
        <w:trPr>
          <w:trHeight w:val="548"/>
        </w:trPr>
        <w:tc>
          <w:tcPr>
            <w:tcW w:w="1008" w:type="dxa"/>
          </w:tcPr>
          <w:p w:rsidR="00C42930" w:rsidRPr="00C42930" w:rsidRDefault="00C42930" w:rsidP="00C42930">
            <w:pPr>
              <w:spacing w:after="0" w:line="240" w:lineRule="auto"/>
            </w:pPr>
          </w:p>
        </w:tc>
        <w:tc>
          <w:tcPr>
            <w:tcW w:w="1170" w:type="dxa"/>
          </w:tcPr>
          <w:p w:rsidR="00C42930" w:rsidRPr="00C42930" w:rsidRDefault="00C42930" w:rsidP="00C42930">
            <w:pPr>
              <w:spacing w:after="0" w:line="240" w:lineRule="auto"/>
            </w:pPr>
          </w:p>
        </w:tc>
        <w:tc>
          <w:tcPr>
            <w:tcW w:w="1980" w:type="dxa"/>
          </w:tcPr>
          <w:p w:rsidR="00C42930" w:rsidRPr="00C42930" w:rsidRDefault="00C42930" w:rsidP="00C42930">
            <w:pPr>
              <w:spacing w:after="0" w:line="240" w:lineRule="auto"/>
            </w:pPr>
          </w:p>
        </w:tc>
        <w:tc>
          <w:tcPr>
            <w:tcW w:w="2209" w:type="dxa"/>
          </w:tcPr>
          <w:p w:rsidR="00C42930" w:rsidRPr="00C42930" w:rsidRDefault="00C42930" w:rsidP="00C42930">
            <w:pPr>
              <w:spacing w:after="0" w:line="240" w:lineRule="auto"/>
            </w:pPr>
          </w:p>
        </w:tc>
        <w:tc>
          <w:tcPr>
            <w:tcW w:w="1682" w:type="dxa"/>
          </w:tcPr>
          <w:p w:rsidR="00C42930" w:rsidRPr="00C42930" w:rsidRDefault="00C42930" w:rsidP="00C42930">
            <w:pPr>
              <w:spacing w:after="0" w:line="240" w:lineRule="auto"/>
            </w:pPr>
          </w:p>
        </w:tc>
        <w:tc>
          <w:tcPr>
            <w:tcW w:w="1527" w:type="dxa"/>
          </w:tcPr>
          <w:p w:rsidR="00C42930" w:rsidRPr="00C42930" w:rsidRDefault="00C42930" w:rsidP="00C42930">
            <w:pPr>
              <w:spacing w:after="0" w:line="240" w:lineRule="auto"/>
            </w:pPr>
          </w:p>
        </w:tc>
      </w:tr>
      <w:tr w:rsidR="00C42930" w:rsidRPr="00C42930" w:rsidTr="00A03D6A">
        <w:trPr>
          <w:trHeight w:val="548"/>
        </w:trPr>
        <w:tc>
          <w:tcPr>
            <w:tcW w:w="1008" w:type="dxa"/>
          </w:tcPr>
          <w:p w:rsidR="00C42930" w:rsidRPr="00C42930" w:rsidRDefault="00C42930" w:rsidP="00C42930">
            <w:pPr>
              <w:spacing w:after="0" w:line="240" w:lineRule="auto"/>
            </w:pPr>
          </w:p>
        </w:tc>
        <w:tc>
          <w:tcPr>
            <w:tcW w:w="1170" w:type="dxa"/>
          </w:tcPr>
          <w:p w:rsidR="00C42930" w:rsidRPr="00C42930" w:rsidRDefault="00C42930" w:rsidP="00C42930">
            <w:pPr>
              <w:spacing w:after="0" w:line="240" w:lineRule="auto"/>
            </w:pPr>
          </w:p>
        </w:tc>
        <w:tc>
          <w:tcPr>
            <w:tcW w:w="1980" w:type="dxa"/>
          </w:tcPr>
          <w:p w:rsidR="00C42930" w:rsidRPr="00C42930" w:rsidRDefault="00C42930" w:rsidP="00C42930">
            <w:pPr>
              <w:spacing w:after="0" w:line="240" w:lineRule="auto"/>
            </w:pPr>
          </w:p>
        </w:tc>
        <w:tc>
          <w:tcPr>
            <w:tcW w:w="2209" w:type="dxa"/>
          </w:tcPr>
          <w:p w:rsidR="00C42930" w:rsidRPr="00C42930" w:rsidRDefault="00C42930" w:rsidP="00C42930">
            <w:pPr>
              <w:spacing w:after="0" w:line="240" w:lineRule="auto"/>
            </w:pPr>
          </w:p>
        </w:tc>
        <w:tc>
          <w:tcPr>
            <w:tcW w:w="1682" w:type="dxa"/>
          </w:tcPr>
          <w:p w:rsidR="00C42930" w:rsidRPr="00C42930" w:rsidRDefault="00C42930" w:rsidP="00C42930">
            <w:pPr>
              <w:spacing w:after="0" w:line="240" w:lineRule="auto"/>
            </w:pPr>
          </w:p>
        </w:tc>
        <w:tc>
          <w:tcPr>
            <w:tcW w:w="1527" w:type="dxa"/>
          </w:tcPr>
          <w:p w:rsidR="00C42930" w:rsidRPr="00C42930" w:rsidRDefault="00C42930" w:rsidP="00C42930">
            <w:pPr>
              <w:spacing w:after="0" w:line="240" w:lineRule="auto"/>
            </w:pPr>
          </w:p>
        </w:tc>
      </w:tr>
      <w:tr w:rsidR="00C42930" w:rsidRPr="00C42930" w:rsidTr="00A03D6A">
        <w:trPr>
          <w:trHeight w:val="548"/>
        </w:trPr>
        <w:tc>
          <w:tcPr>
            <w:tcW w:w="1008" w:type="dxa"/>
          </w:tcPr>
          <w:p w:rsidR="00C42930" w:rsidRPr="00C42930" w:rsidRDefault="00C42930" w:rsidP="00C42930">
            <w:pPr>
              <w:spacing w:after="0" w:line="240" w:lineRule="auto"/>
            </w:pPr>
          </w:p>
        </w:tc>
        <w:tc>
          <w:tcPr>
            <w:tcW w:w="1170" w:type="dxa"/>
          </w:tcPr>
          <w:p w:rsidR="00C42930" w:rsidRPr="00C42930" w:rsidRDefault="00C42930" w:rsidP="00C42930">
            <w:pPr>
              <w:spacing w:after="0" w:line="240" w:lineRule="auto"/>
            </w:pPr>
          </w:p>
        </w:tc>
        <w:tc>
          <w:tcPr>
            <w:tcW w:w="1980" w:type="dxa"/>
          </w:tcPr>
          <w:p w:rsidR="00C42930" w:rsidRPr="00C42930" w:rsidRDefault="00C42930" w:rsidP="00C42930">
            <w:pPr>
              <w:spacing w:after="0" w:line="240" w:lineRule="auto"/>
            </w:pPr>
          </w:p>
        </w:tc>
        <w:tc>
          <w:tcPr>
            <w:tcW w:w="2209" w:type="dxa"/>
          </w:tcPr>
          <w:p w:rsidR="00C42930" w:rsidRPr="00C42930" w:rsidRDefault="00C42930" w:rsidP="00C42930">
            <w:pPr>
              <w:spacing w:after="0" w:line="240" w:lineRule="auto"/>
            </w:pPr>
          </w:p>
        </w:tc>
        <w:tc>
          <w:tcPr>
            <w:tcW w:w="1682" w:type="dxa"/>
          </w:tcPr>
          <w:p w:rsidR="00C42930" w:rsidRPr="00C42930" w:rsidRDefault="00C42930" w:rsidP="00C42930">
            <w:pPr>
              <w:spacing w:after="0" w:line="240" w:lineRule="auto"/>
            </w:pPr>
          </w:p>
        </w:tc>
        <w:tc>
          <w:tcPr>
            <w:tcW w:w="1527" w:type="dxa"/>
          </w:tcPr>
          <w:p w:rsidR="00C42930" w:rsidRPr="00C42930" w:rsidRDefault="00C42930" w:rsidP="00C42930">
            <w:pPr>
              <w:spacing w:after="0" w:line="240" w:lineRule="auto"/>
            </w:pPr>
          </w:p>
        </w:tc>
      </w:tr>
      <w:tr w:rsidR="00C42930" w:rsidRPr="00C42930" w:rsidTr="00A03D6A">
        <w:trPr>
          <w:trHeight w:val="548"/>
        </w:trPr>
        <w:tc>
          <w:tcPr>
            <w:tcW w:w="1008" w:type="dxa"/>
          </w:tcPr>
          <w:p w:rsidR="00C42930" w:rsidRPr="00C42930" w:rsidRDefault="00C42930" w:rsidP="00C42930">
            <w:pPr>
              <w:spacing w:after="0" w:line="240" w:lineRule="auto"/>
            </w:pPr>
          </w:p>
        </w:tc>
        <w:tc>
          <w:tcPr>
            <w:tcW w:w="1170" w:type="dxa"/>
          </w:tcPr>
          <w:p w:rsidR="00C42930" w:rsidRPr="00C42930" w:rsidRDefault="00C42930" w:rsidP="00C42930">
            <w:pPr>
              <w:spacing w:after="0" w:line="240" w:lineRule="auto"/>
            </w:pPr>
          </w:p>
        </w:tc>
        <w:tc>
          <w:tcPr>
            <w:tcW w:w="1980" w:type="dxa"/>
          </w:tcPr>
          <w:p w:rsidR="00C42930" w:rsidRPr="00C42930" w:rsidRDefault="00C42930" w:rsidP="00C42930">
            <w:pPr>
              <w:spacing w:after="0" w:line="240" w:lineRule="auto"/>
            </w:pPr>
          </w:p>
        </w:tc>
        <w:tc>
          <w:tcPr>
            <w:tcW w:w="2209" w:type="dxa"/>
          </w:tcPr>
          <w:p w:rsidR="00C42930" w:rsidRPr="00C42930" w:rsidRDefault="00C42930" w:rsidP="00C42930">
            <w:pPr>
              <w:spacing w:after="0" w:line="240" w:lineRule="auto"/>
            </w:pPr>
          </w:p>
        </w:tc>
        <w:tc>
          <w:tcPr>
            <w:tcW w:w="1682" w:type="dxa"/>
          </w:tcPr>
          <w:p w:rsidR="00C42930" w:rsidRPr="00C42930" w:rsidRDefault="00C42930" w:rsidP="00C42930">
            <w:pPr>
              <w:spacing w:after="0" w:line="240" w:lineRule="auto"/>
            </w:pPr>
          </w:p>
        </w:tc>
        <w:tc>
          <w:tcPr>
            <w:tcW w:w="1527" w:type="dxa"/>
          </w:tcPr>
          <w:p w:rsidR="00C42930" w:rsidRPr="00C42930" w:rsidRDefault="00C42930" w:rsidP="00C42930">
            <w:pPr>
              <w:spacing w:after="0" w:line="240" w:lineRule="auto"/>
            </w:pPr>
          </w:p>
        </w:tc>
      </w:tr>
      <w:tr w:rsidR="00C42930" w:rsidRPr="00C42930" w:rsidTr="00A03D6A">
        <w:trPr>
          <w:trHeight w:val="548"/>
        </w:trPr>
        <w:tc>
          <w:tcPr>
            <w:tcW w:w="1008" w:type="dxa"/>
          </w:tcPr>
          <w:p w:rsidR="00C42930" w:rsidRPr="00C42930" w:rsidRDefault="00C42930" w:rsidP="00C42930">
            <w:pPr>
              <w:spacing w:after="0" w:line="240" w:lineRule="auto"/>
            </w:pPr>
          </w:p>
        </w:tc>
        <w:tc>
          <w:tcPr>
            <w:tcW w:w="1170" w:type="dxa"/>
          </w:tcPr>
          <w:p w:rsidR="00C42930" w:rsidRPr="00C42930" w:rsidRDefault="00C42930" w:rsidP="00C42930">
            <w:pPr>
              <w:spacing w:after="0" w:line="240" w:lineRule="auto"/>
            </w:pPr>
          </w:p>
        </w:tc>
        <w:tc>
          <w:tcPr>
            <w:tcW w:w="1980" w:type="dxa"/>
          </w:tcPr>
          <w:p w:rsidR="00C42930" w:rsidRPr="00C42930" w:rsidRDefault="00C42930" w:rsidP="00C42930">
            <w:pPr>
              <w:spacing w:after="0" w:line="240" w:lineRule="auto"/>
            </w:pPr>
          </w:p>
        </w:tc>
        <w:tc>
          <w:tcPr>
            <w:tcW w:w="2209" w:type="dxa"/>
          </w:tcPr>
          <w:p w:rsidR="00C42930" w:rsidRPr="00C42930" w:rsidRDefault="00C42930" w:rsidP="00C42930">
            <w:pPr>
              <w:spacing w:after="0" w:line="240" w:lineRule="auto"/>
            </w:pPr>
          </w:p>
        </w:tc>
        <w:tc>
          <w:tcPr>
            <w:tcW w:w="1682" w:type="dxa"/>
          </w:tcPr>
          <w:p w:rsidR="00C42930" w:rsidRPr="00C42930" w:rsidRDefault="00C42930" w:rsidP="00C42930">
            <w:pPr>
              <w:spacing w:after="0" w:line="240" w:lineRule="auto"/>
            </w:pPr>
          </w:p>
        </w:tc>
        <w:tc>
          <w:tcPr>
            <w:tcW w:w="1527" w:type="dxa"/>
          </w:tcPr>
          <w:p w:rsidR="00C42930" w:rsidRPr="00C42930" w:rsidRDefault="00C42930" w:rsidP="00C42930">
            <w:pPr>
              <w:spacing w:after="0" w:line="240" w:lineRule="auto"/>
            </w:pPr>
          </w:p>
        </w:tc>
      </w:tr>
      <w:tr w:rsidR="00C42930" w:rsidRPr="00C42930" w:rsidTr="00A03D6A">
        <w:trPr>
          <w:trHeight w:val="548"/>
        </w:trPr>
        <w:tc>
          <w:tcPr>
            <w:tcW w:w="1008" w:type="dxa"/>
          </w:tcPr>
          <w:p w:rsidR="00C42930" w:rsidRPr="00C42930" w:rsidRDefault="00C42930" w:rsidP="00C42930">
            <w:pPr>
              <w:spacing w:after="0" w:line="240" w:lineRule="auto"/>
            </w:pPr>
          </w:p>
        </w:tc>
        <w:tc>
          <w:tcPr>
            <w:tcW w:w="1170" w:type="dxa"/>
          </w:tcPr>
          <w:p w:rsidR="00C42930" w:rsidRPr="00C42930" w:rsidRDefault="00C42930" w:rsidP="00C42930">
            <w:pPr>
              <w:spacing w:after="0" w:line="240" w:lineRule="auto"/>
            </w:pPr>
          </w:p>
        </w:tc>
        <w:tc>
          <w:tcPr>
            <w:tcW w:w="1980" w:type="dxa"/>
          </w:tcPr>
          <w:p w:rsidR="00C42930" w:rsidRPr="00C42930" w:rsidRDefault="00C42930" w:rsidP="00C42930">
            <w:pPr>
              <w:spacing w:after="0" w:line="240" w:lineRule="auto"/>
            </w:pPr>
          </w:p>
        </w:tc>
        <w:tc>
          <w:tcPr>
            <w:tcW w:w="2209" w:type="dxa"/>
          </w:tcPr>
          <w:p w:rsidR="00C42930" w:rsidRPr="00C42930" w:rsidRDefault="00C42930" w:rsidP="00C42930">
            <w:pPr>
              <w:spacing w:after="0" w:line="240" w:lineRule="auto"/>
            </w:pPr>
          </w:p>
        </w:tc>
        <w:tc>
          <w:tcPr>
            <w:tcW w:w="1682" w:type="dxa"/>
          </w:tcPr>
          <w:p w:rsidR="00C42930" w:rsidRPr="00C42930" w:rsidRDefault="00C42930" w:rsidP="00C42930">
            <w:pPr>
              <w:spacing w:after="0" w:line="240" w:lineRule="auto"/>
            </w:pPr>
          </w:p>
        </w:tc>
        <w:tc>
          <w:tcPr>
            <w:tcW w:w="1527" w:type="dxa"/>
          </w:tcPr>
          <w:p w:rsidR="00C42930" w:rsidRPr="00C42930" w:rsidRDefault="00C42930" w:rsidP="00C42930">
            <w:pPr>
              <w:spacing w:after="0" w:line="240" w:lineRule="auto"/>
            </w:pPr>
          </w:p>
        </w:tc>
      </w:tr>
      <w:tr w:rsidR="00C42930" w:rsidRPr="00C42930" w:rsidTr="00A03D6A">
        <w:trPr>
          <w:trHeight w:val="548"/>
        </w:trPr>
        <w:tc>
          <w:tcPr>
            <w:tcW w:w="1008" w:type="dxa"/>
          </w:tcPr>
          <w:p w:rsidR="00C42930" w:rsidRPr="00C42930" w:rsidRDefault="00C42930" w:rsidP="00C42930">
            <w:pPr>
              <w:spacing w:after="0" w:line="240" w:lineRule="auto"/>
            </w:pPr>
          </w:p>
        </w:tc>
        <w:tc>
          <w:tcPr>
            <w:tcW w:w="1170" w:type="dxa"/>
          </w:tcPr>
          <w:p w:rsidR="00C42930" w:rsidRPr="00C42930" w:rsidRDefault="00C42930" w:rsidP="00C42930">
            <w:pPr>
              <w:spacing w:after="0" w:line="240" w:lineRule="auto"/>
            </w:pPr>
          </w:p>
        </w:tc>
        <w:tc>
          <w:tcPr>
            <w:tcW w:w="1980" w:type="dxa"/>
          </w:tcPr>
          <w:p w:rsidR="00C42930" w:rsidRPr="00C42930" w:rsidRDefault="00C42930" w:rsidP="00C42930">
            <w:pPr>
              <w:spacing w:after="0" w:line="240" w:lineRule="auto"/>
            </w:pPr>
          </w:p>
        </w:tc>
        <w:tc>
          <w:tcPr>
            <w:tcW w:w="2209" w:type="dxa"/>
          </w:tcPr>
          <w:p w:rsidR="00C42930" w:rsidRPr="00C42930" w:rsidRDefault="00C42930" w:rsidP="00C42930">
            <w:pPr>
              <w:spacing w:after="0" w:line="240" w:lineRule="auto"/>
            </w:pPr>
          </w:p>
        </w:tc>
        <w:tc>
          <w:tcPr>
            <w:tcW w:w="1682" w:type="dxa"/>
          </w:tcPr>
          <w:p w:rsidR="00C42930" w:rsidRPr="00C42930" w:rsidRDefault="00C42930" w:rsidP="00C42930">
            <w:pPr>
              <w:spacing w:after="0" w:line="240" w:lineRule="auto"/>
            </w:pPr>
          </w:p>
        </w:tc>
        <w:tc>
          <w:tcPr>
            <w:tcW w:w="1527" w:type="dxa"/>
          </w:tcPr>
          <w:p w:rsidR="00C42930" w:rsidRPr="00C42930" w:rsidRDefault="00C42930" w:rsidP="00C42930">
            <w:pPr>
              <w:spacing w:after="0" w:line="240" w:lineRule="auto"/>
            </w:pPr>
          </w:p>
        </w:tc>
      </w:tr>
      <w:tr w:rsidR="00C42930" w:rsidRPr="00C42930" w:rsidTr="00A03D6A">
        <w:trPr>
          <w:trHeight w:val="548"/>
        </w:trPr>
        <w:tc>
          <w:tcPr>
            <w:tcW w:w="1008" w:type="dxa"/>
          </w:tcPr>
          <w:p w:rsidR="00C42930" w:rsidRPr="00C42930" w:rsidRDefault="00C42930" w:rsidP="00C42930">
            <w:pPr>
              <w:spacing w:after="0" w:line="240" w:lineRule="auto"/>
            </w:pPr>
          </w:p>
        </w:tc>
        <w:tc>
          <w:tcPr>
            <w:tcW w:w="1170" w:type="dxa"/>
          </w:tcPr>
          <w:p w:rsidR="00C42930" w:rsidRPr="00C42930" w:rsidRDefault="00C42930" w:rsidP="00C42930">
            <w:pPr>
              <w:spacing w:after="0" w:line="240" w:lineRule="auto"/>
            </w:pPr>
          </w:p>
        </w:tc>
        <w:tc>
          <w:tcPr>
            <w:tcW w:w="1980" w:type="dxa"/>
          </w:tcPr>
          <w:p w:rsidR="00C42930" w:rsidRPr="00C42930" w:rsidRDefault="00C42930" w:rsidP="00C42930">
            <w:pPr>
              <w:spacing w:after="0" w:line="240" w:lineRule="auto"/>
            </w:pPr>
          </w:p>
        </w:tc>
        <w:tc>
          <w:tcPr>
            <w:tcW w:w="2209" w:type="dxa"/>
          </w:tcPr>
          <w:p w:rsidR="00C42930" w:rsidRPr="00C42930" w:rsidRDefault="00C42930" w:rsidP="00C42930">
            <w:pPr>
              <w:spacing w:after="0" w:line="240" w:lineRule="auto"/>
            </w:pPr>
          </w:p>
        </w:tc>
        <w:tc>
          <w:tcPr>
            <w:tcW w:w="1682" w:type="dxa"/>
          </w:tcPr>
          <w:p w:rsidR="00C42930" w:rsidRPr="00C42930" w:rsidRDefault="00C42930" w:rsidP="00C42930">
            <w:pPr>
              <w:spacing w:after="0" w:line="240" w:lineRule="auto"/>
            </w:pPr>
          </w:p>
        </w:tc>
        <w:tc>
          <w:tcPr>
            <w:tcW w:w="1527" w:type="dxa"/>
          </w:tcPr>
          <w:p w:rsidR="00C42930" w:rsidRPr="00C42930" w:rsidRDefault="00C42930" w:rsidP="00C42930">
            <w:pPr>
              <w:spacing w:after="0" w:line="240" w:lineRule="auto"/>
            </w:pPr>
          </w:p>
        </w:tc>
      </w:tr>
      <w:tr w:rsidR="00C42930" w:rsidRPr="00C42930" w:rsidTr="00A03D6A">
        <w:trPr>
          <w:trHeight w:val="548"/>
        </w:trPr>
        <w:tc>
          <w:tcPr>
            <w:tcW w:w="1008" w:type="dxa"/>
          </w:tcPr>
          <w:p w:rsidR="00C42930" w:rsidRPr="00C42930" w:rsidRDefault="00C42930" w:rsidP="00C42930">
            <w:pPr>
              <w:spacing w:after="0" w:line="240" w:lineRule="auto"/>
            </w:pPr>
          </w:p>
        </w:tc>
        <w:tc>
          <w:tcPr>
            <w:tcW w:w="1170" w:type="dxa"/>
          </w:tcPr>
          <w:p w:rsidR="00C42930" w:rsidRPr="00C42930" w:rsidRDefault="00C42930" w:rsidP="00C42930">
            <w:pPr>
              <w:spacing w:after="0" w:line="240" w:lineRule="auto"/>
            </w:pPr>
          </w:p>
        </w:tc>
        <w:tc>
          <w:tcPr>
            <w:tcW w:w="1980" w:type="dxa"/>
          </w:tcPr>
          <w:p w:rsidR="00C42930" w:rsidRPr="00C42930" w:rsidRDefault="00C42930" w:rsidP="00C42930">
            <w:pPr>
              <w:spacing w:after="0" w:line="240" w:lineRule="auto"/>
            </w:pPr>
          </w:p>
        </w:tc>
        <w:tc>
          <w:tcPr>
            <w:tcW w:w="2209" w:type="dxa"/>
          </w:tcPr>
          <w:p w:rsidR="00C42930" w:rsidRPr="00C42930" w:rsidRDefault="00C42930" w:rsidP="00C42930">
            <w:pPr>
              <w:spacing w:after="0" w:line="240" w:lineRule="auto"/>
            </w:pPr>
          </w:p>
        </w:tc>
        <w:tc>
          <w:tcPr>
            <w:tcW w:w="1682" w:type="dxa"/>
          </w:tcPr>
          <w:p w:rsidR="00C42930" w:rsidRPr="00C42930" w:rsidRDefault="00C42930" w:rsidP="00C42930">
            <w:pPr>
              <w:spacing w:after="0" w:line="240" w:lineRule="auto"/>
            </w:pPr>
          </w:p>
        </w:tc>
        <w:tc>
          <w:tcPr>
            <w:tcW w:w="1527" w:type="dxa"/>
          </w:tcPr>
          <w:p w:rsidR="00C42930" w:rsidRPr="00C42930" w:rsidRDefault="00C42930" w:rsidP="00C42930">
            <w:pPr>
              <w:spacing w:after="0" w:line="240" w:lineRule="auto"/>
            </w:pPr>
          </w:p>
        </w:tc>
      </w:tr>
      <w:tr w:rsidR="00C42930" w:rsidRPr="00C42930" w:rsidTr="00A03D6A">
        <w:trPr>
          <w:trHeight w:val="548"/>
        </w:trPr>
        <w:tc>
          <w:tcPr>
            <w:tcW w:w="1008" w:type="dxa"/>
          </w:tcPr>
          <w:p w:rsidR="00C42930" w:rsidRPr="00C42930" w:rsidRDefault="00C42930" w:rsidP="00C42930">
            <w:pPr>
              <w:spacing w:after="0" w:line="240" w:lineRule="auto"/>
            </w:pPr>
          </w:p>
        </w:tc>
        <w:tc>
          <w:tcPr>
            <w:tcW w:w="1170" w:type="dxa"/>
          </w:tcPr>
          <w:p w:rsidR="00C42930" w:rsidRPr="00C42930" w:rsidRDefault="00C42930" w:rsidP="00C42930">
            <w:pPr>
              <w:spacing w:after="0" w:line="240" w:lineRule="auto"/>
            </w:pPr>
          </w:p>
        </w:tc>
        <w:tc>
          <w:tcPr>
            <w:tcW w:w="1980" w:type="dxa"/>
          </w:tcPr>
          <w:p w:rsidR="00C42930" w:rsidRPr="00C42930" w:rsidRDefault="00C42930" w:rsidP="00C42930">
            <w:pPr>
              <w:spacing w:after="0" w:line="240" w:lineRule="auto"/>
            </w:pPr>
          </w:p>
        </w:tc>
        <w:tc>
          <w:tcPr>
            <w:tcW w:w="2209" w:type="dxa"/>
          </w:tcPr>
          <w:p w:rsidR="00C42930" w:rsidRPr="00C42930" w:rsidRDefault="00C42930" w:rsidP="00C42930">
            <w:pPr>
              <w:spacing w:after="0" w:line="240" w:lineRule="auto"/>
            </w:pPr>
          </w:p>
        </w:tc>
        <w:tc>
          <w:tcPr>
            <w:tcW w:w="1682" w:type="dxa"/>
          </w:tcPr>
          <w:p w:rsidR="00C42930" w:rsidRPr="00C42930" w:rsidRDefault="00C42930" w:rsidP="00C42930">
            <w:pPr>
              <w:spacing w:after="0" w:line="240" w:lineRule="auto"/>
            </w:pPr>
          </w:p>
        </w:tc>
        <w:tc>
          <w:tcPr>
            <w:tcW w:w="1527" w:type="dxa"/>
          </w:tcPr>
          <w:p w:rsidR="00C42930" w:rsidRPr="00C42930" w:rsidRDefault="00C42930" w:rsidP="00C42930">
            <w:pPr>
              <w:spacing w:after="0" w:line="240" w:lineRule="auto"/>
            </w:pPr>
          </w:p>
        </w:tc>
      </w:tr>
    </w:tbl>
    <w:p w:rsidR="00B02858" w:rsidRDefault="00B02858" w:rsidP="00B02858">
      <w:pPr>
        <w:pStyle w:val="Heading2"/>
        <w:rPr>
          <w:rFonts w:asciiTheme="minorHAnsi" w:hAnsiTheme="minorHAnsi"/>
        </w:rPr>
        <w:sectPr w:rsidR="00B02858" w:rsidSect="00B02858">
          <w:headerReference w:type="even" r:id="rId87"/>
          <w:headerReference w:type="default" r:id="rId88"/>
          <w:pgSz w:w="12240" w:h="15840" w:code="1"/>
          <w:pgMar w:top="1440" w:right="1440" w:bottom="1440" w:left="1440" w:header="0" w:footer="0" w:gutter="0"/>
          <w:pgNumType w:start="1"/>
          <w:cols w:space="720"/>
          <w:docGrid w:linePitch="326"/>
        </w:sectPr>
      </w:pPr>
    </w:p>
    <w:bookmarkStart w:id="179" w:name="_Toc444297097"/>
    <w:bookmarkStart w:id="180" w:name="_Toc449037115"/>
    <w:p w:rsidR="00B02858" w:rsidRDefault="001B38D8" w:rsidP="00B02858">
      <w:pPr>
        <w:pStyle w:val="Heading2"/>
        <w:rPr>
          <w:rFonts w:asciiTheme="minorHAnsi" w:hAnsiTheme="minorHAnsi"/>
        </w:rPr>
      </w:pPr>
      <w:r>
        <w:rPr>
          <w:noProof/>
        </w:rPr>
        <w:lastRenderedPageBreak/>
        <mc:AlternateContent>
          <mc:Choice Requires="wpg">
            <w:drawing>
              <wp:anchor distT="0" distB="0" distL="114300" distR="114300" simplePos="0" relativeHeight="252115968" behindDoc="0" locked="0" layoutInCell="1" allowOverlap="1" wp14:anchorId="373A160E" wp14:editId="4A6CE16A">
                <wp:simplePos x="0" y="0"/>
                <wp:positionH relativeFrom="page">
                  <wp:align>left</wp:align>
                </wp:positionH>
                <wp:positionV relativeFrom="paragraph">
                  <wp:posOffset>-706120</wp:posOffset>
                </wp:positionV>
                <wp:extent cx="716280" cy="625475"/>
                <wp:effectExtent l="0" t="0" r="7620" b="3175"/>
                <wp:wrapNone/>
                <wp:docPr id="483" name="Group 483"/>
                <wp:cNvGraphicFramePr/>
                <a:graphic xmlns:a="http://schemas.openxmlformats.org/drawingml/2006/main">
                  <a:graphicData uri="http://schemas.microsoft.com/office/word/2010/wordprocessingGroup">
                    <wpg:wgp>
                      <wpg:cNvGrpSpPr/>
                      <wpg:grpSpPr>
                        <a:xfrm>
                          <a:off x="0" y="0"/>
                          <a:ext cx="716280" cy="625475"/>
                          <a:chOff x="0" y="0"/>
                          <a:chExt cx="716280" cy="625475"/>
                        </a:xfrm>
                      </wpg:grpSpPr>
                      <wps:wsp>
                        <wps:cNvPr id="485" name="Rectangle 111"/>
                        <wps:cNvSpPr>
                          <a:spLocks noChangeArrowheads="1"/>
                        </wps:cNvSpPr>
                        <wps:spPr bwMode="auto">
                          <a:xfrm>
                            <a:off x="0" y="0"/>
                            <a:ext cx="716280" cy="625475"/>
                          </a:xfrm>
                          <a:prstGeom prst="rect">
                            <a:avLst/>
                          </a:prstGeom>
                          <a:solidFill>
                            <a:srgbClr val="002060"/>
                          </a:solidFill>
                          <a:ln>
                            <a:noFill/>
                          </a:ln>
                          <a:extLst>
                            <a:ext uri="{91240B29-F687-4F45-9708-019B960494DF}">
                              <a14:hiddenLine xmlns:a14="http://schemas.microsoft.com/office/drawing/2010/main" w="25400">
                                <a:solidFill>
                                  <a:srgbClr val="000000"/>
                                </a:solidFill>
                                <a:miter lim="800000"/>
                                <a:headEnd/>
                                <a:tailEnd/>
                              </a14:hiddenLine>
                            </a:ext>
                          </a:extLst>
                        </wps:spPr>
                        <wps:bodyPr rot="0" vert="horz" wrap="square" lIns="91440" tIns="45720" rIns="91440" bIns="45720" anchor="ctr" anchorCtr="0" upright="1">
                          <a:noAutofit/>
                        </wps:bodyPr>
                      </wps:wsp>
                      <wps:wsp>
                        <wps:cNvPr id="515" name="Rectangle 3"/>
                        <wps:cNvSpPr>
                          <a:spLocks noChangeArrowheads="1"/>
                        </wps:cNvSpPr>
                        <wps:spPr bwMode="auto">
                          <a:xfrm>
                            <a:off x="104775" y="114300"/>
                            <a:ext cx="504825" cy="395605"/>
                          </a:xfrm>
                          <a:prstGeom prst="rect">
                            <a:avLst/>
                          </a:prstGeom>
                          <a:noFill/>
                          <a:ln>
                            <a:noFill/>
                          </a:ln>
                          <a:extLst/>
                        </wps:spPr>
                        <wps:txbx>
                          <w:txbxContent>
                            <w:p w:rsidR="007548D0" w:rsidRPr="00FA5B63" w:rsidRDefault="007548D0" w:rsidP="001B38D8">
                              <w:pPr>
                                <w:suppressLineNumbers/>
                                <w:jc w:val="center"/>
                                <w:rPr>
                                  <w:rFonts w:asciiTheme="minorHAnsi" w:hAnsiTheme="minorHAnsi" w:cs="Open Sans"/>
                                  <w:color w:val="FFFFFF"/>
                                  <w:sz w:val="40"/>
                                </w:rPr>
                              </w:pPr>
                              <w:r w:rsidRPr="00FA5B63">
                                <w:rPr>
                                  <w:rFonts w:asciiTheme="minorHAnsi" w:hAnsiTheme="minorHAnsi" w:cs="Open Sans"/>
                                  <w:color w:val="FFFFFF"/>
                                  <w:sz w:val="40"/>
                                </w:rPr>
                                <w:t>A25</w:t>
                              </w:r>
                            </w:p>
                          </w:txbxContent>
                        </wps:txbx>
                        <wps:bodyPr rot="0" vert="horz" wrap="square" lIns="0" tIns="45720" rIns="0" bIns="45720" anchor="ctr"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373A160E" id="Group 483" o:spid="_x0000_s1459" style="position:absolute;margin-left:0;margin-top:-55.6pt;width:56.4pt;height:49.25pt;z-index:252115968;mso-position-horizontal:left;mso-position-horizontal-relative:page;mso-width-relative:margin;mso-height-relative:margin" coordsize="7162,62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">
                <v:rect id="Rectangle 111" o:spid="_x0000_s1460" style="position:absolute;width:7162;height:625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yHjPMUA&#10;AADcAAAADwAAAGRycy9kb3ducmV2LnhtbESPT2sCMRTE7wW/Q3gFbzWp2KKrUVxB6aVQ/xw8Pjav&#10;u0s3L0sSd9dvbwqFHoeZ+Q2z2gy2ER35UDvW8DpRIIgLZ2ouNVzO+5c5iBCRDTaOScOdAmzWo6cV&#10;Zsb1fKTuFEuRIBwy1FDF2GZShqIii2HiWuLkfTtvMSbpS2k89gluGzlV6l1arDktVNjSrqLi53Sz&#10;GvrrxXafvFA5+UV9+Lrl6jrkWo+fh+0SRKQh/of/2h9Gw2z+Br9n0hGQ6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IeM8xQAAANwAAAAPAAAAAAAAAAAAAAAAAJgCAABkcnMv&#10;ZG93bnJldi54bWxQSwUGAAAAAAQABAD1AAAAigMAAAAA&#10;" fillcolor="#002060" stroked="f" strokeweight="2pt"/>
                <v:rect id="_x0000_s1461" style="position:absolute;left:1047;top:1143;width:5049;height:395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0fHjMQA&#10;AADcAAAADwAAAGRycy9kb3ducmV2LnhtbESPQWvCQBSE74X+h+UVvBTdmJKi0VUkoIi3asHrI/tM&#10;QrNv0901xn/vFoQeh5n5hlmuB9OKnpxvLCuYThIQxKXVDVcKvk/b8QyED8gaW8uk4E4e1qvXlyXm&#10;2t74i/pjqESEsM9RQR1Cl0vpy5oM+ontiKN3sc5giNJVUju8RbhpZZokn9Jgw3Ghxo6Kmsqf49Uo&#10;cGl6zn7fg9u5j11R7Qt56OdSqdHbsFmACDSE//CzvdcKsmkGf2fiEZCr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NHx4zEAAAA3AAAAA8AAAAAAAAAAAAAAAAAmAIAAGRycy9k&#10;b3ducmV2LnhtbFBLBQYAAAAABAAEAPUAAACJAwAAAAA=&#10;" filled="f" stroked="f">
                  <v:textbox inset="0,,0">
                    <w:txbxContent>
                      <w:p w:rsidR="007548D0" w:rsidRPr="00FA5B63" w:rsidRDefault="007548D0" w:rsidP="001B38D8">
                        <w:pPr>
                          <w:suppressLineNumbers/>
                          <w:jc w:val="center"/>
                          <w:rPr>
                            <w:rFonts w:asciiTheme="minorHAnsi" w:hAnsiTheme="minorHAnsi" w:cs="Open Sans"/>
                            <w:color w:val="FFFFFF"/>
                            <w:sz w:val="40"/>
                          </w:rPr>
                        </w:pPr>
                        <w:proofErr w:type="spellStart"/>
                        <w:r w:rsidRPr="00FA5B63">
                          <w:rPr>
                            <w:rFonts w:asciiTheme="minorHAnsi" w:hAnsiTheme="minorHAnsi" w:cs="Open Sans"/>
                            <w:color w:val="FFFFFF"/>
                            <w:sz w:val="40"/>
                          </w:rPr>
                          <w:t>A25</w:t>
                        </w:r>
                        <w:proofErr w:type="spellEnd"/>
                      </w:p>
                    </w:txbxContent>
                  </v:textbox>
                </v:rect>
                <w10:wrap anchorx="page"/>
              </v:group>
            </w:pict>
          </mc:Fallback>
        </mc:AlternateContent>
      </w:r>
      <w:r w:rsidR="00B02858">
        <w:rPr>
          <w:rFonts w:asciiTheme="minorHAnsi" w:hAnsiTheme="minorHAnsi"/>
        </w:rPr>
        <w:t>Appendix O</w:t>
      </w:r>
      <w:r w:rsidR="00B02858" w:rsidRPr="00130706">
        <w:rPr>
          <w:rFonts w:asciiTheme="minorHAnsi" w:hAnsiTheme="minorHAnsi"/>
        </w:rPr>
        <w:t>: MUAC Check Form</w:t>
      </w:r>
      <w:bookmarkEnd w:id="179"/>
      <w:bookmarkEnd w:id="180"/>
    </w:p>
    <w:p w:rsidR="00B02858" w:rsidRDefault="00B02858" w:rsidP="00B02858">
      <w:r>
        <w:rPr>
          <w:noProof/>
        </w:rPr>
        <mc:AlternateContent>
          <mc:Choice Requires="wpg">
            <w:drawing>
              <wp:anchor distT="0" distB="0" distL="114300" distR="114300" simplePos="0" relativeHeight="251964416" behindDoc="0" locked="0" layoutInCell="1" allowOverlap="1" wp14:anchorId="42F7550F" wp14:editId="2586FB7D">
                <wp:simplePos x="0" y="0"/>
                <wp:positionH relativeFrom="column">
                  <wp:posOffset>-895350</wp:posOffset>
                </wp:positionH>
                <wp:positionV relativeFrom="page">
                  <wp:posOffset>1438275</wp:posOffset>
                </wp:positionV>
                <wp:extent cx="5021580" cy="1391920"/>
                <wp:effectExtent l="19050" t="0" r="7620" b="17780"/>
                <wp:wrapNone/>
                <wp:docPr id="367" name="Group 367"/>
                <wp:cNvGraphicFramePr/>
                <a:graphic xmlns:a="http://schemas.openxmlformats.org/drawingml/2006/main">
                  <a:graphicData uri="http://schemas.microsoft.com/office/word/2010/wordprocessingGroup">
                    <wpg:wgp>
                      <wpg:cNvGrpSpPr/>
                      <wpg:grpSpPr>
                        <a:xfrm>
                          <a:off x="0" y="0"/>
                          <a:ext cx="5021580" cy="1391920"/>
                          <a:chOff x="0" y="0"/>
                          <a:chExt cx="5021580" cy="1391920"/>
                        </a:xfrm>
                      </wpg:grpSpPr>
                      <pic:pic xmlns:pic="http://schemas.openxmlformats.org/drawingml/2006/picture">
                        <pic:nvPicPr>
                          <pic:cNvPr id="369" name="Picture 369"/>
                          <pic:cNvPicPr>
                            <a:picLocks noChangeAspect="1"/>
                          </pic:cNvPicPr>
                        </pic:nvPicPr>
                        <pic:blipFill>
                          <a:blip r:embed="rId89">
                            <a:extLst>
                              <a:ext uri="{28A0092B-C50C-407E-A947-70E740481C1C}">
                                <a14:useLocalDpi xmlns:a14="http://schemas.microsoft.com/office/drawing/2010/main" val="0"/>
                              </a:ext>
                            </a:extLst>
                          </a:blip>
                          <a:stretch>
                            <a:fillRect/>
                          </a:stretch>
                        </pic:blipFill>
                        <pic:spPr>
                          <a:xfrm>
                            <a:off x="428625" y="0"/>
                            <a:ext cx="877570" cy="885825"/>
                          </a:xfrm>
                          <a:prstGeom prst="rect">
                            <a:avLst/>
                          </a:prstGeom>
                        </pic:spPr>
                      </pic:pic>
                      <wps:wsp>
                        <wps:cNvPr id="370" name="Text Box 370"/>
                        <wps:cNvSpPr txBox="1">
                          <a:spLocks noChangeArrowheads="1"/>
                        </wps:cNvSpPr>
                        <wps:spPr bwMode="auto">
                          <a:xfrm>
                            <a:off x="390525" y="962025"/>
                            <a:ext cx="4631055" cy="393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548D0" w:rsidRPr="004B348A" w:rsidRDefault="007548D0" w:rsidP="00B02858">
                              <w:pPr>
                                <w:spacing w:line="600" w:lineRule="exact"/>
                                <w:ind w:left="20" w:right="-87"/>
                                <w:rPr>
                                  <w:rFonts w:asciiTheme="minorHAnsi" w:eastAsia="Gill Sans MT" w:hAnsiTheme="minorHAnsi" w:cs="Gill Sans MT"/>
                                  <w:color w:val="002060"/>
                                  <w:sz w:val="58"/>
                                  <w:szCs w:val="58"/>
                                </w:rPr>
                              </w:pPr>
                              <w:r w:rsidRPr="004B348A">
                                <w:rPr>
                                  <w:rFonts w:asciiTheme="minorHAnsi" w:eastAsia="Gill Sans MT" w:hAnsiTheme="minorHAnsi" w:cs="Gill Sans MT"/>
                                  <w:color w:val="002060"/>
                                  <w:position w:val="1"/>
                                  <w:sz w:val="58"/>
                                  <w:szCs w:val="58"/>
                                </w:rPr>
                                <w:t>M</w:t>
                              </w:r>
                              <w:r w:rsidRPr="004B348A">
                                <w:rPr>
                                  <w:rFonts w:asciiTheme="minorHAnsi" w:eastAsia="Gill Sans MT" w:hAnsiTheme="minorHAnsi" w:cs="Gill Sans MT"/>
                                  <w:color w:val="002060"/>
                                  <w:spacing w:val="-14"/>
                                  <w:position w:val="1"/>
                                  <w:sz w:val="58"/>
                                  <w:szCs w:val="58"/>
                                </w:rPr>
                                <w:t>U</w:t>
                              </w:r>
                              <w:r w:rsidRPr="004B348A">
                                <w:rPr>
                                  <w:rFonts w:asciiTheme="minorHAnsi" w:eastAsia="Gill Sans MT" w:hAnsiTheme="minorHAnsi" w:cs="Gill Sans MT"/>
                                  <w:color w:val="002060"/>
                                  <w:spacing w:val="-23"/>
                                  <w:position w:val="1"/>
                                  <w:sz w:val="58"/>
                                  <w:szCs w:val="58"/>
                                </w:rPr>
                                <w:t>A</w:t>
                              </w:r>
                              <w:r w:rsidRPr="004B348A">
                                <w:rPr>
                                  <w:rFonts w:asciiTheme="minorHAnsi" w:eastAsia="Gill Sans MT" w:hAnsiTheme="minorHAnsi" w:cs="Gill Sans MT"/>
                                  <w:color w:val="002060"/>
                                  <w:position w:val="1"/>
                                  <w:sz w:val="58"/>
                                  <w:szCs w:val="58"/>
                                </w:rPr>
                                <w:t>C S</w:t>
                              </w:r>
                              <w:r w:rsidRPr="004B348A">
                                <w:rPr>
                                  <w:rFonts w:asciiTheme="minorHAnsi" w:eastAsia="Gill Sans MT" w:hAnsiTheme="minorHAnsi" w:cs="Gill Sans MT"/>
                                  <w:color w:val="002060"/>
                                  <w:spacing w:val="12"/>
                                  <w:position w:val="1"/>
                                  <w:sz w:val="58"/>
                                  <w:szCs w:val="58"/>
                                </w:rPr>
                                <w:t>t</w:t>
                              </w:r>
                              <w:r w:rsidRPr="004B348A">
                                <w:rPr>
                                  <w:rFonts w:asciiTheme="minorHAnsi" w:eastAsia="Gill Sans MT" w:hAnsiTheme="minorHAnsi" w:cs="Gill Sans MT"/>
                                  <w:color w:val="002060"/>
                                  <w:position w:val="1"/>
                                  <w:sz w:val="58"/>
                                  <w:szCs w:val="58"/>
                                </w:rPr>
                                <w:t>anda</w:t>
                              </w:r>
                              <w:r w:rsidRPr="004B348A">
                                <w:rPr>
                                  <w:rFonts w:asciiTheme="minorHAnsi" w:eastAsia="Gill Sans MT" w:hAnsiTheme="minorHAnsi" w:cs="Gill Sans MT"/>
                                  <w:color w:val="002060"/>
                                  <w:spacing w:val="-15"/>
                                  <w:position w:val="1"/>
                                  <w:sz w:val="58"/>
                                  <w:szCs w:val="58"/>
                                </w:rPr>
                                <w:t>r</w:t>
                              </w:r>
                              <w:r w:rsidRPr="004B348A">
                                <w:rPr>
                                  <w:rFonts w:asciiTheme="minorHAnsi" w:eastAsia="Gill Sans MT" w:hAnsiTheme="minorHAnsi" w:cs="Gill Sans MT"/>
                                  <w:color w:val="002060"/>
                                  <w:position w:val="1"/>
                                  <w:sz w:val="58"/>
                                  <w:szCs w:val="58"/>
                                </w:rPr>
                                <w:t>dization</w:t>
                              </w:r>
                            </w:p>
                          </w:txbxContent>
                        </wps:txbx>
                        <wps:bodyPr rot="0" vert="horz" wrap="square" lIns="0" tIns="0" rIns="0" bIns="0" anchor="t" anchorCtr="0" upright="1">
                          <a:noAutofit/>
                        </wps:bodyPr>
                      </wps:wsp>
                      <wpg:grpSp>
                        <wpg:cNvPr id="371" name="Group 371"/>
                        <wpg:cNvGrpSpPr>
                          <a:grpSpLocks/>
                        </wpg:cNvGrpSpPr>
                        <wpg:grpSpPr bwMode="auto">
                          <a:xfrm>
                            <a:off x="0" y="1314450"/>
                            <a:ext cx="3781425" cy="77470"/>
                            <a:chOff x="330" y="2568"/>
                            <a:chExt cx="5670" cy="122"/>
                          </a:xfrm>
                        </wpg:grpSpPr>
                        <wpg:grpSp>
                          <wpg:cNvPr id="372" name="Group 14"/>
                          <wpg:cNvGrpSpPr>
                            <a:grpSpLocks/>
                          </wpg:cNvGrpSpPr>
                          <wpg:grpSpPr bwMode="auto">
                            <a:xfrm>
                              <a:off x="330" y="2568"/>
                              <a:ext cx="1167" cy="122"/>
                              <a:chOff x="8" y="2478"/>
                              <a:chExt cx="1167" cy="122"/>
                            </a:xfrm>
                          </wpg:grpSpPr>
                          <wps:wsp>
                            <wps:cNvPr id="373" name="Freeform 15"/>
                            <wps:cNvSpPr>
                              <a:spLocks/>
                            </wps:cNvSpPr>
                            <wps:spPr bwMode="auto">
                              <a:xfrm>
                                <a:off x="8" y="2478"/>
                                <a:ext cx="1167" cy="122"/>
                              </a:xfrm>
                              <a:custGeom>
                                <a:avLst/>
                                <a:gdLst>
                                  <a:gd name="T0" fmla="+- 0 8 8"/>
                                  <a:gd name="T1" fmla="*/ T0 w 1167"/>
                                  <a:gd name="T2" fmla="+- 0 2600 2478"/>
                                  <a:gd name="T3" fmla="*/ 2600 h 122"/>
                                  <a:gd name="T4" fmla="+- 0 1175 8"/>
                                  <a:gd name="T5" fmla="*/ T4 w 1167"/>
                                  <a:gd name="T6" fmla="+- 0 2600 2478"/>
                                  <a:gd name="T7" fmla="*/ 2600 h 122"/>
                                  <a:gd name="T8" fmla="+- 0 1175 8"/>
                                  <a:gd name="T9" fmla="*/ T8 w 1167"/>
                                  <a:gd name="T10" fmla="+- 0 2478 2478"/>
                                  <a:gd name="T11" fmla="*/ 2478 h 122"/>
                                  <a:gd name="T12" fmla="+- 0 8 8"/>
                                  <a:gd name="T13" fmla="*/ T12 w 1167"/>
                                  <a:gd name="T14" fmla="+- 0 2478 2478"/>
                                  <a:gd name="T15" fmla="*/ 2478 h 122"/>
                                  <a:gd name="T16" fmla="+- 0 8 8"/>
                                  <a:gd name="T17" fmla="*/ T16 w 1167"/>
                                  <a:gd name="T18" fmla="+- 0 2600 2478"/>
                                  <a:gd name="T19" fmla="*/ 2600 h 122"/>
                                </a:gdLst>
                                <a:ahLst/>
                                <a:cxnLst>
                                  <a:cxn ang="0">
                                    <a:pos x="T1" y="T3"/>
                                  </a:cxn>
                                  <a:cxn ang="0">
                                    <a:pos x="T5" y="T7"/>
                                  </a:cxn>
                                  <a:cxn ang="0">
                                    <a:pos x="T9" y="T11"/>
                                  </a:cxn>
                                  <a:cxn ang="0">
                                    <a:pos x="T13" y="T15"/>
                                  </a:cxn>
                                  <a:cxn ang="0">
                                    <a:pos x="T17" y="T19"/>
                                  </a:cxn>
                                </a:cxnLst>
                                <a:rect l="0" t="0" r="r" b="b"/>
                                <a:pathLst>
                                  <a:path w="1167" h="122">
                                    <a:moveTo>
                                      <a:pt x="0" y="122"/>
                                    </a:moveTo>
                                    <a:lnTo>
                                      <a:pt x="1167" y="122"/>
                                    </a:lnTo>
                                    <a:lnTo>
                                      <a:pt x="1167" y="0"/>
                                    </a:lnTo>
                                    <a:lnTo>
                                      <a:pt x="0" y="0"/>
                                    </a:lnTo>
                                    <a:lnTo>
                                      <a:pt x="0" y="122"/>
                                    </a:lnTo>
                                    <a:close/>
                                  </a:path>
                                </a:pathLst>
                              </a:custGeom>
                              <a:solidFill>
                                <a:srgbClr val="002060"/>
                              </a:solidFill>
                              <a:ln w="38100" cmpd="sng">
                                <a:solidFill>
                                  <a:schemeClr val="lt1">
                                    <a:lumMod val="95000"/>
                                    <a:lumOff val="0"/>
                                  </a:schemeClr>
                                </a:solidFill>
                                <a:prstDash val="solid"/>
                                <a:round/>
                                <a:headEnd/>
                                <a:tailEnd/>
                              </a:ln>
                              <a:effectLst/>
                              <a:extLst>
                                <a:ext uri="{AF507438-7753-43E0-B8FC-AC1667EBCBE1}">
                                  <a14:hiddenEffects xmlns:a14="http://schemas.microsoft.com/office/drawing/2010/main">
                                    <a:effectLst>
                                      <a:outerShdw dist="28398" dir="3806097" algn="ctr" rotWithShape="0">
                                        <a:schemeClr val="accent5">
                                          <a:lumMod val="50000"/>
                                          <a:lumOff val="0"/>
                                          <a:alpha val="50000"/>
                                        </a:schemeClr>
                                      </a:outerShdw>
                                    </a:effectLst>
                                  </a14:hiddenEffects>
                                </a:ext>
                              </a:extLst>
                            </wps:spPr>
                            <wps:bodyPr rot="0" vert="horz" wrap="square" lIns="91440" tIns="45720" rIns="91440" bIns="45720" anchor="t" anchorCtr="0" upright="1">
                              <a:noAutofit/>
                            </wps:bodyPr>
                          </wps:wsp>
                        </wpg:grpSp>
                        <wpg:grpSp>
                          <wpg:cNvPr id="374" name="Group 16"/>
                          <wpg:cNvGrpSpPr>
                            <a:grpSpLocks/>
                          </wpg:cNvGrpSpPr>
                          <wpg:grpSpPr bwMode="auto">
                            <a:xfrm>
                              <a:off x="1566" y="2568"/>
                              <a:ext cx="4434" cy="122"/>
                              <a:chOff x="1266" y="2478"/>
                              <a:chExt cx="4434" cy="122"/>
                            </a:xfrm>
                          </wpg:grpSpPr>
                          <wps:wsp>
                            <wps:cNvPr id="375" name="Freeform 17"/>
                            <wps:cNvSpPr>
                              <a:spLocks/>
                            </wps:cNvSpPr>
                            <wps:spPr bwMode="auto">
                              <a:xfrm>
                                <a:off x="1266" y="2478"/>
                                <a:ext cx="4434" cy="122"/>
                              </a:xfrm>
                              <a:custGeom>
                                <a:avLst/>
                                <a:gdLst>
                                  <a:gd name="T0" fmla="+- 0 1266 1266"/>
                                  <a:gd name="T1" fmla="*/ T0 w 4434"/>
                                  <a:gd name="T2" fmla="+- 0 2600 2478"/>
                                  <a:gd name="T3" fmla="*/ 2600 h 122"/>
                                  <a:gd name="T4" fmla="+- 0 5700 1266"/>
                                  <a:gd name="T5" fmla="*/ T4 w 4434"/>
                                  <a:gd name="T6" fmla="+- 0 2600 2478"/>
                                  <a:gd name="T7" fmla="*/ 2600 h 122"/>
                                  <a:gd name="T8" fmla="+- 0 5700 1266"/>
                                  <a:gd name="T9" fmla="*/ T8 w 4434"/>
                                  <a:gd name="T10" fmla="+- 0 2478 2478"/>
                                  <a:gd name="T11" fmla="*/ 2478 h 122"/>
                                  <a:gd name="T12" fmla="+- 0 1266 1266"/>
                                  <a:gd name="T13" fmla="*/ T12 w 4434"/>
                                  <a:gd name="T14" fmla="+- 0 2478 2478"/>
                                  <a:gd name="T15" fmla="*/ 2478 h 122"/>
                                  <a:gd name="T16" fmla="+- 0 1266 1266"/>
                                  <a:gd name="T17" fmla="*/ T16 w 4434"/>
                                  <a:gd name="T18" fmla="+- 0 2600 2478"/>
                                  <a:gd name="T19" fmla="*/ 2600 h 122"/>
                                </a:gdLst>
                                <a:ahLst/>
                                <a:cxnLst>
                                  <a:cxn ang="0">
                                    <a:pos x="T1" y="T3"/>
                                  </a:cxn>
                                  <a:cxn ang="0">
                                    <a:pos x="T5" y="T7"/>
                                  </a:cxn>
                                  <a:cxn ang="0">
                                    <a:pos x="T9" y="T11"/>
                                  </a:cxn>
                                  <a:cxn ang="0">
                                    <a:pos x="T13" y="T15"/>
                                  </a:cxn>
                                  <a:cxn ang="0">
                                    <a:pos x="T17" y="T19"/>
                                  </a:cxn>
                                </a:cxnLst>
                                <a:rect l="0" t="0" r="r" b="b"/>
                                <a:pathLst>
                                  <a:path w="4434" h="122">
                                    <a:moveTo>
                                      <a:pt x="0" y="122"/>
                                    </a:moveTo>
                                    <a:lnTo>
                                      <a:pt x="4434" y="122"/>
                                    </a:lnTo>
                                    <a:lnTo>
                                      <a:pt x="4434" y="0"/>
                                    </a:lnTo>
                                    <a:lnTo>
                                      <a:pt x="0" y="0"/>
                                    </a:lnTo>
                                    <a:lnTo>
                                      <a:pt x="0" y="122"/>
                                    </a:lnTo>
                                    <a:close/>
                                  </a:path>
                                </a:pathLst>
                              </a:custGeom>
                              <a:solidFill>
                                <a:srgbClr val="002060"/>
                              </a:solidFill>
                              <a:ln w="38100" cmpd="sng">
                                <a:solidFill>
                                  <a:schemeClr val="lt1">
                                    <a:lumMod val="95000"/>
                                    <a:lumOff val="0"/>
                                  </a:schemeClr>
                                </a:solidFill>
                                <a:prstDash val="solid"/>
                                <a:round/>
                                <a:headEnd/>
                                <a:tailEnd/>
                              </a:ln>
                              <a:effectLst/>
                              <a:extLst>
                                <a:ext uri="{AF507438-7753-43E0-B8FC-AC1667EBCBE1}">
                                  <a14:hiddenEffects xmlns:a14="http://schemas.microsoft.com/office/drawing/2010/main">
                                    <a:effectLst>
                                      <a:outerShdw dist="28398" dir="3806097" algn="ctr" rotWithShape="0">
                                        <a:schemeClr val="accent6">
                                          <a:lumMod val="50000"/>
                                          <a:lumOff val="0"/>
                                          <a:alpha val="50000"/>
                                        </a:schemeClr>
                                      </a:outerShdw>
                                    </a:effectLst>
                                  </a14:hiddenEffects>
                                </a:ext>
                              </a:extLst>
                            </wps:spPr>
                            <wps:bodyPr rot="0" vert="horz" wrap="square" lIns="91440" tIns="45720" rIns="91440" bIns="45720" anchor="t" anchorCtr="0" upright="1">
                              <a:noAutofit/>
                            </wps:bodyPr>
                          </wps:wsp>
                        </wpg:grpSp>
                      </wpg:grpSp>
                    </wpg:wgp>
                  </a:graphicData>
                </a:graphic>
              </wp:anchor>
            </w:drawing>
          </mc:Choice>
          <mc:Fallback>
            <w:pict>
              <v:group w14:anchorId="42F7550F" id="Group 367" o:spid="_x0000_s1462" style="position:absolute;margin-left:-70.5pt;margin-top:113.25pt;width:395.4pt;height:109.6pt;z-index:251964416;mso-position-vertical-relative:page" coordsize="50215,139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">
                <v:shape id="Picture 369" o:spid="_x0000_s1463" type="#_x0000_t75" style="position:absolute;left:4286;width:8775;height:88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MMP4LGAAAA3AAAAA8AAABkcnMvZG93bnJldi54bWxEj09rwkAUxO9Cv8PyCr1I3WhBbHQTRBSt&#10;nkx7aG/P7MsfzL4N2W1Mv323UPA4zMxvmFU6mEb01LnasoLpJAJBnFtdc6ng4333vADhPLLGxjIp&#10;+CEHafIwWmGs7Y3P1Ge+FAHCLkYFlfdtLKXLKzLoJrYlDl5hO4M+yK6UusNbgJtGzqJoLg3WHBYq&#10;bGlTUX7Nvo2Cvn47Rs2+/CrG48Ls6HNxumydUk+Pw3oJwtPg7+H/9kEreJm/wt+ZcARk8gs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sww/gsYAAADcAAAADwAAAAAAAAAAAAAA&#10;AACfAgAAZHJzL2Rvd25yZXYueG1sUEsFBgAAAAAEAAQA9wAAAJIDAAAAAA==&#10;">
                  <v:imagedata r:id="rId90" o:title=""/>
                  <v:path arrowok="t"/>
                </v:shape>
                <v:shape id="Text Box 370" o:spid="_x0000_s1464" type="#_x0000_t202" style="position:absolute;left:3905;top:9620;width:46310;height:39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BxMc8IA&#10;AADcAAAADwAAAGRycy9kb3ducmV2LnhtbERPz2vCMBS+D/wfwhN2m6kKblajiCgMBrJaDx6fzbMN&#10;Ni+1ybT+9+Yg7Pjx/Z4vO1uLG7XeOFYwHCQgiAunDZcKDvn24wuED8gaa8ek4EEelove2xxT7e6c&#10;0W0fShFD2KeooAqhSaX0RUUW/cA1xJE7u9ZiiLAtpW7xHsNtLUdJMpEWDceGChtaV1Rc9n9WwerI&#10;2cZcd6ff7JyZPJ8m/DO5KPXe71YzEIG68C9+ub+1gvFnnB/PxCMgF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HExzwgAAANwAAAAPAAAAAAAAAAAAAAAAAJgCAABkcnMvZG93&#10;bnJldi54bWxQSwUGAAAAAAQABAD1AAAAhwMAAAAA&#10;" filled="f" stroked="f">
                  <v:textbox inset="0,0,0,0">
                    <w:txbxContent>
                      <w:p w:rsidR="007548D0" w:rsidRPr="004B348A" w:rsidRDefault="007548D0" w:rsidP="00B02858">
                        <w:pPr>
                          <w:spacing w:line="600" w:lineRule="exact"/>
                          <w:ind w:left="20" w:right="-87"/>
                          <w:rPr>
                            <w:rFonts w:asciiTheme="minorHAnsi" w:eastAsia="Gill Sans MT" w:hAnsiTheme="minorHAnsi" w:cs="Gill Sans MT"/>
                            <w:color w:val="002060"/>
                            <w:sz w:val="58"/>
                            <w:szCs w:val="58"/>
                          </w:rPr>
                        </w:pPr>
                        <w:proofErr w:type="spellStart"/>
                        <w:r w:rsidRPr="004B348A">
                          <w:rPr>
                            <w:rFonts w:asciiTheme="minorHAnsi" w:eastAsia="Gill Sans MT" w:hAnsiTheme="minorHAnsi" w:cs="Gill Sans MT"/>
                            <w:color w:val="002060"/>
                            <w:position w:val="1"/>
                            <w:sz w:val="58"/>
                            <w:szCs w:val="58"/>
                          </w:rPr>
                          <w:t>M</w:t>
                        </w:r>
                        <w:r w:rsidRPr="004B348A">
                          <w:rPr>
                            <w:rFonts w:asciiTheme="minorHAnsi" w:eastAsia="Gill Sans MT" w:hAnsiTheme="minorHAnsi" w:cs="Gill Sans MT"/>
                            <w:color w:val="002060"/>
                            <w:spacing w:val="-14"/>
                            <w:position w:val="1"/>
                            <w:sz w:val="58"/>
                            <w:szCs w:val="58"/>
                          </w:rPr>
                          <w:t>U</w:t>
                        </w:r>
                        <w:r w:rsidRPr="004B348A">
                          <w:rPr>
                            <w:rFonts w:asciiTheme="minorHAnsi" w:eastAsia="Gill Sans MT" w:hAnsiTheme="minorHAnsi" w:cs="Gill Sans MT"/>
                            <w:color w:val="002060"/>
                            <w:spacing w:val="-23"/>
                            <w:position w:val="1"/>
                            <w:sz w:val="58"/>
                            <w:szCs w:val="58"/>
                          </w:rPr>
                          <w:t>A</w:t>
                        </w:r>
                        <w:r w:rsidRPr="004B348A">
                          <w:rPr>
                            <w:rFonts w:asciiTheme="minorHAnsi" w:eastAsia="Gill Sans MT" w:hAnsiTheme="minorHAnsi" w:cs="Gill Sans MT"/>
                            <w:color w:val="002060"/>
                            <w:position w:val="1"/>
                            <w:sz w:val="58"/>
                            <w:szCs w:val="58"/>
                          </w:rPr>
                          <w:t>C</w:t>
                        </w:r>
                        <w:proofErr w:type="spellEnd"/>
                        <w:r w:rsidRPr="004B348A">
                          <w:rPr>
                            <w:rFonts w:asciiTheme="minorHAnsi" w:eastAsia="Gill Sans MT" w:hAnsiTheme="minorHAnsi" w:cs="Gill Sans MT"/>
                            <w:color w:val="002060"/>
                            <w:position w:val="1"/>
                            <w:sz w:val="58"/>
                            <w:szCs w:val="58"/>
                          </w:rPr>
                          <w:t xml:space="preserve"> S</w:t>
                        </w:r>
                        <w:r w:rsidRPr="004B348A">
                          <w:rPr>
                            <w:rFonts w:asciiTheme="minorHAnsi" w:eastAsia="Gill Sans MT" w:hAnsiTheme="minorHAnsi" w:cs="Gill Sans MT"/>
                            <w:color w:val="002060"/>
                            <w:spacing w:val="12"/>
                            <w:position w:val="1"/>
                            <w:sz w:val="58"/>
                            <w:szCs w:val="58"/>
                          </w:rPr>
                          <w:t>t</w:t>
                        </w:r>
                        <w:r w:rsidRPr="004B348A">
                          <w:rPr>
                            <w:rFonts w:asciiTheme="minorHAnsi" w:eastAsia="Gill Sans MT" w:hAnsiTheme="minorHAnsi" w:cs="Gill Sans MT"/>
                            <w:color w:val="002060"/>
                            <w:position w:val="1"/>
                            <w:sz w:val="58"/>
                            <w:szCs w:val="58"/>
                          </w:rPr>
                          <w:t>anda</w:t>
                        </w:r>
                        <w:r w:rsidRPr="004B348A">
                          <w:rPr>
                            <w:rFonts w:asciiTheme="minorHAnsi" w:eastAsia="Gill Sans MT" w:hAnsiTheme="minorHAnsi" w:cs="Gill Sans MT"/>
                            <w:color w:val="002060"/>
                            <w:spacing w:val="-15"/>
                            <w:position w:val="1"/>
                            <w:sz w:val="58"/>
                            <w:szCs w:val="58"/>
                          </w:rPr>
                          <w:t>r</w:t>
                        </w:r>
                        <w:r w:rsidRPr="004B348A">
                          <w:rPr>
                            <w:rFonts w:asciiTheme="minorHAnsi" w:eastAsia="Gill Sans MT" w:hAnsiTheme="minorHAnsi" w:cs="Gill Sans MT"/>
                            <w:color w:val="002060"/>
                            <w:position w:val="1"/>
                            <w:sz w:val="58"/>
                            <w:szCs w:val="58"/>
                          </w:rPr>
                          <w:t>dization</w:t>
                        </w:r>
                      </w:p>
                    </w:txbxContent>
                  </v:textbox>
                </v:shape>
                <v:group id="Group 371" o:spid="_x0000_s1465" style="position:absolute;top:13144;width:37814;height:775" coordorigin="330,2568" coordsize="5670,1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RSiJbxgAAANwA&#10;AAAPAAAAAAAAAAAAAAAAAKoCAABkcnMvZG93bnJldi54bWxQSwUGAAAAAAQABAD6AAAAnQMAAAAA&#10;">
                  <v:group id="Group 14" o:spid="_x0000_s1466" style="position:absolute;left:330;top:2568;width:1167;height:122" coordorigin="8,2478" coordsize="1167,1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Zi8LMYAAADcAAAADwAAAGRycy9kb3ducmV2LnhtbESPT2vCQBTE7wW/w/IK&#10;vdXNH2wldQ0itngQoSqU3h7ZZxKSfRuy2yR++25B6HGYmd8wq3wyrRiod7VlBfE8AkFcWF1zqeBy&#10;fn9egnAeWWNrmRTcyEG+nj2sMNN25E8aTr4UAcIuQwWV910mpSsqMujmtiMO3tX2Bn2QfSl1j2OA&#10;m1YmUfQiDdYcFirsaFtR0Zx+jIKPEcdNGu+GQ3Pd3r7Pi+PXISalnh6nzRsIT5P/D9/be60gfU3g&#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hmLwsxgAAANwA&#10;AAAPAAAAAAAAAAAAAAAAAKoCAABkcnMvZG93bnJldi54bWxQSwUGAAAAAAQABAD6AAAAnQMAAAAA&#10;">
                    <v:shape id="Freeform 15" o:spid="_x0000_s1467" style="position:absolute;left:8;top:2478;width:1167;height:122;visibility:visible;mso-wrap-style:square;v-text-anchor:top" coordsize="1167,1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g9/GcUA&#10;AADcAAAADwAAAGRycy9kb3ducmV2LnhtbESPQWvCQBSE70L/w/IK3nTTBNoSXUO1CPZmtB68PbLP&#10;JG327ZLdxvjvu4WCx2FmvmGWxWg6MVDvW8sKnuYJCOLK6pZrBZ/H7ewVhA/IGjvLpOBGHorVw2SJ&#10;ubZXLmk4hFpECPscFTQhuFxKXzVk0M+tI47exfYGQ5R9LXWP1wg3nUyT5FkabDkuNOho01D1ffgx&#10;Csr9sHdnl/iv91OZdmtOP/TRKDV9HN8WIAKN4R7+b++0guwlg78z8QjI1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D38ZxQAAANwAAAAPAAAAAAAAAAAAAAAAAJgCAABkcnMv&#10;ZG93bnJldi54bWxQSwUGAAAAAAQABAD1AAAAigMAAAAA&#10;" path="m,122r1167,l1167,,,,,122xe" fillcolor="#002060" strokecolor="#f2f2f2 [3041]" strokeweight="3pt">
                      <v:shadow color="#205867 [1608]" opacity=".5" offset="1pt"/>
                      <v:path arrowok="t" o:connecttype="custom" o:connectlocs="0,2600;1167,2600;1167,2478;0,2478;0,2600" o:connectangles="0,0,0,0,0"/>
                    </v:shape>
                  </v:group>
                  <v:group id="Group 16" o:spid="_x0000_s1468" style="position:absolute;left:1566;top:2568;width:4434;height:122" coordorigin="1266,2478" coordsize="4434,1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E9gcPFAAAA3AAA&#10;AA8AAAAAAAAAAAAAAAAAqgIAAGRycy9kb3ducmV2LnhtbFBLBQYAAAAABAAEAPoAAACcAwAAAAA=&#10;">
                    <v:shape id="Freeform 17" o:spid="_x0000_s1469" style="position:absolute;left:1266;top:2478;width:4434;height:122;visibility:visible;mso-wrap-style:square;v-text-anchor:top" coordsize="4434,1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MJzMUA&#10;AADcAAAADwAAAGRycy9kb3ducmV2LnhtbESPQWsCMRSE74L/IbyCN01aWS1bo9iC0IOXrgrt7bF5&#10;3V27eVmSdN3+e1MQPA4z8w2z2gy2FT350DjW8DhTIIhLZxquNBwPu+kziBCRDbaOScMfBdisx6MV&#10;5sZd+IP6IlYiQTjkqKGOsculDGVNFsPMdcTJ+3beYkzSV9J4vCS4beWTUgtpseG0UGNHbzWVP8Wv&#10;1aCOqnj9jPOv7JT1fMbTfnH2QevJw7B9ARFpiPfwrf1uNMyXGfyfSUdAr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wnMxQAAANwAAAAPAAAAAAAAAAAAAAAAAJgCAABkcnMv&#10;ZG93bnJldi54bWxQSwUGAAAAAAQABAD1AAAAigMAAAAA&#10;" path="m,122r4434,l4434,,,,,122xe" fillcolor="#002060" strokecolor="#f2f2f2 [3041]" strokeweight="3pt">
                      <v:shadow color="#974706 [1609]" opacity=".5" offset="1pt"/>
                      <v:path arrowok="t" o:connecttype="custom" o:connectlocs="0,2600;4434,2600;4434,2478;0,2478;0,2600" o:connectangles="0,0,0,0,0"/>
                    </v:shape>
                  </v:group>
                </v:group>
                <w10:wrap anchory="page"/>
              </v:group>
            </w:pict>
          </mc:Fallback>
        </mc:AlternateContent>
      </w:r>
    </w:p>
    <w:p w:rsidR="00B02858" w:rsidRDefault="00B02858" w:rsidP="00B02858"/>
    <w:p w:rsidR="00B02858" w:rsidRDefault="00B02858" w:rsidP="00B02858"/>
    <w:p w:rsidR="00B02858" w:rsidRDefault="00C42930" w:rsidP="00B02858">
      <w:r>
        <w:rPr>
          <w:noProof/>
        </w:rPr>
        <mc:AlternateContent>
          <mc:Choice Requires="wps">
            <w:drawing>
              <wp:anchor distT="45720" distB="45720" distL="114300" distR="114300" simplePos="0" relativeHeight="251965440" behindDoc="0" locked="0" layoutInCell="1" allowOverlap="1" wp14:anchorId="669F3E53" wp14:editId="0626E7E6">
                <wp:simplePos x="0" y="0"/>
                <wp:positionH relativeFrom="margin">
                  <wp:align>right</wp:align>
                </wp:positionH>
                <wp:positionV relativeFrom="paragraph">
                  <wp:posOffset>509270</wp:posOffset>
                </wp:positionV>
                <wp:extent cx="3567430" cy="285750"/>
                <wp:effectExtent l="0" t="0" r="13970" b="19050"/>
                <wp:wrapSquare wrapText="bothSides"/>
                <wp:docPr id="376" name="Text Box 3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67430" cy="285750"/>
                        </a:xfrm>
                        <a:prstGeom prst="rect">
                          <a:avLst/>
                        </a:prstGeom>
                        <a:solidFill>
                          <a:srgbClr val="FFFFFF"/>
                        </a:solidFill>
                        <a:ln w="9525">
                          <a:solidFill>
                            <a:srgbClr val="003366"/>
                          </a:solidFill>
                          <a:miter lim="800000"/>
                          <a:headEnd/>
                          <a:tailEnd/>
                        </a:ln>
                      </wps:spPr>
                      <wps:txbx>
                        <w:txbxContent>
                          <w:p w:rsidR="007548D0" w:rsidRPr="00286BBB" w:rsidRDefault="007548D0" w:rsidP="00B02858">
                            <w:pPr>
                              <w:tabs>
                                <w:tab w:val="left" w:pos="7160"/>
                              </w:tabs>
                              <w:jc w:val="center"/>
                              <w:rPr>
                                <w:rFonts w:asciiTheme="minorHAnsi" w:eastAsia="Gill Sans MT" w:hAnsiTheme="minorHAnsi" w:cs="Gill Sans MT"/>
                                <w:sz w:val="20"/>
                                <w:szCs w:val="15"/>
                              </w:rPr>
                            </w:pPr>
                            <w:r w:rsidRPr="00286BBB">
                              <w:rPr>
                                <w:rFonts w:asciiTheme="minorHAnsi" w:eastAsia="Gill Sans MT" w:hAnsiTheme="minorHAnsi" w:cs="Gill Sans MT"/>
                                <w:w w:val="102"/>
                                <w:sz w:val="20"/>
                                <w:szCs w:val="15"/>
                              </w:rPr>
                              <w:t>Name</w:t>
                            </w:r>
                            <w:r w:rsidRPr="00286BBB">
                              <w:rPr>
                                <w:rFonts w:asciiTheme="minorHAnsi" w:eastAsia="Gill Sans MT" w:hAnsiTheme="minorHAnsi" w:cs="Gill Sans MT"/>
                                <w:spacing w:val="1"/>
                                <w:sz w:val="20"/>
                                <w:szCs w:val="15"/>
                              </w:rPr>
                              <w:t xml:space="preserve"> </w:t>
                            </w:r>
                            <w:r w:rsidRPr="00286BBB">
                              <w:rPr>
                                <w:rFonts w:asciiTheme="minorHAnsi" w:eastAsia="Gill Sans MT" w:hAnsiTheme="minorHAnsi" w:cs="Gill Sans MT"/>
                                <w:w w:val="102"/>
                                <w:sz w:val="20"/>
                                <w:szCs w:val="15"/>
                              </w:rPr>
                              <w:t>of</w:t>
                            </w:r>
                            <w:r w:rsidRPr="00286BBB">
                              <w:rPr>
                                <w:rFonts w:asciiTheme="minorHAnsi" w:eastAsia="Gill Sans MT" w:hAnsiTheme="minorHAnsi" w:cs="Gill Sans MT"/>
                                <w:spacing w:val="1"/>
                                <w:sz w:val="20"/>
                                <w:szCs w:val="15"/>
                              </w:rPr>
                              <w:t xml:space="preserve"> </w:t>
                            </w:r>
                            <w:r w:rsidRPr="00286BBB">
                              <w:rPr>
                                <w:rFonts w:asciiTheme="minorHAnsi" w:eastAsia="Gill Sans MT" w:hAnsiTheme="minorHAnsi" w:cs="Gill Sans MT"/>
                                <w:w w:val="102"/>
                                <w:sz w:val="20"/>
                                <w:szCs w:val="15"/>
                              </w:rPr>
                              <w:t>MUAC Supervisor:</w:t>
                            </w:r>
                            <w:r w:rsidRPr="00286BBB">
                              <w:rPr>
                                <w:rFonts w:asciiTheme="minorHAnsi" w:eastAsia="Gill Sans MT" w:hAnsiTheme="minorHAnsi" w:cs="Gill Sans MT"/>
                                <w:sz w:val="20"/>
                                <w:szCs w:val="15"/>
                              </w:rPr>
                              <w:t xml:space="preserve">       </w:t>
                            </w:r>
                            <w:r w:rsidRPr="00286BBB">
                              <w:rPr>
                                <w:rFonts w:asciiTheme="minorHAnsi" w:eastAsia="Gill Sans MT" w:hAnsiTheme="minorHAnsi" w:cs="Gill Sans MT"/>
                                <w:w w:val="103"/>
                                <w:sz w:val="20"/>
                                <w:szCs w:val="15"/>
                                <w:u w:val="single" w:color="000000"/>
                              </w:rPr>
                              <w:t xml:space="preserve"> ________________________</w:t>
                            </w:r>
                          </w:p>
                          <w:p w:rsidR="007548D0" w:rsidRDefault="007548D0" w:rsidP="00B02858">
                            <w:pPr>
                              <w:jc w:val="right"/>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69F3E53" id="Text Box 376" o:spid="_x0000_s1470" type="#_x0000_t202" style="position:absolute;margin-left:229.7pt;margin-top:40.1pt;width:280.9pt;height:22.5pt;z-index:25196544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" strokecolor="#036">
                <v:textbox>
                  <w:txbxContent>
                    <w:p w:rsidR="007548D0" w:rsidRPr="00286BBB" w:rsidRDefault="007548D0" w:rsidP="00B02858">
                      <w:pPr>
                        <w:tabs>
                          <w:tab w:val="left" w:pos="7160"/>
                        </w:tabs>
                        <w:jc w:val="center"/>
                        <w:rPr>
                          <w:rFonts w:asciiTheme="minorHAnsi" w:eastAsia="Gill Sans MT" w:hAnsiTheme="minorHAnsi" w:cs="Gill Sans MT"/>
                          <w:sz w:val="20"/>
                          <w:szCs w:val="15"/>
                        </w:rPr>
                      </w:pPr>
                      <w:r w:rsidRPr="00286BBB">
                        <w:rPr>
                          <w:rFonts w:asciiTheme="minorHAnsi" w:eastAsia="Gill Sans MT" w:hAnsiTheme="minorHAnsi" w:cs="Gill Sans MT"/>
                          <w:w w:val="102"/>
                          <w:sz w:val="20"/>
                          <w:szCs w:val="15"/>
                        </w:rPr>
                        <w:t>Name</w:t>
                      </w:r>
                      <w:r w:rsidRPr="00286BBB">
                        <w:rPr>
                          <w:rFonts w:asciiTheme="minorHAnsi" w:eastAsia="Gill Sans MT" w:hAnsiTheme="minorHAnsi" w:cs="Gill Sans MT"/>
                          <w:spacing w:val="1"/>
                          <w:sz w:val="20"/>
                          <w:szCs w:val="15"/>
                        </w:rPr>
                        <w:t xml:space="preserve"> </w:t>
                      </w:r>
                      <w:r w:rsidRPr="00286BBB">
                        <w:rPr>
                          <w:rFonts w:asciiTheme="minorHAnsi" w:eastAsia="Gill Sans MT" w:hAnsiTheme="minorHAnsi" w:cs="Gill Sans MT"/>
                          <w:w w:val="102"/>
                          <w:sz w:val="20"/>
                          <w:szCs w:val="15"/>
                        </w:rPr>
                        <w:t>of</w:t>
                      </w:r>
                      <w:r w:rsidRPr="00286BBB">
                        <w:rPr>
                          <w:rFonts w:asciiTheme="minorHAnsi" w:eastAsia="Gill Sans MT" w:hAnsiTheme="minorHAnsi" w:cs="Gill Sans MT"/>
                          <w:spacing w:val="1"/>
                          <w:sz w:val="20"/>
                          <w:szCs w:val="15"/>
                        </w:rPr>
                        <w:t xml:space="preserve"> </w:t>
                      </w:r>
                      <w:proofErr w:type="spellStart"/>
                      <w:r w:rsidRPr="00286BBB">
                        <w:rPr>
                          <w:rFonts w:asciiTheme="minorHAnsi" w:eastAsia="Gill Sans MT" w:hAnsiTheme="minorHAnsi" w:cs="Gill Sans MT"/>
                          <w:w w:val="102"/>
                          <w:sz w:val="20"/>
                          <w:szCs w:val="15"/>
                        </w:rPr>
                        <w:t>MUAC</w:t>
                      </w:r>
                      <w:proofErr w:type="spellEnd"/>
                      <w:r w:rsidRPr="00286BBB">
                        <w:rPr>
                          <w:rFonts w:asciiTheme="minorHAnsi" w:eastAsia="Gill Sans MT" w:hAnsiTheme="minorHAnsi" w:cs="Gill Sans MT"/>
                          <w:w w:val="102"/>
                          <w:sz w:val="20"/>
                          <w:szCs w:val="15"/>
                        </w:rPr>
                        <w:t xml:space="preserve"> Supervisor:</w:t>
                      </w:r>
                      <w:r w:rsidRPr="00286BBB">
                        <w:rPr>
                          <w:rFonts w:asciiTheme="minorHAnsi" w:eastAsia="Gill Sans MT" w:hAnsiTheme="minorHAnsi" w:cs="Gill Sans MT"/>
                          <w:sz w:val="20"/>
                          <w:szCs w:val="15"/>
                        </w:rPr>
                        <w:t xml:space="preserve">       </w:t>
                      </w:r>
                      <w:r w:rsidRPr="00286BBB">
                        <w:rPr>
                          <w:rFonts w:asciiTheme="minorHAnsi" w:eastAsia="Gill Sans MT" w:hAnsiTheme="minorHAnsi" w:cs="Gill Sans MT"/>
                          <w:w w:val="103"/>
                          <w:sz w:val="20"/>
                          <w:szCs w:val="15"/>
                          <w:u w:val="single" w:color="000000"/>
                        </w:rPr>
                        <w:t xml:space="preserve"> ________________________</w:t>
                      </w:r>
                    </w:p>
                    <w:p w:rsidR="007548D0" w:rsidRDefault="007548D0" w:rsidP="00B02858">
                      <w:pPr>
                        <w:jc w:val="right"/>
                      </w:pPr>
                    </w:p>
                  </w:txbxContent>
                </v:textbox>
                <w10:wrap type="square" anchorx="margin"/>
              </v:shape>
            </w:pict>
          </mc:Fallback>
        </mc:AlternateContent>
      </w:r>
    </w:p>
    <w:tbl>
      <w:tblPr>
        <w:tblStyle w:val="TableGrid1"/>
        <w:tblpPr w:leftFromText="180" w:rightFromText="180" w:vertAnchor="text" w:horzAnchor="margin" w:tblpY="936"/>
        <w:tblW w:w="0" w:type="auto"/>
        <w:tblLook w:val="04A0" w:firstRow="1" w:lastRow="0" w:firstColumn="1" w:lastColumn="0" w:noHBand="0" w:noVBand="1"/>
      </w:tblPr>
      <w:tblGrid>
        <w:gridCol w:w="1688"/>
        <w:gridCol w:w="1939"/>
        <w:gridCol w:w="1807"/>
        <w:gridCol w:w="1988"/>
        <w:gridCol w:w="1840"/>
        <w:gridCol w:w="1890"/>
        <w:gridCol w:w="1798"/>
      </w:tblGrid>
      <w:tr w:rsidR="00C42930" w:rsidRPr="00286BBB" w:rsidTr="00C42930">
        <w:trPr>
          <w:trHeight w:val="878"/>
        </w:trPr>
        <w:tc>
          <w:tcPr>
            <w:tcW w:w="1688" w:type="dxa"/>
            <w:shd w:val="clear" w:color="auto" w:fill="BFBFBF"/>
            <w:vAlign w:val="center"/>
          </w:tcPr>
          <w:p w:rsidR="00C42930" w:rsidRDefault="00C42930" w:rsidP="00C42930">
            <w:pPr>
              <w:spacing w:before="13" w:line="200" w:lineRule="exact"/>
              <w:jc w:val="center"/>
              <w:rPr>
                <w:b/>
              </w:rPr>
            </w:pPr>
            <w:r>
              <w:rPr>
                <w:b/>
              </w:rPr>
              <w:t>Date of</w:t>
            </w:r>
          </w:p>
          <w:p w:rsidR="00C42930" w:rsidRPr="00286BBB" w:rsidRDefault="00C42930" w:rsidP="00C42930">
            <w:pPr>
              <w:spacing w:before="13" w:line="200" w:lineRule="exact"/>
              <w:jc w:val="center"/>
              <w:rPr>
                <w:b/>
              </w:rPr>
            </w:pPr>
            <w:r>
              <w:rPr>
                <w:b/>
              </w:rPr>
              <w:t>MUAC Check</w:t>
            </w:r>
          </w:p>
        </w:tc>
        <w:tc>
          <w:tcPr>
            <w:tcW w:w="1939" w:type="dxa"/>
            <w:shd w:val="clear" w:color="auto" w:fill="BFBFBF"/>
            <w:vAlign w:val="center"/>
          </w:tcPr>
          <w:p w:rsidR="00C42930" w:rsidRPr="00286BBB" w:rsidRDefault="00C42930" w:rsidP="00C42930">
            <w:pPr>
              <w:spacing w:before="13" w:line="200" w:lineRule="exact"/>
              <w:jc w:val="center"/>
              <w:rPr>
                <w:b/>
              </w:rPr>
            </w:pPr>
            <w:r w:rsidRPr="00286BBB">
              <w:rPr>
                <w:b/>
              </w:rPr>
              <w:t>Name of Enumerator</w:t>
            </w:r>
          </w:p>
        </w:tc>
        <w:tc>
          <w:tcPr>
            <w:tcW w:w="1807" w:type="dxa"/>
            <w:shd w:val="clear" w:color="auto" w:fill="BFBFBF"/>
            <w:vAlign w:val="center"/>
          </w:tcPr>
          <w:p w:rsidR="00C42930" w:rsidRPr="00286BBB" w:rsidRDefault="00C42930" w:rsidP="00C42930">
            <w:pPr>
              <w:spacing w:before="13" w:line="200" w:lineRule="exact"/>
              <w:jc w:val="center"/>
              <w:rPr>
                <w:b/>
              </w:rPr>
            </w:pPr>
            <w:r w:rsidRPr="00286BBB">
              <w:rPr>
                <w:b/>
              </w:rPr>
              <w:t>Age of Child in Months</w:t>
            </w:r>
          </w:p>
        </w:tc>
        <w:tc>
          <w:tcPr>
            <w:tcW w:w="1988" w:type="dxa"/>
            <w:shd w:val="clear" w:color="auto" w:fill="BFBFBF"/>
            <w:vAlign w:val="center"/>
          </w:tcPr>
          <w:p w:rsidR="00C42930" w:rsidRPr="00286BBB" w:rsidRDefault="00C42930" w:rsidP="00C42930">
            <w:pPr>
              <w:spacing w:before="13" w:line="200" w:lineRule="exact"/>
              <w:jc w:val="center"/>
              <w:rPr>
                <w:b/>
              </w:rPr>
            </w:pPr>
            <w:r w:rsidRPr="00286BBB">
              <w:rPr>
                <w:b/>
              </w:rPr>
              <w:t>Enumerator’s Measure</w:t>
            </w:r>
          </w:p>
        </w:tc>
        <w:tc>
          <w:tcPr>
            <w:tcW w:w="1840" w:type="dxa"/>
            <w:shd w:val="clear" w:color="auto" w:fill="BFBFBF"/>
            <w:vAlign w:val="center"/>
          </w:tcPr>
          <w:p w:rsidR="00C42930" w:rsidRPr="00286BBB" w:rsidRDefault="00C42930" w:rsidP="00C42930">
            <w:pPr>
              <w:spacing w:before="13" w:line="200" w:lineRule="exact"/>
              <w:jc w:val="center"/>
              <w:rPr>
                <w:b/>
              </w:rPr>
            </w:pPr>
            <w:r w:rsidRPr="00286BBB">
              <w:rPr>
                <w:b/>
              </w:rPr>
              <w:t>My Measure</w:t>
            </w:r>
          </w:p>
        </w:tc>
        <w:tc>
          <w:tcPr>
            <w:tcW w:w="1890" w:type="dxa"/>
            <w:shd w:val="clear" w:color="auto" w:fill="BFBFBF"/>
            <w:vAlign w:val="center"/>
          </w:tcPr>
          <w:p w:rsidR="00C42930" w:rsidRPr="00286BBB" w:rsidRDefault="00C42930" w:rsidP="00C42930">
            <w:pPr>
              <w:spacing w:before="13" w:line="200" w:lineRule="exact"/>
              <w:jc w:val="center"/>
              <w:rPr>
                <w:b/>
              </w:rPr>
            </w:pPr>
            <w:r w:rsidRPr="00286BBB">
              <w:rPr>
                <w:b/>
              </w:rPr>
              <w:t>Difference</w:t>
            </w:r>
          </w:p>
        </w:tc>
        <w:tc>
          <w:tcPr>
            <w:tcW w:w="1798" w:type="dxa"/>
            <w:shd w:val="clear" w:color="auto" w:fill="BFBFBF"/>
            <w:vAlign w:val="center"/>
          </w:tcPr>
          <w:p w:rsidR="00C42930" w:rsidRPr="00286BBB" w:rsidRDefault="00C42930" w:rsidP="00C42930">
            <w:pPr>
              <w:spacing w:before="13" w:line="200" w:lineRule="exact"/>
              <w:jc w:val="center"/>
              <w:rPr>
                <w:b/>
              </w:rPr>
            </w:pPr>
            <w:r w:rsidRPr="00286BBB">
              <w:rPr>
                <w:b/>
              </w:rPr>
              <w:t>Unable to get MUAC?</w:t>
            </w:r>
          </w:p>
          <w:p w:rsidR="00C42930" w:rsidRPr="00286BBB" w:rsidRDefault="00C42930" w:rsidP="00C42930">
            <w:pPr>
              <w:spacing w:before="13" w:line="200" w:lineRule="exact"/>
              <w:jc w:val="center"/>
              <w:rPr>
                <w:b/>
              </w:rPr>
            </w:pPr>
            <w:r w:rsidRPr="00286BBB">
              <w:rPr>
                <w:b/>
              </w:rPr>
              <w:t>List reason:</w:t>
            </w:r>
          </w:p>
        </w:tc>
      </w:tr>
      <w:tr w:rsidR="00C42930" w:rsidRPr="00286BBB" w:rsidTr="00C42930">
        <w:trPr>
          <w:trHeight w:val="365"/>
        </w:trPr>
        <w:tc>
          <w:tcPr>
            <w:tcW w:w="1688" w:type="dxa"/>
          </w:tcPr>
          <w:p w:rsidR="00C42930" w:rsidRPr="00286BBB" w:rsidRDefault="00C42930" w:rsidP="00C42930">
            <w:pPr>
              <w:spacing w:before="13" w:line="200" w:lineRule="exact"/>
            </w:pPr>
          </w:p>
        </w:tc>
        <w:tc>
          <w:tcPr>
            <w:tcW w:w="1939" w:type="dxa"/>
          </w:tcPr>
          <w:p w:rsidR="00C42930" w:rsidRPr="00286BBB" w:rsidRDefault="00C42930" w:rsidP="00C42930">
            <w:pPr>
              <w:spacing w:before="13" w:line="200" w:lineRule="exact"/>
            </w:pPr>
          </w:p>
        </w:tc>
        <w:tc>
          <w:tcPr>
            <w:tcW w:w="1807" w:type="dxa"/>
          </w:tcPr>
          <w:p w:rsidR="00C42930" w:rsidRPr="00286BBB" w:rsidRDefault="00C42930" w:rsidP="00C42930">
            <w:pPr>
              <w:spacing w:before="13" w:line="200" w:lineRule="exact"/>
            </w:pPr>
          </w:p>
        </w:tc>
        <w:tc>
          <w:tcPr>
            <w:tcW w:w="1988" w:type="dxa"/>
          </w:tcPr>
          <w:p w:rsidR="00C42930" w:rsidRPr="00286BBB" w:rsidRDefault="00C42930" w:rsidP="00C42930">
            <w:pPr>
              <w:spacing w:before="13" w:line="200" w:lineRule="exact"/>
            </w:pPr>
          </w:p>
        </w:tc>
        <w:tc>
          <w:tcPr>
            <w:tcW w:w="1840" w:type="dxa"/>
          </w:tcPr>
          <w:p w:rsidR="00C42930" w:rsidRPr="00286BBB" w:rsidRDefault="00C42930" w:rsidP="00C42930">
            <w:pPr>
              <w:spacing w:before="13" w:line="200" w:lineRule="exact"/>
            </w:pPr>
          </w:p>
        </w:tc>
        <w:tc>
          <w:tcPr>
            <w:tcW w:w="1890" w:type="dxa"/>
          </w:tcPr>
          <w:p w:rsidR="00C42930" w:rsidRPr="00286BBB" w:rsidRDefault="00C42930" w:rsidP="00C42930">
            <w:pPr>
              <w:spacing w:before="13" w:line="200" w:lineRule="exact"/>
            </w:pPr>
          </w:p>
        </w:tc>
        <w:tc>
          <w:tcPr>
            <w:tcW w:w="1798" w:type="dxa"/>
          </w:tcPr>
          <w:p w:rsidR="00C42930" w:rsidRPr="00286BBB" w:rsidRDefault="00C42930" w:rsidP="00C42930">
            <w:pPr>
              <w:spacing w:before="13" w:line="200" w:lineRule="exact"/>
            </w:pPr>
          </w:p>
        </w:tc>
      </w:tr>
      <w:tr w:rsidR="00C42930" w:rsidRPr="00286BBB" w:rsidTr="00C42930">
        <w:trPr>
          <w:trHeight w:val="347"/>
        </w:trPr>
        <w:tc>
          <w:tcPr>
            <w:tcW w:w="1688" w:type="dxa"/>
          </w:tcPr>
          <w:p w:rsidR="00C42930" w:rsidRPr="00286BBB" w:rsidRDefault="00C42930" w:rsidP="00C42930">
            <w:pPr>
              <w:spacing w:before="13" w:line="200" w:lineRule="exact"/>
            </w:pPr>
          </w:p>
        </w:tc>
        <w:tc>
          <w:tcPr>
            <w:tcW w:w="1939" w:type="dxa"/>
          </w:tcPr>
          <w:p w:rsidR="00C42930" w:rsidRPr="00286BBB" w:rsidRDefault="00C42930" w:rsidP="00C42930">
            <w:pPr>
              <w:spacing w:before="13" w:line="200" w:lineRule="exact"/>
            </w:pPr>
          </w:p>
        </w:tc>
        <w:tc>
          <w:tcPr>
            <w:tcW w:w="1807" w:type="dxa"/>
          </w:tcPr>
          <w:p w:rsidR="00C42930" w:rsidRPr="00286BBB" w:rsidRDefault="00C42930" w:rsidP="00C42930">
            <w:pPr>
              <w:spacing w:before="13" w:line="200" w:lineRule="exact"/>
            </w:pPr>
          </w:p>
        </w:tc>
        <w:tc>
          <w:tcPr>
            <w:tcW w:w="1988" w:type="dxa"/>
          </w:tcPr>
          <w:p w:rsidR="00C42930" w:rsidRPr="00286BBB" w:rsidRDefault="00C42930" w:rsidP="00C42930">
            <w:pPr>
              <w:spacing w:before="13" w:line="200" w:lineRule="exact"/>
            </w:pPr>
          </w:p>
        </w:tc>
        <w:tc>
          <w:tcPr>
            <w:tcW w:w="1840" w:type="dxa"/>
          </w:tcPr>
          <w:p w:rsidR="00C42930" w:rsidRPr="00286BBB" w:rsidRDefault="00C42930" w:rsidP="00C42930">
            <w:pPr>
              <w:spacing w:before="13" w:line="200" w:lineRule="exact"/>
            </w:pPr>
          </w:p>
        </w:tc>
        <w:tc>
          <w:tcPr>
            <w:tcW w:w="1890" w:type="dxa"/>
          </w:tcPr>
          <w:p w:rsidR="00C42930" w:rsidRPr="00286BBB" w:rsidRDefault="00C42930" w:rsidP="00C42930">
            <w:pPr>
              <w:spacing w:before="13" w:line="200" w:lineRule="exact"/>
            </w:pPr>
          </w:p>
        </w:tc>
        <w:tc>
          <w:tcPr>
            <w:tcW w:w="1798" w:type="dxa"/>
          </w:tcPr>
          <w:p w:rsidR="00C42930" w:rsidRPr="00286BBB" w:rsidRDefault="00C42930" w:rsidP="00C42930">
            <w:pPr>
              <w:spacing w:before="13" w:line="200" w:lineRule="exact"/>
            </w:pPr>
          </w:p>
        </w:tc>
      </w:tr>
      <w:tr w:rsidR="00C42930" w:rsidRPr="00286BBB" w:rsidTr="00C42930">
        <w:trPr>
          <w:trHeight w:val="347"/>
        </w:trPr>
        <w:tc>
          <w:tcPr>
            <w:tcW w:w="1688" w:type="dxa"/>
          </w:tcPr>
          <w:p w:rsidR="00C42930" w:rsidRPr="00286BBB" w:rsidRDefault="00C42930" w:rsidP="00C42930">
            <w:pPr>
              <w:spacing w:before="13" w:line="200" w:lineRule="exact"/>
            </w:pPr>
          </w:p>
        </w:tc>
        <w:tc>
          <w:tcPr>
            <w:tcW w:w="1939" w:type="dxa"/>
          </w:tcPr>
          <w:p w:rsidR="00C42930" w:rsidRPr="00286BBB" w:rsidRDefault="00C42930" w:rsidP="00C42930">
            <w:pPr>
              <w:spacing w:before="13" w:line="200" w:lineRule="exact"/>
            </w:pPr>
          </w:p>
        </w:tc>
        <w:tc>
          <w:tcPr>
            <w:tcW w:w="1807" w:type="dxa"/>
          </w:tcPr>
          <w:p w:rsidR="00C42930" w:rsidRPr="00286BBB" w:rsidRDefault="00C42930" w:rsidP="00C42930">
            <w:pPr>
              <w:spacing w:before="13" w:line="200" w:lineRule="exact"/>
            </w:pPr>
          </w:p>
        </w:tc>
        <w:tc>
          <w:tcPr>
            <w:tcW w:w="1988" w:type="dxa"/>
          </w:tcPr>
          <w:p w:rsidR="00C42930" w:rsidRPr="00286BBB" w:rsidRDefault="00C42930" w:rsidP="00C42930">
            <w:pPr>
              <w:spacing w:before="13" w:line="200" w:lineRule="exact"/>
            </w:pPr>
          </w:p>
        </w:tc>
        <w:tc>
          <w:tcPr>
            <w:tcW w:w="1840" w:type="dxa"/>
          </w:tcPr>
          <w:p w:rsidR="00C42930" w:rsidRPr="00286BBB" w:rsidRDefault="00C42930" w:rsidP="00C42930">
            <w:pPr>
              <w:spacing w:before="13" w:line="200" w:lineRule="exact"/>
            </w:pPr>
          </w:p>
        </w:tc>
        <w:tc>
          <w:tcPr>
            <w:tcW w:w="1890" w:type="dxa"/>
          </w:tcPr>
          <w:p w:rsidR="00C42930" w:rsidRPr="00286BBB" w:rsidRDefault="00C42930" w:rsidP="00C42930">
            <w:pPr>
              <w:spacing w:before="13" w:line="200" w:lineRule="exact"/>
            </w:pPr>
          </w:p>
        </w:tc>
        <w:tc>
          <w:tcPr>
            <w:tcW w:w="1798" w:type="dxa"/>
          </w:tcPr>
          <w:p w:rsidR="00C42930" w:rsidRPr="00286BBB" w:rsidRDefault="00C42930" w:rsidP="00C42930">
            <w:pPr>
              <w:spacing w:before="13" w:line="200" w:lineRule="exact"/>
            </w:pPr>
          </w:p>
        </w:tc>
      </w:tr>
      <w:tr w:rsidR="00C42930" w:rsidRPr="00286BBB" w:rsidTr="00C42930">
        <w:trPr>
          <w:trHeight w:val="347"/>
        </w:trPr>
        <w:tc>
          <w:tcPr>
            <w:tcW w:w="1688" w:type="dxa"/>
          </w:tcPr>
          <w:p w:rsidR="00C42930" w:rsidRPr="00286BBB" w:rsidRDefault="00C42930" w:rsidP="00C42930">
            <w:pPr>
              <w:spacing w:before="13" w:line="200" w:lineRule="exact"/>
            </w:pPr>
          </w:p>
        </w:tc>
        <w:tc>
          <w:tcPr>
            <w:tcW w:w="1939" w:type="dxa"/>
          </w:tcPr>
          <w:p w:rsidR="00C42930" w:rsidRPr="00286BBB" w:rsidRDefault="00C42930" w:rsidP="00C42930">
            <w:pPr>
              <w:spacing w:before="13" w:line="200" w:lineRule="exact"/>
            </w:pPr>
          </w:p>
        </w:tc>
        <w:tc>
          <w:tcPr>
            <w:tcW w:w="1807" w:type="dxa"/>
          </w:tcPr>
          <w:p w:rsidR="00C42930" w:rsidRPr="00286BBB" w:rsidRDefault="00C42930" w:rsidP="00C42930">
            <w:pPr>
              <w:spacing w:before="13" w:line="200" w:lineRule="exact"/>
            </w:pPr>
          </w:p>
        </w:tc>
        <w:tc>
          <w:tcPr>
            <w:tcW w:w="1988" w:type="dxa"/>
          </w:tcPr>
          <w:p w:rsidR="00C42930" w:rsidRPr="00286BBB" w:rsidRDefault="00C42930" w:rsidP="00C42930">
            <w:pPr>
              <w:spacing w:before="13" w:line="200" w:lineRule="exact"/>
            </w:pPr>
          </w:p>
        </w:tc>
        <w:tc>
          <w:tcPr>
            <w:tcW w:w="1840" w:type="dxa"/>
          </w:tcPr>
          <w:p w:rsidR="00C42930" w:rsidRPr="00286BBB" w:rsidRDefault="00C42930" w:rsidP="00C42930">
            <w:pPr>
              <w:spacing w:before="13" w:line="200" w:lineRule="exact"/>
            </w:pPr>
          </w:p>
        </w:tc>
        <w:tc>
          <w:tcPr>
            <w:tcW w:w="1890" w:type="dxa"/>
          </w:tcPr>
          <w:p w:rsidR="00C42930" w:rsidRPr="00286BBB" w:rsidRDefault="00C42930" w:rsidP="00C42930">
            <w:pPr>
              <w:spacing w:before="13" w:line="200" w:lineRule="exact"/>
            </w:pPr>
          </w:p>
        </w:tc>
        <w:tc>
          <w:tcPr>
            <w:tcW w:w="1798" w:type="dxa"/>
          </w:tcPr>
          <w:p w:rsidR="00C42930" w:rsidRPr="00286BBB" w:rsidRDefault="00C42930" w:rsidP="00C42930">
            <w:pPr>
              <w:spacing w:before="13" w:line="200" w:lineRule="exact"/>
            </w:pPr>
          </w:p>
        </w:tc>
      </w:tr>
      <w:tr w:rsidR="00C42930" w:rsidRPr="00286BBB" w:rsidTr="00C42930">
        <w:trPr>
          <w:trHeight w:val="347"/>
        </w:trPr>
        <w:tc>
          <w:tcPr>
            <w:tcW w:w="1688" w:type="dxa"/>
          </w:tcPr>
          <w:p w:rsidR="00C42930" w:rsidRPr="00286BBB" w:rsidRDefault="00C42930" w:rsidP="00C42930">
            <w:pPr>
              <w:spacing w:before="13" w:line="200" w:lineRule="exact"/>
            </w:pPr>
          </w:p>
        </w:tc>
        <w:tc>
          <w:tcPr>
            <w:tcW w:w="1939" w:type="dxa"/>
          </w:tcPr>
          <w:p w:rsidR="00C42930" w:rsidRPr="00286BBB" w:rsidRDefault="00C42930" w:rsidP="00C42930">
            <w:pPr>
              <w:spacing w:before="13" w:line="200" w:lineRule="exact"/>
            </w:pPr>
          </w:p>
        </w:tc>
        <w:tc>
          <w:tcPr>
            <w:tcW w:w="1807" w:type="dxa"/>
          </w:tcPr>
          <w:p w:rsidR="00C42930" w:rsidRPr="00286BBB" w:rsidRDefault="00C42930" w:rsidP="00C42930">
            <w:pPr>
              <w:spacing w:before="13" w:line="200" w:lineRule="exact"/>
            </w:pPr>
          </w:p>
        </w:tc>
        <w:tc>
          <w:tcPr>
            <w:tcW w:w="1988" w:type="dxa"/>
          </w:tcPr>
          <w:p w:rsidR="00C42930" w:rsidRPr="00286BBB" w:rsidRDefault="00C42930" w:rsidP="00C42930">
            <w:pPr>
              <w:spacing w:before="13" w:line="200" w:lineRule="exact"/>
            </w:pPr>
          </w:p>
        </w:tc>
        <w:tc>
          <w:tcPr>
            <w:tcW w:w="1840" w:type="dxa"/>
          </w:tcPr>
          <w:p w:rsidR="00C42930" w:rsidRPr="00286BBB" w:rsidRDefault="00C42930" w:rsidP="00C42930">
            <w:pPr>
              <w:spacing w:before="13" w:line="200" w:lineRule="exact"/>
            </w:pPr>
          </w:p>
        </w:tc>
        <w:tc>
          <w:tcPr>
            <w:tcW w:w="1890" w:type="dxa"/>
          </w:tcPr>
          <w:p w:rsidR="00C42930" w:rsidRPr="00286BBB" w:rsidRDefault="00C42930" w:rsidP="00C42930">
            <w:pPr>
              <w:spacing w:before="13" w:line="200" w:lineRule="exact"/>
            </w:pPr>
          </w:p>
        </w:tc>
        <w:tc>
          <w:tcPr>
            <w:tcW w:w="1798" w:type="dxa"/>
          </w:tcPr>
          <w:p w:rsidR="00C42930" w:rsidRPr="00286BBB" w:rsidRDefault="00C42930" w:rsidP="00C42930">
            <w:pPr>
              <w:spacing w:before="13" w:line="200" w:lineRule="exact"/>
            </w:pPr>
          </w:p>
        </w:tc>
      </w:tr>
      <w:tr w:rsidR="00C42930" w:rsidRPr="00286BBB" w:rsidTr="00C42930">
        <w:trPr>
          <w:trHeight w:val="347"/>
        </w:trPr>
        <w:tc>
          <w:tcPr>
            <w:tcW w:w="1688" w:type="dxa"/>
          </w:tcPr>
          <w:p w:rsidR="00C42930" w:rsidRPr="00286BBB" w:rsidRDefault="00C42930" w:rsidP="00C42930">
            <w:pPr>
              <w:spacing w:before="13" w:line="200" w:lineRule="exact"/>
            </w:pPr>
          </w:p>
        </w:tc>
        <w:tc>
          <w:tcPr>
            <w:tcW w:w="1939" w:type="dxa"/>
          </w:tcPr>
          <w:p w:rsidR="00C42930" w:rsidRPr="00286BBB" w:rsidRDefault="00C42930" w:rsidP="00C42930">
            <w:pPr>
              <w:spacing w:before="13" w:line="200" w:lineRule="exact"/>
            </w:pPr>
          </w:p>
        </w:tc>
        <w:tc>
          <w:tcPr>
            <w:tcW w:w="1807" w:type="dxa"/>
          </w:tcPr>
          <w:p w:rsidR="00C42930" w:rsidRPr="00286BBB" w:rsidRDefault="00C42930" w:rsidP="00C42930">
            <w:pPr>
              <w:spacing w:before="13" w:line="200" w:lineRule="exact"/>
            </w:pPr>
          </w:p>
        </w:tc>
        <w:tc>
          <w:tcPr>
            <w:tcW w:w="1988" w:type="dxa"/>
          </w:tcPr>
          <w:p w:rsidR="00C42930" w:rsidRPr="00286BBB" w:rsidRDefault="00C42930" w:rsidP="00C42930">
            <w:pPr>
              <w:spacing w:before="13" w:line="200" w:lineRule="exact"/>
            </w:pPr>
          </w:p>
        </w:tc>
        <w:tc>
          <w:tcPr>
            <w:tcW w:w="1840" w:type="dxa"/>
          </w:tcPr>
          <w:p w:rsidR="00C42930" w:rsidRPr="00286BBB" w:rsidRDefault="00C42930" w:rsidP="00C42930">
            <w:pPr>
              <w:spacing w:before="13" w:line="200" w:lineRule="exact"/>
            </w:pPr>
          </w:p>
        </w:tc>
        <w:tc>
          <w:tcPr>
            <w:tcW w:w="1890" w:type="dxa"/>
          </w:tcPr>
          <w:p w:rsidR="00C42930" w:rsidRPr="00286BBB" w:rsidRDefault="00C42930" w:rsidP="00C42930">
            <w:pPr>
              <w:spacing w:before="13" w:line="200" w:lineRule="exact"/>
            </w:pPr>
          </w:p>
        </w:tc>
        <w:tc>
          <w:tcPr>
            <w:tcW w:w="1798" w:type="dxa"/>
          </w:tcPr>
          <w:p w:rsidR="00C42930" w:rsidRPr="00286BBB" w:rsidRDefault="00C42930" w:rsidP="00C42930">
            <w:pPr>
              <w:spacing w:before="13" w:line="200" w:lineRule="exact"/>
            </w:pPr>
          </w:p>
        </w:tc>
      </w:tr>
      <w:tr w:rsidR="00C42930" w:rsidRPr="00286BBB" w:rsidTr="00C42930">
        <w:trPr>
          <w:trHeight w:val="275"/>
        </w:trPr>
        <w:tc>
          <w:tcPr>
            <w:tcW w:w="1688" w:type="dxa"/>
          </w:tcPr>
          <w:p w:rsidR="00C42930" w:rsidRPr="00286BBB" w:rsidRDefault="00C42930" w:rsidP="00C42930">
            <w:pPr>
              <w:spacing w:before="13" w:line="200" w:lineRule="exact"/>
            </w:pPr>
          </w:p>
        </w:tc>
        <w:tc>
          <w:tcPr>
            <w:tcW w:w="1939" w:type="dxa"/>
          </w:tcPr>
          <w:p w:rsidR="00C42930" w:rsidRPr="00286BBB" w:rsidRDefault="00C42930" w:rsidP="00C42930">
            <w:pPr>
              <w:spacing w:before="13" w:line="200" w:lineRule="exact"/>
            </w:pPr>
          </w:p>
        </w:tc>
        <w:tc>
          <w:tcPr>
            <w:tcW w:w="1807" w:type="dxa"/>
          </w:tcPr>
          <w:p w:rsidR="00C42930" w:rsidRPr="00286BBB" w:rsidRDefault="00C42930" w:rsidP="00C42930">
            <w:pPr>
              <w:spacing w:before="13" w:line="200" w:lineRule="exact"/>
            </w:pPr>
          </w:p>
        </w:tc>
        <w:tc>
          <w:tcPr>
            <w:tcW w:w="1988" w:type="dxa"/>
          </w:tcPr>
          <w:p w:rsidR="00C42930" w:rsidRPr="00286BBB" w:rsidRDefault="00C42930" w:rsidP="00C42930">
            <w:pPr>
              <w:spacing w:before="13" w:line="200" w:lineRule="exact"/>
            </w:pPr>
          </w:p>
        </w:tc>
        <w:tc>
          <w:tcPr>
            <w:tcW w:w="1840" w:type="dxa"/>
          </w:tcPr>
          <w:p w:rsidR="00C42930" w:rsidRPr="00286BBB" w:rsidRDefault="00C42930" w:rsidP="00C42930">
            <w:pPr>
              <w:spacing w:before="13" w:line="200" w:lineRule="exact"/>
            </w:pPr>
          </w:p>
        </w:tc>
        <w:tc>
          <w:tcPr>
            <w:tcW w:w="1890" w:type="dxa"/>
          </w:tcPr>
          <w:p w:rsidR="00C42930" w:rsidRPr="00286BBB" w:rsidRDefault="00C42930" w:rsidP="00C42930">
            <w:pPr>
              <w:spacing w:before="13" w:line="200" w:lineRule="exact"/>
            </w:pPr>
          </w:p>
        </w:tc>
        <w:tc>
          <w:tcPr>
            <w:tcW w:w="1798" w:type="dxa"/>
          </w:tcPr>
          <w:p w:rsidR="00C42930" w:rsidRPr="00286BBB" w:rsidRDefault="00C42930" w:rsidP="00C42930">
            <w:pPr>
              <w:spacing w:before="13" w:line="200" w:lineRule="exact"/>
            </w:pPr>
          </w:p>
        </w:tc>
      </w:tr>
      <w:tr w:rsidR="00C42930" w:rsidRPr="00286BBB" w:rsidTr="00C42930">
        <w:trPr>
          <w:trHeight w:val="275"/>
        </w:trPr>
        <w:tc>
          <w:tcPr>
            <w:tcW w:w="1688" w:type="dxa"/>
          </w:tcPr>
          <w:p w:rsidR="00C42930" w:rsidRPr="00286BBB" w:rsidRDefault="00C42930" w:rsidP="00C42930">
            <w:pPr>
              <w:spacing w:before="13" w:line="200" w:lineRule="exact"/>
            </w:pPr>
          </w:p>
        </w:tc>
        <w:tc>
          <w:tcPr>
            <w:tcW w:w="1939" w:type="dxa"/>
          </w:tcPr>
          <w:p w:rsidR="00C42930" w:rsidRPr="00286BBB" w:rsidRDefault="00C42930" w:rsidP="00C42930">
            <w:pPr>
              <w:spacing w:before="13" w:line="200" w:lineRule="exact"/>
            </w:pPr>
          </w:p>
        </w:tc>
        <w:tc>
          <w:tcPr>
            <w:tcW w:w="1807" w:type="dxa"/>
          </w:tcPr>
          <w:p w:rsidR="00C42930" w:rsidRPr="00286BBB" w:rsidRDefault="00C42930" w:rsidP="00C42930">
            <w:pPr>
              <w:spacing w:before="13" w:line="200" w:lineRule="exact"/>
            </w:pPr>
          </w:p>
        </w:tc>
        <w:tc>
          <w:tcPr>
            <w:tcW w:w="1988" w:type="dxa"/>
          </w:tcPr>
          <w:p w:rsidR="00C42930" w:rsidRPr="00286BBB" w:rsidRDefault="00C42930" w:rsidP="00C42930">
            <w:pPr>
              <w:spacing w:before="13" w:line="200" w:lineRule="exact"/>
            </w:pPr>
          </w:p>
        </w:tc>
        <w:tc>
          <w:tcPr>
            <w:tcW w:w="1840" w:type="dxa"/>
          </w:tcPr>
          <w:p w:rsidR="00C42930" w:rsidRPr="00286BBB" w:rsidRDefault="00C42930" w:rsidP="00C42930">
            <w:pPr>
              <w:spacing w:before="13" w:line="200" w:lineRule="exact"/>
            </w:pPr>
          </w:p>
        </w:tc>
        <w:tc>
          <w:tcPr>
            <w:tcW w:w="1890" w:type="dxa"/>
          </w:tcPr>
          <w:p w:rsidR="00C42930" w:rsidRPr="00286BBB" w:rsidRDefault="00C42930" w:rsidP="00C42930">
            <w:pPr>
              <w:spacing w:before="13" w:line="200" w:lineRule="exact"/>
            </w:pPr>
          </w:p>
        </w:tc>
        <w:tc>
          <w:tcPr>
            <w:tcW w:w="1798" w:type="dxa"/>
          </w:tcPr>
          <w:p w:rsidR="00C42930" w:rsidRPr="00286BBB" w:rsidRDefault="00C42930" w:rsidP="00C42930">
            <w:pPr>
              <w:spacing w:before="13" w:line="200" w:lineRule="exact"/>
            </w:pPr>
          </w:p>
        </w:tc>
      </w:tr>
      <w:tr w:rsidR="00C42930" w:rsidRPr="00286BBB" w:rsidTr="00C42930">
        <w:trPr>
          <w:trHeight w:val="275"/>
        </w:trPr>
        <w:tc>
          <w:tcPr>
            <w:tcW w:w="1688" w:type="dxa"/>
          </w:tcPr>
          <w:p w:rsidR="00C42930" w:rsidRPr="00286BBB" w:rsidRDefault="00C42930" w:rsidP="00C42930">
            <w:pPr>
              <w:spacing w:before="13" w:line="200" w:lineRule="exact"/>
            </w:pPr>
          </w:p>
        </w:tc>
        <w:tc>
          <w:tcPr>
            <w:tcW w:w="1939" w:type="dxa"/>
          </w:tcPr>
          <w:p w:rsidR="00C42930" w:rsidRPr="00286BBB" w:rsidRDefault="00C42930" w:rsidP="00C42930">
            <w:pPr>
              <w:spacing w:before="13" w:line="200" w:lineRule="exact"/>
            </w:pPr>
          </w:p>
        </w:tc>
        <w:tc>
          <w:tcPr>
            <w:tcW w:w="1807" w:type="dxa"/>
          </w:tcPr>
          <w:p w:rsidR="00C42930" w:rsidRPr="00286BBB" w:rsidRDefault="00C42930" w:rsidP="00C42930">
            <w:pPr>
              <w:spacing w:before="13" w:line="200" w:lineRule="exact"/>
            </w:pPr>
          </w:p>
        </w:tc>
        <w:tc>
          <w:tcPr>
            <w:tcW w:w="1988" w:type="dxa"/>
          </w:tcPr>
          <w:p w:rsidR="00C42930" w:rsidRPr="00286BBB" w:rsidRDefault="00C42930" w:rsidP="00C42930">
            <w:pPr>
              <w:spacing w:before="13" w:line="200" w:lineRule="exact"/>
            </w:pPr>
          </w:p>
        </w:tc>
        <w:tc>
          <w:tcPr>
            <w:tcW w:w="1840" w:type="dxa"/>
          </w:tcPr>
          <w:p w:rsidR="00C42930" w:rsidRPr="00286BBB" w:rsidRDefault="00C42930" w:rsidP="00C42930">
            <w:pPr>
              <w:spacing w:before="13" w:line="200" w:lineRule="exact"/>
            </w:pPr>
          </w:p>
        </w:tc>
        <w:tc>
          <w:tcPr>
            <w:tcW w:w="1890" w:type="dxa"/>
          </w:tcPr>
          <w:p w:rsidR="00C42930" w:rsidRPr="00286BBB" w:rsidRDefault="00C42930" w:rsidP="00C42930">
            <w:pPr>
              <w:spacing w:before="13" w:line="200" w:lineRule="exact"/>
            </w:pPr>
          </w:p>
        </w:tc>
        <w:tc>
          <w:tcPr>
            <w:tcW w:w="1798" w:type="dxa"/>
          </w:tcPr>
          <w:p w:rsidR="00C42930" w:rsidRPr="00286BBB" w:rsidRDefault="00C42930" w:rsidP="00C42930">
            <w:pPr>
              <w:spacing w:before="13" w:line="200" w:lineRule="exact"/>
            </w:pPr>
          </w:p>
        </w:tc>
      </w:tr>
      <w:tr w:rsidR="00C42930" w:rsidRPr="00286BBB" w:rsidTr="00C42930">
        <w:trPr>
          <w:trHeight w:val="275"/>
        </w:trPr>
        <w:tc>
          <w:tcPr>
            <w:tcW w:w="1688" w:type="dxa"/>
          </w:tcPr>
          <w:p w:rsidR="00C42930" w:rsidRPr="00286BBB" w:rsidRDefault="00C42930" w:rsidP="00C42930">
            <w:pPr>
              <w:spacing w:before="13" w:line="200" w:lineRule="exact"/>
            </w:pPr>
          </w:p>
        </w:tc>
        <w:tc>
          <w:tcPr>
            <w:tcW w:w="1939" w:type="dxa"/>
          </w:tcPr>
          <w:p w:rsidR="00C42930" w:rsidRPr="00286BBB" w:rsidRDefault="00C42930" w:rsidP="00C42930">
            <w:pPr>
              <w:spacing w:before="13" w:line="200" w:lineRule="exact"/>
            </w:pPr>
          </w:p>
        </w:tc>
        <w:tc>
          <w:tcPr>
            <w:tcW w:w="1807" w:type="dxa"/>
          </w:tcPr>
          <w:p w:rsidR="00C42930" w:rsidRPr="00286BBB" w:rsidRDefault="00C42930" w:rsidP="00C42930">
            <w:pPr>
              <w:spacing w:before="13" w:line="200" w:lineRule="exact"/>
            </w:pPr>
          </w:p>
        </w:tc>
        <w:tc>
          <w:tcPr>
            <w:tcW w:w="1988" w:type="dxa"/>
          </w:tcPr>
          <w:p w:rsidR="00C42930" w:rsidRPr="00286BBB" w:rsidRDefault="00C42930" w:rsidP="00C42930">
            <w:pPr>
              <w:spacing w:before="13" w:line="200" w:lineRule="exact"/>
            </w:pPr>
          </w:p>
        </w:tc>
        <w:tc>
          <w:tcPr>
            <w:tcW w:w="1840" w:type="dxa"/>
          </w:tcPr>
          <w:p w:rsidR="00C42930" w:rsidRPr="00286BBB" w:rsidRDefault="00C42930" w:rsidP="00C42930">
            <w:pPr>
              <w:spacing w:before="13" w:line="200" w:lineRule="exact"/>
            </w:pPr>
          </w:p>
        </w:tc>
        <w:tc>
          <w:tcPr>
            <w:tcW w:w="1890" w:type="dxa"/>
          </w:tcPr>
          <w:p w:rsidR="00C42930" w:rsidRPr="00286BBB" w:rsidRDefault="00C42930" w:rsidP="00C42930">
            <w:pPr>
              <w:spacing w:before="13" w:line="200" w:lineRule="exact"/>
            </w:pPr>
          </w:p>
        </w:tc>
        <w:tc>
          <w:tcPr>
            <w:tcW w:w="1798" w:type="dxa"/>
          </w:tcPr>
          <w:p w:rsidR="00C42930" w:rsidRPr="00286BBB" w:rsidRDefault="00C42930" w:rsidP="00C42930">
            <w:pPr>
              <w:spacing w:before="13" w:line="200" w:lineRule="exact"/>
            </w:pPr>
          </w:p>
        </w:tc>
      </w:tr>
      <w:tr w:rsidR="00C42930" w:rsidRPr="00286BBB" w:rsidTr="00C42930">
        <w:trPr>
          <w:trHeight w:val="275"/>
        </w:trPr>
        <w:tc>
          <w:tcPr>
            <w:tcW w:w="1688" w:type="dxa"/>
          </w:tcPr>
          <w:p w:rsidR="00C42930" w:rsidRPr="00286BBB" w:rsidRDefault="00C42930" w:rsidP="00C42930">
            <w:pPr>
              <w:spacing w:before="13" w:line="200" w:lineRule="exact"/>
            </w:pPr>
          </w:p>
        </w:tc>
        <w:tc>
          <w:tcPr>
            <w:tcW w:w="1939" w:type="dxa"/>
          </w:tcPr>
          <w:p w:rsidR="00C42930" w:rsidRPr="00286BBB" w:rsidRDefault="00C42930" w:rsidP="00C42930">
            <w:pPr>
              <w:spacing w:before="13" w:line="200" w:lineRule="exact"/>
            </w:pPr>
          </w:p>
        </w:tc>
        <w:tc>
          <w:tcPr>
            <w:tcW w:w="1807" w:type="dxa"/>
          </w:tcPr>
          <w:p w:rsidR="00C42930" w:rsidRPr="00286BBB" w:rsidRDefault="00C42930" w:rsidP="00C42930">
            <w:pPr>
              <w:spacing w:before="13" w:line="200" w:lineRule="exact"/>
            </w:pPr>
          </w:p>
        </w:tc>
        <w:tc>
          <w:tcPr>
            <w:tcW w:w="1988" w:type="dxa"/>
          </w:tcPr>
          <w:p w:rsidR="00C42930" w:rsidRPr="00286BBB" w:rsidRDefault="00C42930" w:rsidP="00C42930">
            <w:pPr>
              <w:spacing w:before="13" w:line="200" w:lineRule="exact"/>
            </w:pPr>
          </w:p>
        </w:tc>
        <w:tc>
          <w:tcPr>
            <w:tcW w:w="1840" w:type="dxa"/>
          </w:tcPr>
          <w:p w:rsidR="00C42930" w:rsidRPr="00286BBB" w:rsidRDefault="00C42930" w:rsidP="00C42930">
            <w:pPr>
              <w:spacing w:before="13" w:line="200" w:lineRule="exact"/>
            </w:pPr>
          </w:p>
        </w:tc>
        <w:tc>
          <w:tcPr>
            <w:tcW w:w="1890" w:type="dxa"/>
          </w:tcPr>
          <w:p w:rsidR="00C42930" w:rsidRPr="00286BBB" w:rsidRDefault="00C42930" w:rsidP="00C42930">
            <w:pPr>
              <w:spacing w:before="13" w:line="200" w:lineRule="exact"/>
            </w:pPr>
          </w:p>
        </w:tc>
        <w:tc>
          <w:tcPr>
            <w:tcW w:w="1798" w:type="dxa"/>
          </w:tcPr>
          <w:p w:rsidR="00C42930" w:rsidRPr="00286BBB" w:rsidRDefault="00C42930" w:rsidP="00C42930">
            <w:pPr>
              <w:spacing w:before="13" w:line="200" w:lineRule="exact"/>
            </w:pPr>
          </w:p>
        </w:tc>
      </w:tr>
    </w:tbl>
    <w:p w:rsidR="00B02858" w:rsidRDefault="00B02858" w:rsidP="00B02858">
      <w:pPr>
        <w:pStyle w:val="Heading2"/>
        <w:rPr>
          <w:rFonts w:asciiTheme="minorHAnsi" w:hAnsiTheme="minorHAnsi"/>
        </w:rPr>
        <w:sectPr w:rsidR="00B02858" w:rsidSect="00B02858">
          <w:headerReference w:type="default" r:id="rId91"/>
          <w:pgSz w:w="15840" w:h="12240" w:orient="landscape" w:code="1"/>
          <w:pgMar w:top="1440" w:right="1440" w:bottom="1440" w:left="1440" w:header="0" w:footer="0" w:gutter="0"/>
          <w:pgNumType w:start="1"/>
          <w:cols w:space="720"/>
          <w:docGrid w:linePitch="326"/>
        </w:sectPr>
      </w:pPr>
    </w:p>
    <w:bookmarkStart w:id="181" w:name="_Toc444297098"/>
    <w:bookmarkStart w:id="182" w:name="_Toc449037116"/>
    <w:p w:rsidR="00B02858" w:rsidRPr="00C42930" w:rsidRDefault="001B38D8" w:rsidP="00C42930">
      <w:pPr>
        <w:pStyle w:val="Heading2"/>
        <w:rPr>
          <w:rFonts w:asciiTheme="minorHAnsi" w:hAnsiTheme="minorHAnsi"/>
        </w:rPr>
      </w:pPr>
      <w:r>
        <w:rPr>
          <w:noProof/>
        </w:rPr>
        <w:lastRenderedPageBreak/>
        <mc:AlternateContent>
          <mc:Choice Requires="wpg">
            <w:drawing>
              <wp:anchor distT="0" distB="0" distL="114300" distR="114300" simplePos="0" relativeHeight="252118016" behindDoc="0" locked="0" layoutInCell="1" allowOverlap="1" wp14:anchorId="0D8F3AA3" wp14:editId="4AC92BA6">
                <wp:simplePos x="0" y="0"/>
                <wp:positionH relativeFrom="page">
                  <wp:align>right</wp:align>
                </wp:positionH>
                <wp:positionV relativeFrom="paragraph">
                  <wp:posOffset>-676275</wp:posOffset>
                </wp:positionV>
                <wp:extent cx="716280" cy="625475"/>
                <wp:effectExtent l="0" t="0" r="7620" b="3175"/>
                <wp:wrapNone/>
                <wp:docPr id="516" name="Group 516"/>
                <wp:cNvGraphicFramePr/>
                <a:graphic xmlns:a="http://schemas.openxmlformats.org/drawingml/2006/main">
                  <a:graphicData uri="http://schemas.microsoft.com/office/word/2010/wordprocessingGroup">
                    <wpg:wgp>
                      <wpg:cNvGrpSpPr/>
                      <wpg:grpSpPr>
                        <a:xfrm>
                          <a:off x="0" y="0"/>
                          <a:ext cx="716280" cy="625475"/>
                          <a:chOff x="0" y="0"/>
                          <a:chExt cx="716280" cy="625475"/>
                        </a:xfrm>
                      </wpg:grpSpPr>
                      <wps:wsp>
                        <wps:cNvPr id="517" name="Rectangle 111"/>
                        <wps:cNvSpPr>
                          <a:spLocks noChangeArrowheads="1"/>
                        </wps:cNvSpPr>
                        <wps:spPr bwMode="auto">
                          <a:xfrm>
                            <a:off x="0" y="0"/>
                            <a:ext cx="716280" cy="625475"/>
                          </a:xfrm>
                          <a:prstGeom prst="rect">
                            <a:avLst/>
                          </a:prstGeom>
                          <a:solidFill>
                            <a:srgbClr val="002060"/>
                          </a:solidFill>
                          <a:ln>
                            <a:noFill/>
                          </a:ln>
                          <a:extLst>
                            <a:ext uri="{91240B29-F687-4F45-9708-019B960494DF}">
                              <a14:hiddenLine xmlns:a14="http://schemas.microsoft.com/office/drawing/2010/main" w="25400">
                                <a:solidFill>
                                  <a:srgbClr val="000000"/>
                                </a:solidFill>
                                <a:miter lim="800000"/>
                                <a:headEnd/>
                                <a:tailEnd/>
                              </a14:hiddenLine>
                            </a:ext>
                          </a:extLst>
                        </wps:spPr>
                        <wps:bodyPr rot="0" vert="horz" wrap="square" lIns="91440" tIns="45720" rIns="91440" bIns="45720" anchor="ctr" anchorCtr="0" upright="1">
                          <a:noAutofit/>
                        </wps:bodyPr>
                      </wps:wsp>
                      <wps:wsp>
                        <wps:cNvPr id="518" name="Rectangle 3"/>
                        <wps:cNvSpPr>
                          <a:spLocks noChangeArrowheads="1"/>
                        </wps:cNvSpPr>
                        <wps:spPr bwMode="auto">
                          <a:xfrm>
                            <a:off x="57151" y="114300"/>
                            <a:ext cx="609600" cy="395605"/>
                          </a:xfrm>
                          <a:prstGeom prst="rect">
                            <a:avLst/>
                          </a:prstGeom>
                          <a:noFill/>
                          <a:ln>
                            <a:noFill/>
                          </a:ln>
                          <a:extLst/>
                        </wps:spPr>
                        <wps:txbx>
                          <w:txbxContent>
                            <w:p w:rsidR="007548D0" w:rsidRPr="00FA5B63" w:rsidRDefault="007548D0" w:rsidP="001B38D8">
                              <w:pPr>
                                <w:suppressLineNumbers/>
                                <w:jc w:val="center"/>
                                <w:rPr>
                                  <w:rFonts w:asciiTheme="minorHAnsi" w:hAnsiTheme="minorHAnsi" w:cs="Open Sans"/>
                                  <w:color w:val="FFFFFF"/>
                                  <w:sz w:val="40"/>
                                </w:rPr>
                              </w:pPr>
                              <w:r w:rsidRPr="00FA5B63">
                                <w:rPr>
                                  <w:rFonts w:asciiTheme="minorHAnsi" w:hAnsiTheme="minorHAnsi" w:cs="Open Sans"/>
                                  <w:color w:val="FFFFFF"/>
                                  <w:sz w:val="40"/>
                                </w:rPr>
                                <w:t>A26</w:t>
                              </w:r>
                            </w:p>
                          </w:txbxContent>
                        </wps:txbx>
                        <wps:bodyPr rot="0" vert="horz" wrap="square" lIns="0" tIns="45720" rIns="0" bIns="45720" anchor="ctr" anchorCtr="0" upright="1">
                          <a:noAutofit/>
                        </wps:bodyPr>
                      </wps:wsp>
                    </wpg:wgp>
                  </a:graphicData>
                </a:graphic>
              </wp:anchor>
            </w:drawing>
          </mc:Choice>
          <mc:Fallback>
            <w:pict>
              <v:group w14:anchorId="0D8F3AA3" id="Group 516" o:spid="_x0000_s1471" style="position:absolute;margin-left:5.2pt;margin-top:-53.25pt;width:56.4pt;height:49.25pt;z-index:252118016;mso-position-horizontal:right;mso-position-horizontal-relative:page" coordsize="7162,62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">
                <v:rect id="Rectangle 111" o:spid="_x0000_s1472" style="position:absolute;width:7162;height:625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lRCysUA&#10;AADcAAAADwAAAGRycy9kb3ducmV2LnhtbESPT2sCMRTE7wW/Q3gFbzVRsNWtUVxB6aVQ/xw8Pjav&#10;u0s3L0sSd9dvbwqFHoeZ+Q2z2gy2ER35UDvWMJ0oEMSFMzWXGi7n/csCRIjIBhvHpOFOATbr0dMK&#10;M+N6PlJ3iqVIEA4ZaqhibDMpQ1GRxTBxLXHyvp23GJP0pTQe+wS3jZwp9Sot1pwWKmxpV1Hxc7pZ&#10;Df31YrtPXqqc/LI+fN1ydR1yrcfPw/YdRKQh/of/2h9Gw3z6Br9n0hGQ6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VELKxQAAANwAAAAPAAAAAAAAAAAAAAAAAJgCAABkcnMv&#10;ZG93bnJldi54bWxQSwUGAAAAAAQABAD1AAAAigMAAAAA&#10;" fillcolor="#002060" stroked="f" strokeweight="2pt"/>
                <v:rect id="_x0000_s1473" style="position:absolute;left:571;top:1143;width:6096;height:395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UZoEsAA&#10;AADcAAAADwAAAGRycy9kb3ducmV2LnhtbERPy4rCMBTdD/gP4QqzGTS1g6LVKFJQZHY+wO2lubbF&#10;5qYmsXb+frIYcHk479WmN43oyPnasoLJOAFBXFhdc6ngct6N5iB8QNbYWCYFv+Rhsx58rDDT9sVH&#10;6k6hFDGEfYYKqhDaTEpfVGTQj21LHLmbdQZDhK6U2uErhptGpkkykwZrjg0VtpRXVNxPT6PApel1&#10;+vgKbu++93l5yOVPt5BKfQ777RJEoD68xf/ug1YwncS18Uw8AnL9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vUZoEsAAAADcAAAADwAAAAAAAAAAAAAAAACYAgAAZHJzL2Rvd25y&#10;ZXYueG1sUEsFBgAAAAAEAAQA9QAAAIUDAAAAAA==&#10;" filled="f" stroked="f">
                  <v:textbox inset="0,,0">
                    <w:txbxContent>
                      <w:p w:rsidR="007548D0" w:rsidRPr="00FA5B63" w:rsidRDefault="007548D0" w:rsidP="001B38D8">
                        <w:pPr>
                          <w:suppressLineNumbers/>
                          <w:jc w:val="center"/>
                          <w:rPr>
                            <w:rFonts w:asciiTheme="minorHAnsi" w:hAnsiTheme="minorHAnsi" w:cs="Open Sans"/>
                            <w:color w:val="FFFFFF"/>
                            <w:sz w:val="40"/>
                          </w:rPr>
                        </w:pPr>
                        <w:proofErr w:type="spellStart"/>
                        <w:r w:rsidRPr="00FA5B63">
                          <w:rPr>
                            <w:rFonts w:asciiTheme="minorHAnsi" w:hAnsiTheme="minorHAnsi" w:cs="Open Sans"/>
                            <w:color w:val="FFFFFF"/>
                            <w:sz w:val="40"/>
                          </w:rPr>
                          <w:t>A26</w:t>
                        </w:r>
                        <w:proofErr w:type="spellEnd"/>
                      </w:p>
                    </w:txbxContent>
                  </v:textbox>
                </v:rect>
                <w10:wrap anchorx="page"/>
              </v:group>
            </w:pict>
          </mc:Fallback>
        </mc:AlternateContent>
      </w:r>
      <w:r w:rsidR="00B02858">
        <w:rPr>
          <w:rFonts w:asciiTheme="minorHAnsi" w:hAnsiTheme="minorHAnsi"/>
        </w:rPr>
        <w:t>Appendix P</w:t>
      </w:r>
      <w:r w:rsidR="00B02858" w:rsidRPr="00130706">
        <w:rPr>
          <w:rFonts w:asciiTheme="minorHAnsi" w:hAnsiTheme="minorHAnsi"/>
        </w:rPr>
        <w:t>: Team Meeting Minutes</w:t>
      </w:r>
      <w:bookmarkEnd w:id="181"/>
      <w:bookmarkEnd w:id="182"/>
    </w:p>
    <w:p w:rsidR="00B02858" w:rsidRDefault="00B02858" w:rsidP="00B02858">
      <w:pPr>
        <w:pStyle w:val="NormalWeb"/>
        <w:spacing w:before="0" w:beforeAutospacing="0" w:after="0" w:afterAutospacing="0"/>
        <w:jc w:val="center"/>
      </w:pPr>
      <w:r>
        <w:rPr>
          <w:rFonts w:ascii="Arial" w:hAnsi="Arial" w:cs="Arial"/>
          <w:color w:val="000000"/>
          <w:sz w:val="16"/>
          <w:szCs w:val="16"/>
        </w:rPr>
        <w:t> </w:t>
      </w:r>
    </w:p>
    <w:p w:rsidR="00B02858" w:rsidRDefault="00B02858" w:rsidP="00B02858"/>
    <w:p w:rsidR="00B02858" w:rsidRDefault="00B02858" w:rsidP="00B02858">
      <w:pPr>
        <w:jc w:val="center"/>
        <w:rPr>
          <w:sz w:val="18"/>
          <w:shd w:val="clear" w:color="auto" w:fill="FFFFFF"/>
        </w:rPr>
      </w:pPr>
      <w:r w:rsidRPr="00C530A4">
        <w:rPr>
          <w:b/>
          <w:noProof/>
          <w:u w:val="single"/>
        </w:rPr>
        <w:drawing>
          <wp:anchor distT="0" distB="0" distL="114300" distR="114300" simplePos="0" relativeHeight="251966464" behindDoc="1" locked="0" layoutInCell="1" allowOverlap="1" wp14:anchorId="7D1CF249" wp14:editId="5A87E104">
            <wp:simplePos x="0" y="0"/>
            <wp:positionH relativeFrom="column">
              <wp:posOffset>2647950</wp:posOffset>
            </wp:positionH>
            <wp:positionV relativeFrom="paragraph">
              <wp:posOffset>-525145</wp:posOffset>
            </wp:positionV>
            <wp:extent cx="600075" cy="600075"/>
            <wp:effectExtent l="0" t="0" r="9525" b="9525"/>
            <wp:wrapThrough wrapText="bothSides">
              <wp:wrapPolygon edited="0">
                <wp:start x="6171" y="0"/>
                <wp:lineTo x="0" y="3429"/>
                <wp:lineTo x="0" y="17829"/>
                <wp:lineTo x="7543" y="21257"/>
                <wp:lineTo x="13029" y="21257"/>
                <wp:lineTo x="15771" y="21257"/>
                <wp:lineTo x="21257" y="15086"/>
                <wp:lineTo x="21257" y="6857"/>
                <wp:lineTo x="19200" y="3429"/>
                <wp:lineTo x="15086" y="0"/>
                <wp:lineTo x="6171" y="0"/>
              </wp:wrapPolygon>
            </wp:wrapThrough>
            <wp:docPr id="377" name="Picture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FE Logo No White.tif"/>
                    <pic:cNvPicPr/>
                  </pic:nvPicPr>
                  <pic:blipFill>
                    <a:blip r:embed="rId83" cstate="print">
                      <a:extLst>
                        <a:ext uri="{28A0092B-C50C-407E-A947-70E740481C1C}">
                          <a14:useLocalDpi xmlns:a14="http://schemas.microsoft.com/office/drawing/2010/main" val="0"/>
                        </a:ext>
                      </a:extLst>
                    </a:blip>
                    <a:stretch>
                      <a:fillRect/>
                    </a:stretch>
                  </pic:blipFill>
                  <pic:spPr>
                    <a:xfrm>
                      <a:off x="0" y="0"/>
                      <a:ext cx="600075" cy="600075"/>
                    </a:xfrm>
                    <a:prstGeom prst="rect">
                      <a:avLst/>
                    </a:prstGeom>
                  </pic:spPr>
                </pic:pic>
              </a:graphicData>
            </a:graphic>
            <wp14:sizeRelH relativeFrom="page">
              <wp14:pctWidth>0</wp14:pctWidth>
            </wp14:sizeRelH>
            <wp14:sizeRelV relativeFrom="page">
              <wp14:pctHeight>0</wp14:pctHeight>
            </wp14:sizeRelV>
          </wp:anchor>
        </w:drawing>
      </w:r>
    </w:p>
    <w:p w:rsidR="00B02858" w:rsidRPr="00313B86" w:rsidRDefault="00B02858" w:rsidP="00C42930">
      <w:pPr>
        <w:spacing w:after="0" w:line="240" w:lineRule="auto"/>
        <w:jc w:val="center"/>
        <w:rPr>
          <w:rFonts w:asciiTheme="minorHAnsi" w:hAnsiTheme="minorHAnsi"/>
          <w:sz w:val="18"/>
          <w:shd w:val="clear" w:color="auto" w:fill="FFFFFF"/>
        </w:rPr>
      </w:pPr>
      <w:r w:rsidRPr="00313B86">
        <w:rPr>
          <w:rFonts w:asciiTheme="minorHAnsi" w:hAnsiTheme="minorHAnsi"/>
          <w:sz w:val="18"/>
          <w:shd w:val="clear" w:color="auto" w:fill="FFFFFF"/>
        </w:rPr>
        <w:t>Safe Mothers, Safe Babies</w:t>
      </w:r>
    </w:p>
    <w:p w:rsidR="00B02858" w:rsidRPr="00313B86" w:rsidRDefault="00B02858" w:rsidP="00C42930">
      <w:pPr>
        <w:spacing w:after="0" w:line="240" w:lineRule="auto"/>
        <w:jc w:val="center"/>
        <w:rPr>
          <w:rFonts w:asciiTheme="minorHAnsi" w:hAnsiTheme="minorHAnsi"/>
          <w:sz w:val="18"/>
          <w:shd w:val="clear" w:color="auto" w:fill="FFFFFF"/>
        </w:rPr>
      </w:pPr>
      <w:r w:rsidRPr="00313B86">
        <w:rPr>
          <w:rFonts w:asciiTheme="minorHAnsi" w:hAnsiTheme="minorHAnsi"/>
          <w:sz w:val="18"/>
          <w:shd w:val="clear" w:color="auto" w:fill="FFFFFF"/>
        </w:rPr>
        <w:t>Box 355 Iganga, Uganda</w:t>
      </w:r>
    </w:p>
    <w:p w:rsidR="00B02858" w:rsidRPr="00313B86" w:rsidRDefault="00B02858" w:rsidP="00C42930">
      <w:pPr>
        <w:spacing w:after="0" w:line="240" w:lineRule="auto"/>
        <w:jc w:val="center"/>
        <w:rPr>
          <w:rFonts w:asciiTheme="minorHAnsi" w:hAnsiTheme="minorHAnsi"/>
          <w:sz w:val="18"/>
          <w:shd w:val="clear" w:color="auto" w:fill="FFFFFF"/>
        </w:rPr>
      </w:pPr>
      <w:r w:rsidRPr="00313B86">
        <w:rPr>
          <w:rFonts w:asciiTheme="minorHAnsi" w:hAnsiTheme="minorHAnsi"/>
          <w:sz w:val="18"/>
          <w:shd w:val="clear" w:color="auto" w:fill="FFFFFF"/>
        </w:rPr>
        <w:t>Phone: +256 (0) 702 853 830</w:t>
      </w:r>
    </w:p>
    <w:p w:rsidR="00B02858" w:rsidRPr="00367306" w:rsidRDefault="00B02858" w:rsidP="00C42930">
      <w:pPr>
        <w:spacing w:after="0" w:line="240" w:lineRule="auto"/>
        <w:jc w:val="center"/>
        <w:rPr>
          <w:rFonts w:asciiTheme="minorHAnsi" w:hAnsiTheme="minorHAnsi"/>
          <w:sz w:val="18"/>
          <w:shd w:val="clear" w:color="auto" w:fill="FFFFFF"/>
        </w:rPr>
      </w:pPr>
      <w:r w:rsidRPr="00313B86">
        <w:rPr>
          <w:rFonts w:asciiTheme="minorHAnsi" w:hAnsiTheme="minorHAnsi"/>
          <w:sz w:val="18"/>
          <w:shd w:val="clear" w:color="auto" w:fill="FFFFFF"/>
        </w:rPr>
        <w:t xml:space="preserve">Website: </w:t>
      </w:r>
      <w:hyperlink r:id="rId92" w:history="1">
        <w:r w:rsidRPr="00313B86">
          <w:rPr>
            <w:rStyle w:val="Hyperlink"/>
            <w:rFonts w:asciiTheme="minorHAnsi" w:hAnsiTheme="minorHAnsi"/>
            <w:sz w:val="18"/>
            <w:shd w:val="clear" w:color="auto" w:fill="FFFFFF"/>
          </w:rPr>
          <w:t>www.safemotherssafebabies.org</w:t>
        </w:r>
      </w:hyperlink>
    </w:p>
    <w:p w:rsidR="00B02858" w:rsidRPr="00367306" w:rsidRDefault="00FE25AD" w:rsidP="00C42930">
      <w:pPr>
        <w:jc w:val="center"/>
        <w:rPr>
          <w:rFonts w:ascii="Arial" w:hAnsi="Arial" w:cs="Arial"/>
        </w:rPr>
      </w:pPr>
      <w:r>
        <w:rPr>
          <w:rFonts w:ascii="Arial" w:hAnsi="Arial" w:cs="Arial"/>
        </w:rPr>
        <w:pict>
          <v:rect id="_x0000_i1025" style="width:462.85pt;height:2.5pt" o:hrpct="989" o:hralign="center" o:hrstd="t" o:hr="t" fillcolor="#a0a0a0" stroked="f"/>
        </w:pict>
      </w:r>
      <w:r w:rsidR="00B02858" w:rsidRPr="00367306">
        <w:rPr>
          <w:b/>
          <w:bCs/>
          <w:sz w:val="28"/>
          <w:szCs w:val="28"/>
        </w:rPr>
        <w:t>Meeting Minutes</w:t>
      </w:r>
    </w:p>
    <w:tbl>
      <w:tblPr>
        <w:tblW w:w="9352" w:type="dxa"/>
        <w:tblCellMar>
          <w:top w:w="15" w:type="dxa"/>
          <w:left w:w="15" w:type="dxa"/>
          <w:bottom w:w="15" w:type="dxa"/>
          <w:right w:w="15" w:type="dxa"/>
        </w:tblCellMar>
        <w:tblLook w:val="04A0" w:firstRow="1" w:lastRow="0" w:firstColumn="1" w:lastColumn="0" w:noHBand="0" w:noVBand="1"/>
      </w:tblPr>
      <w:tblGrid>
        <w:gridCol w:w="507"/>
        <w:gridCol w:w="1153"/>
        <w:gridCol w:w="766"/>
        <w:gridCol w:w="1117"/>
        <w:gridCol w:w="1593"/>
        <w:gridCol w:w="4216"/>
      </w:tblGrid>
      <w:tr w:rsidR="00C42930" w:rsidRPr="00C42930" w:rsidTr="00311ABD">
        <w:tc>
          <w:tcPr>
            <w:tcW w:w="0" w:type="auto"/>
            <w:gridSpan w:val="3"/>
            <w:tcBorders>
              <w:top w:val="single" w:sz="6" w:space="0" w:color="000000"/>
              <w:left w:val="single" w:sz="6" w:space="0" w:color="000000"/>
              <w:bottom w:val="single" w:sz="6" w:space="0" w:color="000000"/>
              <w:right w:val="single" w:sz="6" w:space="0" w:color="000000"/>
            </w:tcBorders>
            <w:shd w:val="clear" w:color="auto" w:fill="F7F7F7"/>
            <w:tcMar>
              <w:top w:w="105" w:type="dxa"/>
              <w:left w:w="105" w:type="dxa"/>
              <w:bottom w:w="105" w:type="dxa"/>
              <w:right w:w="105" w:type="dxa"/>
            </w:tcMar>
            <w:hideMark/>
          </w:tcPr>
          <w:p w:rsidR="00C42930" w:rsidRPr="00C42930" w:rsidRDefault="00C42930" w:rsidP="00C42930">
            <w:pPr>
              <w:spacing w:after="0" w:line="240" w:lineRule="auto"/>
              <w:rPr>
                <w:rFonts w:eastAsia="Times New Roman"/>
                <w:sz w:val="24"/>
                <w:szCs w:val="24"/>
              </w:rPr>
            </w:pPr>
            <w:r w:rsidRPr="00C42930">
              <w:rPr>
                <w:rFonts w:eastAsia="Times New Roman"/>
                <w:b/>
                <w:bCs/>
                <w:color w:val="000000"/>
                <w:shd w:val="clear" w:color="auto" w:fill="F7F7F7"/>
              </w:rPr>
              <w:t>Meeting Date:</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C42930" w:rsidRPr="00C42930" w:rsidRDefault="00C42930" w:rsidP="00C42930">
            <w:pPr>
              <w:spacing w:after="0" w:line="240" w:lineRule="auto"/>
              <w:rPr>
                <w:rFonts w:eastAsia="Times New Roman"/>
                <w:sz w:val="24"/>
                <w:szCs w:val="24"/>
              </w:rPr>
            </w:pPr>
            <w:r w:rsidRPr="00C42930">
              <w:rPr>
                <w:rFonts w:eastAsia="Times New Roman"/>
                <w:szCs w:val="24"/>
              </w:rPr>
              <w:t>[enter date]</w:t>
            </w:r>
          </w:p>
        </w:tc>
        <w:tc>
          <w:tcPr>
            <w:tcW w:w="0" w:type="auto"/>
            <w:tcBorders>
              <w:top w:val="single" w:sz="6" w:space="0" w:color="000000"/>
              <w:left w:val="single" w:sz="6" w:space="0" w:color="000000"/>
              <w:bottom w:val="single" w:sz="6" w:space="0" w:color="000000"/>
              <w:right w:val="single" w:sz="6" w:space="0" w:color="000000"/>
            </w:tcBorders>
            <w:shd w:val="clear" w:color="auto" w:fill="F7F7F7"/>
            <w:tcMar>
              <w:top w:w="105" w:type="dxa"/>
              <w:left w:w="105" w:type="dxa"/>
              <w:bottom w:w="105" w:type="dxa"/>
              <w:right w:w="105" w:type="dxa"/>
            </w:tcMar>
            <w:hideMark/>
          </w:tcPr>
          <w:p w:rsidR="00C42930" w:rsidRPr="00C42930" w:rsidRDefault="00C42930" w:rsidP="00C42930">
            <w:pPr>
              <w:spacing w:after="0" w:line="240" w:lineRule="auto"/>
              <w:rPr>
                <w:rFonts w:ascii="Times New Roman" w:eastAsia="Times New Roman" w:hAnsi="Times New Roman"/>
                <w:sz w:val="24"/>
                <w:szCs w:val="24"/>
              </w:rPr>
            </w:pPr>
            <w:r w:rsidRPr="00C42930">
              <w:rPr>
                <w:rFonts w:eastAsia="Times New Roman"/>
                <w:b/>
                <w:bCs/>
                <w:color w:val="000000"/>
                <w:shd w:val="clear" w:color="auto" w:fill="F7F7F7"/>
              </w:rPr>
              <w:t>Meeting Time:</w:t>
            </w:r>
          </w:p>
        </w:tc>
        <w:tc>
          <w:tcPr>
            <w:tcW w:w="4216"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C42930" w:rsidRPr="00C42930" w:rsidRDefault="00C42930" w:rsidP="00C42930">
            <w:pPr>
              <w:spacing w:after="0" w:line="240" w:lineRule="auto"/>
              <w:rPr>
                <w:rFonts w:ascii="Times New Roman" w:eastAsia="Times New Roman" w:hAnsi="Times New Roman"/>
                <w:sz w:val="24"/>
                <w:szCs w:val="24"/>
              </w:rPr>
            </w:pPr>
          </w:p>
        </w:tc>
      </w:tr>
      <w:tr w:rsidR="00C42930" w:rsidRPr="00C42930" w:rsidTr="00311ABD">
        <w:trPr>
          <w:trHeight w:val="375"/>
        </w:trPr>
        <w:tc>
          <w:tcPr>
            <w:tcW w:w="0" w:type="auto"/>
            <w:gridSpan w:val="3"/>
            <w:tcBorders>
              <w:top w:val="single" w:sz="6" w:space="0" w:color="000000"/>
              <w:left w:val="single" w:sz="6" w:space="0" w:color="000000"/>
              <w:bottom w:val="single" w:sz="6" w:space="0" w:color="000000"/>
              <w:right w:val="single" w:sz="6" w:space="0" w:color="000000"/>
            </w:tcBorders>
            <w:shd w:val="clear" w:color="auto" w:fill="F7F7F7"/>
            <w:tcMar>
              <w:top w:w="105" w:type="dxa"/>
              <w:left w:w="105" w:type="dxa"/>
              <w:bottom w:w="105" w:type="dxa"/>
              <w:right w:w="105" w:type="dxa"/>
            </w:tcMar>
            <w:hideMark/>
          </w:tcPr>
          <w:p w:rsidR="00C42930" w:rsidRPr="00C42930" w:rsidRDefault="00C42930" w:rsidP="00C42930">
            <w:pPr>
              <w:spacing w:after="0" w:line="240" w:lineRule="auto"/>
              <w:rPr>
                <w:rFonts w:ascii="Times New Roman" w:eastAsia="Times New Roman" w:hAnsi="Times New Roman"/>
                <w:sz w:val="24"/>
                <w:szCs w:val="24"/>
              </w:rPr>
            </w:pPr>
            <w:r w:rsidRPr="00C42930">
              <w:rPr>
                <w:rFonts w:eastAsia="Times New Roman"/>
                <w:b/>
                <w:bCs/>
                <w:color w:val="000000"/>
                <w:shd w:val="clear" w:color="auto" w:fill="F7F7F7"/>
              </w:rPr>
              <w:t>Minutes taken by:</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C42930" w:rsidRPr="00C42930" w:rsidRDefault="00C42930" w:rsidP="00C42930">
            <w:pPr>
              <w:spacing w:after="0" w:line="240" w:lineRule="auto"/>
              <w:rPr>
                <w:rFonts w:ascii="Times New Roman" w:eastAsia="Times New Roman" w:hAnsi="Times New Roman"/>
                <w:sz w:val="24"/>
                <w:szCs w:val="24"/>
              </w:rPr>
            </w:pPr>
            <w:r w:rsidRPr="00C42930">
              <w:rPr>
                <w:rFonts w:eastAsia="Times New Roman"/>
                <w:color w:val="000000"/>
              </w:rPr>
              <w:t>[list name]</w:t>
            </w:r>
          </w:p>
        </w:tc>
        <w:tc>
          <w:tcPr>
            <w:tcW w:w="0" w:type="auto"/>
            <w:tcBorders>
              <w:top w:val="single" w:sz="6" w:space="0" w:color="000000"/>
              <w:left w:val="single" w:sz="6" w:space="0" w:color="000000"/>
              <w:bottom w:val="single" w:sz="6" w:space="0" w:color="000000"/>
              <w:right w:val="single" w:sz="6" w:space="0" w:color="000000"/>
            </w:tcBorders>
            <w:shd w:val="clear" w:color="auto" w:fill="F7F7F7"/>
            <w:tcMar>
              <w:top w:w="105" w:type="dxa"/>
              <w:left w:w="105" w:type="dxa"/>
              <w:bottom w:w="105" w:type="dxa"/>
              <w:right w:w="105" w:type="dxa"/>
            </w:tcMar>
            <w:hideMark/>
          </w:tcPr>
          <w:p w:rsidR="00C42930" w:rsidRPr="00C42930" w:rsidRDefault="00C42930" w:rsidP="00C42930">
            <w:pPr>
              <w:spacing w:after="0" w:line="240" w:lineRule="auto"/>
              <w:rPr>
                <w:rFonts w:ascii="Times New Roman" w:eastAsia="Times New Roman" w:hAnsi="Times New Roman"/>
                <w:sz w:val="24"/>
                <w:szCs w:val="24"/>
              </w:rPr>
            </w:pPr>
            <w:r w:rsidRPr="00C42930">
              <w:rPr>
                <w:rFonts w:eastAsia="Times New Roman"/>
                <w:b/>
                <w:bCs/>
                <w:color w:val="000000"/>
                <w:shd w:val="clear" w:color="auto" w:fill="F7F7F7"/>
              </w:rPr>
              <w:t>Meeting Location:</w:t>
            </w:r>
          </w:p>
        </w:tc>
        <w:tc>
          <w:tcPr>
            <w:tcW w:w="4216"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C42930" w:rsidRPr="00C42930" w:rsidRDefault="00C42930" w:rsidP="00C42930">
            <w:pPr>
              <w:spacing w:after="0" w:line="240" w:lineRule="auto"/>
              <w:rPr>
                <w:rFonts w:ascii="Times New Roman" w:eastAsia="Times New Roman" w:hAnsi="Times New Roman"/>
                <w:sz w:val="24"/>
                <w:szCs w:val="24"/>
              </w:rPr>
            </w:pPr>
          </w:p>
        </w:tc>
      </w:tr>
      <w:tr w:rsidR="00C42930" w:rsidRPr="00C42930" w:rsidTr="00311ABD">
        <w:tc>
          <w:tcPr>
            <w:tcW w:w="0" w:type="auto"/>
            <w:gridSpan w:val="3"/>
            <w:tcBorders>
              <w:top w:val="single" w:sz="6" w:space="0" w:color="000000"/>
              <w:left w:val="single" w:sz="6" w:space="0" w:color="000000"/>
              <w:bottom w:val="single" w:sz="6" w:space="0" w:color="000000"/>
              <w:right w:val="single" w:sz="6" w:space="0" w:color="000000"/>
            </w:tcBorders>
            <w:shd w:val="clear" w:color="auto" w:fill="F7F7F7"/>
            <w:tcMar>
              <w:top w:w="105" w:type="dxa"/>
              <w:left w:w="105" w:type="dxa"/>
              <w:bottom w:w="105" w:type="dxa"/>
              <w:right w:w="105" w:type="dxa"/>
            </w:tcMar>
            <w:hideMark/>
          </w:tcPr>
          <w:p w:rsidR="00C42930" w:rsidRPr="00C42930" w:rsidRDefault="00C42930" w:rsidP="00C42930">
            <w:pPr>
              <w:spacing w:after="0" w:line="240" w:lineRule="auto"/>
              <w:rPr>
                <w:rFonts w:ascii="Times New Roman" w:eastAsia="Times New Roman" w:hAnsi="Times New Roman"/>
                <w:sz w:val="24"/>
                <w:szCs w:val="24"/>
              </w:rPr>
            </w:pPr>
            <w:r w:rsidRPr="00C42930">
              <w:rPr>
                <w:rFonts w:eastAsia="Times New Roman"/>
                <w:b/>
                <w:bCs/>
                <w:color w:val="000000"/>
                <w:shd w:val="clear" w:color="auto" w:fill="F7F7F7"/>
              </w:rPr>
              <w:t>Meeting Attendees:</w:t>
            </w:r>
          </w:p>
        </w:tc>
        <w:tc>
          <w:tcPr>
            <w:tcW w:w="6930" w:type="dxa"/>
            <w:gridSpan w:val="3"/>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C42930" w:rsidRPr="00C42930" w:rsidRDefault="00C42930" w:rsidP="00C42930">
            <w:pPr>
              <w:spacing w:after="0" w:line="240" w:lineRule="auto"/>
              <w:rPr>
                <w:rFonts w:ascii="Times New Roman" w:eastAsia="Times New Roman" w:hAnsi="Times New Roman"/>
                <w:sz w:val="24"/>
                <w:szCs w:val="24"/>
              </w:rPr>
            </w:pPr>
            <w:r w:rsidRPr="00C42930">
              <w:rPr>
                <w:rFonts w:eastAsia="Times New Roman"/>
                <w:color w:val="000000"/>
              </w:rPr>
              <w:t> [list names]</w:t>
            </w:r>
          </w:p>
        </w:tc>
      </w:tr>
      <w:tr w:rsidR="00C42930" w:rsidRPr="00C42930" w:rsidTr="00311ABD">
        <w:tc>
          <w:tcPr>
            <w:tcW w:w="0" w:type="auto"/>
            <w:gridSpan w:val="3"/>
            <w:tcBorders>
              <w:top w:val="single" w:sz="6" w:space="0" w:color="000000"/>
              <w:left w:val="single" w:sz="6" w:space="0" w:color="000000"/>
              <w:bottom w:val="single" w:sz="6" w:space="0" w:color="000000"/>
              <w:right w:val="single" w:sz="6" w:space="0" w:color="000000"/>
            </w:tcBorders>
            <w:shd w:val="clear" w:color="auto" w:fill="F7F7F7"/>
            <w:tcMar>
              <w:top w:w="105" w:type="dxa"/>
              <w:left w:w="105" w:type="dxa"/>
              <w:bottom w:w="105" w:type="dxa"/>
              <w:right w:w="105" w:type="dxa"/>
            </w:tcMar>
            <w:hideMark/>
          </w:tcPr>
          <w:p w:rsidR="00C42930" w:rsidRPr="00C42930" w:rsidRDefault="00C42930" w:rsidP="00C42930">
            <w:pPr>
              <w:spacing w:after="0" w:line="240" w:lineRule="auto"/>
              <w:rPr>
                <w:rFonts w:ascii="Times New Roman" w:eastAsia="Times New Roman" w:hAnsi="Times New Roman"/>
                <w:sz w:val="24"/>
                <w:szCs w:val="24"/>
              </w:rPr>
            </w:pPr>
            <w:r w:rsidRPr="00C42930">
              <w:rPr>
                <w:rFonts w:eastAsia="Times New Roman"/>
                <w:b/>
                <w:bCs/>
                <w:color w:val="000000"/>
                <w:shd w:val="clear" w:color="auto" w:fill="F7F7F7"/>
              </w:rPr>
              <w:t>Absent:</w:t>
            </w:r>
          </w:p>
        </w:tc>
        <w:tc>
          <w:tcPr>
            <w:tcW w:w="6930" w:type="dxa"/>
            <w:gridSpan w:val="3"/>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C42930" w:rsidRPr="00C42930" w:rsidRDefault="00C42930" w:rsidP="00C42930">
            <w:pPr>
              <w:spacing w:after="0" w:line="240" w:lineRule="auto"/>
              <w:rPr>
                <w:rFonts w:ascii="Times New Roman" w:eastAsia="Times New Roman" w:hAnsi="Times New Roman"/>
                <w:sz w:val="24"/>
                <w:szCs w:val="24"/>
              </w:rPr>
            </w:pPr>
            <w:r w:rsidRPr="00C42930">
              <w:rPr>
                <w:rFonts w:eastAsia="Times New Roman"/>
                <w:color w:val="000000"/>
              </w:rPr>
              <w:t> [list names]</w:t>
            </w:r>
          </w:p>
        </w:tc>
      </w:tr>
      <w:tr w:rsidR="00C42930" w:rsidRPr="00C42930" w:rsidTr="00311ABD">
        <w:tc>
          <w:tcPr>
            <w:tcW w:w="0" w:type="auto"/>
            <w:gridSpan w:val="3"/>
            <w:tcBorders>
              <w:top w:val="single" w:sz="6" w:space="0" w:color="000000"/>
              <w:left w:val="single" w:sz="6" w:space="0" w:color="000000"/>
              <w:bottom w:val="single" w:sz="6" w:space="0" w:color="000000"/>
              <w:right w:val="single" w:sz="6" w:space="0" w:color="000000"/>
            </w:tcBorders>
            <w:shd w:val="clear" w:color="auto" w:fill="F7F7F7"/>
            <w:tcMar>
              <w:top w:w="105" w:type="dxa"/>
              <w:left w:w="105" w:type="dxa"/>
              <w:bottom w:w="105" w:type="dxa"/>
              <w:right w:w="105" w:type="dxa"/>
            </w:tcMar>
            <w:hideMark/>
          </w:tcPr>
          <w:p w:rsidR="00C42930" w:rsidRPr="00C42930" w:rsidRDefault="00C42930" w:rsidP="00C42930">
            <w:pPr>
              <w:spacing w:after="0" w:line="240" w:lineRule="auto"/>
              <w:rPr>
                <w:rFonts w:ascii="Times New Roman" w:eastAsia="Times New Roman" w:hAnsi="Times New Roman"/>
                <w:sz w:val="24"/>
                <w:szCs w:val="24"/>
              </w:rPr>
            </w:pPr>
            <w:r w:rsidRPr="00C42930">
              <w:rPr>
                <w:rFonts w:eastAsia="Times New Roman"/>
                <w:b/>
                <w:bCs/>
                <w:color w:val="000000"/>
                <w:shd w:val="clear" w:color="auto" w:fill="F7F7F7"/>
              </w:rPr>
              <w:t>Discussion:</w:t>
            </w:r>
          </w:p>
        </w:tc>
        <w:tc>
          <w:tcPr>
            <w:tcW w:w="6930" w:type="dxa"/>
            <w:gridSpan w:val="3"/>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C42930" w:rsidRPr="00C42930" w:rsidRDefault="00C42930" w:rsidP="00C42930">
            <w:pPr>
              <w:spacing w:after="0" w:line="240" w:lineRule="auto"/>
              <w:ind w:left="855"/>
              <w:textAlignment w:val="baseline"/>
              <w:rPr>
                <w:rFonts w:eastAsia="Times New Roman"/>
                <w:color w:val="000000"/>
              </w:rPr>
            </w:pPr>
          </w:p>
        </w:tc>
      </w:tr>
      <w:tr w:rsidR="00C42930" w:rsidRPr="00C42930" w:rsidTr="00311ABD">
        <w:tc>
          <w:tcPr>
            <w:tcW w:w="0" w:type="auto"/>
            <w:gridSpan w:val="3"/>
            <w:tcBorders>
              <w:top w:val="single" w:sz="6" w:space="0" w:color="000000"/>
              <w:left w:val="single" w:sz="6" w:space="0" w:color="000000"/>
              <w:bottom w:val="single" w:sz="6" w:space="0" w:color="000000"/>
              <w:right w:val="single" w:sz="6" w:space="0" w:color="000000"/>
            </w:tcBorders>
            <w:shd w:val="clear" w:color="auto" w:fill="F7F7F7"/>
            <w:tcMar>
              <w:top w:w="105" w:type="dxa"/>
              <w:left w:w="105" w:type="dxa"/>
              <w:bottom w:w="105" w:type="dxa"/>
              <w:right w:w="105" w:type="dxa"/>
            </w:tcMar>
            <w:hideMark/>
          </w:tcPr>
          <w:p w:rsidR="00C42930" w:rsidRPr="00C42930" w:rsidRDefault="00C42930" w:rsidP="00C42930">
            <w:pPr>
              <w:spacing w:after="0" w:line="240" w:lineRule="auto"/>
              <w:rPr>
                <w:rFonts w:ascii="Times New Roman" w:eastAsia="Times New Roman" w:hAnsi="Times New Roman"/>
                <w:sz w:val="24"/>
                <w:szCs w:val="24"/>
              </w:rPr>
            </w:pPr>
            <w:r w:rsidRPr="00C42930">
              <w:rPr>
                <w:rFonts w:eastAsia="Times New Roman"/>
                <w:b/>
                <w:bCs/>
                <w:color w:val="000000"/>
                <w:shd w:val="clear" w:color="auto" w:fill="F7F7F7"/>
              </w:rPr>
              <w:t>Conclusions:</w:t>
            </w:r>
          </w:p>
        </w:tc>
        <w:tc>
          <w:tcPr>
            <w:tcW w:w="6930" w:type="dxa"/>
            <w:gridSpan w:val="3"/>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C42930" w:rsidRPr="00C42930" w:rsidRDefault="00C42930" w:rsidP="00C42930">
            <w:pPr>
              <w:spacing w:after="0" w:line="240" w:lineRule="auto"/>
              <w:rPr>
                <w:rFonts w:ascii="Times New Roman" w:eastAsia="Times New Roman" w:hAnsi="Times New Roman"/>
                <w:sz w:val="24"/>
                <w:szCs w:val="24"/>
              </w:rPr>
            </w:pPr>
          </w:p>
        </w:tc>
      </w:tr>
      <w:tr w:rsidR="00C42930" w:rsidRPr="00C42930" w:rsidTr="00A03D6A">
        <w:tc>
          <w:tcPr>
            <w:tcW w:w="9352" w:type="dxa"/>
            <w:gridSpan w:val="6"/>
            <w:tcBorders>
              <w:top w:val="single" w:sz="6" w:space="0" w:color="000000"/>
              <w:left w:val="single" w:sz="6" w:space="0" w:color="000000"/>
              <w:bottom w:val="single" w:sz="6" w:space="0" w:color="000000"/>
              <w:right w:val="single" w:sz="6" w:space="0" w:color="000000"/>
            </w:tcBorders>
            <w:shd w:val="clear" w:color="auto" w:fill="F7F7F7"/>
            <w:tcMar>
              <w:top w:w="105" w:type="dxa"/>
              <w:left w:w="105" w:type="dxa"/>
              <w:bottom w:w="105" w:type="dxa"/>
              <w:right w:w="105" w:type="dxa"/>
            </w:tcMar>
            <w:hideMark/>
          </w:tcPr>
          <w:p w:rsidR="00C42930" w:rsidRPr="00C42930" w:rsidRDefault="00C42930" w:rsidP="00C42930">
            <w:pPr>
              <w:spacing w:after="0" w:line="240" w:lineRule="auto"/>
              <w:rPr>
                <w:rFonts w:ascii="Times New Roman" w:eastAsia="Times New Roman" w:hAnsi="Times New Roman"/>
                <w:sz w:val="24"/>
                <w:szCs w:val="24"/>
              </w:rPr>
            </w:pPr>
            <w:r w:rsidRPr="00C42930">
              <w:rPr>
                <w:rFonts w:eastAsia="Times New Roman"/>
                <w:b/>
                <w:bCs/>
                <w:color w:val="000000"/>
                <w:shd w:val="clear" w:color="auto" w:fill="F7F7F7"/>
              </w:rPr>
              <w:t>New Actions</w:t>
            </w:r>
          </w:p>
        </w:tc>
      </w:tr>
      <w:tr w:rsidR="00C42930" w:rsidRPr="00C42930" w:rsidTr="00311ABD">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C42930" w:rsidRPr="00C42930" w:rsidRDefault="00C42930" w:rsidP="00C42930">
            <w:pPr>
              <w:spacing w:after="0" w:line="240" w:lineRule="auto"/>
              <w:rPr>
                <w:rFonts w:ascii="Times New Roman" w:eastAsia="Times New Roman" w:hAnsi="Times New Roman"/>
                <w:sz w:val="24"/>
                <w:szCs w:val="24"/>
              </w:rPr>
            </w:pPr>
            <w:r w:rsidRPr="00C42930">
              <w:rPr>
                <w:rFonts w:eastAsia="Times New Roman"/>
                <w:color w:val="000000"/>
              </w:rPr>
              <w:t>Ref</w:t>
            </w:r>
          </w:p>
        </w:tc>
        <w:tc>
          <w:tcPr>
            <w:tcW w:w="0" w:type="auto"/>
            <w:gridSpan w:val="2"/>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C42930" w:rsidRPr="00C42930" w:rsidRDefault="00C42930" w:rsidP="00C42930">
            <w:pPr>
              <w:spacing w:after="0" w:line="240" w:lineRule="auto"/>
              <w:rPr>
                <w:rFonts w:ascii="Times New Roman" w:eastAsia="Times New Roman" w:hAnsi="Times New Roman"/>
                <w:sz w:val="24"/>
                <w:szCs w:val="24"/>
              </w:rPr>
            </w:pPr>
            <w:r w:rsidRPr="00C42930">
              <w:rPr>
                <w:rFonts w:eastAsia="Times New Roman"/>
                <w:color w:val="000000"/>
              </w:rPr>
              <w:t>Action Items</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C42930" w:rsidRPr="00C42930" w:rsidRDefault="00C42930" w:rsidP="00C42930">
            <w:pPr>
              <w:spacing w:after="0" w:line="240" w:lineRule="auto"/>
              <w:rPr>
                <w:rFonts w:ascii="Times New Roman" w:eastAsia="Times New Roman" w:hAnsi="Times New Roman"/>
                <w:sz w:val="24"/>
                <w:szCs w:val="24"/>
              </w:rPr>
            </w:pPr>
            <w:r w:rsidRPr="00C42930">
              <w:rPr>
                <w:rFonts w:eastAsia="Times New Roman"/>
                <w:color w:val="000000"/>
              </w:rPr>
              <w:t>Status</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C42930" w:rsidRPr="00C42930" w:rsidRDefault="00C42930" w:rsidP="00C42930">
            <w:pPr>
              <w:spacing w:after="0" w:line="240" w:lineRule="auto"/>
              <w:rPr>
                <w:rFonts w:ascii="Times New Roman" w:eastAsia="Times New Roman" w:hAnsi="Times New Roman"/>
                <w:sz w:val="24"/>
                <w:szCs w:val="24"/>
              </w:rPr>
            </w:pPr>
            <w:r w:rsidRPr="00C42930">
              <w:rPr>
                <w:rFonts w:eastAsia="Times New Roman"/>
                <w:color w:val="000000"/>
              </w:rPr>
              <w:t>Who</w:t>
            </w:r>
          </w:p>
        </w:tc>
        <w:tc>
          <w:tcPr>
            <w:tcW w:w="4216"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C42930" w:rsidRPr="00C42930" w:rsidRDefault="00C42930" w:rsidP="00C42930">
            <w:pPr>
              <w:spacing w:after="0" w:line="240" w:lineRule="auto"/>
              <w:rPr>
                <w:rFonts w:ascii="Times New Roman" w:eastAsia="Times New Roman" w:hAnsi="Times New Roman"/>
                <w:sz w:val="24"/>
                <w:szCs w:val="24"/>
              </w:rPr>
            </w:pPr>
            <w:r w:rsidRPr="00C42930">
              <w:rPr>
                <w:rFonts w:eastAsia="Times New Roman"/>
                <w:color w:val="000000"/>
              </w:rPr>
              <w:t>Due By</w:t>
            </w:r>
          </w:p>
        </w:tc>
      </w:tr>
      <w:tr w:rsidR="00C42930" w:rsidRPr="00C42930" w:rsidTr="00311ABD">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C42930" w:rsidRPr="00C42930" w:rsidRDefault="00C42930" w:rsidP="00C42930">
            <w:pPr>
              <w:spacing w:after="0" w:line="240" w:lineRule="auto"/>
              <w:rPr>
                <w:rFonts w:ascii="Times New Roman" w:eastAsia="Times New Roman" w:hAnsi="Times New Roman"/>
                <w:sz w:val="24"/>
                <w:szCs w:val="24"/>
              </w:rPr>
            </w:pPr>
          </w:p>
        </w:tc>
        <w:tc>
          <w:tcPr>
            <w:tcW w:w="0" w:type="auto"/>
            <w:gridSpan w:val="2"/>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C42930" w:rsidRPr="00C42930" w:rsidRDefault="00C42930" w:rsidP="00C42930">
            <w:pPr>
              <w:spacing w:after="0" w:line="240" w:lineRule="auto"/>
              <w:rPr>
                <w:rFonts w:ascii="Times New Roman" w:eastAsia="Times New Roman" w:hAnsi="Times New Roman"/>
                <w:sz w:val="24"/>
                <w:szCs w:val="24"/>
              </w:rPr>
            </w:pP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C42930" w:rsidRPr="00C42930" w:rsidRDefault="00C42930" w:rsidP="00C42930">
            <w:pPr>
              <w:spacing w:after="0" w:line="240" w:lineRule="auto"/>
              <w:rPr>
                <w:rFonts w:ascii="Times New Roman" w:eastAsia="Times New Roman" w:hAnsi="Times New Roman"/>
                <w:sz w:val="24"/>
                <w:szCs w:val="24"/>
              </w:rPr>
            </w:pP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C42930" w:rsidRPr="00C42930" w:rsidRDefault="00C42930" w:rsidP="00C42930">
            <w:pPr>
              <w:spacing w:after="0" w:line="240" w:lineRule="auto"/>
              <w:rPr>
                <w:rFonts w:ascii="Times New Roman" w:eastAsia="Times New Roman" w:hAnsi="Times New Roman"/>
                <w:sz w:val="20"/>
                <w:szCs w:val="20"/>
              </w:rPr>
            </w:pPr>
          </w:p>
        </w:tc>
        <w:tc>
          <w:tcPr>
            <w:tcW w:w="4216"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C42930" w:rsidRPr="00C42930" w:rsidRDefault="00C42930" w:rsidP="00C42930">
            <w:pPr>
              <w:spacing w:after="0" w:line="240" w:lineRule="auto"/>
              <w:rPr>
                <w:rFonts w:ascii="Times New Roman" w:eastAsia="Times New Roman" w:hAnsi="Times New Roman"/>
                <w:sz w:val="20"/>
                <w:szCs w:val="20"/>
              </w:rPr>
            </w:pPr>
          </w:p>
        </w:tc>
      </w:tr>
      <w:tr w:rsidR="00C42930" w:rsidRPr="00C42930" w:rsidTr="00311ABD">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C42930" w:rsidRPr="00C42930" w:rsidRDefault="00C42930" w:rsidP="00C42930">
            <w:pPr>
              <w:spacing w:after="0" w:line="240" w:lineRule="auto"/>
              <w:rPr>
                <w:rFonts w:ascii="Times New Roman" w:eastAsia="Times New Roman" w:hAnsi="Times New Roman"/>
                <w:sz w:val="20"/>
                <w:szCs w:val="20"/>
              </w:rPr>
            </w:pPr>
          </w:p>
        </w:tc>
        <w:tc>
          <w:tcPr>
            <w:tcW w:w="0" w:type="auto"/>
            <w:gridSpan w:val="2"/>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C42930" w:rsidRPr="00C42930" w:rsidRDefault="00C42930" w:rsidP="00C42930">
            <w:pPr>
              <w:spacing w:after="0" w:line="240" w:lineRule="auto"/>
              <w:rPr>
                <w:rFonts w:ascii="Times New Roman" w:eastAsia="Times New Roman" w:hAnsi="Times New Roman"/>
                <w:sz w:val="24"/>
                <w:szCs w:val="24"/>
              </w:rPr>
            </w:pP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C42930" w:rsidRPr="00C42930" w:rsidRDefault="00C42930" w:rsidP="00C42930">
            <w:pPr>
              <w:spacing w:after="0" w:line="240" w:lineRule="auto"/>
              <w:rPr>
                <w:rFonts w:ascii="Times New Roman" w:eastAsia="Times New Roman" w:hAnsi="Times New Roman"/>
                <w:sz w:val="24"/>
                <w:szCs w:val="24"/>
              </w:rPr>
            </w:pP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C42930" w:rsidRPr="00C42930" w:rsidRDefault="00C42930" w:rsidP="00C42930">
            <w:pPr>
              <w:spacing w:after="0" w:line="240" w:lineRule="auto"/>
              <w:rPr>
                <w:rFonts w:ascii="Times New Roman" w:eastAsia="Times New Roman" w:hAnsi="Times New Roman"/>
                <w:sz w:val="20"/>
                <w:szCs w:val="20"/>
              </w:rPr>
            </w:pPr>
          </w:p>
        </w:tc>
        <w:tc>
          <w:tcPr>
            <w:tcW w:w="4216"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C42930" w:rsidRPr="00C42930" w:rsidRDefault="00C42930" w:rsidP="00C42930">
            <w:pPr>
              <w:spacing w:after="0" w:line="240" w:lineRule="auto"/>
              <w:rPr>
                <w:rFonts w:ascii="Times New Roman" w:eastAsia="Times New Roman" w:hAnsi="Times New Roman"/>
                <w:sz w:val="20"/>
                <w:szCs w:val="20"/>
              </w:rPr>
            </w:pPr>
          </w:p>
        </w:tc>
      </w:tr>
      <w:tr w:rsidR="00C42930" w:rsidRPr="00C42930" w:rsidTr="00311ABD">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C42930" w:rsidRPr="00C42930" w:rsidRDefault="00C42930" w:rsidP="00C42930">
            <w:pPr>
              <w:spacing w:after="0" w:line="240" w:lineRule="auto"/>
              <w:rPr>
                <w:rFonts w:ascii="Times New Roman" w:eastAsia="Times New Roman" w:hAnsi="Times New Roman"/>
                <w:sz w:val="20"/>
                <w:szCs w:val="20"/>
              </w:rPr>
            </w:pPr>
          </w:p>
        </w:tc>
        <w:tc>
          <w:tcPr>
            <w:tcW w:w="0" w:type="auto"/>
            <w:gridSpan w:val="2"/>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C42930" w:rsidRPr="00C42930" w:rsidRDefault="00C42930" w:rsidP="00C42930">
            <w:pPr>
              <w:spacing w:after="0" w:line="240" w:lineRule="auto"/>
              <w:rPr>
                <w:rFonts w:ascii="Times New Roman" w:eastAsia="Times New Roman" w:hAnsi="Times New Roman"/>
                <w:sz w:val="24"/>
                <w:szCs w:val="24"/>
              </w:rPr>
            </w:pP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C42930" w:rsidRPr="00C42930" w:rsidRDefault="00C42930" w:rsidP="00C42930">
            <w:pPr>
              <w:spacing w:after="0" w:line="240" w:lineRule="auto"/>
              <w:rPr>
                <w:rFonts w:ascii="Times New Roman" w:eastAsia="Times New Roman" w:hAnsi="Times New Roman"/>
                <w:sz w:val="24"/>
                <w:szCs w:val="24"/>
              </w:rPr>
            </w:pP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C42930" w:rsidRPr="00C42930" w:rsidRDefault="00C42930" w:rsidP="00C42930">
            <w:pPr>
              <w:spacing w:after="0" w:line="240" w:lineRule="auto"/>
              <w:rPr>
                <w:rFonts w:ascii="Times New Roman" w:eastAsia="Times New Roman" w:hAnsi="Times New Roman"/>
                <w:sz w:val="20"/>
                <w:szCs w:val="20"/>
              </w:rPr>
            </w:pPr>
          </w:p>
        </w:tc>
        <w:tc>
          <w:tcPr>
            <w:tcW w:w="4216"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C42930" w:rsidRPr="00C42930" w:rsidRDefault="00C42930" w:rsidP="00C42930">
            <w:pPr>
              <w:spacing w:after="0" w:line="240" w:lineRule="auto"/>
              <w:rPr>
                <w:rFonts w:ascii="Times New Roman" w:eastAsia="Times New Roman" w:hAnsi="Times New Roman"/>
                <w:sz w:val="20"/>
                <w:szCs w:val="20"/>
              </w:rPr>
            </w:pPr>
          </w:p>
        </w:tc>
      </w:tr>
      <w:tr w:rsidR="00C42930" w:rsidRPr="00C42930" w:rsidTr="00311ABD">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C42930" w:rsidRPr="00C42930" w:rsidRDefault="00C42930" w:rsidP="00C42930">
            <w:pPr>
              <w:spacing w:after="0" w:line="240" w:lineRule="auto"/>
              <w:rPr>
                <w:rFonts w:ascii="Times New Roman" w:eastAsia="Times New Roman" w:hAnsi="Times New Roman"/>
                <w:sz w:val="24"/>
                <w:szCs w:val="24"/>
              </w:rPr>
            </w:pPr>
          </w:p>
        </w:tc>
        <w:tc>
          <w:tcPr>
            <w:tcW w:w="0" w:type="auto"/>
            <w:gridSpan w:val="2"/>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C42930" w:rsidRPr="00C42930" w:rsidRDefault="00C42930" w:rsidP="00C42930">
            <w:pPr>
              <w:spacing w:after="0" w:line="240" w:lineRule="auto"/>
              <w:rPr>
                <w:rFonts w:ascii="Times New Roman" w:eastAsia="Times New Roman" w:hAnsi="Times New Roman"/>
                <w:sz w:val="24"/>
                <w:szCs w:val="24"/>
              </w:rPr>
            </w:pP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C42930" w:rsidRPr="00C42930" w:rsidRDefault="00C42930" w:rsidP="00C42930">
            <w:pPr>
              <w:spacing w:after="0" w:line="240" w:lineRule="auto"/>
              <w:rPr>
                <w:rFonts w:ascii="Times New Roman" w:eastAsia="Times New Roman" w:hAnsi="Times New Roman"/>
                <w:sz w:val="24"/>
                <w:szCs w:val="24"/>
              </w:rPr>
            </w:pP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C42930" w:rsidRPr="00C42930" w:rsidRDefault="00C42930" w:rsidP="00C42930">
            <w:pPr>
              <w:spacing w:after="0" w:line="240" w:lineRule="auto"/>
              <w:rPr>
                <w:rFonts w:ascii="Times New Roman" w:eastAsia="Times New Roman" w:hAnsi="Times New Roman"/>
                <w:sz w:val="24"/>
                <w:szCs w:val="24"/>
              </w:rPr>
            </w:pPr>
          </w:p>
        </w:tc>
        <w:tc>
          <w:tcPr>
            <w:tcW w:w="4216"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C42930" w:rsidRPr="00C42930" w:rsidRDefault="00C42930" w:rsidP="00C42930">
            <w:pPr>
              <w:spacing w:after="0" w:line="240" w:lineRule="auto"/>
              <w:rPr>
                <w:rFonts w:ascii="Times New Roman" w:eastAsia="Times New Roman" w:hAnsi="Times New Roman"/>
                <w:sz w:val="24"/>
                <w:szCs w:val="24"/>
              </w:rPr>
            </w:pPr>
          </w:p>
        </w:tc>
      </w:tr>
      <w:tr w:rsidR="00C42930" w:rsidRPr="00C42930" w:rsidTr="00311ABD">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C42930" w:rsidRPr="00C42930" w:rsidRDefault="00C42930" w:rsidP="00C42930">
            <w:pPr>
              <w:spacing w:after="0" w:line="240" w:lineRule="auto"/>
              <w:rPr>
                <w:rFonts w:ascii="Times New Roman" w:eastAsia="Times New Roman" w:hAnsi="Times New Roman"/>
                <w:sz w:val="24"/>
                <w:szCs w:val="24"/>
              </w:rPr>
            </w:pPr>
          </w:p>
        </w:tc>
        <w:tc>
          <w:tcPr>
            <w:tcW w:w="0" w:type="auto"/>
            <w:gridSpan w:val="2"/>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C42930" w:rsidRPr="00C42930" w:rsidRDefault="00C42930" w:rsidP="00C42930">
            <w:pPr>
              <w:spacing w:after="0" w:line="240" w:lineRule="auto"/>
              <w:rPr>
                <w:rFonts w:ascii="Times New Roman" w:eastAsia="Times New Roman" w:hAnsi="Times New Roman"/>
                <w:sz w:val="24"/>
                <w:szCs w:val="24"/>
              </w:rPr>
            </w:pP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C42930" w:rsidRPr="00C42930" w:rsidRDefault="00C42930" w:rsidP="00C42930">
            <w:pPr>
              <w:spacing w:after="0" w:line="240" w:lineRule="auto"/>
              <w:rPr>
                <w:rFonts w:ascii="Times New Roman" w:eastAsia="Times New Roman" w:hAnsi="Times New Roman"/>
                <w:sz w:val="24"/>
                <w:szCs w:val="24"/>
              </w:rPr>
            </w:pP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C42930" w:rsidRPr="00C42930" w:rsidRDefault="00C42930" w:rsidP="00C42930">
            <w:pPr>
              <w:spacing w:after="0" w:line="240" w:lineRule="auto"/>
              <w:rPr>
                <w:rFonts w:ascii="Times New Roman" w:eastAsia="Times New Roman" w:hAnsi="Times New Roman"/>
                <w:sz w:val="24"/>
                <w:szCs w:val="24"/>
              </w:rPr>
            </w:pPr>
          </w:p>
        </w:tc>
        <w:tc>
          <w:tcPr>
            <w:tcW w:w="4216"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C42930" w:rsidRPr="00C42930" w:rsidRDefault="00C42930" w:rsidP="00C42930">
            <w:pPr>
              <w:spacing w:after="0" w:line="240" w:lineRule="auto"/>
              <w:rPr>
                <w:rFonts w:ascii="Times New Roman" w:eastAsia="Times New Roman" w:hAnsi="Times New Roman"/>
                <w:sz w:val="24"/>
                <w:szCs w:val="24"/>
              </w:rPr>
            </w:pPr>
          </w:p>
        </w:tc>
      </w:tr>
      <w:tr w:rsidR="00C42930" w:rsidRPr="00C42930" w:rsidTr="00A03D6A">
        <w:tc>
          <w:tcPr>
            <w:tcW w:w="9352" w:type="dxa"/>
            <w:gridSpan w:val="6"/>
            <w:tcBorders>
              <w:top w:val="single" w:sz="6" w:space="0" w:color="000000"/>
              <w:left w:val="single" w:sz="6" w:space="0" w:color="000000"/>
              <w:bottom w:val="single" w:sz="6" w:space="0" w:color="000000"/>
              <w:right w:val="single" w:sz="6" w:space="0" w:color="000000"/>
            </w:tcBorders>
            <w:shd w:val="clear" w:color="auto" w:fill="F7F7F7"/>
            <w:tcMar>
              <w:top w:w="105" w:type="dxa"/>
              <w:left w:w="105" w:type="dxa"/>
              <w:bottom w:w="105" w:type="dxa"/>
              <w:right w:w="105" w:type="dxa"/>
            </w:tcMar>
            <w:hideMark/>
          </w:tcPr>
          <w:p w:rsidR="00C42930" w:rsidRPr="00C42930" w:rsidRDefault="00C42930" w:rsidP="00C42930">
            <w:pPr>
              <w:spacing w:after="0" w:line="240" w:lineRule="auto"/>
              <w:rPr>
                <w:rFonts w:ascii="Times New Roman" w:eastAsia="Times New Roman" w:hAnsi="Times New Roman"/>
                <w:sz w:val="24"/>
                <w:szCs w:val="24"/>
              </w:rPr>
            </w:pPr>
            <w:r w:rsidRPr="00C42930">
              <w:rPr>
                <w:rFonts w:eastAsia="Times New Roman"/>
                <w:b/>
                <w:bCs/>
                <w:color w:val="000000"/>
                <w:shd w:val="clear" w:color="auto" w:fill="F7F7F7"/>
              </w:rPr>
              <w:t>Outstanding Actions</w:t>
            </w:r>
          </w:p>
        </w:tc>
      </w:tr>
      <w:tr w:rsidR="00C42930" w:rsidRPr="00C42930" w:rsidTr="00311ABD">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C42930" w:rsidRPr="00C42930" w:rsidRDefault="00C42930" w:rsidP="00C42930">
            <w:pPr>
              <w:spacing w:after="0" w:line="240" w:lineRule="auto"/>
              <w:rPr>
                <w:rFonts w:ascii="Times New Roman" w:eastAsia="Times New Roman" w:hAnsi="Times New Roman"/>
                <w:sz w:val="24"/>
                <w:szCs w:val="24"/>
              </w:rPr>
            </w:pPr>
            <w:r w:rsidRPr="00C42930">
              <w:rPr>
                <w:rFonts w:eastAsia="Times New Roman"/>
                <w:color w:val="000000"/>
              </w:rPr>
              <w:t>Ref</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C42930" w:rsidRPr="00C42930" w:rsidRDefault="00C42930" w:rsidP="00C42930">
            <w:pPr>
              <w:spacing w:after="0" w:line="240" w:lineRule="auto"/>
              <w:rPr>
                <w:rFonts w:ascii="Times New Roman" w:eastAsia="Times New Roman" w:hAnsi="Times New Roman"/>
                <w:sz w:val="24"/>
                <w:szCs w:val="24"/>
              </w:rPr>
            </w:pPr>
            <w:r w:rsidRPr="00C42930">
              <w:rPr>
                <w:rFonts w:eastAsia="Times New Roman"/>
                <w:color w:val="000000"/>
              </w:rPr>
              <w:t>Action Items</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C42930" w:rsidRPr="00C42930" w:rsidRDefault="00C42930" w:rsidP="00C42930">
            <w:pPr>
              <w:spacing w:after="0" w:line="240" w:lineRule="auto"/>
              <w:rPr>
                <w:rFonts w:ascii="Times New Roman" w:eastAsia="Times New Roman" w:hAnsi="Times New Roman"/>
                <w:sz w:val="24"/>
                <w:szCs w:val="24"/>
              </w:rPr>
            </w:pPr>
            <w:r w:rsidRPr="00C42930">
              <w:rPr>
                <w:rFonts w:eastAsia="Times New Roman"/>
                <w:color w:val="000000"/>
              </w:rPr>
              <w:t>Status</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C42930" w:rsidRPr="00C42930" w:rsidRDefault="00C42930" w:rsidP="00C42930">
            <w:pPr>
              <w:spacing w:after="0" w:line="240" w:lineRule="auto"/>
              <w:rPr>
                <w:rFonts w:ascii="Times New Roman" w:eastAsia="Times New Roman" w:hAnsi="Times New Roman"/>
                <w:sz w:val="24"/>
                <w:szCs w:val="24"/>
              </w:rPr>
            </w:pPr>
            <w:r w:rsidRPr="00C42930">
              <w:rPr>
                <w:rFonts w:eastAsia="Times New Roman"/>
                <w:color w:val="000000"/>
              </w:rPr>
              <w:t>Who</w:t>
            </w:r>
          </w:p>
        </w:tc>
        <w:tc>
          <w:tcPr>
            <w:tcW w:w="5817" w:type="dxa"/>
            <w:gridSpan w:val="2"/>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C42930" w:rsidRPr="00C42930" w:rsidRDefault="00C42930" w:rsidP="00C42930">
            <w:pPr>
              <w:spacing w:after="0" w:line="240" w:lineRule="auto"/>
              <w:rPr>
                <w:rFonts w:ascii="Times New Roman" w:eastAsia="Times New Roman" w:hAnsi="Times New Roman"/>
                <w:sz w:val="24"/>
                <w:szCs w:val="24"/>
              </w:rPr>
            </w:pPr>
            <w:r w:rsidRPr="00C42930">
              <w:rPr>
                <w:rFonts w:eastAsia="Times New Roman"/>
                <w:color w:val="000000"/>
              </w:rPr>
              <w:t>Due By</w:t>
            </w:r>
          </w:p>
        </w:tc>
      </w:tr>
      <w:tr w:rsidR="00C42930" w:rsidRPr="00C42930" w:rsidTr="00311ABD">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C42930" w:rsidRPr="00C42930" w:rsidRDefault="00C42930" w:rsidP="00C42930">
            <w:pPr>
              <w:spacing w:after="0" w:line="240" w:lineRule="auto"/>
              <w:rPr>
                <w:rFonts w:ascii="Times New Roman" w:eastAsia="Times New Roman" w:hAnsi="Times New Roman"/>
                <w:sz w:val="24"/>
                <w:szCs w:val="24"/>
              </w:rPr>
            </w:pP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C42930" w:rsidRPr="00C42930" w:rsidRDefault="00C42930" w:rsidP="00C42930">
            <w:pPr>
              <w:spacing w:after="0" w:line="240" w:lineRule="auto"/>
              <w:rPr>
                <w:rFonts w:ascii="Times New Roman" w:eastAsia="Times New Roman" w:hAnsi="Times New Roman"/>
                <w:sz w:val="20"/>
                <w:szCs w:val="20"/>
              </w:rPr>
            </w:pP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C42930" w:rsidRPr="00C42930" w:rsidRDefault="00C42930" w:rsidP="00C42930">
            <w:pPr>
              <w:spacing w:after="0" w:line="240" w:lineRule="auto"/>
              <w:rPr>
                <w:rFonts w:ascii="Times New Roman" w:eastAsia="Times New Roman" w:hAnsi="Times New Roman"/>
                <w:sz w:val="20"/>
                <w:szCs w:val="20"/>
              </w:rPr>
            </w:pP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C42930" w:rsidRPr="00C42930" w:rsidRDefault="00C42930" w:rsidP="00C42930">
            <w:pPr>
              <w:spacing w:after="0" w:line="240" w:lineRule="auto"/>
              <w:rPr>
                <w:rFonts w:ascii="Times New Roman" w:eastAsia="Times New Roman" w:hAnsi="Times New Roman"/>
                <w:sz w:val="20"/>
                <w:szCs w:val="20"/>
              </w:rPr>
            </w:pPr>
          </w:p>
        </w:tc>
        <w:tc>
          <w:tcPr>
            <w:tcW w:w="5817" w:type="dxa"/>
            <w:gridSpan w:val="2"/>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C42930" w:rsidRPr="00C42930" w:rsidRDefault="00C42930" w:rsidP="00C42930">
            <w:pPr>
              <w:spacing w:after="0" w:line="240" w:lineRule="auto"/>
              <w:rPr>
                <w:rFonts w:ascii="Times New Roman" w:eastAsia="Times New Roman" w:hAnsi="Times New Roman"/>
                <w:sz w:val="20"/>
                <w:szCs w:val="20"/>
              </w:rPr>
            </w:pPr>
          </w:p>
        </w:tc>
      </w:tr>
      <w:tr w:rsidR="00C42930" w:rsidRPr="00C42930" w:rsidTr="00311ABD">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C42930" w:rsidRPr="00C42930" w:rsidRDefault="00C42930" w:rsidP="00C42930">
            <w:pPr>
              <w:spacing w:after="0" w:line="240" w:lineRule="auto"/>
              <w:rPr>
                <w:rFonts w:ascii="Times New Roman" w:eastAsia="Times New Roman" w:hAnsi="Times New Roman"/>
                <w:sz w:val="20"/>
                <w:szCs w:val="20"/>
              </w:rPr>
            </w:pP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C42930" w:rsidRPr="00C42930" w:rsidRDefault="00C42930" w:rsidP="00C42930">
            <w:pPr>
              <w:spacing w:after="0" w:line="240" w:lineRule="auto"/>
              <w:rPr>
                <w:rFonts w:ascii="Times New Roman" w:eastAsia="Times New Roman" w:hAnsi="Times New Roman"/>
                <w:sz w:val="20"/>
                <w:szCs w:val="20"/>
              </w:rPr>
            </w:pP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C42930" w:rsidRPr="00C42930" w:rsidRDefault="00C42930" w:rsidP="00C42930">
            <w:pPr>
              <w:spacing w:after="0" w:line="240" w:lineRule="auto"/>
              <w:rPr>
                <w:rFonts w:ascii="Times New Roman" w:eastAsia="Times New Roman" w:hAnsi="Times New Roman"/>
                <w:sz w:val="20"/>
                <w:szCs w:val="20"/>
              </w:rPr>
            </w:pP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C42930" w:rsidRPr="00C42930" w:rsidRDefault="00C42930" w:rsidP="00C42930">
            <w:pPr>
              <w:spacing w:after="0" w:line="240" w:lineRule="auto"/>
              <w:rPr>
                <w:rFonts w:ascii="Times New Roman" w:eastAsia="Times New Roman" w:hAnsi="Times New Roman"/>
                <w:sz w:val="20"/>
                <w:szCs w:val="20"/>
              </w:rPr>
            </w:pPr>
          </w:p>
        </w:tc>
        <w:tc>
          <w:tcPr>
            <w:tcW w:w="5817" w:type="dxa"/>
            <w:gridSpan w:val="2"/>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C42930" w:rsidRPr="00C42930" w:rsidRDefault="00C42930" w:rsidP="00C42930">
            <w:pPr>
              <w:spacing w:after="0" w:line="240" w:lineRule="auto"/>
              <w:rPr>
                <w:rFonts w:ascii="Times New Roman" w:eastAsia="Times New Roman" w:hAnsi="Times New Roman"/>
                <w:sz w:val="20"/>
                <w:szCs w:val="20"/>
              </w:rPr>
            </w:pPr>
          </w:p>
        </w:tc>
      </w:tr>
    </w:tbl>
    <w:p w:rsidR="00B02858" w:rsidRPr="00367306" w:rsidRDefault="00B02858" w:rsidP="00B02858">
      <w:pPr>
        <w:rPr>
          <w:vanish/>
          <w:szCs w:val="24"/>
        </w:rPr>
      </w:pPr>
    </w:p>
    <w:p w:rsidR="00B02858" w:rsidRPr="00C42930" w:rsidRDefault="00B02858" w:rsidP="00C42930">
      <w:pPr>
        <w:sectPr w:rsidR="00B02858" w:rsidRPr="00C42930" w:rsidSect="00B02858">
          <w:headerReference w:type="default" r:id="rId93"/>
          <w:pgSz w:w="12240" w:h="15840" w:code="1"/>
          <w:pgMar w:top="1440" w:right="1440" w:bottom="1440" w:left="1440" w:header="0" w:footer="0" w:gutter="0"/>
          <w:pgNumType w:start="1"/>
          <w:cols w:space="720"/>
          <w:docGrid w:linePitch="326"/>
        </w:sectPr>
      </w:pPr>
    </w:p>
    <w:bookmarkStart w:id="183" w:name="_Toc444297099"/>
    <w:bookmarkStart w:id="184" w:name="_Toc449037117"/>
    <w:p w:rsidR="00B02858" w:rsidRDefault="00311ABD" w:rsidP="00B02858">
      <w:pPr>
        <w:pStyle w:val="Heading2"/>
        <w:rPr>
          <w:rFonts w:asciiTheme="minorHAnsi" w:hAnsiTheme="minorHAnsi"/>
        </w:rPr>
      </w:pPr>
      <w:r>
        <w:rPr>
          <w:noProof/>
        </w:rPr>
        <w:lastRenderedPageBreak/>
        <mc:AlternateContent>
          <mc:Choice Requires="wpg">
            <w:drawing>
              <wp:anchor distT="0" distB="0" distL="114300" distR="114300" simplePos="0" relativeHeight="252120064" behindDoc="0" locked="0" layoutInCell="1" allowOverlap="1" wp14:anchorId="1F711FE3" wp14:editId="51E1146A">
                <wp:simplePos x="0" y="0"/>
                <wp:positionH relativeFrom="page">
                  <wp:align>left</wp:align>
                </wp:positionH>
                <wp:positionV relativeFrom="paragraph">
                  <wp:posOffset>-626110</wp:posOffset>
                </wp:positionV>
                <wp:extent cx="716280" cy="625475"/>
                <wp:effectExtent l="0" t="0" r="7620" b="3175"/>
                <wp:wrapNone/>
                <wp:docPr id="521" name="Group 521"/>
                <wp:cNvGraphicFramePr/>
                <a:graphic xmlns:a="http://schemas.openxmlformats.org/drawingml/2006/main">
                  <a:graphicData uri="http://schemas.microsoft.com/office/word/2010/wordprocessingGroup">
                    <wpg:wgp>
                      <wpg:cNvGrpSpPr/>
                      <wpg:grpSpPr>
                        <a:xfrm>
                          <a:off x="0" y="0"/>
                          <a:ext cx="716280" cy="625475"/>
                          <a:chOff x="0" y="0"/>
                          <a:chExt cx="716280" cy="625475"/>
                        </a:xfrm>
                      </wpg:grpSpPr>
                      <wps:wsp>
                        <wps:cNvPr id="522" name="Rectangle 111"/>
                        <wps:cNvSpPr>
                          <a:spLocks noChangeArrowheads="1"/>
                        </wps:cNvSpPr>
                        <wps:spPr bwMode="auto">
                          <a:xfrm>
                            <a:off x="0" y="0"/>
                            <a:ext cx="716280" cy="625475"/>
                          </a:xfrm>
                          <a:prstGeom prst="rect">
                            <a:avLst/>
                          </a:prstGeom>
                          <a:solidFill>
                            <a:srgbClr val="002060"/>
                          </a:solidFill>
                          <a:ln>
                            <a:noFill/>
                          </a:ln>
                          <a:extLst>
                            <a:ext uri="{91240B29-F687-4F45-9708-019B960494DF}">
                              <a14:hiddenLine xmlns:a14="http://schemas.microsoft.com/office/drawing/2010/main" w="25400">
                                <a:solidFill>
                                  <a:srgbClr val="000000"/>
                                </a:solidFill>
                                <a:miter lim="800000"/>
                                <a:headEnd/>
                                <a:tailEnd/>
                              </a14:hiddenLine>
                            </a:ext>
                          </a:extLst>
                        </wps:spPr>
                        <wps:bodyPr rot="0" vert="horz" wrap="square" lIns="91440" tIns="45720" rIns="91440" bIns="45720" anchor="ctr" anchorCtr="0" upright="1">
                          <a:noAutofit/>
                        </wps:bodyPr>
                      </wps:wsp>
                      <wps:wsp>
                        <wps:cNvPr id="523" name="Rectangle 3"/>
                        <wps:cNvSpPr>
                          <a:spLocks noChangeArrowheads="1"/>
                        </wps:cNvSpPr>
                        <wps:spPr bwMode="auto">
                          <a:xfrm>
                            <a:off x="104775" y="114300"/>
                            <a:ext cx="504825" cy="395605"/>
                          </a:xfrm>
                          <a:prstGeom prst="rect">
                            <a:avLst/>
                          </a:prstGeom>
                          <a:noFill/>
                          <a:ln>
                            <a:noFill/>
                          </a:ln>
                          <a:extLst/>
                        </wps:spPr>
                        <wps:txbx>
                          <w:txbxContent>
                            <w:p w:rsidR="007548D0" w:rsidRPr="00FA5B63" w:rsidRDefault="007548D0" w:rsidP="00311ABD">
                              <w:pPr>
                                <w:suppressLineNumbers/>
                                <w:jc w:val="center"/>
                                <w:rPr>
                                  <w:rFonts w:asciiTheme="minorHAnsi" w:hAnsiTheme="minorHAnsi" w:cs="Open Sans"/>
                                  <w:color w:val="FFFFFF"/>
                                  <w:sz w:val="40"/>
                                </w:rPr>
                              </w:pPr>
                              <w:r w:rsidRPr="00FA5B63">
                                <w:rPr>
                                  <w:rFonts w:asciiTheme="minorHAnsi" w:hAnsiTheme="minorHAnsi" w:cs="Open Sans"/>
                                  <w:color w:val="FFFFFF"/>
                                  <w:sz w:val="40"/>
                                </w:rPr>
                                <w:t>A27</w:t>
                              </w:r>
                            </w:p>
                          </w:txbxContent>
                        </wps:txbx>
                        <wps:bodyPr rot="0" vert="horz" wrap="square" lIns="0" tIns="45720" rIns="0" bIns="45720" anchor="ctr" anchorCtr="0" upright="1">
                          <a:noAutofit/>
                        </wps:bodyPr>
                      </wps:wsp>
                    </wpg:wgp>
                  </a:graphicData>
                </a:graphic>
              </wp:anchor>
            </w:drawing>
          </mc:Choice>
          <mc:Fallback>
            <w:pict>
              <v:group w14:anchorId="1F711FE3" id="Group 521" o:spid="_x0000_s1474" style="position:absolute;margin-left:0;margin-top:-49.3pt;width:56.4pt;height:49.25pt;z-index:252120064;mso-position-horizontal:left;mso-position-horizontal-relative:page" coordsize="7162,62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">
                <v:rect id="Rectangle 111" o:spid="_x0000_s1475" style="position:absolute;width:7162;height:625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E8r78QA&#10;AADcAAAADwAAAGRycy9kb3ducmV2LnhtbESPQWvCQBSE7wX/w/IEb3XXQEtNXcUIFi+F1nrw+Mg+&#10;k2D2bdhdk/jv3UKhx2FmvmFWm9G2oicfGscaFnMFgrh0puFKw+ln//wGIkRkg61j0nCnAJv15GmF&#10;uXEDf1N/jJVIEA45aqhj7HIpQ1mTxTB3HXHyLs5bjEn6ShqPQ4LbVmZKvUqLDaeFGjva1VRejzer&#10;YTifbP/JS1WQXzYfX7dCncdC69l03L6DiDTG//Bf+2A0vGQZ/J5JR0Cu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BPK+/EAAAA3AAAAA8AAAAAAAAAAAAAAAAAmAIAAGRycy9k&#10;b3ducmV2LnhtbFBLBQYAAAAABAAEAPUAAACJAwAAAAA=&#10;" fillcolor="#002060" stroked="f" strokeweight="2pt"/>
                <v:rect id="_x0000_s1476" style="position:absolute;left:1047;top:1143;width:5049;height:395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Y4w3sQA&#10;AADcAAAADwAAAGRycy9kb3ducmV2LnhtbESPQWvCQBSE7wX/w/KEXkrdNKK00Y2UQEV6Mwq9PrLP&#10;JJh9G3e3Sfrvu4WCx2FmvmG2u8l0YiDnW8sKXhYJCOLK6pZrBefTx/MrCB+QNXaWScEPedjls4ct&#10;ZtqOfKShDLWIEPYZKmhC6DMpfdWQQb+wPXH0LtYZDFG6WmqHY4SbTqZJspYGW44LDfZUNFRdy2+j&#10;wKXp1+r2FNzeLfdFfSjk5/AmlXqcT+8bEIGmcA//tw9awSpdwt+ZeARk/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2OMN7EAAAA3AAAAA8AAAAAAAAAAAAAAAAAmAIAAGRycy9k&#10;b3ducmV2LnhtbFBLBQYAAAAABAAEAPUAAACJAwAAAAA=&#10;" filled="f" stroked="f">
                  <v:textbox inset="0,,0">
                    <w:txbxContent>
                      <w:p w:rsidR="007548D0" w:rsidRPr="00FA5B63" w:rsidRDefault="007548D0" w:rsidP="00311ABD">
                        <w:pPr>
                          <w:suppressLineNumbers/>
                          <w:jc w:val="center"/>
                          <w:rPr>
                            <w:rFonts w:asciiTheme="minorHAnsi" w:hAnsiTheme="minorHAnsi" w:cs="Open Sans"/>
                            <w:color w:val="FFFFFF"/>
                            <w:sz w:val="40"/>
                          </w:rPr>
                        </w:pPr>
                        <w:proofErr w:type="spellStart"/>
                        <w:r w:rsidRPr="00FA5B63">
                          <w:rPr>
                            <w:rFonts w:asciiTheme="minorHAnsi" w:hAnsiTheme="minorHAnsi" w:cs="Open Sans"/>
                            <w:color w:val="FFFFFF"/>
                            <w:sz w:val="40"/>
                          </w:rPr>
                          <w:t>A27</w:t>
                        </w:r>
                        <w:proofErr w:type="spellEnd"/>
                      </w:p>
                    </w:txbxContent>
                  </v:textbox>
                </v:rect>
                <w10:wrap anchorx="page"/>
              </v:group>
            </w:pict>
          </mc:Fallback>
        </mc:AlternateContent>
      </w:r>
      <w:r w:rsidR="00B02858">
        <w:rPr>
          <w:rFonts w:asciiTheme="minorHAnsi" w:hAnsiTheme="minorHAnsi"/>
        </w:rPr>
        <w:t>Appendix Q: Pilot Test Log</w:t>
      </w:r>
      <w:bookmarkEnd w:id="183"/>
      <w:bookmarkEnd w:id="184"/>
    </w:p>
    <w:p w:rsidR="00B02858" w:rsidRPr="001E6F7F" w:rsidRDefault="00B02858" w:rsidP="00B02858">
      <w:pPr>
        <w:rPr>
          <w:rFonts w:asciiTheme="minorHAnsi" w:hAnsiTheme="minorHAnsi"/>
        </w:rPr>
      </w:pPr>
      <w:r w:rsidRPr="001E6F7F">
        <w:rPr>
          <w:rFonts w:asciiTheme="minorHAnsi" w:hAnsiTheme="minorHAnsi"/>
        </w:rPr>
        <w:t>Print several pages of this log and record each issue enc</w:t>
      </w:r>
      <w:r w:rsidR="00C42930">
        <w:rPr>
          <w:rFonts w:asciiTheme="minorHAnsi" w:hAnsiTheme="minorHAnsi"/>
        </w:rPr>
        <w:t>ountered during the pilot test.</w:t>
      </w:r>
      <w:r w:rsidR="00311ABD" w:rsidRPr="00311ABD">
        <w:rPr>
          <w:noProof/>
        </w:rPr>
        <w:t xml:space="preserve"> </w:t>
      </w:r>
    </w:p>
    <w:tbl>
      <w:tblPr>
        <w:tblW w:w="14040" w:type="dxa"/>
        <w:tblInd w:w="-98" w:type="dxa"/>
        <w:tblBorders>
          <w:top w:val="single" w:sz="6" w:space="0" w:color="CCCCCC"/>
          <w:left w:val="single" w:sz="6" w:space="0" w:color="CCCCCC"/>
          <w:bottom w:val="single" w:sz="6" w:space="0" w:color="CCCCCC"/>
          <w:right w:val="single" w:sz="6" w:space="0" w:color="CCCCCC"/>
        </w:tblBorders>
        <w:tblCellMar>
          <w:left w:w="0" w:type="dxa"/>
          <w:right w:w="0" w:type="dxa"/>
        </w:tblCellMar>
        <w:tblLook w:val="04A0" w:firstRow="1" w:lastRow="0" w:firstColumn="1" w:lastColumn="0" w:noHBand="0" w:noVBand="1"/>
      </w:tblPr>
      <w:tblGrid>
        <w:gridCol w:w="1228"/>
        <w:gridCol w:w="1562"/>
        <w:gridCol w:w="1620"/>
        <w:gridCol w:w="1710"/>
        <w:gridCol w:w="7920"/>
      </w:tblGrid>
      <w:tr w:rsidR="00B02858" w:rsidRPr="001E6F7F" w:rsidTr="00B02858">
        <w:trPr>
          <w:trHeight w:val="315"/>
        </w:trPr>
        <w:tc>
          <w:tcPr>
            <w:tcW w:w="1228" w:type="dxa"/>
            <w:tcBorders>
              <w:top w:val="single" w:sz="6" w:space="0" w:color="CCCCCC"/>
              <w:left w:val="single" w:sz="6" w:space="0" w:color="CCCCCC"/>
              <w:bottom w:val="single" w:sz="6" w:space="0" w:color="CCCCCC"/>
              <w:right w:val="single" w:sz="6" w:space="0" w:color="CCCCCC"/>
            </w:tcBorders>
            <w:shd w:val="clear" w:color="auto" w:fill="002060"/>
            <w:tcMar>
              <w:top w:w="30" w:type="dxa"/>
              <w:left w:w="45" w:type="dxa"/>
              <w:bottom w:w="30" w:type="dxa"/>
              <w:right w:w="45" w:type="dxa"/>
            </w:tcMar>
            <w:vAlign w:val="center"/>
            <w:hideMark/>
          </w:tcPr>
          <w:p w:rsidR="00B02858" w:rsidRPr="001E6F7F" w:rsidRDefault="00B02858" w:rsidP="00B02858">
            <w:pPr>
              <w:jc w:val="center"/>
              <w:rPr>
                <w:rFonts w:ascii="Arial" w:hAnsi="Arial" w:cs="Arial"/>
                <w:b/>
                <w:bCs/>
                <w:sz w:val="20"/>
              </w:rPr>
            </w:pPr>
            <w:r w:rsidRPr="001E6F7F">
              <w:rPr>
                <w:rFonts w:ascii="Arial" w:hAnsi="Arial" w:cs="Arial"/>
                <w:b/>
                <w:bCs/>
                <w:sz w:val="20"/>
              </w:rPr>
              <w:t>CLUSTER CODE</w:t>
            </w:r>
          </w:p>
        </w:tc>
        <w:tc>
          <w:tcPr>
            <w:tcW w:w="1562" w:type="dxa"/>
            <w:tcBorders>
              <w:top w:val="single" w:sz="6" w:space="0" w:color="CCCCCC"/>
              <w:left w:val="single" w:sz="6" w:space="0" w:color="CCCCCC"/>
              <w:bottom w:val="single" w:sz="6" w:space="0" w:color="CCCCCC"/>
              <w:right w:val="single" w:sz="6" w:space="0" w:color="CCCCCC"/>
            </w:tcBorders>
            <w:shd w:val="clear" w:color="auto" w:fill="002060"/>
            <w:tcMar>
              <w:top w:w="30" w:type="dxa"/>
              <w:left w:w="45" w:type="dxa"/>
              <w:bottom w:w="30" w:type="dxa"/>
              <w:right w:w="45" w:type="dxa"/>
            </w:tcMar>
            <w:vAlign w:val="center"/>
            <w:hideMark/>
          </w:tcPr>
          <w:p w:rsidR="00B02858" w:rsidRPr="001E6F7F" w:rsidRDefault="00B02858" w:rsidP="00B02858">
            <w:pPr>
              <w:jc w:val="center"/>
              <w:rPr>
                <w:rFonts w:ascii="Arial" w:hAnsi="Arial" w:cs="Arial"/>
                <w:b/>
                <w:bCs/>
                <w:sz w:val="20"/>
              </w:rPr>
            </w:pPr>
            <w:r w:rsidRPr="001E6F7F">
              <w:rPr>
                <w:rFonts w:ascii="Arial" w:hAnsi="Arial" w:cs="Arial"/>
                <w:b/>
                <w:bCs/>
                <w:sz w:val="20"/>
              </w:rPr>
              <w:t>ENUMERATOR ID</w:t>
            </w:r>
          </w:p>
        </w:tc>
        <w:tc>
          <w:tcPr>
            <w:tcW w:w="1620" w:type="dxa"/>
            <w:tcBorders>
              <w:top w:val="single" w:sz="6" w:space="0" w:color="CCCCCC"/>
              <w:left w:val="single" w:sz="6" w:space="0" w:color="CCCCCC"/>
              <w:bottom w:val="single" w:sz="6" w:space="0" w:color="CCCCCC"/>
              <w:right w:val="single" w:sz="6" w:space="0" w:color="CCCCCC"/>
            </w:tcBorders>
            <w:shd w:val="clear" w:color="auto" w:fill="002060"/>
            <w:tcMar>
              <w:top w:w="30" w:type="dxa"/>
              <w:left w:w="45" w:type="dxa"/>
              <w:bottom w:w="30" w:type="dxa"/>
              <w:right w:w="45" w:type="dxa"/>
            </w:tcMar>
            <w:vAlign w:val="center"/>
            <w:hideMark/>
          </w:tcPr>
          <w:p w:rsidR="00B02858" w:rsidRPr="001E6F7F" w:rsidRDefault="00B02858" w:rsidP="00B02858">
            <w:pPr>
              <w:jc w:val="center"/>
              <w:rPr>
                <w:rFonts w:ascii="Arial" w:hAnsi="Arial" w:cs="Arial"/>
                <w:b/>
                <w:bCs/>
                <w:sz w:val="20"/>
              </w:rPr>
            </w:pPr>
            <w:r>
              <w:rPr>
                <w:rFonts w:ascii="Arial" w:hAnsi="Arial" w:cs="Arial"/>
                <w:b/>
                <w:bCs/>
                <w:sz w:val="20"/>
              </w:rPr>
              <w:t>ISSUE</w:t>
            </w:r>
          </w:p>
        </w:tc>
        <w:tc>
          <w:tcPr>
            <w:tcW w:w="1710" w:type="dxa"/>
            <w:tcBorders>
              <w:top w:val="single" w:sz="6" w:space="0" w:color="CCCCCC"/>
              <w:left w:val="single" w:sz="6" w:space="0" w:color="CCCCCC"/>
              <w:bottom w:val="single" w:sz="6" w:space="0" w:color="CCCCCC"/>
              <w:right w:val="single" w:sz="6" w:space="0" w:color="CCCCCC"/>
            </w:tcBorders>
            <w:shd w:val="clear" w:color="auto" w:fill="002060"/>
            <w:tcMar>
              <w:top w:w="30" w:type="dxa"/>
              <w:left w:w="45" w:type="dxa"/>
              <w:bottom w:w="30" w:type="dxa"/>
              <w:right w:w="45" w:type="dxa"/>
            </w:tcMar>
            <w:vAlign w:val="center"/>
            <w:hideMark/>
          </w:tcPr>
          <w:p w:rsidR="00B02858" w:rsidRPr="001E6F7F" w:rsidRDefault="00B02858" w:rsidP="00B02858">
            <w:pPr>
              <w:jc w:val="center"/>
              <w:rPr>
                <w:rFonts w:ascii="Arial" w:hAnsi="Arial" w:cs="Arial"/>
                <w:b/>
                <w:bCs/>
                <w:sz w:val="20"/>
              </w:rPr>
            </w:pPr>
            <w:r w:rsidRPr="001E6F7F">
              <w:rPr>
                <w:rFonts w:ascii="Arial" w:hAnsi="Arial" w:cs="Arial"/>
                <w:b/>
                <w:bCs/>
                <w:sz w:val="20"/>
              </w:rPr>
              <w:t>UUID #</w:t>
            </w:r>
          </w:p>
        </w:tc>
        <w:tc>
          <w:tcPr>
            <w:tcW w:w="7920" w:type="dxa"/>
            <w:tcBorders>
              <w:top w:val="single" w:sz="6" w:space="0" w:color="CCCCCC"/>
              <w:left w:val="single" w:sz="6" w:space="0" w:color="CCCCCC"/>
              <w:bottom w:val="single" w:sz="6" w:space="0" w:color="CCCCCC"/>
              <w:right w:val="single" w:sz="6" w:space="0" w:color="CCCCCC"/>
            </w:tcBorders>
            <w:shd w:val="clear" w:color="auto" w:fill="002060"/>
            <w:tcMar>
              <w:top w:w="30" w:type="dxa"/>
              <w:left w:w="45" w:type="dxa"/>
              <w:bottom w:w="30" w:type="dxa"/>
              <w:right w:w="45" w:type="dxa"/>
            </w:tcMar>
            <w:vAlign w:val="center"/>
            <w:hideMark/>
          </w:tcPr>
          <w:p w:rsidR="00B02858" w:rsidRPr="001E6F7F" w:rsidRDefault="00B02858" w:rsidP="00B02858">
            <w:pPr>
              <w:jc w:val="center"/>
              <w:rPr>
                <w:rFonts w:ascii="Arial" w:hAnsi="Arial" w:cs="Arial"/>
                <w:b/>
                <w:bCs/>
                <w:sz w:val="20"/>
              </w:rPr>
            </w:pPr>
            <w:r w:rsidRPr="001E6F7F">
              <w:rPr>
                <w:rFonts w:ascii="Arial" w:hAnsi="Arial" w:cs="Arial"/>
                <w:b/>
                <w:bCs/>
                <w:sz w:val="20"/>
              </w:rPr>
              <w:t>NOTES/CHALLENGES</w:t>
            </w:r>
          </w:p>
        </w:tc>
      </w:tr>
      <w:tr w:rsidR="00B02858" w:rsidRPr="001E6F7F" w:rsidTr="00B02858">
        <w:trPr>
          <w:trHeight w:val="315"/>
        </w:trPr>
        <w:tc>
          <w:tcPr>
            <w:tcW w:w="1228"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rsidR="00B02858" w:rsidRPr="001E6F7F" w:rsidRDefault="00B02858" w:rsidP="00B02858">
            <w:pPr>
              <w:jc w:val="center"/>
              <w:rPr>
                <w:rFonts w:ascii="Arial" w:hAnsi="Arial" w:cs="Arial"/>
                <w:sz w:val="20"/>
              </w:rPr>
            </w:pPr>
            <w:r>
              <w:rPr>
                <w:rFonts w:ascii="Arial" w:hAnsi="Arial" w:cs="Arial"/>
                <w:sz w:val="20"/>
              </w:rPr>
              <w:t>123</w:t>
            </w:r>
          </w:p>
        </w:tc>
        <w:tc>
          <w:tcPr>
            <w:tcW w:w="1562"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rsidR="00B02858" w:rsidRPr="001E6F7F" w:rsidRDefault="00B02858" w:rsidP="00B02858">
            <w:pPr>
              <w:jc w:val="center"/>
              <w:rPr>
                <w:rFonts w:ascii="Arial" w:hAnsi="Arial" w:cs="Arial"/>
                <w:sz w:val="20"/>
              </w:rPr>
            </w:pPr>
            <w:r>
              <w:rPr>
                <w:rFonts w:ascii="Arial" w:hAnsi="Arial" w:cs="Arial"/>
                <w:sz w:val="20"/>
              </w:rPr>
              <w:t>1489</w:t>
            </w:r>
          </w:p>
        </w:tc>
        <w:tc>
          <w:tcPr>
            <w:tcW w:w="1620"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rsidR="00B02858" w:rsidRPr="001E6F7F" w:rsidRDefault="00B02858" w:rsidP="00B02858">
            <w:pPr>
              <w:jc w:val="center"/>
              <w:rPr>
                <w:rFonts w:ascii="Arial" w:hAnsi="Arial" w:cs="Arial"/>
                <w:sz w:val="20"/>
              </w:rPr>
            </w:pPr>
          </w:p>
        </w:tc>
        <w:tc>
          <w:tcPr>
            <w:tcW w:w="1710"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rsidR="00B02858" w:rsidRPr="001E6F7F" w:rsidRDefault="00B02858" w:rsidP="00B02858">
            <w:pPr>
              <w:rPr>
                <w:sz w:val="20"/>
              </w:rPr>
            </w:pPr>
          </w:p>
        </w:tc>
        <w:tc>
          <w:tcPr>
            <w:tcW w:w="7920"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rsidR="00B02858" w:rsidRPr="001E6F7F" w:rsidRDefault="00B02858" w:rsidP="00B02858">
            <w:pPr>
              <w:rPr>
                <w:rFonts w:ascii="Arial" w:hAnsi="Arial" w:cs="Arial"/>
                <w:sz w:val="20"/>
              </w:rPr>
            </w:pPr>
            <w:r>
              <w:rPr>
                <w:rFonts w:ascii="Arial" w:hAnsi="Arial" w:cs="Arial"/>
                <w:sz w:val="20"/>
              </w:rPr>
              <w:t xml:space="preserve">Example: </w:t>
            </w:r>
            <w:r w:rsidRPr="001E6F7F">
              <w:rPr>
                <w:rFonts w:ascii="Arial" w:hAnsi="Arial" w:cs="Arial"/>
                <w:sz w:val="20"/>
              </w:rPr>
              <w:t>Respondent was taking care of a child that was not her biological child. Enumerator was unsure if this child's information should be recorded in the survey. Enumerator did not include this child's info.</w:t>
            </w:r>
          </w:p>
        </w:tc>
      </w:tr>
      <w:tr w:rsidR="00B02858" w:rsidRPr="001E6F7F" w:rsidTr="00B02858">
        <w:trPr>
          <w:trHeight w:val="315"/>
        </w:trPr>
        <w:tc>
          <w:tcPr>
            <w:tcW w:w="1228"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rsidR="00B02858" w:rsidRPr="001E6F7F" w:rsidRDefault="00B02858" w:rsidP="00B02858">
            <w:pPr>
              <w:jc w:val="center"/>
              <w:rPr>
                <w:rFonts w:ascii="Arial" w:hAnsi="Arial" w:cs="Arial"/>
                <w:sz w:val="20"/>
              </w:rPr>
            </w:pPr>
            <w:r>
              <w:rPr>
                <w:rFonts w:ascii="Arial" w:hAnsi="Arial" w:cs="Arial"/>
                <w:sz w:val="20"/>
              </w:rPr>
              <w:t>258</w:t>
            </w:r>
          </w:p>
        </w:tc>
        <w:tc>
          <w:tcPr>
            <w:tcW w:w="1562"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rsidR="00B02858" w:rsidRPr="001E6F7F" w:rsidRDefault="00B02858" w:rsidP="00B02858">
            <w:pPr>
              <w:jc w:val="center"/>
              <w:rPr>
                <w:rFonts w:ascii="Arial" w:hAnsi="Arial" w:cs="Arial"/>
                <w:sz w:val="20"/>
              </w:rPr>
            </w:pPr>
            <w:r>
              <w:rPr>
                <w:rFonts w:ascii="Arial" w:hAnsi="Arial" w:cs="Arial"/>
                <w:sz w:val="20"/>
              </w:rPr>
              <w:t>378</w:t>
            </w:r>
          </w:p>
        </w:tc>
        <w:tc>
          <w:tcPr>
            <w:tcW w:w="1620"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rsidR="00B02858" w:rsidRPr="001E6F7F" w:rsidRDefault="00B02858" w:rsidP="00B02858">
            <w:pPr>
              <w:jc w:val="center"/>
              <w:rPr>
                <w:rFonts w:ascii="Arial" w:hAnsi="Arial" w:cs="Arial"/>
                <w:sz w:val="20"/>
              </w:rPr>
            </w:pPr>
            <w:r>
              <w:rPr>
                <w:rFonts w:ascii="Arial" w:hAnsi="Arial" w:cs="Arial"/>
                <w:sz w:val="20"/>
              </w:rPr>
              <w:t>GPS</w:t>
            </w:r>
          </w:p>
        </w:tc>
        <w:tc>
          <w:tcPr>
            <w:tcW w:w="1710"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rsidR="00B02858" w:rsidRPr="001E6F7F" w:rsidRDefault="00B02858" w:rsidP="00B02858">
            <w:pPr>
              <w:rPr>
                <w:sz w:val="20"/>
              </w:rPr>
            </w:pPr>
          </w:p>
        </w:tc>
        <w:tc>
          <w:tcPr>
            <w:tcW w:w="7920"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rsidR="00B02858" w:rsidRPr="001E6F7F" w:rsidRDefault="00B02858" w:rsidP="00B02858">
            <w:pPr>
              <w:rPr>
                <w:rFonts w:ascii="Arial" w:hAnsi="Arial" w:cs="Arial"/>
                <w:sz w:val="20"/>
              </w:rPr>
            </w:pPr>
            <w:r>
              <w:rPr>
                <w:rFonts w:ascii="Arial" w:hAnsi="Arial" w:cs="Arial"/>
                <w:sz w:val="20"/>
              </w:rPr>
              <w:t>Example: GPS would not record location</w:t>
            </w:r>
          </w:p>
        </w:tc>
      </w:tr>
      <w:tr w:rsidR="00B02858" w:rsidRPr="001E6F7F" w:rsidTr="00B02858">
        <w:trPr>
          <w:trHeight w:val="315"/>
        </w:trPr>
        <w:tc>
          <w:tcPr>
            <w:tcW w:w="1228"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rsidR="00B02858" w:rsidRPr="001E6F7F" w:rsidRDefault="00B02858" w:rsidP="00B02858">
            <w:pPr>
              <w:jc w:val="center"/>
              <w:rPr>
                <w:rFonts w:ascii="Arial" w:hAnsi="Arial" w:cs="Arial"/>
                <w:sz w:val="20"/>
              </w:rPr>
            </w:pPr>
            <w:r>
              <w:rPr>
                <w:rFonts w:ascii="Arial" w:hAnsi="Arial" w:cs="Arial"/>
                <w:sz w:val="20"/>
              </w:rPr>
              <w:t>456</w:t>
            </w:r>
          </w:p>
        </w:tc>
        <w:tc>
          <w:tcPr>
            <w:tcW w:w="1562"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rsidR="00B02858" w:rsidRPr="001E6F7F" w:rsidRDefault="00B02858" w:rsidP="00B02858">
            <w:pPr>
              <w:jc w:val="center"/>
              <w:rPr>
                <w:rFonts w:ascii="Arial" w:hAnsi="Arial" w:cs="Arial"/>
                <w:sz w:val="20"/>
              </w:rPr>
            </w:pPr>
            <w:r>
              <w:rPr>
                <w:rFonts w:ascii="Arial" w:hAnsi="Arial" w:cs="Arial"/>
                <w:sz w:val="20"/>
              </w:rPr>
              <w:t>202</w:t>
            </w:r>
          </w:p>
        </w:tc>
        <w:tc>
          <w:tcPr>
            <w:tcW w:w="1620"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rsidR="00B02858" w:rsidRPr="001E6F7F" w:rsidRDefault="00B02858" w:rsidP="00B02858">
            <w:pPr>
              <w:jc w:val="center"/>
              <w:rPr>
                <w:rFonts w:ascii="Arial" w:hAnsi="Arial" w:cs="Arial"/>
                <w:sz w:val="20"/>
              </w:rPr>
            </w:pPr>
          </w:p>
        </w:tc>
        <w:tc>
          <w:tcPr>
            <w:tcW w:w="1710"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rsidR="00B02858" w:rsidRPr="001E6F7F" w:rsidRDefault="00B02858" w:rsidP="00B02858">
            <w:pPr>
              <w:rPr>
                <w:sz w:val="20"/>
              </w:rPr>
            </w:pPr>
          </w:p>
        </w:tc>
        <w:tc>
          <w:tcPr>
            <w:tcW w:w="7920"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rsidR="00B02858" w:rsidRPr="001E6F7F" w:rsidRDefault="00B02858" w:rsidP="00B02858">
            <w:pPr>
              <w:rPr>
                <w:rFonts w:ascii="Arial" w:hAnsi="Arial" w:cs="Arial"/>
                <w:sz w:val="20"/>
              </w:rPr>
            </w:pPr>
            <w:r>
              <w:rPr>
                <w:rFonts w:ascii="Arial" w:hAnsi="Arial" w:cs="Arial"/>
                <w:sz w:val="20"/>
              </w:rPr>
              <w:t xml:space="preserve">Example: Respondent didn’t understand Question 29 </w:t>
            </w:r>
          </w:p>
        </w:tc>
      </w:tr>
      <w:tr w:rsidR="00B02858" w:rsidRPr="001E6F7F" w:rsidTr="00B02858">
        <w:trPr>
          <w:trHeight w:val="315"/>
        </w:trPr>
        <w:tc>
          <w:tcPr>
            <w:tcW w:w="1228"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rsidR="00B02858" w:rsidRPr="001E6F7F" w:rsidRDefault="00B02858" w:rsidP="00B02858">
            <w:pPr>
              <w:jc w:val="center"/>
              <w:rPr>
                <w:rFonts w:ascii="Arial" w:hAnsi="Arial" w:cs="Arial"/>
                <w:sz w:val="20"/>
              </w:rPr>
            </w:pPr>
            <w:r>
              <w:rPr>
                <w:rFonts w:ascii="Arial" w:hAnsi="Arial" w:cs="Arial"/>
                <w:sz w:val="20"/>
              </w:rPr>
              <w:t>369</w:t>
            </w:r>
          </w:p>
        </w:tc>
        <w:tc>
          <w:tcPr>
            <w:tcW w:w="1562"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rsidR="00B02858" w:rsidRPr="001E6F7F" w:rsidRDefault="00B02858" w:rsidP="00B02858">
            <w:pPr>
              <w:jc w:val="center"/>
              <w:rPr>
                <w:rFonts w:ascii="Arial" w:hAnsi="Arial" w:cs="Arial"/>
                <w:sz w:val="20"/>
              </w:rPr>
            </w:pPr>
            <w:r>
              <w:rPr>
                <w:rFonts w:ascii="Arial" w:hAnsi="Arial" w:cs="Arial"/>
                <w:sz w:val="20"/>
              </w:rPr>
              <w:t>111</w:t>
            </w:r>
          </w:p>
        </w:tc>
        <w:tc>
          <w:tcPr>
            <w:tcW w:w="1620"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rsidR="00B02858" w:rsidRPr="001E6F7F" w:rsidRDefault="00B02858" w:rsidP="00B02858">
            <w:pPr>
              <w:rPr>
                <w:rFonts w:ascii="Arial" w:hAnsi="Arial" w:cs="Arial"/>
                <w:sz w:val="20"/>
              </w:rPr>
            </w:pPr>
          </w:p>
        </w:tc>
        <w:tc>
          <w:tcPr>
            <w:tcW w:w="1710"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rsidR="00B02858" w:rsidRPr="001E6F7F" w:rsidRDefault="00B02858" w:rsidP="00B02858">
            <w:pPr>
              <w:rPr>
                <w:rFonts w:ascii="Arial" w:hAnsi="Arial" w:cs="Arial"/>
                <w:sz w:val="20"/>
              </w:rPr>
            </w:pPr>
          </w:p>
        </w:tc>
        <w:tc>
          <w:tcPr>
            <w:tcW w:w="7920"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rsidR="00B02858" w:rsidRPr="001E6F7F" w:rsidRDefault="00B02858" w:rsidP="00B02858">
            <w:pPr>
              <w:rPr>
                <w:rFonts w:ascii="Arial" w:hAnsi="Arial" w:cs="Arial"/>
                <w:sz w:val="20"/>
              </w:rPr>
            </w:pPr>
          </w:p>
        </w:tc>
      </w:tr>
      <w:tr w:rsidR="00B02858" w:rsidRPr="001E6F7F" w:rsidTr="00B02858">
        <w:trPr>
          <w:trHeight w:val="315"/>
        </w:trPr>
        <w:tc>
          <w:tcPr>
            <w:tcW w:w="1228"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tcPr>
          <w:p w:rsidR="00B02858" w:rsidRDefault="00B02858" w:rsidP="00B02858">
            <w:pPr>
              <w:jc w:val="center"/>
              <w:rPr>
                <w:rFonts w:ascii="Arial" w:hAnsi="Arial" w:cs="Arial"/>
                <w:sz w:val="20"/>
              </w:rPr>
            </w:pPr>
          </w:p>
        </w:tc>
        <w:tc>
          <w:tcPr>
            <w:tcW w:w="1562"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tcPr>
          <w:p w:rsidR="00B02858" w:rsidRDefault="00B02858" w:rsidP="00B02858">
            <w:pPr>
              <w:jc w:val="center"/>
              <w:rPr>
                <w:rFonts w:ascii="Arial" w:hAnsi="Arial" w:cs="Arial"/>
                <w:sz w:val="20"/>
              </w:rPr>
            </w:pPr>
          </w:p>
        </w:tc>
        <w:tc>
          <w:tcPr>
            <w:tcW w:w="1620"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tcPr>
          <w:p w:rsidR="00B02858" w:rsidRPr="001E6F7F" w:rsidRDefault="00B02858" w:rsidP="00B02858">
            <w:pPr>
              <w:rPr>
                <w:rFonts w:ascii="Arial" w:hAnsi="Arial" w:cs="Arial"/>
                <w:sz w:val="20"/>
              </w:rPr>
            </w:pPr>
          </w:p>
        </w:tc>
        <w:tc>
          <w:tcPr>
            <w:tcW w:w="1710"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tcPr>
          <w:p w:rsidR="00B02858" w:rsidRDefault="00B02858" w:rsidP="00B02858">
            <w:pPr>
              <w:rPr>
                <w:sz w:val="20"/>
              </w:rPr>
            </w:pPr>
          </w:p>
        </w:tc>
        <w:tc>
          <w:tcPr>
            <w:tcW w:w="7920"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tcPr>
          <w:p w:rsidR="00B02858" w:rsidRPr="001E6F7F" w:rsidRDefault="00B02858" w:rsidP="00B02858">
            <w:pPr>
              <w:rPr>
                <w:rFonts w:ascii="Arial" w:hAnsi="Arial" w:cs="Arial"/>
                <w:sz w:val="20"/>
              </w:rPr>
            </w:pPr>
          </w:p>
        </w:tc>
      </w:tr>
      <w:tr w:rsidR="00B02858" w:rsidRPr="001E6F7F" w:rsidTr="00B02858">
        <w:trPr>
          <w:trHeight w:val="315"/>
        </w:trPr>
        <w:tc>
          <w:tcPr>
            <w:tcW w:w="1228"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tcPr>
          <w:p w:rsidR="00B02858" w:rsidRDefault="00B02858" w:rsidP="00B02858">
            <w:pPr>
              <w:jc w:val="center"/>
              <w:rPr>
                <w:rFonts w:ascii="Arial" w:hAnsi="Arial" w:cs="Arial"/>
                <w:sz w:val="20"/>
              </w:rPr>
            </w:pPr>
          </w:p>
        </w:tc>
        <w:tc>
          <w:tcPr>
            <w:tcW w:w="1562"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tcPr>
          <w:p w:rsidR="00B02858" w:rsidRDefault="00B02858" w:rsidP="00B02858">
            <w:pPr>
              <w:jc w:val="center"/>
              <w:rPr>
                <w:rFonts w:ascii="Arial" w:hAnsi="Arial" w:cs="Arial"/>
                <w:sz w:val="20"/>
              </w:rPr>
            </w:pPr>
          </w:p>
        </w:tc>
        <w:tc>
          <w:tcPr>
            <w:tcW w:w="1620"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tcPr>
          <w:p w:rsidR="00B02858" w:rsidRPr="001E6F7F" w:rsidRDefault="00B02858" w:rsidP="00B02858">
            <w:pPr>
              <w:rPr>
                <w:rFonts w:ascii="Arial" w:hAnsi="Arial" w:cs="Arial"/>
                <w:sz w:val="20"/>
              </w:rPr>
            </w:pPr>
          </w:p>
        </w:tc>
        <w:tc>
          <w:tcPr>
            <w:tcW w:w="1710"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tcPr>
          <w:p w:rsidR="00B02858" w:rsidRDefault="00B02858" w:rsidP="00B02858">
            <w:pPr>
              <w:rPr>
                <w:sz w:val="20"/>
              </w:rPr>
            </w:pPr>
          </w:p>
        </w:tc>
        <w:tc>
          <w:tcPr>
            <w:tcW w:w="7920"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tcPr>
          <w:p w:rsidR="00B02858" w:rsidRPr="001E6F7F" w:rsidRDefault="00B02858" w:rsidP="00B02858">
            <w:pPr>
              <w:rPr>
                <w:rFonts w:ascii="Arial" w:hAnsi="Arial" w:cs="Arial"/>
                <w:sz w:val="20"/>
              </w:rPr>
            </w:pPr>
          </w:p>
        </w:tc>
      </w:tr>
      <w:tr w:rsidR="00B02858" w:rsidRPr="001E6F7F" w:rsidTr="00B02858">
        <w:trPr>
          <w:trHeight w:val="315"/>
        </w:trPr>
        <w:tc>
          <w:tcPr>
            <w:tcW w:w="1228"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tcPr>
          <w:p w:rsidR="00B02858" w:rsidRDefault="00B02858" w:rsidP="00B02858">
            <w:pPr>
              <w:jc w:val="center"/>
              <w:rPr>
                <w:rFonts w:ascii="Arial" w:hAnsi="Arial" w:cs="Arial"/>
                <w:sz w:val="20"/>
              </w:rPr>
            </w:pPr>
          </w:p>
        </w:tc>
        <w:tc>
          <w:tcPr>
            <w:tcW w:w="1562"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tcPr>
          <w:p w:rsidR="00B02858" w:rsidRDefault="00B02858" w:rsidP="00B02858">
            <w:pPr>
              <w:jc w:val="center"/>
              <w:rPr>
                <w:rFonts w:ascii="Arial" w:hAnsi="Arial" w:cs="Arial"/>
                <w:sz w:val="20"/>
              </w:rPr>
            </w:pPr>
          </w:p>
        </w:tc>
        <w:tc>
          <w:tcPr>
            <w:tcW w:w="1620"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tcPr>
          <w:p w:rsidR="00B02858" w:rsidRPr="001E6F7F" w:rsidRDefault="00B02858" w:rsidP="00B02858">
            <w:pPr>
              <w:rPr>
                <w:rFonts w:ascii="Arial" w:hAnsi="Arial" w:cs="Arial"/>
                <w:sz w:val="20"/>
              </w:rPr>
            </w:pPr>
          </w:p>
        </w:tc>
        <w:tc>
          <w:tcPr>
            <w:tcW w:w="1710"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tcPr>
          <w:p w:rsidR="00B02858" w:rsidRDefault="00B02858" w:rsidP="00B02858">
            <w:pPr>
              <w:rPr>
                <w:sz w:val="20"/>
              </w:rPr>
            </w:pPr>
          </w:p>
        </w:tc>
        <w:tc>
          <w:tcPr>
            <w:tcW w:w="7920"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tcPr>
          <w:p w:rsidR="00B02858" w:rsidRPr="001E6F7F" w:rsidRDefault="00B02858" w:rsidP="00B02858">
            <w:pPr>
              <w:rPr>
                <w:rFonts w:ascii="Arial" w:hAnsi="Arial" w:cs="Arial"/>
                <w:sz w:val="20"/>
              </w:rPr>
            </w:pPr>
          </w:p>
        </w:tc>
      </w:tr>
      <w:tr w:rsidR="00B02858" w:rsidRPr="001E6F7F" w:rsidTr="00B02858">
        <w:trPr>
          <w:trHeight w:val="315"/>
        </w:trPr>
        <w:tc>
          <w:tcPr>
            <w:tcW w:w="1228"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tcPr>
          <w:p w:rsidR="00B02858" w:rsidRDefault="00B02858" w:rsidP="00B02858">
            <w:pPr>
              <w:jc w:val="center"/>
              <w:rPr>
                <w:rFonts w:ascii="Arial" w:hAnsi="Arial" w:cs="Arial"/>
                <w:sz w:val="20"/>
              </w:rPr>
            </w:pPr>
          </w:p>
        </w:tc>
        <w:tc>
          <w:tcPr>
            <w:tcW w:w="1562"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tcPr>
          <w:p w:rsidR="00B02858" w:rsidRDefault="00B02858" w:rsidP="00B02858">
            <w:pPr>
              <w:jc w:val="center"/>
              <w:rPr>
                <w:rFonts w:ascii="Arial" w:hAnsi="Arial" w:cs="Arial"/>
                <w:sz w:val="20"/>
              </w:rPr>
            </w:pPr>
          </w:p>
        </w:tc>
        <w:tc>
          <w:tcPr>
            <w:tcW w:w="1620"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tcPr>
          <w:p w:rsidR="00B02858" w:rsidRPr="001E6F7F" w:rsidRDefault="00B02858" w:rsidP="00B02858">
            <w:pPr>
              <w:rPr>
                <w:rFonts w:ascii="Arial" w:hAnsi="Arial" w:cs="Arial"/>
                <w:sz w:val="20"/>
              </w:rPr>
            </w:pPr>
          </w:p>
        </w:tc>
        <w:tc>
          <w:tcPr>
            <w:tcW w:w="1710"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tcPr>
          <w:p w:rsidR="00B02858" w:rsidRDefault="00B02858" w:rsidP="00B02858">
            <w:pPr>
              <w:rPr>
                <w:sz w:val="20"/>
              </w:rPr>
            </w:pPr>
          </w:p>
        </w:tc>
        <w:tc>
          <w:tcPr>
            <w:tcW w:w="7920"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tcPr>
          <w:p w:rsidR="00B02858" w:rsidRPr="001E6F7F" w:rsidRDefault="00B02858" w:rsidP="00B02858">
            <w:pPr>
              <w:rPr>
                <w:rFonts w:ascii="Arial" w:hAnsi="Arial" w:cs="Arial"/>
                <w:sz w:val="20"/>
              </w:rPr>
            </w:pPr>
          </w:p>
        </w:tc>
      </w:tr>
      <w:tr w:rsidR="00B02858" w:rsidRPr="001E6F7F" w:rsidTr="00B02858">
        <w:trPr>
          <w:trHeight w:val="315"/>
        </w:trPr>
        <w:tc>
          <w:tcPr>
            <w:tcW w:w="1228"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tcPr>
          <w:p w:rsidR="00B02858" w:rsidRDefault="00B02858" w:rsidP="00B02858">
            <w:pPr>
              <w:jc w:val="center"/>
              <w:rPr>
                <w:rFonts w:ascii="Arial" w:hAnsi="Arial" w:cs="Arial"/>
                <w:sz w:val="20"/>
              </w:rPr>
            </w:pPr>
          </w:p>
        </w:tc>
        <w:tc>
          <w:tcPr>
            <w:tcW w:w="1562"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tcPr>
          <w:p w:rsidR="00B02858" w:rsidRDefault="00B02858" w:rsidP="00B02858">
            <w:pPr>
              <w:jc w:val="center"/>
              <w:rPr>
                <w:rFonts w:ascii="Arial" w:hAnsi="Arial" w:cs="Arial"/>
                <w:sz w:val="20"/>
              </w:rPr>
            </w:pPr>
          </w:p>
        </w:tc>
        <w:tc>
          <w:tcPr>
            <w:tcW w:w="1620"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tcPr>
          <w:p w:rsidR="00B02858" w:rsidRPr="001E6F7F" w:rsidRDefault="00B02858" w:rsidP="00B02858">
            <w:pPr>
              <w:rPr>
                <w:rFonts w:ascii="Arial" w:hAnsi="Arial" w:cs="Arial"/>
                <w:sz w:val="20"/>
              </w:rPr>
            </w:pPr>
          </w:p>
        </w:tc>
        <w:tc>
          <w:tcPr>
            <w:tcW w:w="1710"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tcPr>
          <w:p w:rsidR="00B02858" w:rsidRDefault="00B02858" w:rsidP="00B02858">
            <w:pPr>
              <w:rPr>
                <w:sz w:val="20"/>
              </w:rPr>
            </w:pPr>
          </w:p>
        </w:tc>
        <w:tc>
          <w:tcPr>
            <w:tcW w:w="7920"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tcPr>
          <w:p w:rsidR="00B02858" w:rsidRPr="001E6F7F" w:rsidRDefault="00B02858" w:rsidP="00B02858">
            <w:pPr>
              <w:rPr>
                <w:rFonts w:ascii="Arial" w:hAnsi="Arial" w:cs="Arial"/>
                <w:sz w:val="20"/>
              </w:rPr>
            </w:pPr>
          </w:p>
        </w:tc>
      </w:tr>
      <w:tr w:rsidR="00B02858" w:rsidRPr="001E6F7F" w:rsidTr="00B02858">
        <w:trPr>
          <w:trHeight w:val="315"/>
        </w:trPr>
        <w:tc>
          <w:tcPr>
            <w:tcW w:w="1228"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tcPr>
          <w:p w:rsidR="00B02858" w:rsidRDefault="00B02858" w:rsidP="00B02858">
            <w:pPr>
              <w:jc w:val="center"/>
              <w:rPr>
                <w:rFonts w:ascii="Arial" w:hAnsi="Arial" w:cs="Arial"/>
                <w:sz w:val="20"/>
              </w:rPr>
            </w:pPr>
          </w:p>
        </w:tc>
        <w:tc>
          <w:tcPr>
            <w:tcW w:w="1562"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tcPr>
          <w:p w:rsidR="00B02858" w:rsidRDefault="00B02858" w:rsidP="00B02858">
            <w:pPr>
              <w:jc w:val="center"/>
              <w:rPr>
                <w:rFonts w:ascii="Arial" w:hAnsi="Arial" w:cs="Arial"/>
                <w:sz w:val="20"/>
              </w:rPr>
            </w:pPr>
          </w:p>
        </w:tc>
        <w:tc>
          <w:tcPr>
            <w:tcW w:w="1620"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tcPr>
          <w:p w:rsidR="00B02858" w:rsidRPr="001E6F7F" w:rsidRDefault="00B02858" w:rsidP="00B02858">
            <w:pPr>
              <w:rPr>
                <w:rFonts w:ascii="Arial" w:hAnsi="Arial" w:cs="Arial"/>
                <w:sz w:val="20"/>
              </w:rPr>
            </w:pPr>
          </w:p>
        </w:tc>
        <w:tc>
          <w:tcPr>
            <w:tcW w:w="1710"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tcPr>
          <w:p w:rsidR="00B02858" w:rsidRDefault="00B02858" w:rsidP="00B02858">
            <w:pPr>
              <w:rPr>
                <w:sz w:val="20"/>
              </w:rPr>
            </w:pPr>
          </w:p>
        </w:tc>
        <w:tc>
          <w:tcPr>
            <w:tcW w:w="7920"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tcPr>
          <w:p w:rsidR="00B02858" w:rsidRPr="001E6F7F" w:rsidRDefault="00B02858" w:rsidP="00B02858">
            <w:pPr>
              <w:rPr>
                <w:rFonts w:ascii="Arial" w:hAnsi="Arial" w:cs="Arial"/>
                <w:sz w:val="20"/>
              </w:rPr>
            </w:pPr>
          </w:p>
        </w:tc>
      </w:tr>
      <w:tr w:rsidR="00B02858" w:rsidRPr="001E6F7F" w:rsidTr="00B02858">
        <w:trPr>
          <w:trHeight w:val="315"/>
        </w:trPr>
        <w:tc>
          <w:tcPr>
            <w:tcW w:w="1228"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tcPr>
          <w:p w:rsidR="00B02858" w:rsidRDefault="00B02858" w:rsidP="00B02858">
            <w:pPr>
              <w:jc w:val="center"/>
              <w:rPr>
                <w:rFonts w:ascii="Arial" w:hAnsi="Arial" w:cs="Arial"/>
                <w:sz w:val="20"/>
              </w:rPr>
            </w:pPr>
          </w:p>
          <w:p w:rsidR="009E54A4" w:rsidRDefault="009E54A4" w:rsidP="00B02858">
            <w:pPr>
              <w:jc w:val="center"/>
              <w:rPr>
                <w:rFonts w:ascii="Arial" w:hAnsi="Arial" w:cs="Arial"/>
                <w:sz w:val="20"/>
              </w:rPr>
            </w:pPr>
          </w:p>
        </w:tc>
        <w:tc>
          <w:tcPr>
            <w:tcW w:w="1562"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tcPr>
          <w:p w:rsidR="00B02858" w:rsidRDefault="00B02858" w:rsidP="00B02858">
            <w:pPr>
              <w:jc w:val="center"/>
              <w:rPr>
                <w:rFonts w:ascii="Arial" w:hAnsi="Arial" w:cs="Arial"/>
                <w:sz w:val="20"/>
              </w:rPr>
            </w:pPr>
          </w:p>
        </w:tc>
        <w:tc>
          <w:tcPr>
            <w:tcW w:w="1620"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tcPr>
          <w:p w:rsidR="00B02858" w:rsidRPr="001E6F7F" w:rsidRDefault="00B02858" w:rsidP="00B02858">
            <w:pPr>
              <w:rPr>
                <w:rFonts w:ascii="Arial" w:hAnsi="Arial" w:cs="Arial"/>
                <w:sz w:val="20"/>
              </w:rPr>
            </w:pPr>
          </w:p>
        </w:tc>
        <w:tc>
          <w:tcPr>
            <w:tcW w:w="1710"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tcPr>
          <w:p w:rsidR="00B02858" w:rsidRDefault="00B02858" w:rsidP="00B02858">
            <w:pPr>
              <w:rPr>
                <w:sz w:val="20"/>
              </w:rPr>
            </w:pPr>
          </w:p>
        </w:tc>
        <w:tc>
          <w:tcPr>
            <w:tcW w:w="7920"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tcPr>
          <w:p w:rsidR="00B02858" w:rsidRPr="001E6F7F" w:rsidRDefault="00B02858" w:rsidP="00B02858">
            <w:pPr>
              <w:rPr>
                <w:rFonts w:ascii="Arial" w:hAnsi="Arial" w:cs="Arial"/>
                <w:sz w:val="20"/>
              </w:rPr>
            </w:pPr>
          </w:p>
        </w:tc>
      </w:tr>
    </w:tbl>
    <w:bookmarkStart w:id="185" w:name="_Toc444297100"/>
    <w:bookmarkStart w:id="186" w:name="_Toc449037118"/>
    <w:p w:rsidR="00B02858" w:rsidRDefault="00311ABD" w:rsidP="00B02858">
      <w:pPr>
        <w:pStyle w:val="Heading2"/>
        <w:rPr>
          <w:rFonts w:asciiTheme="minorHAnsi" w:hAnsiTheme="minorHAnsi"/>
        </w:rPr>
      </w:pPr>
      <w:r>
        <w:rPr>
          <w:noProof/>
        </w:rPr>
        <w:lastRenderedPageBreak/>
        <mc:AlternateContent>
          <mc:Choice Requires="wpg">
            <w:drawing>
              <wp:anchor distT="0" distB="0" distL="114300" distR="114300" simplePos="0" relativeHeight="252122112" behindDoc="0" locked="0" layoutInCell="1" allowOverlap="1" wp14:anchorId="74D3A8A1" wp14:editId="76F92C49">
                <wp:simplePos x="0" y="0"/>
                <wp:positionH relativeFrom="page">
                  <wp:align>right</wp:align>
                </wp:positionH>
                <wp:positionV relativeFrom="paragraph">
                  <wp:posOffset>-721747</wp:posOffset>
                </wp:positionV>
                <wp:extent cx="716280" cy="625475"/>
                <wp:effectExtent l="0" t="0" r="7620" b="3175"/>
                <wp:wrapNone/>
                <wp:docPr id="524" name="Group 524"/>
                <wp:cNvGraphicFramePr/>
                <a:graphic xmlns:a="http://schemas.openxmlformats.org/drawingml/2006/main">
                  <a:graphicData uri="http://schemas.microsoft.com/office/word/2010/wordprocessingGroup">
                    <wpg:wgp>
                      <wpg:cNvGrpSpPr/>
                      <wpg:grpSpPr>
                        <a:xfrm>
                          <a:off x="0" y="0"/>
                          <a:ext cx="716280" cy="625475"/>
                          <a:chOff x="0" y="0"/>
                          <a:chExt cx="716280" cy="625475"/>
                        </a:xfrm>
                      </wpg:grpSpPr>
                      <wps:wsp>
                        <wps:cNvPr id="525" name="Rectangle 111"/>
                        <wps:cNvSpPr>
                          <a:spLocks noChangeArrowheads="1"/>
                        </wps:cNvSpPr>
                        <wps:spPr bwMode="auto">
                          <a:xfrm>
                            <a:off x="0" y="0"/>
                            <a:ext cx="716280" cy="625475"/>
                          </a:xfrm>
                          <a:prstGeom prst="rect">
                            <a:avLst/>
                          </a:prstGeom>
                          <a:solidFill>
                            <a:srgbClr val="002060"/>
                          </a:solidFill>
                          <a:ln>
                            <a:noFill/>
                          </a:ln>
                          <a:extLst>
                            <a:ext uri="{91240B29-F687-4F45-9708-019B960494DF}">
                              <a14:hiddenLine xmlns:a14="http://schemas.microsoft.com/office/drawing/2010/main" w="25400">
                                <a:solidFill>
                                  <a:srgbClr val="000000"/>
                                </a:solidFill>
                                <a:miter lim="800000"/>
                                <a:headEnd/>
                                <a:tailEnd/>
                              </a14:hiddenLine>
                            </a:ext>
                          </a:extLst>
                        </wps:spPr>
                        <wps:bodyPr rot="0" vert="horz" wrap="square" lIns="91440" tIns="45720" rIns="91440" bIns="45720" anchor="ctr" anchorCtr="0" upright="1">
                          <a:noAutofit/>
                        </wps:bodyPr>
                      </wps:wsp>
                      <wps:wsp>
                        <wps:cNvPr id="526" name="Rectangle 3"/>
                        <wps:cNvSpPr>
                          <a:spLocks noChangeArrowheads="1"/>
                        </wps:cNvSpPr>
                        <wps:spPr bwMode="auto">
                          <a:xfrm>
                            <a:off x="104775" y="114300"/>
                            <a:ext cx="504825" cy="395605"/>
                          </a:xfrm>
                          <a:prstGeom prst="rect">
                            <a:avLst/>
                          </a:prstGeom>
                          <a:noFill/>
                          <a:ln>
                            <a:noFill/>
                          </a:ln>
                          <a:extLst/>
                        </wps:spPr>
                        <wps:txbx>
                          <w:txbxContent>
                            <w:p w:rsidR="007548D0" w:rsidRPr="00FA5B63" w:rsidRDefault="007548D0" w:rsidP="00311ABD">
                              <w:pPr>
                                <w:suppressLineNumbers/>
                                <w:jc w:val="center"/>
                                <w:rPr>
                                  <w:rFonts w:asciiTheme="minorHAnsi" w:hAnsiTheme="minorHAnsi" w:cs="Open Sans"/>
                                  <w:color w:val="FFFFFF"/>
                                  <w:sz w:val="40"/>
                                </w:rPr>
                              </w:pPr>
                              <w:r w:rsidRPr="00FA5B63">
                                <w:rPr>
                                  <w:rFonts w:asciiTheme="minorHAnsi" w:hAnsiTheme="minorHAnsi" w:cs="Open Sans"/>
                                  <w:color w:val="FFFFFF"/>
                                  <w:sz w:val="40"/>
                                </w:rPr>
                                <w:t>A28</w:t>
                              </w:r>
                            </w:p>
                          </w:txbxContent>
                        </wps:txbx>
                        <wps:bodyPr rot="0" vert="horz" wrap="square" lIns="0" tIns="45720" rIns="0" bIns="45720" anchor="ctr" anchorCtr="0" upright="1">
                          <a:noAutofit/>
                        </wps:bodyPr>
                      </wps:wsp>
                    </wpg:wgp>
                  </a:graphicData>
                </a:graphic>
              </wp:anchor>
            </w:drawing>
          </mc:Choice>
          <mc:Fallback>
            <w:pict>
              <v:group w14:anchorId="74D3A8A1" id="Group 524" o:spid="_x0000_s1477" style="position:absolute;margin-left:5.2pt;margin-top:-56.85pt;width:56.4pt;height:49.25pt;z-index:252122112;mso-position-horizontal:right;mso-position-horizontal-relative:page" coordsize="7162,62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">
                <v:rect id="Rectangle 111" o:spid="_x0000_s1478" style="position:absolute;width:7162;height:625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6azm8QA&#10;AADcAAAADwAAAGRycy9kb3ducmV2LnhtbESPQWsCMRSE7wX/Q3iF3mpSQamrUbqC0otg1YPHx+a5&#10;u3TzsiRxd/vvG0HwOMzMN8xyPdhGdORD7VjDx1iBIC6cqbnUcD5t3z9BhIhssHFMGv4owHo1elli&#10;ZlzPP9QdYykShEOGGqoY20zKUFRkMYxdS5y8q/MWY5K+lMZjn+C2kROlZtJizWmhwpY2FRW/x5vV&#10;0F/OttvzXOXk5/XucMvVZci1fnsdvhYgIg3xGX60v42G6WQK9zPpCMjV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ms5vEAAAA3AAAAA8AAAAAAAAAAAAAAAAAmAIAAGRycy9k&#10;b3ducmV2LnhtbFBLBQYAAAAABAAEAPUAAACJAwAAAAA=&#10;" fillcolor="#002060" stroked="f" strokeweight="2pt"/>
                <v:rect id="_x0000_s1479" style="position:absolute;left:1047;top:1143;width:5049;height:395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fmTRsQA&#10;AADcAAAADwAAAGRycy9kb3ducmV2LnhtbESPQWvCQBSE70L/w/IKXqRujChtmo2UgCK9GQu9PrKv&#10;SWj2bbq7xvTfd4WCx2FmvmHy3WR6MZLznWUFq2UCgri2uuNGwcd5//QMwgdkjb1lUvBLHnbFwyzH&#10;TNsrn2isQiMihH2GCtoQhkxKX7dk0C/tQBy9L+sMhihdI7XDa4SbXqZJspUGO44LLQ5UtlR/Vxej&#10;wKXp5+ZnEdzBrQ9lcyzl+/gilZo/Tm+vIAJN4R7+bx+1gk26hduZeARk8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35k0bEAAAA3AAAAA8AAAAAAAAAAAAAAAAAmAIAAGRycy9k&#10;b3ducmV2LnhtbFBLBQYAAAAABAAEAPUAAACJAwAAAAA=&#10;" filled="f" stroked="f">
                  <v:textbox inset="0,,0">
                    <w:txbxContent>
                      <w:p w:rsidR="007548D0" w:rsidRPr="00FA5B63" w:rsidRDefault="007548D0" w:rsidP="00311ABD">
                        <w:pPr>
                          <w:suppressLineNumbers/>
                          <w:jc w:val="center"/>
                          <w:rPr>
                            <w:rFonts w:asciiTheme="minorHAnsi" w:hAnsiTheme="minorHAnsi" w:cs="Open Sans"/>
                            <w:color w:val="FFFFFF"/>
                            <w:sz w:val="40"/>
                          </w:rPr>
                        </w:pPr>
                        <w:proofErr w:type="spellStart"/>
                        <w:r w:rsidRPr="00FA5B63">
                          <w:rPr>
                            <w:rFonts w:asciiTheme="minorHAnsi" w:hAnsiTheme="minorHAnsi" w:cs="Open Sans"/>
                            <w:color w:val="FFFFFF"/>
                            <w:sz w:val="40"/>
                          </w:rPr>
                          <w:t>A28</w:t>
                        </w:r>
                        <w:proofErr w:type="spellEnd"/>
                      </w:p>
                    </w:txbxContent>
                  </v:textbox>
                </v:rect>
                <w10:wrap anchorx="page"/>
              </v:group>
            </w:pict>
          </mc:Fallback>
        </mc:AlternateContent>
      </w:r>
      <w:r w:rsidR="00B02858">
        <w:rPr>
          <w:rFonts w:asciiTheme="minorHAnsi" w:hAnsiTheme="minorHAnsi"/>
        </w:rPr>
        <w:t>Appendix R</w:t>
      </w:r>
      <w:r w:rsidR="00B02858" w:rsidRPr="00130706">
        <w:rPr>
          <w:rFonts w:asciiTheme="minorHAnsi" w:hAnsiTheme="minorHAnsi"/>
        </w:rPr>
        <w:t xml:space="preserve">: Enumerator Notebook </w:t>
      </w:r>
      <w:r w:rsidR="00B02858">
        <w:rPr>
          <w:rFonts w:asciiTheme="minorHAnsi" w:hAnsiTheme="minorHAnsi"/>
        </w:rPr>
        <w:t xml:space="preserve">Master </w:t>
      </w:r>
      <w:r w:rsidR="00B02858" w:rsidRPr="00130706">
        <w:rPr>
          <w:rFonts w:asciiTheme="minorHAnsi" w:hAnsiTheme="minorHAnsi"/>
        </w:rPr>
        <w:t>Log</w:t>
      </w:r>
      <w:bookmarkEnd w:id="185"/>
      <w:bookmarkEnd w:id="186"/>
    </w:p>
    <w:p w:rsidR="00B02858" w:rsidRDefault="00B02858" w:rsidP="00B02858">
      <w:pPr>
        <w:rPr>
          <w:rFonts w:asciiTheme="minorHAnsi" w:hAnsiTheme="minorHAnsi"/>
          <w:b/>
        </w:rPr>
      </w:pPr>
    </w:p>
    <w:p w:rsidR="00B02858" w:rsidRDefault="00B02858" w:rsidP="00B02858">
      <w:pPr>
        <w:rPr>
          <w:rFonts w:asciiTheme="minorHAnsi" w:hAnsiTheme="minorHAnsi"/>
        </w:rPr>
      </w:pPr>
      <w:r w:rsidRPr="00BE73CD">
        <w:rPr>
          <w:rFonts w:asciiTheme="minorHAnsi" w:hAnsiTheme="minorHAnsi"/>
          <w:b/>
        </w:rPr>
        <w:t>Note to Survey Manager:</w:t>
      </w:r>
      <w:r w:rsidRPr="00BE73CD">
        <w:rPr>
          <w:rFonts w:asciiTheme="minorHAnsi" w:hAnsiTheme="minorHAnsi"/>
        </w:rPr>
        <w:t xml:space="preserve"> Go through each enumerator’s field notebooks at the end of every day. Record the challenges, questions, and inquiries that enumerators write. This may be easier to keep track of via a Google Spreadsheet which can be accessed by all SAFE President to aid in data cleaning, etc.</w:t>
      </w:r>
      <w:r w:rsidR="00311ABD" w:rsidRPr="00311ABD">
        <w:rPr>
          <w:noProof/>
        </w:rPr>
        <w:t xml:space="preserve"> </w:t>
      </w:r>
    </w:p>
    <w:p w:rsidR="00B02858" w:rsidRPr="00BE73CD" w:rsidRDefault="00B02858" w:rsidP="00B02858">
      <w:pPr>
        <w:rPr>
          <w:rFonts w:asciiTheme="minorHAnsi" w:hAnsiTheme="minorHAnsi"/>
        </w:rPr>
      </w:pPr>
    </w:p>
    <w:tbl>
      <w:tblPr>
        <w:tblW w:w="13042" w:type="dxa"/>
        <w:tblInd w:w="-98" w:type="dxa"/>
        <w:tblBorders>
          <w:top w:val="single" w:sz="6" w:space="0" w:color="CCCCCC"/>
          <w:left w:val="single" w:sz="6" w:space="0" w:color="CCCCCC"/>
          <w:bottom w:val="single" w:sz="6" w:space="0" w:color="CCCCCC"/>
          <w:right w:val="single" w:sz="6" w:space="0" w:color="CCCCCC"/>
        </w:tblBorders>
        <w:tblCellMar>
          <w:left w:w="0" w:type="dxa"/>
          <w:right w:w="0" w:type="dxa"/>
        </w:tblCellMar>
        <w:tblLook w:val="04A0" w:firstRow="1" w:lastRow="0" w:firstColumn="1" w:lastColumn="0" w:noHBand="0" w:noVBand="1"/>
      </w:tblPr>
      <w:tblGrid>
        <w:gridCol w:w="1132"/>
        <w:gridCol w:w="1213"/>
        <w:gridCol w:w="1559"/>
        <w:gridCol w:w="1669"/>
        <w:gridCol w:w="7469"/>
      </w:tblGrid>
      <w:tr w:rsidR="00B02858" w:rsidRPr="001E6F7F" w:rsidTr="00B02858">
        <w:trPr>
          <w:trHeight w:val="315"/>
        </w:trPr>
        <w:tc>
          <w:tcPr>
            <w:tcW w:w="1132" w:type="dxa"/>
            <w:tcBorders>
              <w:top w:val="single" w:sz="6" w:space="0" w:color="CCCCCC"/>
              <w:left w:val="single" w:sz="6" w:space="0" w:color="CCCCCC"/>
              <w:bottom w:val="single" w:sz="6" w:space="0" w:color="CCCCCC"/>
              <w:right w:val="single" w:sz="6" w:space="0" w:color="CCCCCC"/>
            </w:tcBorders>
            <w:shd w:val="clear" w:color="auto" w:fill="002060"/>
            <w:vAlign w:val="center"/>
          </w:tcPr>
          <w:p w:rsidR="00B02858" w:rsidRPr="001E6F7F" w:rsidRDefault="00B02858" w:rsidP="00B02858">
            <w:pPr>
              <w:jc w:val="center"/>
              <w:rPr>
                <w:rFonts w:ascii="Arial" w:hAnsi="Arial" w:cs="Arial"/>
                <w:b/>
                <w:bCs/>
                <w:sz w:val="20"/>
              </w:rPr>
            </w:pPr>
            <w:r>
              <w:rPr>
                <w:rFonts w:ascii="Arial" w:hAnsi="Arial" w:cs="Arial"/>
                <w:b/>
                <w:bCs/>
                <w:sz w:val="20"/>
              </w:rPr>
              <w:t>DATE</w:t>
            </w:r>
          </w:p>
        </w:tc>
        <w:tc>
          <w:tcPr>
            <w:tcW w:w="1213" w:type="dxa"/>
            <w:tcBorders>
              <w:top w:val="single" w:sz="6" w:space="0" w:color="CCCCCC"/>
              <w:left w:val="single" w:sz="6" w:space="0" w:color="CCCCCC"/>
              <w:bottom w:val="single" w:sz="6" w:space="0" w:color="CCCCCC"/>
              <w:right w:val="single" w:sz="6" w:space="0" w:color="CCCCCC"/>
            </w:tcBorders>
            <w:shd w:val="clear" w:color="auto" w:fill="002060"/>
            <w:tcMar>
              <w:top w:w="30" w:type="dxa"/>
              <w:left w:w="45" w:type="dxa"/>
              <w:bottom w:w="30" w:type="dxa"/>
              <w:right w:w="45" w:type="dxa"/>
            </w:tcMar>
            <w:vAlign w:val="center"/>
            <w:hideMark/>
          </w:tcPr>
          <w:p w:rsidR="00B02858" w:rsidRPr="001E6F7F" w:rsidRDefault="00B02858" w:rsidP="00B02858">
            <w:pPr>
              <w:jc w:val="center"/>
              <w:rPr>
                <w:rFonts w:ascii="Arial" w:hAnsi="Arial" w:cs="Arial"/>
                <w:b/>
                <w:bCs/>
                <w:sz w:val="20"/>
              </w:rPr>
            </w:pPr>
            <w:r w:rsidRPr="001E6F7F">
              <w:rPr>
                <w:rFonts w:ascii="Arial" w:hAnsi="Arial" w:cs="Arial"/>
                <w:b/>
                <w:bCs/>
                <w:sz w:val="20"/>
              </w:rPr>
              <w:t>CLUSTER CODE</w:t>
            </w:r>
          </w:p>
        </w:tc>
        <w:tc>
          <w:tcPr>
            <w:tcW w:w="1559" w:type="dxa"/>
            <w:tcBorders>
              <w:top w:val="single" w:sz="6" w:space="0" w:color="CCCCCC"/>
              <w:left w:val="single" w:sz="6" w:space="0" w:color="CCCCCC"/>
              <w:bottom w:val="single" w:sz="6" w:space="0" w:color="CCCCCC"/>
              <w:right w:val="single" w:sz="6" w:space="0" w:color="CCCCCC"/>
            </w:tcBorders>
            <w:shd w:val="clear" w:color="auto" w:fill="002060"/>
            <w:tcMar>
              <w:top w:w="30" w:type="dxa"/>
              <w:left w:w="45" w:type="dxa"/>
              <w:bottom w:w="30" w:type="dxa"/>
              <w:right w:w="45" w:type="dxa"/>
            </w:tcMar>
            <w:vAlign w:val="center"/>
            <w:hideMark/>
          </w:tcPr>
          <w:p w:rsidR="00B02858" w:rsidRPr="001E6F7F" w:rsidRDefault="00B02858" w:rsidP="00B02858">
            <w:pPr>
              <w:jc w:val="center"/>
              <w:rPr>
                <w:rFonts w:ascii="Arial" w:hAnsi="Arial" w:cs="Arial"/>
                <w:b/>
                <w:bCs/>
                <w:sz w:val="20"/>
              </w:rPr>
            </w:pPr>
            <w:r w:rsidRPr="001E6F7F">
              <w:rPr>
                <w:rFonts w:ascii="Arial" w:hAnsi="Arial" w:cs="Arial"/>
                <w:b/>
                <w:bCs/>
                <w:sz w:val="20"/>
              </w:rPr>
              <w:t>ENUMERATOR ID</w:t>
            </w:r>
          </w:p>
        </w:tc>
        <w:tc>
          <w:tcPr>
            <w:tcW w:w="1669" w:type="dxa"/>
            <w:tcBorders>
              <w:top w:val="single" w:sz="6" w:space="0" w:color="CCCCCC"/>
              <w:left w:val="single" w:sz="6" w:space="0" w:color="CCCCCC"/>
              <w:bottom w:val="single" w:sz="6" w:space="0" w:color="CCCCCC"/>
              <w:right w:val="single" w:sz="6" w:space="0" w:color="CCCCCC"/>
            </w:tcBorders>
            <w:shd w:val="clear" w:color="auto" w:fill="002060"/>
            <w:tcMar>
              <w:top w:w="30" w:type="dxa"/>
              <w:left w:w="45" w:type="dxa"/>
              <w:bottom w:w="30" w:type="dxa"/>
              <w:right w:w="45" w:type="dxa"/>
            </w:tcMar>
            <w:vAlign w:val="center"/>
            <w:hideMark/>
          </w:tcPr>
          <w:p w:rsidR="00B02858" w:rsidRPr="001E6F7F" w:rsidRDefault="00B02858" w:rsidP="00B02858">
            <w:pPr>
              <w:jc w:val="center"/>
              <w:rPr>
                <w:rFonts w:ascii="Arial" w:hAnsi="Arial" w:cs="Arial"/>
                <w:b/>
                <w:bCs/>
                <w:sz w:val="20"/>
              </w:rPr>
            </w:pPr>
            <w:r w:rsidRPr="001E6F7F">
              <w:rPr>
                <w:rFonts w:ascii="Arial" w:hAnsi="Arial" w:cs="Arial"/>
                <w:b/>
                <w:bCs/>
                <w:sz w:val="20"/>
              </w:rPr>
              <w:t>UUID #</w:t>
            </w:r>
          </w:p>
        </w:tc>
        <w:tc>
          <w:tcPr>
            <w:tcW w:w="7469" w:type="dxa"/>
            <w:tcBorders>
              <w:top w:val="single" w:sz="6" w:space="0" w:color="CCCCCC"/>
              <w:left w:val="single" w:sz="6" w:space="0" w:color="CCCCCC"/>
              <w:bottom w:val="single" w:sz="6" w:space="0" w:color="CCCCCC"/>
              <w:right w:val="single" w:sz="6" w:space="0" w:color="CCCCCC"/>
            </w:tcBorders>
            <w:shd w:val="clear" w:color="auto" w:fill="002060"/>
            <w:tcMar>
              <w:top w:w="30" w:type="dxa"/>
              <w:left w:w="45" w:type="dxa"/>
              <w:bottom w:w="30" w:type="dxa"/>
              <w:right w:w="45" w:type="dxa"/>
            </w:tcMar>
            <w:vAlign w:val="center"/>
            <w:hideMark/>
          </w:tcPr>
          <w:p w:rsidR="00B02858" w:rsidRPr="001E6F7F" w:rsidRDefault="00B02858" w:rsidP="00B02858">
            <w:pPr>
              <w:jc w:val="center"/>
              <w:rPr>
                <w:rFonts w:ascii="Arial" w:hAnsi="Arial" w:cs="Arial"/>
                <w:b/>
                <w:bCs/>
                <w:sz w:val="20"/>
              </w:rPr>
            </w:pPr>
            <w:r w:rsidRPr="001E6F7F">
              <w:rPr>
                <w:rFonts w:ascii="Arial" w:hAnsi="Arial" w:cs="Arial"/>
                <w:b/>
                <w:bCs/>
                <w:sz w:val="20"/>
              </w:rPr>
              <w:t>NOTES/CHALLENGES</w:t>
            </w:r>
          </w:p>
        </w:tc>
      </w:tr>
      <w:tr w:rsidR="00B02858" w:rsidRPr="001E6F7F" w:rsidTr="00B02858">
        <w:trPr>
          <w:trHeight w:val="315"/>
        </w:trPr>
        <w:tc>
          <w:tcPr>
            <w:tcW w:w="1132" w:type="dxa"/>
            <w:tcBorders>
              <w:top w:val="single" w:sz="6" w:space="0" w:color="CCCCCC"/>
              <w:left w:val="single" w:sz="6" w:space="0" w:color="CCCCCC"/>
              <w:bottom w:val="single" w:sz="6" w:space="0" w:color="CCCCCC"/>
              <w:right w:val="single" w:sz="6" w:space="0" w:color="CCCCCC"/>
            </w:tcBorders>
          </w:tcPr>
          <w:p w:rsidR="00B02858" w:rsidRDefault="00B02858" w:rsidP="00B02858">
            <w:pPr>
              <w:jc w:val="center"/>
              <w:rPr>
                <w:rFonts w:ascii="Arial" w:hAnsi="Arial" w:cs="Arial"/>
                <w:sz w:val="20"/>
              </w:rPr>
            </w:pPr>
            <w:r>
              <w:rPr>
                <w:rFonts w:ascii="Arial" w:hAnsi="Arial" w:cs="Arial"/>
                <w:sz w:val="20"/>
              </w:rPr>
              <w:t>7/29/2015</w:t>
            </w:r>
          </w:p>
        </w:tc>
        <w:tc>
          <w:tcPr>
            <w:tcW w:w="1213"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rsidR="00B02858" w:rsidRPr="001E6F7F" w:rsidRDefault="00B02858" w:rsidP="00B02858">
            <w:pPr>
              <w:jc w:val="center"/>
              <w:rPr>
                <w:rFonts w:ascii="Arial" w:hAnsi="Arial" w:cs="Arial"/>
                <w:sz w:val="20"/>
              </w:rPr>
            </w:pPr>
            <w:r>
              <w:rPr>
                <w:rFonts w:ascii="Arial" w:hAnsi="Arial" w:cs="Arial"/>
                <w:sz w:val="20"/>
              </w:rPr>
              <w:t>123</w:t>
            </w:r>
          </w:p>
        </w:tc>
        <w:tc>
          <w:tcPr>
            <w:tcW w:w="1559"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rsidR="00B02858" w:rsidRPr="001E6F7F" w:rsidRDefault="00B02858" w:rsidP="00B02858">
            <w:pPr>
              <w:jc w:val="center"/>
              <w:rPr>
                <w:rFonts w:ascii="Arial" w:hAnsi="Arial" w:cs="Arial"/>
                <w:sz w:val="20"/>
              </w:rPr>
            </w:pPr>
            <w:r>
              <w:rPr>
                <w:rFonts w:ascii="Arial" w:hAnsi="Arial" w:cs="Arial"/>
                <w:sz w:val="20"/>
              </w:rPr>
              <w:t>1489</w:t>
            </w:r>
          </w:p>
        </w:tc>
        <w:tc>
          <w:tcPr>
            <w:tcW w:w="1669"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rsidR="00B02858" w:rsidRPr="001E6F7F" w:rsidRDefault="00B02858" w:rsidP="00B02858">
            <w:pPr>
              <w:rPr>
                <w:sz w:val="20"/>
              </w:rPr>
            </w:pPr>
            <w:r>
              <w:rPr>
                <w:sz w:val="20"/>
              </w:rPr>
              <w:t>###########</w:t>
            </w:r>
          </w:p>
        </w:tc>
        <w:tc>
          <w:tcPr>
            <w:tcW w:w="7469"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rsidR="00B02858" w:rsidRPr="001E6F7F" w:rsidRDefault="00B02858" w:rsidP="00B02858">
            <w:pPr>
              <w:rPr>
                <w:rFonts w:ascii="Arial" w:hAnsi="Arial" w:cs="Arial"/>
                <w:sz w:val="20"/>
              </w:rPr>
            </w:pPr>
            <w:r>
              <w:rPr>
                <w:rFonts w:ascii="Arial" w:hAnsi="Arial" w:cs="Arial"/>
                <w:sz w:val="20"/>
              </w:rPr>
              <w:t xml:space="preserve">Example: Woman wanted more information about family planning. Her neighbor’s number is ###-###-####. Ask for Mama Betty. </w:t>
            </w:r>
          </w:p>
        </w:tc>
      </w:tr>
      <w:tr w:rsidR="00B02858" w:rsidRPr="001E6F7F" w:rsidTr="00B02858">
        <w:trPr>
          <w:trHeight w:val="315"/>
        </w:trPr>
        <w:tc>
          <w:tcPr>
            <w:tcW w:w="1132" w:type="dxa"/>
            <w:tcBorders>
              <w:top w:val="single" w:sz="6" w:space="0" w:color="CCCCCC"/>
              <w:left w:val="single" w:sz="6" w:space="0" w:color="CCCCCC"/>
              <w:bottom w:val="single" w:sz="6" w:space="0" w:color="CCCCCC"/>
              <w:right w:val="single" w:sz="6" w:space="0" w:color="CCCCCC"/>
            </w:tcBorders>
          </w:tcPr>
          <w:p w:rsidR="00B02858" w:rsidRDefault="00B02858" w:rsidP="00B02858">
            <w:pPr>
              <w:jc w:val="center"/>
              <w:rPr>
                <w:rFonts w:ascii="Arial" w:hAnsi="Arial" w:cs="Arial"/>
                <w:sz w:val="20"/>
              </w:rPr>
            </w:pPr>
            <w:r>
              <w:rPr>
                <w:rFonts w:ascii="Arial" w:hAnsi="Arial" w:cs="Arial"/>
                <w:sz w:val="20"/>
              </w:rPr>
              <w:t>7/29/2015</w:t>
            </w:r>
          </w:p>
        </w:tc>
        <w:tc>
          <w:tcPr>
            <w:tcW w:w="1213"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rsidR="00B02858" w:rsidRPr="001E6F7F" w:rsidRDefault="00B02858" w:rsidP="00B02858">
            <w:pPr>
              <w:jc w:val="center"/>
              <w:rPr>
                <w:rFonts w:ascii="Arial" w:hAnsi="Arial" w:cs="Arial"/>
                <w:sz w:val="20"/>
              </w:rPr>
            </w:pPr>
            <w:r>
              <w:rPr>
                <w:rFonts w:ascii="Arial" w:hAnsi="Arial" w:cs="Arial"/>
                <w:sz w:val="20"/>
              </w:rPr>
              <w:t>123</w:t>
            </w:r>
          </w:p>
        </w:tc>
        <w:tc>
          <w:tcPr>
            <w:tcW w:w="1559"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rsidR="00B02858" w:rsidRPr="001E6F7F" w:rsidRDefault="00B02858" w:rsidP="00B02858">
            <w:pPr>
              <w:jc w:val="center"/>
              <w:rPr>
                <w:rFonts w:ascii="Arial" w:hAnsi="Arial" w:cs="Arial"/>
                <w:sz w:val="20"/>
              </w:rPr>
            </w:pPr>
            <w:r>
              <w:rPr>
                <w:rFonts w:ascii="Arial" w:hAnsi="Arial" w:cs="Arial"/>
                <w:sz w:val="20"/>
              </w:rPr>
              <w:t>378</w:t>
            </w:r>
          </w:p>
        </w:tc>
        <w:tc>
          <w:tcPr>
            <w:tcW w:w="1669"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rsidR="00B02858" w:rsidRPr="001E6F7F" w:rsidRDefault="00B02858" w:rsidP="00B02858">
            <w:pPr>
              <w:rPr>
                <w:sz w:val="20"/>
              </w:rPr>
            </w:pPr>
            <w:r>
              <w:rPr>
                <w:sz w:val="20"/>
              </w:rPr>
              <w:t>###########</w:t>
            </w:r>
          </w:p>
        </w:tc>
        <w:tc>
          <w:tcPr>
            <w:tcW w:w="7469"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rsidR="00B02858" w:rsidRPr="001E6F7F" w:rsidRDefault="00B02858" w:rsidP="00B02858">
            <w:pPr>
              <w:rPr>
                <w:rFonts w:ascii="Arial" w:hAnsi="Arial" w:cs="Arial"/>
                <w:sz w:val="20"/>
              </w:rPr>
            </w:pPr>
            <w:r>
              <w:rPr>
                <w:rFonts w:ascii="Arial" w:hAnsi="Arial" w:cs="Arial"/>
                <w:sz w:val="20"/>
              </w:rPr>
              <w:t>Example: GPS would not record location</w:t>
            </w:r>
          </w:p>
        </w:tc>
      </w:tr>
      <w:tr w:rsidR="00B02858" w:rsidRPr="001E6F7F" w:rsidTr="00B02858">
        <w:trPr>
          <w:trHeight w:val="315"/>
        </w:trPr>
        <w:tc>
          <w:tcPr>
            <w:tcW w:w="1132" w:type="dxa"/>
            <w:tcBorders>
              <w:top w:val="single" w:sz="6" w:space="0" w:color="CCCCCC"/>
              <w:left w:val="single" w:sz="6" w:space="0" w:color="CCCCCC"/>
              <w:bottom w:val="single" w:sz="6" w:space="0" w:color="CCCCCC"/>
              <w:right w:val="single" w:sz="6" w:space="0" w:color="CCCCCC"/>
            </w:tcBorders>
          </w:tcPr>
          <w:p w:rsidR="00B02858" w:rsidRDefault="00B02858" w:rsidP="00B02858">
            <w:pPr>
              <w:jc w:val="center"/>
              <w:rPr>
                <w:rFonts w:ascii="Arial" w:hAnsi="Arial" w:cs="Arial"/>
                <w:sz w:val="20"/>
              </w:rPr>
            </w:pPr>
            <w:r>
              <w:rPr>
                <w:rFonts w:ascii="Arial" w:hAnsi="Arial" w:cs="Arial"/>
                <w:sz w:val="20"/>
              </w:rPr>
              <w:t>7/29/2015</w:t>
            </w:r>
          </w:p>
        </w:tc>
        <w:tc>
          <w:tcPr>
            <w:tcW w:w="1213"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rsidR="00B02858" w:rsidRPr="001E6F7F" w:rsidRDefault="00B02858" w:rsidP="00B02858">
            <w:pPr>
              <w:jc w:val="center"/>
              <w:rPr>
                <w:rFonts w:ascii="Arial" w:hAnsi="Arial" w:cs="Arial"/>
                <w:sz w:val="20"/>
              </w:rPr>
            </w:pPr>
            <w:r>
              <w:rPr>
                <w:rFonts w:ascii="Arial" w:hAnsi="Arial" w:cs="Arial"/>
                <w:sz w:val="20"/>
              </w:rPr>
              <w:t>123</w:t>
            </w:r>
          </w:p>
        </w:tc>
        <w:tc>
          <w:tcPr>
            <w:tcW w:w="1559"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rsidR="00B02858" w:rsidRPr="001E6F7F" w:rsidRDefault="00B02858" w:rsidP="00B02858">
            <w:pPr>
              <w:jc w:val="center"/>
              <w:rPr>
                <w:rFonts w:ascii="Arial" w:hAnsi="Arial" w:cs="Arial"/>
                <w:sz w:val="20"/>
              </w:rPr>
            </w:pPr>
            <w:r>
              <w:rPr>
                <w:rFonts w:ascii="Arial" w:hAnsi="Arial" w:cs="Arial"/>
                <w:sz w:val="20"/>
              </w:rPr>
              <w:t>202</w:t>
            </w:r>
          </w:p>
        </w:tc>
        <w:tc>
          <w:tcPr>
            <w:tcW w:w="1669"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rsidR="00B02858" w:rsidRPr="001E6F7F" w:rsidRDefault="00B02858" w:rsidP="00B02858">
            <w:pPr>
              <w:rPr>
                <w:sz w:val="20"/>
              </w:rPr>
            </w:pPr>
            <w:r>
              <w:rPr>
                <w:sz w:val="20"/>
              </w:rPr>
              <w:t>###########</w:t>
            </w:r>
          </w:p>
        </w:tc>
        <w:tc>
          <w:tcPr>
            <w:tcW w:w="7469"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rsidR="00B02858" w:rsidRPr="001E6F7F" w:rsidRDefault="00B02858" w:rsidP="00B02858">
            <w:pPr>
              <w:rPr>
                <w:rFonts w:ascii="Arial" w:hAnsi="Arial" w:cs="Arial"/>
                <w:sz w:val="20"/>
              </w:rPr>
            </w:pPr>
            <w:r>
              <w:rPr>
                <w:rFonts w:ascii="Arial" w:hAnsi="Arial" w:cs="Arial"/>
                <w:sz w:val="20"/>
              </w:rPr>
              <w:t xml:space="preserve">Example: Respondent didn’t understand Question 29 </w:t>
            </w:r>
          </w:p>
        </w:tc>
      </w:tr>
      <w:tr w:rsidR="00B02858" w:rsidRPr="001E6F7F" w:rsidTr="00B02858">
        <w:trPr>
          <w:trHeight w:val="315"/>
        </w:trPr>
        <w:tc>
          <w:tcPr>
            <w:tcW w:w="1132" w:type="dxa"/>
            <w:tcBorders>
              <w:top w:val="single" w:sz="6" w:space="0" w:color="CCCCCC"/>
              <w:left w:val="single" w:sz="6" w:space="0" w:color="CCCCCC"/>
              <w:bottom w:val="single" w:sz="6" w:space="0" w:color="CCCCCC"/>
              <w:right w:val="single" w:sz="6" w:space="0" w:color="CCCCCC"/>
            </w:tcBorders>
          </w:tcPr>
          <w:p w:rsidR="00B02858" w:rsidRDefault="00B02858" w:rsidP="00B02858">
            <w:pPr>
              <w:jc w:val="center"/>
              <w:rPr>
                <w:rFonts w:ascii="Arial" w:hAnsi="Arial" w:cs="Arial"/>
                <w:sz w:val="20"/>
              </w:rPr>
            </w:pPr>
            <w:r>
              <w:rPr>
                <w:rFonts w:ascii="Arial" w:hAnsi="Arial" w:cs="Arial"/>
                <w:sz w:val="20"/>
              </w:rPr>
              <w:t>7/29/2015</w:t>
            </w:r>
          </w:p>
        </w:tc>
        <w:tc>
          <w:tcPr>
            <w:tcW w:w="1213"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rsidR="00B02858" w:rsidRPr="001E6F7F" w:rsidRDefault="00B02858" w:rsidP="00B02858">
            <w:pPr>
              <w:jc w:val="center"/>
              <w:rPr>
                <w:rFonts w:ascii="Arial" w:hAnsi="Arial" w:cs="Arial"/>
                <w:sz w:val="20"/>
              </w:rPr>
            </w:pPr>
            <w:r>
              <w:rPr>
                <w:rFonts w:ascii="Arial" w:hAnsi="Arial" w:cs="Arial"/>
                <w:sz w:val="20"/>
              </w:rPr>
              <w:t>123</w:t>
            </w:r>
          </w:p>
        </w:tc>
        <w:tc>
          <w:tcPr>
            <w:tcW w:w="1559"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rsidR="00B02858" w:rsidRPr="001E6F7F" w:rsidRDefault="00B02858" w:rsidP="00B02858">
            <w:pPr>
              <w:jc w:val="center"/>
              <w:rPr>
                <w:rFonts w:ascii="Arial" w:hAnsi="Arial" w:cs="Arial"/>
                <w:sz w:val="20"/>
              </w:rPr>
            </w:pPr>
            <w:r>
              <w:rPr>
                <w:rFonts w:ascii="Arial" w:hAnsi="Arial" w:cs="Arial"/>
                <w:sz w:val="20"/>
              </w:rPr>
              <w:t>111</w:t>
            </w:r>
          </w:p>
        </w:tc>
        <w:tc>
          <w:tcPr>
            <w:tcW w:w="1669"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rsidR="00B02858" w:rsidRPr="001E6F7F" w:rsidRDefault="00B02858" w:rsidP="00B02858">
            <w:pPr>
              <w:rPr>
                <w:rFonts w:ascii="Arial" w:hAnsi="Arial" w:cs="Arial"/>
                <w:sz w:val="20"/>
              </w:rPr>
            </w:pPr>
            <w:r>
              <w:rPr>
                <w:sz w:val="20"/>
              </w:rPr>
              <w:t>###########</w:t>
            </w:r>
          </w:p>
        </w:tc>
        <w:tc>
          <w:tcPr>
            <w:tcW w:w="7469"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rsidR="00B02858" w:rsidRPr="001E6F7F" w:rsidRDefault="00B02858" w:rsidP="00B02858">
            <w:pPr>
              <w:rPr>
                <w:rFonts w:ascii="Arial" w:hAnsi="Arial" w:cs="Arial"/>
                <w:sz w:val="20"/>
              </w:rPr>
            </w:pPr>
          </w:p>
        </w:tc>
      </w:tr>
      <w:tr w:rsidR="00B02858" w:rsidRPr="001E6F7F" w:rsidTr="00B02858">
        <w:trPr>
          <w:trHeight w:val="315"/>
        </w:trPr>
        <w:tc>
          <w:tcPr>
            <w:tcW w:w="1132" w:type="dxa"/>
            <w:tcBorders>
              <w:top w:val="single" w:sz="6" w:space="0" w:color="CCCCCC"/>
              <w:left w:val="single" w:sz="6" w:space="0" w:color="CCCCCC"/>
              <w:bottom w:val="single" w:sz="6" w:space="0" w:color="CCCCCC"/>
              <w:right w:val="single" w:sz="6" w:space="0" w:color="CCCCCC"/>
            </w:tcBorders>
          </w:tcPr>
          <w:p w:rsidR="00B02858" w:rsidRDefault="00B02858" w:rsidP="00B02858">
            <w:pPr>
              <w:jc w:val="center"/>
              <w:rPr>
                <w:rFonts w:ascii="Arial" w:hAnsi="Arial" w:cs="Arial"/>
                <w:sz w:val="20"/>
              </w:rPr>
            </w:pPr>
          </w:p>
        </w:tc>
        <w:tc>
          <w:tcPr>
            <w:tcW w:w="1213"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tcPr>
          <w:p w:rsidR="00B02858" w:rsidRDefault="00B02858" w:rsidP="00B02858">
            <w:pPr>
              <w:jc w:val="center"/>
              <w:rPr>
                <w:rFonts w:ascii="Arial" w:hAnsi="Arial" w:cs="Arial"/>
                <w:sz w:val="20"/>
              </w:rPr>
            </w:pPr>
          </w:p>
        </w:tc>
        <w:tc>
          <w:tcPr>
            <w:tcW w:w="1559"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tcPr>
          <w:p w:rsidR="00B02858" w:rsidRDefault="00B02858" w:rsidP="00B02858">
            <w:pPr>
              <w:jc w:val="center"/>
              <w:rPr>
                <w:rFonts w:ascii="Arial" w:hAnsi="Arial" w:cs="Arial"/>
                <w:sz w:val="20"/>
              </w:rPr>
            </w:pPr>
          </w:p>
        </w:tc>
        <w:tc>
          <w:tcPr>
            <w:tcW w:w="1669"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tcPr>
          <w:p w:rsidR="00B02858" w:rsidRDefault="00B02858" w:rsidP="00B02858">
            <w:pPr>
              <w:rPr>
                <w:sz w:val="20"/>
              </w:rPr>
            </w:pPr>
          </w:p>
        </w:tc>
        <w:tc>
          <w:tcPr>
            <w:tcW w:w="7469"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tcPr>
          <w:p w:rsidR="00B02858" w:rsidRPr="001E6F7F" w:rsidRDefault="00B02858" w:rsidP="00B02858">
            <w:pPr>
              <w:rPr>
                <w:rFonts w:ascii="Arial" w:hAnsi="Arial" w:cs="Arial"/>
                <w:sz w:val="20"/>
              </w:rPr>
            </w:pPr>
          </w:p>
        </w:tc>
      </w:tr>
      <w:tr w:rsidR="00B02858" w:rsidRPr="001E6F7F" w:rsidTr="00B02858">
        <w:trPr>
          <w:trHeight w:val="315"/>
        </w:trPr>
        <w:tc>
          <w:tcPr>
            <w:tcW w:w="1132" w:type="dxa"/>
            <w:tcBorders>
              <w:top w:val="single" w:sz="6" w:space="0" w:color="CCCCCC"/>
              <w:left w:val="single" w:sz="6" w:space="0" w:color="CCCCCC"/>
              <w:bottom w:val="single" w:sz="6" w:space="0" w:color="CCCCCC"/>
              <w:right w:val="single" w:sz="6" w:space="0" w:color="CCCCCC"/>
            </w:tcBorders>
          </w:tcPr>
          <w:p w:rsidR="00B02858" w:rsidRDefault="00B02858" w:rsidP="00B02858">
            <w:pPr>
              <w:jc w:val="center"/>
              <w:rPr>
                <w:rFonts w:ascii="Arial" w:hAnsi="Arial" w:cs="Arial"/>
                <w:sz w:val="20"/>
              </w:rPr>
            </w:pPr>
          </w:p>
        </w:tc>
        <w:tc>
          <w:tcPr>
            <w:tcW w:w="1213"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tcPr>
          <w:p w:rsidR="00B02858" w:rsidRDefault="00B02858" w:rsidP="00B02858">
            <w:pPr>
              <w:jc w:val="center"/>
              <w:rPr>
                <w:rFonts w:ascii="Arial" w:hAnsi="Arial" w:cs="Arial"/>
                <w:sz w:val="20"/>
              </w:rPr>
            </w:pPr>
          </w:p>
        </w:tc>
        <w:tc>
          <w:tcPr>
            <w:tcW w:w="1559"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tcPr>
          <w:p w:rsidR="00B02858" w:rsidRDefault="00B02858" w:rsidP="00B02858">
            <w:pPr>
              <w:jc w:val="center"/>
              <w:rPr>
                <w:rFonts w:ascii="Arial" w:hAnsi="Arial" w:cs="Arial"/>
                <w:sz w:val="20"/>
              </w:rPr>
            </w:pPr>
          </w:p>
        </w:tc>
        <w:tc>
          <w:tcPr>
            <w:tcW w:w="1669"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tcPr>
          <w:p w:rsidR="00B02858" w:rsidRDefault="00B02858" w:rsidP="00B02858">
            <w:pPr>
              <w:rPr>
                <w:sz w:val="20"/>
              </w:rPr>
            </w:pPr>
          </w:p>
        </w:tc>
        <w:tc>
          <w:tcPr>
            <w:tcW w:w="7469"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tcPr>
          <w:p w:rsidR="00B02858" w:rsidRPr="001E6F7F" w:rsidRDefault="00B02858" w:rsidP="00B02858">
            <w:pPr>
              <w:rPr>
                <w:rFonts w:ascii="Arial" w:hAnsi="Arial" w:cs="Arial"/>
                <w:sz w:val="20"/>
              </w:rPr>
            </w:pPr>
          </w:p>
        </w:tc>
      </w:tr>
      <w:tr w:rsidR="00B02858" w:rsidRPr="001E6F7F" w:rsidTr="00B02858">
        <w:trPr>
          <w:trHeight w:val="315"/>
        </w:trPr>
        <w:tc>
          <w:tcPr>
            <w:tcW w:w="1132" w:type="dxa"/>
            <w:tcBorders>
              <w:top w:val="single" w:sz="6" w:space="0" w:color="CCCCCC"/>
              <w:left w:val="single" w:sz="6" w:space="0" w:color="CCCCCC"/>
              <w:bottom w:val="single" w:sz="6" w:space="0" w:color="CCCCCC"/>
              <w:right w:val="single" w:sz="6" w:space="0" w:color="CCCCCC"/>
            </w:tcBorders>
          </w:tcPr>
          <w:p w:rsidR="00B02858" w:rsidRDefault="00B02858" w:rsidP="00B02858">
            <w:pPr>
              <w:jc w:val="center"/>
              <w:rPr>
                <w:rFonts w:ascii="Arial" w:hAnsi="Arial" w:cs="Arial"/>
                <w:sz w:val="20"/>
              </w:rPr>
            </w:pPr>
          </w:p>
        </w:tc>
        <w:tc>
          <w:tcPr>
            <w:tcW w:w="1213"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tcPr>
          <w:p w:rsidR="00B02858" w:rsidRDefault="00B02858" w:rsidP="00B02858">
            <w:pPr>
              <w:jc w:val="center"/>
              <w:rPr>
                <w:rFonts w:ascii="Arial" w:hAnsi="Arial" w:cs="Arial"/>
                <w:sz w:val="20"/>
              </w:rPr>
            </w:pPr>
          </w:p>
        </w:tc>
        <w:tc>
          <w:tcPr>
            <w:tcW w:w="1559"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tcPr>
          <w:p w:rsidR="00B02858" w:rsidRDefault="00B02858" w:rsidP="00B02858">
            <w:pPr>
              <w:jc w:val="center"/>
              <w:rPr>
                <w:rFonts w:ascii="Arial" w:hAnsi="Arial" w:cs="Arial"/>
                <w:sz w:val="20"/>
              </w:rPr>
            </w:pPr>
          </w:p>
        </w:tc>
        <w:tc>
          <w:tcPr>
            <w:tcW w:w="1669"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tcPr>
          <w:p w:rsidR="00B02858" w:rsidRDefault="00B02858" w:rsidP="00B02858">
            <w:pPr>
              <w:rPr>
                <w:sz w:val="20"/>
              </w:rPr>
            </w:pPr>
          </w:p>
        </w:tc>
        <w:tc>
          <w:tcPr>
            <w:tcW w:w="7469"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tcPr>
          <w:p w:rsidR="00B02858" w:rsidRPr="001E6F7F" w:rsidRDefault="00B02858" w:rsidP="00B02858">
            <w:pPr>
              <w:rPr>
                <w:rFonts w:ascii="Arial" w:hAnsi="Arial" w:cs="Arial"/>
                <w:sz w:val="20"/>
              </w:rPr>
            </w:pPr>
          </w:p>
        </w:tc>
      </w:tr>
      <w:tr w:rsidR="00B02858" w:rsidRPr="001E6F7F" w:rsidTr="00B02858">
        <w:trPr>
          <w:trHeight w:val="315"/>
        </w:trPr>
        <w:tc>
          <w:tcPr>
            <w:tcW w:w="1132" w:type="dxa"/>
            <w:tcBorders>
              <w:top w:val="single" w:sz="6" w:space="0" w:color="CCCCCC"/>
              <w:left w:val="single" w:sz="6" w:space="0" w:color="CCCCCC"/>
              <w:bottom w:val="single" w:sz="6" w:space="0" w:color="CCCCCC"/>
              <w:right w:val="single" w:sz="6" w:space="0" w:color="CCCCCC"/>
            </w:tcBorders>
          </w:tcPr>
          <w:p w:rsidR="00B02858" w:rsidRDefault="00B02858" w:rsidP="00B02858">
            <w:pPr>
              <w:jc w:val="center"/>
              <w:rPr>
                <w:rFonts w:ascii="Arial" w:hAnsi="Arial" w:cs="Arial"/>
                <w:sz w:val="20"/>
              </w:rPr>
            </w:pPr>
          </w:p>
        </w:tc>
        <w:tc>
          <w:tcPr>
            <w:tcW w:w="1213"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tcPr>
          <w:p w:rsidR="00B02858" w:rsidRDefault="00B02858" w:rsidP="00B02858">
            <w:pPr>
              <w:jc w:val="center"/>
              <w:rPr>
                <w:rFonts w:ascii="Arial" w:hAnsi="Arial" w:cs="Arial"/>
                <w:sz w:val="20"/>
              </w:rPr>
            </w:pPr>
          </w:p>
        </w:tc>
        <w:tc>
          <w:tcPr>
            <w:tcW w:w="1559"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tcPr>
          <w:p w:rsidR="00B02858" w:rsidRDefault="00B02858" w:rsidP="00B02858">
            <w:pPr>
              <w:jc w:val="center"/>
              <w:rPr>
                <w:rFonts w:ascii="Arial" w:hAnsi="Arial" w:cs="Arial"/>
                <w:sz w:val="20"/>
              </w:rPr>
            </w:pPr>
          </w:p>
        </w:tc>
        <w:tc>
          <w:tcPr>
            <w:tcW w:w="1669"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tcPr>
          <w:p w:rsidR="00B02858" w:rsidRDefault="00B02858" w:rsidP="00B02858">
            <w:pPr>
              <w:rPr>
                <w:sz w:val="20"/>
              </w:rPr>
            </w:pPr>
          </w:p>
        </w:tc>
        <w:tc>
          <w:tcPr>
            <w:tcW w:w="7469"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tcPr>
          <w:p w:rsidR="00B02858" w:rsidRPr="001E6F7F" w:rsidRDefault="00B02858" w:rsidP="00B02858">
            <w:pPr>
              <w:rPr>
                <w:rFonts w:ascii="Arial" w:hAnsi="Arial" w:cs="Arial"/>
                <w:sz w:val="20"/>
              </w:rPr>
            </w:pPr>
          </w:p>
        </w:tc>
      </w:tr>
      <w:tr w:rsidR="00B02858" w:rsidRPr="001E6F7F" w:rsidTr="00B02858">
        <w:trPr>
          <w:trHeight w:val="315"/>
        </w:trPr>
        <w:tc>
          <w:tcPr>
            <w:tcW w:w="1132" w:type="dxa"/>
            <w:tcBorders>
              <w:top w:val="single" w:sz="6" w:space="0" w:color="CCCCCC"/>
              <w:left w:val="single" w:sz="6" w:space="0" w:color="CCCCCC"/>
              <w:bottom w:val="single" w:sz="6" w:space="0" w:color="CCCCCC"/>
              <w:right w:val="single" w:sz="6" w:space="0" w:color="CCCCCC"/>
            </w:tcBorders>
          </w:tcPr>
          <w:p w:rsidR="00B02858" w:rsidRDefault="00B02858" w:rsidP="00B02858">
            <w:pPr>
              <w:jc w:val="center"/>
              <w:rPr>
                <w:rFonts w:ascii="Arial" w:hAnsi="Arial" w:cs="Arial"/>
                <w:sz w:val="20"/>
              </w:rPr>
            </w:pPr>
          </w:p>
        </w:tc>
        <w:tc>
          <w:tcPr>
            <w:tcW w:w="1213"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tcPr>
          <w:p w:rsidR="00B02858" w:rsidRDefault="00B02858" w:rsidP="00B02858">
            <w:pPr>
              <w:jc w:val="center"/>
              <w:rPr>
                <w:rFonts w:ascii="Arial" w:hAnsi="Arial" w:cs="Arial"/>
                <w:sz w:val="20"/>
              </w:rPr>
            </w:pPr>
          </w:p>
        </w:tc>
        <w:tc>
          <w:tcPr>
            <w:tcW w:w="1559"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tcPr>
          <w:p w:rsidR="00B02858" w:rsidRDefault="00B02858" w:rsidP="00B02858">
            <w:pPr>
              <w:jc w:val="center"/>
              <w:rPr>
                <w:rFonts w:ascii="Arial" w:hAnsi="Arial" w:cs="Arial"/>
                <w:sz w:val="20"/>
              </w:rPr>
            </w:pPr>
          </w:p>
        </w:tc>
        <w:tc>
          <w:tcPr>
            <w:tcW w:w="1669"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tcPr>
          <w:p w:rsidR="00B02858" w:rsidRDefault="00B02858" w:rsidP="00B02858">
            <w:pPr>
              <w:rPr>
                <w:sz w:val="20"/>
              </w:rPr>
            </w:pPr>
          </w:p>
        </w:tc>
        <w:tc>
          <w:tcPr>
            <w:tcW w:w="7469"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tcPr>
          <w:p w:rsidR="00B02858" w:rsidRPr="001E6F7F" w:rsidRDefault="00B02858" w:rsidP="00B02858">
            <w:pPr>
              <w:rPr>
                <w:rFonts w:ascii="Arial" w:hAnsi="Arial" w:cs="Arial"/>
                <w:sz w:val="20"/>
              </w:rPr>
            </w:pPr>
          </w:p>
        </w:tc>
      </w:tr>
      <w:tr w:rsidR="00B02858" w:rsidRPr="001E6F7F" w:rsidTr="00B02858">
        <w:trPr>
          <w:trHeight w:val="315"/>
        </w:trPr>
        <w:tc>
          <w:tcPr>
            <w:tcW w:w="1132" w:type="dxa"/>
            <w:tcBorders>
              <w:top w:val="single" w:sz="6" w:space="0" w:color="CCCCCC"/>
              <w:left w:val="single" w:sz="6" w:space="0" w:color="CCCCCC"/>
              <w:bottom w:val="single" w:sz="6" w:space="0" w:color="CCCCCC"/>
              <w:right w:val="single" w:sz="6" w:space="0" w:color="CCCCCC"/>
            </w:tcBorders>
          </w:tcPr>
          <w:p w:rsidR="00B02858" w:rsidRDefault="00B02858" w:rsidP="00B02858">
            <w:pPr>
              <w:jc w:val="center"/>
              <w:rPr>
                <w:rFonts w:ascii="Arial" w:hAnsi="Arial" w:cs="Arial"/>
                <w:sz w:val="20"/>
              </w:rPr>
            </w:pPr>
          </w:p>
        </w:tc>
        <w:tc>
          <w:tcPr>
            <w:tcW w:w="1213"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tcPr>
          <w:p w:rsidR="00B02858" w:rsidRDefault="00B02858" w:rsidP="00B02858">
            <w:pPr>
              <w:jc w:val="center"/>
              <w:rPr>
                <w:rFonts w:ascii="Arial" w:hAnsi="Arial" w:cs="Arial"/>
                <w:sz w:val="20"/>
              </w:rPr>
            </w:pPr>
          </w:p>
        </w:tc>
        <w:tc>
          <w:tcPr>
            <w:tcW w:w="1559"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tcPr>
          <w:p w:rsidR="00B02858" w:rsidRDefault="00B02858" w:rsidP="00B02858">
            <w:pPr>
              <w:jc w:val="center"/>
              <w:rPr>
                <w:rFonts w:ascii="Arial" w:hAnsi="Arial" w:cs="Arial"/>
                <w:sz w:val="20"/>
              </w:rPr>
            </w:pPr>
          </w:p>
        </w:tc>
        <w:tc>
          <w:tcPr>
            <w:tcW w:w="1669"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tcPr>
          <w:p w:rsidR="00B02858" w:rsidRDefault="00B02858" w:rsidP="00B02858">
            <w:pPr>
              <w:rPr>
                <w:sz w:val="20"/>
              </w:rPr>
            </w:pPr>
          </w:p>
        </w:tc>
        <w:tc>
          <w:tcPr>
            <w:tcW w:w="7469"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tcPr>
          <w:p w:rsidR="00B02858" w:rsidRPr="001E6F7F" w:rsidRDefault="00B02858" w:rsidP="00B02858">
            <w:pPr>
              <w:rPr>
                <w:rFonts w:ascii="Arial" w:hAnsi="Arial" w:cs="Arial"/>
                <w:sz w:val="20"/>
              </w:rPr>
            </w:pPr>
          </w:p>
        </w:tc>
      </w:tr>
    </w:tbl>
    <w:bookmarkStart w:id="187" w:name="_Toc444297101"/>
    <w:bookmarkStart w:id="188" w:name="_Toc449037119"/>
    <w:p w:rsidR="00B02858" w:rsidRDefault="00311ABD" w:rsidP="00B02858">
      <w:pPr>
        <w:pStyle w:val="Heading2"/>
        <w:rPr>
          <w:rFonts w:asciiTheme="minorHAnsi" w:hAnsiTheme="minorHAnsi"/>
        </w:rPr>
      </w:pPr>
      <w:r>
        <w:rPr>
          <w:noProof/>
        </w:rPr>
        <w:lastRenderedPageBreak/>
        <mc:AlternateContent>
          <mc:Choice Requires="wpg">
            <w:drawing>
              <wp:anchor distT="0" distB="0" distL="114300" distR="114300" simplePos="0" relativeHeight="252124160" behindDoc="0" locked="0" layoutInCell="1" allowOverlap="1" wp14:anchorId="6E9D6D2C" wp14:editId="28722619">
                <wp:simplePos x="0" y="0"/>
                <wp:positionH relativeFrom="page">
                  <wp:align>left</wp:align>
                </wp:positionH>
                <wp:positionV relativeFrom="paragraph">
                  <wp:posOffset>-695325</wp:posOffset>
                </wp:positionV>
                <wp:extent cx="716280" cy="625475"/>
                <wp:effectExtent l="0" t="0" r="7620" b="3175"/>
                <wp:wrapNone/>
                <wp:docPr id="527" name="Group 527"/>
                <wp:cNvGraphicFramePr/>
                <a:graphic xmlns:a="http://schemas.openxmlformats.org/drawingml/2006/main">
                  <a:graphicData uri="http://schemas.microsoft.com/office/word/2010/wordprocessingGroup">
                    <wpg:wgp>
                      <wpg:cNvGrpSpPr/>
                      <wpg:grpSpPr>
                        <a:xfrm>
                          <a:off x="0" y="0"/>
                          <a:ext cx="716280" cy="625475"/>
                          <a:chOff x="0" y="0"/>
                          <a:chExt cx="716280" cy="625475"/>
                        </a:xfrm>
                      </wpg:grpSpPr>
                      <wps:wsp>
                        <wps:cNvPr id="528" name="Rectangle 111"/>
                        <wps:cNvSpPr>
                          <a:spLocks noChangeArrowheads="1"/>
                        </wps:cNvSpPr>
                        <wps:spPr bwMode="auto">
                          <a:xfrm>
                            <a:off x="0" y="0"/>
                            <a:ext cx="716280" cy="625475"/>
                          </a:xfrm>
                          <a:prstGeom prst="rect">
                            <a:avLst/>
                          </a:prstGeom>
                          <a:solidFill>
                            <a:srgbClr val="002060"/>
                          </a:solidFill>
                          <a:ln>
                            <a:noFill/>
                          </a:ln>
                          <a:extLst>
                            <a:ext uri="{91240B29-F687-4F45-9708-019B960494DF}">
                              <a14:hiddenLine xmlns:a14="http://schemas.microsoft.com/office/drawing/2010/main" w="25400">
                                <a:solidFill>
                                  <a:srgbClr val="000000"/>
                                </a:solidFill>
                                <a:miter lim="800000"/>
                                <a:headEnd/>
                                <a:tailEnd/>
                              </a14:hiddenLine>
                            </a:ext>
                          </a:extLst>
                        </wps:spPr>
                        <wps:bodyPr rot="0" vert="horz" wrap="square" lIns="91440" tIns="45720" rIns="91440" bIns="45720" anchor="ctr" anchorCtr="0" upright="1">
                          <a:noAutofit/>
                        </wps:bodyPr>
                      </wps:wsp>
                      <wps:wsp>
                        <wps:cNvPr id="529" name="Rectangle 3"/>
                        <wps:cNvSpPr>
                          <a:spLocks noChangeArrowheads="1"/>
                        </wps:cNvSpPr>
                        <wps:spPr bwMode="auto">
                          <a:xfrm>
                            <a:off x="104775" y="114300"/>
                            <a:ext cx="504825" cy="395605"/>
                          </a:xfrm>
                          <a:prstGeom prst="rect">
                            <a:avLst/>
                          </a:prstGeom>
                          <a:noFill/>
                          <a:ln>
                            <a:noFill/>
                          </a:ln>
                          <a:extLst/>
                        </wps:spPr>
                        <wps:txbx>
                          <w:txbxContent>
                            <w:p w:rsidR="007548D0" w:rsidRPr="00FA5B63" w:rsidRDefault="007548D0" w:rsidP="00311ABD">
                              <w:pPr>
                                <w:suppressLineNumbers/>
                                <w:jc w:val="center"/>
                                <w:rPr>
                                  <w:rFonts w:asciiTheme="minorHAnsi" w:hAnsiTheme="minorHAnsi" w:cs="Open Sans"/>
                                  <w:color w:val="FFFFFF"/>
                                  <w:sz w:val="40"/>
                                </w:rPr>
                              </w:pPr>
                              <w:r w:rsidRPr="00FA5B63">
                                <w:rPr>
                                  <w:rFonts w:asciiTheme="minorHAnsi" w:hAnsiTheme="minorHAnsi" w:cs="Open Sans"/>
                                  <w:color w:val="FFFFFF"/>
                                  <w:sz w:val="40"/>
                                </w:rPr>
                                <w:t>A29</w:t>
                              </w:r>
                            </w:p>
                          </w:txbxContent>
                        </wps:txbx>
                        <wps:bodyPr rot="0" vert="horz" wrap="square" lIns="0" tIns="45720" rIns="0" bIns="45720" anchor="ctr" anchorCtr="0" upright="1">
                          <a:noAutofit/>
                        </wps:bodyPr>
                      </wps:wsp>
                    </wpg:wgp>
                  </a:graphicData>
                </a:graphic>
              </wp:anchor>
            </w:drawing>
          </mc:Choice>
          <mc:Fallback>
            <w:pict>
              <v:group w14:anchorId="6E9D6D2C" id="Group 527" o:spid="_x0000_s1480" style="position:absolute;margin-left:0;margin-top:-54.75pt;width:56.4pt;height:49.25pt;z-index:252124160;mso-position-horizontal:left;mso-position-horizontal-relative:page" coordsize="7162,62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">
                <v:rect id="Rectangle 111" o:spid="_x0000_s1481" style="position:absolute;width:7162;height:625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ccBcAA&#10;AADcAAAADwAAAGRycy9kb3ducmV2LnhtbERPy4rCMBTdD/gP4QruxkRBGatRrDDDbAZ8LVxemmtb&#10;bG5KEtvO308WwiwP573ZDbYRHflQO9YwmyoQxIUzNZcarpfP9w8QISIbbByThl8KsNuO3jaYGdfz&#10;ibpzLEUK4ZChhirGNpMyFBVZDFPXEifu7rzFmKAvpfHYp3DbyLlSS2mx5tRQYUuHiorH+Wk19Ler&#10;7X54pXLyq/rr+MzVbci1noyH/RpEpCH+i1/ub6NhMU9r05l0BOT2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oaccBcAAAADcAAAADwAAAAAAAAAAAAAAAACYAgAAZHJzL2Rvd25y&#10;ZXYueG1sUEsFBgAAAAAEAAQA9QAAAIUDAAAAAA==&#10;" fillcolor="#002060" stroked="f" strokeweight="2pt"/>
                <v:rect id="_x0000_s1482" style="position:absolute;left:1047;top:1143;width:5049;height:395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YHNMQA&#10;AADcAAAADwAAAGRycy9kb3ducmV2LnhtbESPQWvCQBSE70L/w/IKXqRujFhqmo2UgCK9GQu9PrKv&#10;SWj2bbq7xvTfd4WCx2FmvmHy3WR6MZLznWUFq2UCgri2uuNGwcd5//QCwgdkjb1lUvBLHnbFwyzH&#10;TNsrn2isQiMihH2GCtoQhkxKX7dk0C/tQBy9L+sMhihdI7XDa4SbXqZJ8iwNdhwXWhyobKn+ri5G&#10;gUvTz83PIriDWx/K5ljK93ErlZo/Tm+vIAJN4R7+bx+1gk26hduZeARk8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xmBzTEAAAA3AAAAA8AAAAAAAAAAAAAAAAAmAIAAGRycy9k&#10;b3ducmV2LnhtbFBLBQYAAAAABAAEAPUAAACJAwAAAAA=&#10;" filled="f" stroked="f">
                  <v:textbox inset="0,,0">
                    <w:txbxContent>
                      <w:p w:rsidR="007548D0" w:rsidRPr="00FA5B63" w:rsidRDefault="007548D0" w:rsidP="00311ABD">
                        <w:pPr>
                          <w:suppressLineNumbers/>
                          <w:jc w:val="center"/>
                          <w:rPr>
                            <w:rFonts w:asciiTheme="minorHAnsi" w:hAnsiTheme="minorHAnsi" w:cs="Open Sans"/>
                            <w:color w:val="FFFFFF"/>
                            <w:sz w:val="40"/>
                          </w:rPr>
                        </w:pPr>
                        <w:proofErr w:type="spellStart"/>
                        <w:r w:rsidRPr="00FA5B63">
                          <w:rPr>
                            <w:rFonts w:asciiTheme="minorHAnsi" w:hAnsiTheme="minorHAnsi" w:cs="Open Sans"/>
                            <w:color w:val="FFFFFF"/>
                            <w:sz w:val="40"/>
                          </w:rPr>
                          <w:t>A29</w:t>
                        </w:r>
                        <w:proofErr w:type="spellEnd"/>
                      </w:p>
                    </w:txbxContent>
                  </v:textbox>
                </v:rect>
                <w10:wrap anchorx="page"/>
              </v:group>
            </w:pict>
          </mc:Fallback>
        </mc:AlternateContent>
      </w:r>
      <w:r w:rsidR="00B02858">
        <w:rPr>
          <w:rFonts w:asciiTheme="minorHAnsi" w:hAnsiTheme="minorHAnsi"/>
        </w:rPr>
        <w:t>Appendix S</w:t>
      </w:r>
      <w:r w:rsidR="00B02858" w:rsidRPr="00130706">
        <w:rPr>
          <w:rFonts w:asciiTheme="minorHAnsi" w:hAnsiTheme="minorHAnsi"/>
        </w:rPr>
        <w:t>: Survey Translation Correction Log</w:t>
      </w:r>
      <w:bookmarkEnd w:id="187"/>
      <w:bookmarkEnd w:id="188"/>
    </w:p>
    <w:p w:rsidR="00B02858" w:rsidRDefault="00B02858" w:rsidP="00B02858"/>
    <w:p w:rsidR="00B02858" w:rsidRPr="00C42930" w:rsidRDefault="00B02858" w:rsidP="00B02858">
      <w:pPr>
        <w:rPr>
          <w:rFonts w:asciiTheme="minorHAnsi" w:hAnsiTheme="minorHAnsi"/>
        </w:rPr>
      </w:pPr>
      <w:r w:rsidRPr="00BE73CD">
        <w:rPr>
          <w:rFonts w:asciiTheme="minorHAnsi" w:hAnsiTheme="minorHAnsi"/>
          <w:b/>
        </w:rPr>
        <w:t>Note to Survey Manager</w:t>
      </w:r>
      <w:r w:rsidRPr="00BE73CD">
        <w:rPr>
          <w:rFonts w:asciiTheme="minorHAnsi" w:hAnsiTheme="minorHAnsi"/>
        </w:rPr>
        <w:t>: Keep close track of all changes made during the survey translation process including questions asked by enumerators, spelling errors, skip pattern discrepancies (if any), etc. Re-create this document and all notes in a shared Google Spreadsheet to share with SAFE President to ensure all necessary changes are communicated for survey instrument updates prior to pilot testing.</w:t>
      </w:r>
      <w:r>
        <w:rPr>
          <w:rFonts w:asciiTheme="minorHAnsi" w:hAnsiTheme="minorHAnsi"/>
        </w:rPr>
        <w:t xml:space="preserve"> </w:t>
      </w:r>
    </w:p>
    <w:tbl>
      <w:tblPr>
        <w:tblW w:w="13673" w:type="dxa"/>
        <w:tblInd w:w="-98" w:type="dxa"/>
        <w:tblBorders>
          <w:top w:val="single" w:sz="6" w:space="0" w:color="CCCCCC"/>
          <w:left w:val="single" w:sz="6" w:space="0" w:color="CCCCCC"/>
          <w:bottom w:val="single" w:sz="6" w:space="0" w:color="CCCCCC"/>
          <w:right w:val="single" w:sz="6" w:space="0" w:color="CCCCCC"/>
        </w:tblBorders>
        <w:tblCellMar>
          <w:left w:w="0" w:type="dxa"/>
          <w:right w:w="0" w:type="dxa"/>
        </w:tblCellMar>
        <w:tblLook w:val="04A0" w:firstRow="1" w:lastRow="0" w:firstColumn="1" w:lastColumn="0" w:noHBand="0" w:noVBand="1"/>
      </w:tblPr>
      <w:tblGrid>
        <w:gridCol w:w="1211"/>
        <w:gridCol w:w="1703"/>
        <w:gridCol w:w="10759"/>
      </w:tblGrid>
      <w:tr w:rsidR="00B02858" w:rsidRPr="001E6F7F" w:rsidTr="00B02858">
        <w:trPr>
          <w:trHeight w:val="315"/>
        </w:trPr>
        <w:tc>
          <w:tcPr>
            <w:tcW w:w="13673" w:type="dxa"/>
            <w:gridSpan w:val="3"/>
            <w:tcBorders>
              <w:top w:val="single" w:sz="12" w:space="0" w:color="auto"/>
              <w:left w:val="single" w:sz="12" w:space="0" w:color="auto"/>
              <w:bottom w:val="single" w:sz="12" w:space="0" w:color="auto"/>
              <w:right w:val="single" w:sz="12" w:space="0" w:color="auto"/>
            </w:tcBorders>
            <w:shd w:val="clear" w:color="auto" w:fill="D9D9D9" w:themeFill="background1" w:themeFillShade="D9"/>
            <w:tcMar>
              <w:top w:w="30" w:type="dxa"/>
              <w:left w:w="45" w:type="dxa"/>
              <w:bottom w:w="30" w:type="dxa"/>
              <w:right w:w="45" w:type="dxa"/>
            </w:tcMar>
            <w:vAlign w:val="center"/>
          </w:tcPr>
          <w:p w:rsidR="00B02858" w:rsidRPr="001E6F7F" w:rsidRDefault="00B02858" w:rsidP="00B02858">
            <w:pPr>
              <w:jc w:val="center"/>
              <w:rPr>
                <w:rFonts w:ascii="Arial" w:hAnsi="Arial" w:cs="Arial"/>
                <w:b/>
                <w:bCs/>
                <w:sz w:val="20"/>
              </w:rPr>
            </w:pPr>
            <w:r>
              <w:rPr>
                <w:rFonts w:ascii="Arial" w:hAnsi="Arial" w:cs="Arial"/>
                <w:b/>
                <w:bCs/>
                <w:sz w:val="20"/>
              </w:rPr>
              <w:t xml:space="preserve">ACT for Child Health Baseline Survey – Enumerator Survey Translation Session -   Date: </w:t>
            </w:r>
          </w:p>
        </w:tc>
      </w:tr>
      <w:tr w:rsidR="00B02858" w:rsidRPr="001E6F7F" w:rsidTr="00B02858">
        <w:trPr>
          <w:trHeight w:val="315"/>
        </w:trPr>
        <w:tc>
          <w:tcPr>
            <w:tcW w:w="1211" w:type="dxa"/>
            <w:tcBorders>
              <w:top w:val="single" w:sz="12" w:space="0" w:color="auto"/>
              <w:left w:val="single" w:sz="12" w:space="0" w:color="auto"/>
              <w:bottom w:val="single" w:sz="12" w:space="0" w:color="auto"/>
              <w:right w:val="single" w:sz="12" w:space="0" w:color="auto"/>
            </w:tcBorders>
            <w:shd w:val="clear" w:color="auto" w:fill="D9D9D9" w:themeFill="background1" w:themeFillShade="D9"/>
            <w:tcMar>
              <w:top w:w="30" w:type="dxa"/>
              <w:left w:w="45" w:type="dxa"/>
              <w:bottom w:w="30" w:type="dxa"/>
              <w:right w:w="45" w:type="dxa"/>
            </w:tcMar>
            <w:vAlign w:val="center"/>
            <w:hideMark/>
          </w:tcPr>
          <w:p w:rsidR="00B02858" w:rsidRPr="001E6F7F" w:rsidRDefault="00B02858" w:rsidP="00B02858">
            <w:pPr>
              <w:jc w:val="center"/>
              <w:rPr>
                <w:rFonts w:ascii="Arial" w:hAnsi="Arial" w:cs="Arial"/>
                <w:b/>
                <w:bCs/>
                <w:sz w:val="20"/>
              </w:rPr>
            </w:pPr>
            <w:r>
              <w:rPr>
                <w:rFonts w:ascii="Arial" w:hAnsi="Arial" w:cs="Arial"/>
                <w:b/>
                <w:bCs/>
                <w:sz w:val="20"/>
              </w:rPr>
              <w:t xml:space="preserve">QUESTION </w:t>
            </w:r>
          </w:p>
        </w:tc>
        <w:tc>
          <w:tcPr>
            <w:tcW w:w="1703" w:type="dxa"/>
            <w:tcBorders>
              <w:top w:val="single" w:sz="12" w:space="0" w:color="auto"/>
              <w:left w:val="single" w:sz="12" w:space="0" w:color="auto"/>
              <w:bottom w:val="single" w:sz="12" w:space="0" w:color="auto"/>
              <w:right w:val="single" w:sz="12" w:space="0" w:color="auto"/>
            </w:tcBorders>
            <w:shd w:val="clear" w:color="auto" w:fill="D9D9D9" w:themeFill="background1" w:themeFillShade="D9"/>
            <w:tcMar>
              <w:top w:w="30" w:type="dxa"/>
              <w:left w:w="45" w:type="dxa"/>
              <w:bottom w:w="30" w:type="dxa"/>
              <w:right w:w="45" w:type="dxa"/>
            </w:tcMar>
            <w:vAlign w:val="center"/>
            <w:hideMark/>
          </w:tcPr>
          <w:p w:rsidR="00B02858" w:rsidRPr="001E6F7F" w:rsidRDefault="00B02858" w:rsidP="00B02858">
            <w:pPr>
              <w:jc w:val="center"/>
              <w:rPr>
                <w:rFonts w:ascii="Arial" w:hAnsi="Arial" w:cs="Arial"/>
                <w:b/>
                <w:bCs/>
                <w:sz w:val="20"/>
              </w:rPr>
            </w:pPr>
            <w:r>
              <w:rPr>
                <w:rFonts w:ascii="Arial" w:hAnsi="Arial" w:cs="Arial"/>
                <w:b/>
                <w:bCs/>
                <w:sz w:val="20"/>
              </w:rPr>
              <w:t>TYPE OF CHANGE</w:t>
            </w:r>
          </w:p>
        </w:tc>
        <w:tc>
          <w:tcPr>
            <w:tcW w:w="10759" w:type="dxa"/>
            <w:tcBorders>
              <w:top w:val="single" w:sz="12" w:space="0" w:color="auto"/>
              <w:left w:val="single" w:sz="12" w:space="0" w:color="auto"/>
              <w:bottom w:val="single" w:sz="12" w:space="0" w:color="auto"/>
              <w:right w:val="single" w:sz="12" w:space="0" w:color="auto"/>
            </w:tcBorders>
            <w:shd w:val="clear" w:color="auto" w:fill="D9D9D9" w:themeFill="background1" w:themeFillShade="D9"/>
            <w:tcMar>
              <w:top w:w="30" w:type="dxa"/>
              <w:left w:w="45" w:type="dxa"/>
              <w:bottom w:w="30" w:type="dxa"/>
              <w:right w:w="45" w:type="dxa"/>
            </w:tcMar>
            <w:vAlign w:val="center"/>
            <w:hideMark/>
          </w:tcPr>
          <w:p w:rsidR="00B02858" w:rsidRPr="001E6F7F" w:rsidRDefault="00B02858" w:rsidP="00B02858">
            <w:pPr>
              <w:jc w:val="center"/>
              <w:rPr>
                <w:rFonts w:ascii="Arial" w:hAnsi="Arial" w:cs="Arial"/>
                <w:b/>
                <w:bCs/>
                <w:sz w:val="20"/>
              </w:rPr>
            </w:pPr>
            <w:r>
              <w:rPr>
                <w:rFonts w:ascii="Arial" w:hAnsi="Arial" w:cs="Arial"/>
                <w:b/>
                <w:bCs/>
                <w:sz w:val="20"/>
              </w:rPr>
              <w:t>CHANGE NEEDED</w:t>
            </w:r>
          </w:p>
        </w:tc>
      </w:tr>
      <w:tr w:rsidR="00B02858" w:rsidRPr="001E6F7F" w:rsidTr="00B02858">
        <w:trPr>
          <w:trHeight w:val="315"/>
        </w:trPr>
        <w:tc>
          <w:tcPr>
            <w:tcW w:w="1211" w:type="dxa"/>
            <w:tcBorders>
              <w:top w:val="single" w:sz="12" w:space="0" w:color="auto"/>
              <w:left w:val="single" w:sz="12" w:space="0" w:color="auto"/>
              <w:bottom w:val="single" w:sz="12" w:space="0" w:color="auto"/>
              <w:right w:val="single" w:sz="12" w:space="0" w:color="auto"/>
            </w:tcBorders>
            <w:tcMar>
              <w:top w:w="30" w:type="dxa"/>
              <w:left w:w="45" w:type="dxa"/>
              <w:bottom w:w="30" w:type="dxa"/>
              <w:right w:w="45" w:type="dxa"/>
            </w:tcMar>
            <w:vAlign w:val="bottom"/>
            <w:hideMark/>
          </w:tcPr>
          <w:p w:rsidR="00B02858" w:rsidRPr="001E6F7F" w:rsidRDefault="00B02858" w:rsidP="00B02858">
            <w:pPr>
              <w:jc w:val="center"/>
              <w:rPr>
                <w:rFonts w:ascii="Arial" w:hAnsi="Arial" w:cs="Arial"/>
                <w:sz w:val="20"/>
              </w:rPr>
            </w:pPr>
            <w:r>
              <w:rPr>
                <w:rFonts w:ascii="Arial" w:hAnsi="Arial" w:cs="Arial"/>
                <w:sz w:val="20"/>
              </w:rPr>
              <w:t>E34</w:t>
            </w:r>
          </w:p>
        </w:tc>
        <w:tc>
          <w:tcPr>
            <w:tcW w:w="1703" w:type="dxa"/>
            <w:tcBorders>
              <w:top w:val="single" w:sz="12" w:space="0" w:color="auto"/>
              <w:left w:val="single" w:sz="12" w:space="0" w:color="auto"/>
              <w:bottom w:val="single" w:sz="12" w:space="0" w:color="auto"/>
              <w:right w:val="single" w:sz="12" w:space="0" w:color="auto"/>
            </w:tcBorders>
            <w:tcMar>
              <w:top w:w="30" w:type="dxa"/>
              <w:left w:w="45" w:type="dxa"/>
              <w:bottom w:w="30" w:type="dxa"/>
              <w:right w:w="45" w:type="dxa"/>
            </w:tcMar>
            <w:vAlign w:val="bottom"/>
            <w:hideMark/>
          </w:tcPr>
          <w:p w:rsidR="00B02858" w:rsidRPr="001E6F7F" w:rsidRDefault="00B02858" w:rsidP="00B02858">
            <w:pPr>
              <w:jc w:val="center"/>
              <w:rPr>
                <w:rFonts w:ascii="Arial" w:hAnsi="Arial" w:cs="Arial"/>
                <w:sz w:val="20"/>
              </w:rPr>
            </w:pPr>
            <w:r>
              <w:rPr>
                <w:rFonts w:ascii="Arial" w:hAnsi="Arial" w:cs="Arial"/>
                <w:sz w:val="20"/>
              </w:rPr>
              <w:t>Spelling</w:t>
            </w:r>
          </w:p>
        </w:tc>
        <w:tc>
          <w:tcPr>
            <w:tcW w:w="10759" w:type="dxa"/>
            <w:tcBorders>
              <w:top w:val="single" w:sz="12" w:space="0" w:color="auto"/>
              <w:left w:val="single" w:sz="12" w:space="0" w:color="auto"/>
              <w:bottom w:val="single" w:sz="12" w:space="0" w:color="auto"/>
              <w:right w:val="single" w:sz="12" w:space="0" w:color="auto"/>
            </w:tcBorders>
            <w:tcMar>
              <w:top w:w="30" w:type="dxa"/>
              <w:left w:w="45" w:type="dxa"/>
              <w:bottom w:w="30" w:type="dxa"/>
              <w:right w:w="45" w:type="dxa"/>
            </w:tcMar>
            <w:vAlign w:val="bottom"/>
            <w:hideMark/>
          </w:tcPr>
          <w:p w:rsidR="00B02858" w:rsidRPr="001E6F7F" w:rsidRDefault="00B02858" w:rsidP="00B02858">
            <w:pPr>
              <w:rPr>
                <w:rFonts w:asciiTheme="minorHAnsi" w:hAnsiTheme="minorHAnsi" w:cs="Arial"/>
                <w:sz w:val="20"/>
              </w:rPr>
            </w:pPr>
            <w:r w:rsidRPr="00ED3B8F">
              <w:rPr>
                <w:rFonts w:asciiTheme="minorHAnsi" w:hAnsiTheme="minorHAnsi"/>
                <w:sz w:val="20"/>
              </w:rPr>
              <w:t>Change spelling of CIRLCE to CIRCLE (question)</w:t>
            </w:r>
          </w:p>
        </w:tc>
      </w:tr>
      <w:tr w:rsidR="00B02858" w:rsidRPr="001E6F7F" w:rsidTr="00B02858">
        <w:trPr>
          <w:trHeight w:val="315"/>
        </w:trPr>
        <w:tc>
          <w:tcPr>
            <w:tcW w:w="1211" w:type="dxa"/>
            <w:tcBorders>
              <w:top w:val="single" w:sz="12" w:space="0" w:color="auto"/>
              <w:left w:val="single" w:sz="12" w:space="0" w:color="auto"/>
              <w:bottom w:val="single" w:sz="12" w:space="0" w:color="auto"/>
              <w:right w:val="single" w:sz="12" w:space="0" w:color="auto"/>
            </w:tcBorders>
            <w:tcMar>
              <w:top w:w="30" w:type="dxa"/>
              <w:left w:w="45" w:type="dxa"/>
              <w:bottom w:w="30" w:type="dxa"/>
              <w:right w:w="45" w:type="dxa"/>
            </w:tcMar>
            <w:vAlign w:val="bottom"/>
            <w:hideMark/>
          </w:tcPr>
          <w:p w:rsidR="00B02858" w:rsidRPr="001E6F7F" w:rsidRDefault="00B02858" w:rsidP="00B02858">
            <w:pPr>
              <w:jc w:val="center"/>
              <w:rPr>
                <w:rFonts w:ascii="Arial" w:hAnsi="Arial" w:cs="Arial"/>
                <w:sz w:val="20"/>
              </w:rPr>
            </w:pPr>
            <w:r>
              <w:rPr>
                <w:rFonts w:ascii="Arial" w:hAnsi="Arial" w:cs="Arial"/>
                <w:sz w:val="20"/>
              </w:rPr>
              <w:t>G5</w:t>
            </w:r>
          </w:p>
        </w:tc>
        <w:tc>
          <w:tcPr>
            <w:tcW w:w="1703" w:type="dxa"/>
            <w:tcBorders>
              <w:top w:val="single" w:sz="12" w:space="0" w:color="auto"/>
              <w:left w:val="single" w:sz="12" w:space="0" w:color="auto"/>
              <w:bottom w:val="single" w:sz="12" w:space="0" w:color="auto"/>
              <w:right w:val="single" w:sz="12" w:space="0" w:color="auto"/>
            </w:tcBorders>
            <w:tcMar>
              <w:top w:w="30" w:type="dxa"/>
              <w:left w:w="45" w:type="dxa"/>
              <w:bottom w:w="30" w:type="dxa"/>
              <w:right w:w="45" w:type="dxa"/>
            </w:tcMar>
            <w:vAlign w:val="bottom"/>
            <w:hideMark/>
          </w:tcPr>
          <w:p w:rsidR="00B02858" w:rsidRPr="001E6F7F" w:rsidRDefault="00B02858" w:rsidP="00B02858">
            <w:pPr>
              <w:jc w:val="center"/>
              <w:rPr>
                <w:rFonts w:ascii="Arial" w:hAnsi="Arial" w:cs="Arial"/>
                <w:sz w:val="20"/>
              </w:rPr>
            </w:pPr>
            <w:r>
              <w:rPr>
                <w:rFonts w:ascii="Arial" w:hAnsi="Arial" w:cs="Arial"/>
                <w:sz w:val="20"/>
              </w:rPr>
              <w:t xml:space="preserve">Translation </w:t>
            </w:r>
          </w:p>
        </w:tc>
        <w:tc>
          <w:tcPr>
            <w:tcW w:w="10759" w:type="dxa"/>
            <w:tcBorders>
              <w:top w:val="single" w:sz="12" w:space="0" w:color="auto"/>
              <w:left w:val="single" w:sz="12" w:space="0" w:color="auto"/>
              <w:bottom w:val="single" w:sz="12" w:space="0" w:color="auto"/>
              <w:right w:val="single" w:sz="12" w:space="0" w:color="auto"/>
            </w:tcBorders>
            <w:tcMar>
              <w:top w:w="30" w:type="dxa"/>
              <w:left w:w="45" w:type="dxa"/>
              <w:bottom w:w="30" w:type="dxa"/>
              <w:right w:w="45" w:type="dxa"/>
            </w:tcMar>
            <w:vAlign w:val="bottom"/>
            <w:hideMark/>
          </w:tcPr>
          <w:p w:rsidR="00B02858" w:rsidRPr="001E6F7F" w:rsidRDefault="00B02858" w:rsidP="00B02858">
            <w:pPr>
              <w:rPr>
                <w:rFonts w:asciiTheme="minorHAnsi" w:hAnsiTheme="minorHAnsi" w:cs="Arial"/>
                <w:sz w:val="20"/>
              </w:rPr>
            </w:pPr>
            <w:r w:rsidRPr="00ED3B8F">
              <w:rPr>
                <w:rFonts w:asciiTheme="minorHAnsi" w:hAnsiTheme="minorHAnsi"/>
                <w:sz w:val="20"/>
              </w:rPr>
              <w:t>The word for “antenatal” does not exactly translate in Lusoga. The word “Lusoga word here” was suggested as an alternative.</w:t>
            </w:r>
          </w:p>
        </w:tc>
      </w:tr>
      <w:tr w:rsidR="00B02858" w:rsidRPr="001E6F7F" w:rsidTr="00B02858">
        <w:trPr>
          <w:trHeight w:val="315"/>
        </w:trPr>
        <w:tc>
          <w:tcPr>
            <w:tcW w:w="1211" w:type="dxa"/>
            <w:tcBorders>
              <w:top w:val="single" w:sz="12" w:space="0" w:color="auto"/>
              <w:left w:val="single" w:sz="12" w:space="0" w:color="auto"/>
              <w:bottom w:val="single" w:sz="12" w:space="0" w:color="auto"/>
              <w:right w:val="single" w:sz="12" w:space="0" w:color="auto"/>
            </w:tcBorders>
            <w:tcMar>
              <w:top w:w="30" w:type="dxa"/>
              <w:left w:w="45" w:type="dxa"/>
              <w:bottom w:w="30" w:type="dxa"/>
              <w:right w:w="45" w:type="dxa"/>
            </w:tcMar>
            <w:vAlign w:val="bottom"/>
          </w:tcPr>
          <w:p w:rsidR="00B02858" w:rsidRPr="001E6F7F" w:rsidRDefault="00B02858" w:rsidP="00B02858">
            <w:pPr>
              <w:jc w:val="center"/>
              <w:rPr>
                <w:rFonts w:ascii="Arial" w:hAnsi="Arial" w:cs="Arial"/>
                <w:sz w:val="20"/>
              </w:rPr>
            </w:pPr>
            <w:r>
              <w:rPr>
                <w:rFonts w:ascii="Arial" w:hAnsi="Arial" w:cs="Arial"/>
                <w:sz w:val="20"/>
              </w:rPr>
              <w:t>A8 (F)</w:t>
            </w:r>
          </w:p>
        </w:tc>
        <w:tc>
          <w:tcPr>
            <w:tcW w:w="1703" w:type="dxa"/>
            <w:tcBorders>
              <w:top w:val="single" w:sz="12" w:space="0" w:color="auto"/>
              <w:left w:val="single" w:sz="12" w:space="0" w:color="auto"/>
              <w:bottom w:val="single" w:sz="12" w:space="0" w:color="auto"/>
              <w:right w:val="single" w:sz="12" w:space="0" w:color="auto"/>
            </w:tcBorders>
            <w:tcMar>
              <w:top w:w="30" w:type="dxa"/>
              <w:left w:w="45" w:type="dxa"/>
              <w:bottom w:w="30" w:type="dxa"/>
              <w:right w:w="45" w:type="dxa"/>
            </w:tcMar>
            <w:vAlign w:val="bottom"/>
          </w:tcPr>
          <w:p w:rsidR="00B02858" w:rsidRPr="001E6F7F" w:rsidRDefault="00B02858" w:rsidP="00B02858">
            <w:pPr>
              <w:jc w:val="center"/>
              <w:rPr>
                <w:rFonts w:ascii="Arial" w:hAnsi="Arial" w:cs="Arial"/>
                <w:sz w:val="20"/>
              </w:rPr>
            </w:pPr>
            <w:r>
              <w:rPr>
                <w:rFonts w:ascii="Arial" w:hAnsi="Arial" w:cs="Arial"/>
                <w:sz w:val="20"/>
              </w:rPr>
              <w:t>Enumerator Question/Concern</w:t>
            </w:r>
          </w:p>
        </w:tc>
        <w:tc>
          <w:tcPr>
            <w:tcW w:w="10759" w:type="dxa"/>
            <w:tcBorders>
              <w:top w:val="single" w:sz="12" w:space="0" w:color="auto"/>
              <w:left w:val="single" w:sz="12" w:space="0" w:color="auto"/>
              <w:bottom w:val="single" w:sz="12" w:space="0" w:color="auto"/>
              <w:right w:val="single" w:sz="12" w:space="0" w:color="auto"/>
            </w:tcBorders>
            <w:tcMar>
              <w:top w:w="30" w:type="dxa"/>
              <w:left w:w="45" w:type="dxa"/>
              <w:bottom w:w="30" w:type="dxa"/>
              <w:right w:w="45" w:type="dxa"/>
            </w:tcMar>
            <w:vAlign w:val="bottom"/>
          </w:tcPr>
          <w:p w:rsidR="00B02858" w:rsidRPr="001E6F7F" w:rsidRDefault="00B02858" w:rsidP="00B02858">
            <w:pPr>
              <w:rPr>
                <w:rFonts w:asciiTheme="minorHAnsi" w:hAnsiTheme="minorHAnsi" w:cs="Arial"/>
                <w:sz w:val="20"/>
              </w:rPr>
            </w:pPr>
            <w:r w:rsidRPr="00ED3B8F">
              <w:rPr>
                <w:rFonts w:asciiTheme="minorHAnsi" w:hAnsiTheme="minorHAnsi"/>
                <w:sz w:val="20"/>
              </w:rPr>
              <w:t>Most people in this region don’t own boats so why is this question needed?</w:t>
            </w:r>
          </w:p>
        </w:tc>
      </w:tr>
      <w:tr w:rsidR="00B02858" w:rsidRPr="001E6F7F" w:rsidTr="00B02858">
        <w:trPr>
          <w:trHeight w:val="315"/>
        </w:trPr>
        <w:tc>
          <w:tcPr>
            <w:tcW w:w="1211" w:type="dxa"/>
            <w:tcBorders>
              <w:top w:val="single" w:sz="12" w:space="0" w:color="auto"/>
              <w:left w:val="single" w:sz="12" w:space="0" w:color="auto"/>
              <w:bottom w:val="single" w:sz="12" w:space="0" w:color="auto"/>
              <w:right w:val="single" w:sz="12" w:space="0" w:color="auto"/>
            </w:tcBorders>
            <w:tcMar>
              <w:top w:w="30" w:type="dxa"/>
              <w:left w:w="45" w:type="dxa"/>
              <w:bottom w:w="30" w:type="dxa"/>
              <w:right w:w="45" w:type="dxa"/>
            </w:tcMar>
            <w:vAlign w:val="bottom"/>
          </w:tcPr>
          <w:p w:rsidR="00B02858" w:rsidRPr="001E6F7F" w:rsidRDefault="00B02858" w:rsidP="00B02858">
            <w:pPr>
              <w:jc w:val="center"/>
              <w:rPr>
                <w:rFonts w:ascii="Arial" w:hAnsi="Arial" w:cs="Arial"/>
                <w:sz w:val="20"/>
              </w:rPr>
            </w:pPr>
          </w:p>
        </w:tc>
        <w:tc>
          <w:tcPr>
            <w:tcW w:w="1703" w:type="dxa"/>
            <w:tcBorders>
              <w:top w:val="single" w:sz="12" w:space="0" w:color="auto"/>
              <w:left w:val="single" w:sz="12" w:space="0" w:color="auto"/>
              <w:bottom w:val="single" w:sz="12" w:space="0" w:color="auto"/>
              <w:right w:val="single" w:sz="12" w:space="0" w:color="auto"/>
            </w:tcBorders>
            <w:tcMar>
              <w:top w:w="30" w:type="dxa"/>
              <w:left w:w="45" w:type="dxa"/>
              <w:bottom w:w="30" w:type="dxa"/>
              <w:right w:w="45" w:type="dxa"/>
            </w:tcMar>
            <w:vAlign w:val="bottom"/>
          </w:tcPr>
          <w:p w:rsidR="00B02858" w:rsidRPr="001E6F7F" w:rsidRDefault="00B02858" w:rsidP="00B02858">
            <w:pPr>
              <w:jc w:val="center"/>
              <w:rPr>
                <w:rFonts w:ascii="Arial" w:hAnsi="Arial" w:cs="Arial"/>
                <w:sz w:val="20"/>
              </w:rPr>
            </w:pPr>
          </w:p>
        </w:tc>
        <w:tc>
          <w:tcPr>
            <w:tcW w:w="10759" w:type="dxa"/>
            <w:tcBorders>
              <w:top w:val="single" w:sz="12" w:space="0" w:color="auto"/>
              <w:left w:val="single" w:sz="12" w:space="0" w:color="auto"/>
              <w:bottom w:val="single" w:sz="12" w:space="0" w:color="auto"/>
              <w:right w:val="single" w:sz="12" w:space="0" w:color="auto"/>
            </w:tcBorders>
            <w:tcMar>
              <w:top w:w="30" w:type="dxa"/>
              <w:left w:w="45" w:type="dxa"/>
              <w:bottom w:w="30" w:type="dxa"/>
              <w:right w:w="45" w:type="dxa"/>
            </w:tcMar>
            <w:vAlign w:val="bottom"/>
          </w:tcPr>
          <w:p w:rsidR="00B02858" w:rsidRPr="001E6F7F" w:rsidRDefault="00B02858" w:rsidP="00B02858">
            <w:pPr>
              <w:rPr>
                <w:rFonts w:asciiTheme="minorHAnsi" w:hAnsiTheme="minorHAnsi" w:cs="Arial"/>
                <w:sz w:val="20"/>
              </w:rPr>
            </w:pPr>
          </w:p>
        </w:tc>
      </w:tr>
      <w:tr w:rsidR="00B02858" w:rsidRPr="001E6F7F" w:rsidTr="00B02858">
        <w:trPr>
          <w:trHeight w:val="315"/>
        </w:trPr>
        <w:tc>
          <w:tcPr>
            <w:tcW w:w="1211" w:type="dxa"/>
            <w:tcBorders>
              <w:top w:val="single" w:sz="12" w:space="0" w:color="auto"/>
              <w:left w:val="single" w:sz="12" w:space="0" w:color="auto"/>
              <w:bottom w:val="single" w:sz="12" w:space="0" w:color="auto"/>
              <w:right w:val="single" w:sz="12" w:space="0" w:color="auto"/>
            </w:tcBorders>
            <w:tcMar>
              <w:top w:w="30" w:type="dxa"/>
              <w:left w:w="45" w:type="dxa"/>
              <w:bottom w:w="30" w:type="dxa"/>
              <w:right w:w="45" w:type="dxa"/>
            </w:tcMar>
            <w:vAlign w:val="bottom"/>
          </w:tcPr>
          <w:p w:rsidR="00B02858" w:rsidRDefault="00B02858" w:rsidP="00B02858">
            <w:pPr>
              <w:jc w:val="center"/>
              <w:rPr>
                <w:rFonts w:ascii="Arial" w:hAnsi="Arial" w:cs="Arial"/>
                <w:sz w:val="20"/>
              </w:rPr>
            </w:pPr>
          </w:p>
        </w:tc>
        <w:tc>
          <w:tcPr>
            <w:tcW w:w="1703" w:type="dxa"/>
            <w:tcBorders>
              <w:top w:val="single" w:sz="12" w:space="0" w:color="auto"/>
              <w:left w:val="single" w:sz="12" w:space="0" w:color="auto"/>
              <w:bottom w:val="single" w:sz="12" w:space="0" w:color="auto"/>
              <w:right w:val="single" w:sz="12" w:space="0" w:color="auto"/>
            </w:tcBorders>
            <w:tcMar>
              <w:top w:w="30" w:type="dxa"/>
              <w:left w:w="45" w:type="dxa"/>
              <w:bottom w:w="30" w:type="dxa"/>
              <w:right w:w="45" w:type="dxa"/>
            </w:tcMar>
            <w:vAlign w:val="bottom"/>
          </w:tcPr>
          <w:p w:rsidR="00B02858" w:rsidRDefault="00B02858" w:rsidP="00B02858">
            <w:pPr>
              <w:jc w:val="center"/>
              <w:rPr>
                <w:rFonts w:ascii="Arial" w:hAnsi="Arial" w:cs="Arial"/>
                <w:sz w:val="20"/>
              </w:rPr>
            </w:pPr>
          </w:p>
        </w:tc>
        <w:tc>
          <w:tcPr>
            <w:tcW w:w="10759" w:type="dxa"/>
            <w:tcBorders>
              <w:top w:val="single" w:sz="12" w:space="0" w:color="auto"/>
              <w:left w:val="single" w:sz="12" w:space="0" w:color="auto"/>
              <w:bottom w:val="single" w:sz="12" w:space="0" w:color="auto"/>
              <w:right w:val="single" w:sz="12" w:space="0" w:color="auto"/>
            </w:tcBorders>
            <w:tcMar>
              <w:top w:w="30" w:type="dxa"/>
              <w:left w:w="45" w:type="dxa"/>
              <w:bottom w:w="30" w:type="dxa"/>
              <w:right w:w="45" w:type="dxa"/>
            </w:tcMar>
            <w:vAlign w:val="bottom"/>
          </w:tcPr>
          <w:p w:rsidR="00B02858" w:rsidRPr="001E6F7F" w:rsidRDefault="00B02858" w:rsidP="00B02858">
            <w:pPr>
              <w:rPr>
                <w:rFonts w:ascii="Arial" w:hAnsi="Arial" w:cs="Arial"/>
                <w:sz w:val="20"/>
              </w:rPr>
            </w:pPr>
          </w:p>
        </w:tc>
      </w:tr>
      <w:tr w:rsidR="00B02858" w:rsidRPr="001E6F7F" w:rsidTr="00B02858">
        <w:trPr>
          <w:trHeight w:val="315"/>
        </w:trPr>
        <w:tc>
          <w:tcPr>
            <w:tcW w:w="1211" w:type="dxa"/>
            <w:tcBorders>
              <w:top w:val="single" w:sz="12" w:space="0" w:color="auto"/>
              <w:left w:val="single" w:sz="12" w:space="0" w:color="auto"/>
              <w:bottom w:val="single" w:sz="12" w:space="0" w:color="auto"/>
              <w:right w:val="single" w:sz="12" w:space="0" w:color="auto"/>
            </w:tcBorders>
            <w:tcMar>
              <w:top w:w="30" w:type="dxa"/>
              <w:left w:w="45" w:type="dxa"/>
              <w:bottom w:w="30" w:type="dxa"/>
              <w:right w:w="45" w:type="dxa"/>
            </w:tcMar>
            <w:vAlign w:val="bottom"/>
          </w:tcPr>
          <w:p w:rsidR="00B02858" w:rsidRDefault="00B02858" w:rsidP="00B02858">
            <w:pPr>
              <w:jc w:val="center"/>
              <w:rPr>
                <w:rFonts w:ascii="Arial" w:hAnsi="Arial" w:cs="Arial"/>
                <w:sz w:val="20"/>
              </w:rPr>
            </w:pPr>
          </w:p>
        </w:tc>
        <w:tc>
          <w:tcPr>
            <w:tcW w:w="1703" w:type="dxa"/>
            <w:tcBorders>
              <w:top w:val="single" w:sz="12" w:space="0" w:color="auto"/>
              <w:left w:val="single" w:sz="12" w:space="0" w:color="auto"/>
              <w:bottom w:val="single" w:sz="12" w:space="0" w:color="auto"/>
              <w:right w:val="single" w:sz="12" w:space="0" w:color="auto"/>
            </w:tcBorders>
            <w:tcMar>
              <w:top w:w="30" w:type="dxa"/>
              <w:left w:w="45" w:type="dxa"/>
              <w:bottom w:w="30" w:type="dxa"/>
              <w:right w:w="45" w:type="dxa"/>
            </w:tcMar>
            <w:vAlign w:val="bottom"/>
          </w:tcPr>
          <w:p w:rsidR="00B02858" w:rsidRDefault="00B02858" w:rsidP="00B02858">
            <w:pPr>
              <w:jc w:val="center"/>
              <w:rPr>
                <w:rFonts w:ascii="Arial" w:hAnsi="Arial" w:cs="Arial"/>
                <w:sz w:val="20"/>
              </w:rPr>
            </w:pPr>
          </w:p>
        </w:tc>
        <w:tc>
          <w:tcPr>
            <w:tcW w:w="10759" w:type="dxa"/>
            <w:tcBorders>
              <w:top w:val="single" w:sz="12" w:space="0" w:color="auto"/>
              <w:left w:val="single" w:sz="12" w:space="0" w:color="auto"/>
              <w:bottom w:val="single" w:sz="12" w:space="0" w:color="auto"/>
              <w:right w:val="single" w:sz="12" w:space="0" w:color="auto"/>
            </w:tcBorders>
            <w:tcMar>
              <w:top w:w="30" w:type="dxa"/>
              <w:left w:w="45" w:type="dxa"/>
              <w:bottom w:w="30" w:type="dxa"/>
              <w:right w:w="45" w:type="dxa"/>
            </w:tcMar>
            <w:vAlign w:val="bottom"/>
          </w:tcPr>
          <w:p w:rsidR="00B02858" w:rsidRPr="001E6F7F" w:rsidRDefault="00B02858" w:rsidP="00B02858">
            <w:pPr>
              <w:rPr>
                <w:rFonts w:ascii="Arial" w:hAnsi="Arial" w:cs="Arial"/>
                <w:sz w:val="20"/>
              </w:rPr>
            </w:pPr>
          </w:p>
        </w:tc>
      </w:tr>
      <w:tr w:rsidR="00B02858" w:rsidRPr="001E6F7F" w:rsidTr="00B02858">
        <w:trPr>
          <w:trHeight w:val="315"/>
        </w:trPr>
        <w:tc>
          <w:tcPr>
            <w:tcW w:w="1211" w:type="dxa"/>
            <w:tcBorders>
              <w:top w:val="single" w:sz="12" w:space="0" w:color="auto"/>
              <w:left w:val="single" w:sz="12" w:space="0" w:color="auto"/>
              <w:bottom w:val="single" w:sz="12" w:space="0" w:color="auto"/>
              <w:right w:val="single" w:sz="12" w:space="0" w:color="auto"/>
            </w:tcBorders>
            <w:tcMar>
              <w:top w:w="30" w:type="dxa"/>
              <w:left w:w="45" w:type="dxa"/>
              <w:bottom w:w="30" w:type="dxa"/>
              <w:right w:w="45" w:type="dxa"/>
            </w:tcMar>
            <w:vAlign w:val="bottom"/>
          </w:tcPr>
          <w:p w:rsidR="00B02858" w:rsidRDefault="00B02858" w:rsidP="00B02858">
            <w:pPr>
              <w:jc w:val="center"/>
              <w:rPr>
                <w:rFonts w:ascii="Arial" w:hAnsi="Arial" w:cs="Arial"/>
                <w:sz w:val="20"/>
              </w:rPr>
            </w:pPr>
          </w:p>
        </w:tc>
        <w:tc>
          <w:tcPr>
            <w:tcW w:w="1703" w:type="dxa"/>
            <w:tcBorders>
              <w:top w:val="single" w:sz="12" w:space="0" w:color="auto"/>
              <w:left w:val="single" w:sz="12" w:space="0" w:color="auto"/>
              <w:bottom w:val="single" w:sz="12" w:space="0" w:color="auto"/>
              <w:right w:val="single" w:sz="12" w:space="0" w:color="auto"/>
            </w:tcBorders>
            <w:tcMar>
              <w:top w:w="30" w:type="dxa"/>
              <w:left w:w="45" w:type="dxa"/>
              <w:bottom w:w="30" w:type="dxa"/>
              <w:right w:w="45" w:type="dxa"/>
            </w:tcMar>
            <w:vAlign w:val="bottom"/>
          </w:tcPr>
          <w:p w:rsidR="00B02858" w:rsidRDefault="00B02858" w:rsidP="00B02858">
            <w:pPr>
              <w:jc w:val="center"/>
              <w:rPr>
                <w:rFonts w:ascii="Arial" w:hAnsi="Arial" w:cs="Arial"/>
                <w:sz w:val="20"/>
              </w:rPr>
            </w:pPr>
          </w:p>
        </w:tc>
        <w:tc>
          <w:tcPr>
            <w:tcW w:w="10759" w:type="dxa"/>
            <w:tcBorders>
              <w:top w:val="single" w:sz="12" w:space="0" w:color="auto"/>
              <w:left w:val="single" w:sz="12" w:space="0" w:color="auto"/>
              <w:bottom w:val="single" w:sz="12" w:space="0" w:color="auto"/>
              <w:right w:val="single" w:sz="12" w:space="0" w:color="auto"/>
            </w:tcBorders>
            <w:tcMar>
              <w:top w:w="30" w:type="dxa"/>
              <w:left w:w="45" w:type="dxa"/>
              <w:bottom w:w="30" w:type="dxa"/>
              <w:right w:w="45" w:type="dxa"/>
            </w:tcMar>
            <w:vAlign w:val="bottom"/>
          </w:tcPr>
          <w:p w:rsidR="00B02858" w:rsidRPr="001E6F7F" w:rsidRDefault="00B02858" w:rsidP="00B02858">
            <w:pPr>
              <w:rPr>
                <w:rFonts w:ascii="Arial" w:hAnsi="Arial" w:cs="Arial"/>
                <w:sz w:val="20"/>
              </w:rPr>
            </w:pPr>
          </w:p>
        </w:tc>
      </w:tr>
      <w:tr w:rsidR="00B02858" w:rsidRPr="001E6F7F" w:rsidTr="00B02858">
        <w:trPr>
          <w:trHeight w:val="315"/>
        </w:trPr>
        <w:tc>
          <w:tcPr>
            <w:tcW w:w="1211" w:type="dxa"/>
            <w:tcBorders>
              <w:top w:val="single" w:sz="12" w:space="0" w:color="auto"/>
              <w:left w:val="single" w:sz="12" w:space="0" w:color="auto"/>
              <w:bottom w:val="single" w:sz="12" w:space="0" w:color="auto"/>
              <w:right w:val="single" w:sz="12" w:space="0" w:color="auto"/>
            </w:tcBorders>
            <w:tcMar>
              <w:top w:w="30" w:type="dxa"/>
              <w:left w:w="45" w:type="dxa"/>
              <w:bottom w:w="30" w:type="dxa"/>
              <w:right w:w="45" w:type="dxa"/>
            </w:tcMar>
            <w:vAlign w:val="bottom"/>
          </w:tcPr>
          <w:p w:rsidR="00B02858" w:rsidRDefault="00B02858" w:rsidP="00B02858">
            <w:pPr>
              <w:jc w:val="center"/>
              <w:rPr>
                <w:rFonts w:ascii="Arial" w:hAnsi="Arial" w:cs="Arial"/>
                <w:sz w:val="20"/>
              </w:rPr>
            </w:pPr>
          </w:p>
        </w:tc>
        <w:tc>
          <w:tcPr>
            <w:tcW w:w="1703" w:type="dxa"/>
            <w:tcBorders>
              <w:top w:val="single" w:sz="12" w:space="0" w:color="auto"/>
              <w:left w:val="single" w:sz="12" w:space="0" w:color="auto"/>
              <w:bottom w:val="single" w:sz="12" w:space="0" w:color="auto"/>
              <w:right w:val="single" w:sz="12" w:space="0" w:color="auto"/>
            </w:tcBorders>
            <w:tcMar>
              <w:top w:w="30" w:type="dxa"/>
              <w:left w:w="45" w:type="dxa"/>
              <w:bottom w:w="30" w:type="dxa"/>
              <w:right w:w="45" w:type="dxa"/>
            </w:tcMar>
            <w:vAlign w:val="bottom"/>
          </w:tcPr>
          <w:p w:rsidR="00B02858" w:rsidRDefault="00B02858" w:rsidP="00B02858">
            <w:pPr>
              <w:jc w:val="center"/>
              <w:rPr>
                <w:rFonts w:ascii="Arial" w:hAnsi="Arial" w:cs="Arial"/>
                <w:sz w:val="20"/>
              </w:rPr>
            </w:pPr>
          </w:p>
        </w:tc>
        <w:tc>
          <w:tcPr>
            <w:tcW w:w="10759" w:type="dxa"/>
            <w:tcBorders>
              <w:top w:val="single" w:sz="12" w:space="0" w:color="auto"/>
              <w:left w:val="single" w:sz="12" w:space="0" w:color="auto"/>
              <w:bottom w:val="single" w:sz="12" w:space="0" w:color="auto"/>
              <w:right w:val="single" w:sz="12" w:space="0" w:color="auto"/>
            </w:tcBorders>
            <w:tcMar>
              <w:top w:w="30" w:type="dxa"/>
              <w:left w:w="45" w:type="dxa"/>
              <w:bottom w:w="30" w:type="dxa"/>
              <w:right w:w="45" w:type="dxa"/>
            </w:tcMar>
            <w:vAlign w:val="bottom"/>
          </w:tcPr>
          <w:p w:rsidR="00B02858" w:rsidRPr="001E6F7F" w:rsidRDefault="00B02858" w:rsidP="00B02858">
            <w:pPr>
              <w:rPr>
                <w:rFonts w:ascii="Arial" w:hAnsi="Arial" w:cs="Arial"/>
                <w:sz w:val="20"/>
              </w:rPr>
            </w:pPr>
          </w:p>
        </w:tc>
      </w:tr>
      <w:tr w:rsidR="00B02858" w:rsidRPr="001E6F7F" w:rsidTr="00B02858">
        <w:trPr>
          <w:trHeight w:val="315"/>
        </w:trPr>
        <w:tc>
          <w:tcPr>
            <w:tcW w:w="1211" w:type="dxa"/>
            <w:tcBorders>
              <w:top w:val="single" w:sz="12" w:space="0" w:color="auto"/>
              <w:left w:val="single" w:sz="12" w:space="0" w:color="auto"/>
              <w:bottom w:val="single" w:sz="12" w:space="0" w:color="auto"/>
              <w:right w:val="single" w:sz="12" w:space="0" w:color="auto"/>
            </w:tcBorders>
            <w:tcMar>
              <w:top w:w="30" w:type="dxa"/>
              <w:left w:w="45" w:type="dxa"/>
              <w:bottom w:w="30" w:type="dxa"/>
              <w:right w:w="45" w:type="dxa"/>
            </w:tcMar>
            <w:vAlign w:val="bottom"/>
          </w:tcPr>
          <w:p w:rsidR="00B02858" w:rsidRDefault="00B02858" w:rsidP="00B02858">
            <w:pPr>
              <w:jc w:val="center"/>
              <w:rPr>
                <w:rFonts w:ascii="Arial" w:hAnsi="Arial" w:cs="Arial"/>
                <w:sz w:val="20"/>
              </w:rPr>
            </w:pPr>
          </w:p>
        </w:tc>
        <w:tc>
          <w:tcPr>
            <w:tcW w:w="1703" w:type="dxa"/>
            <w:tcBorders>
              <w:top w:val="single" w:sz="12" w:space="0" w:color="auto"/>
              <w:left w:val="single" w:sz="12" w:space="0" w:color="auto"/>
              <w:bottom w:val="single" w:sz="12" w:space="0" w:color="auto"/>
              <w:right w:val="single" w:sz="12" w:space="0" w:color="auto"/>
            </w:tcBorders>
            <w:tcMar>
              <w:top w:w="30" w:type="dxa"/>
              <w:left w:w="45" w:type="dxa"/>
              <w:bottom w:w="30" w:type="dxa"/>
              <w:right w:w="45" w:type="dxa"/>
            </w:tcMar>
            <w:vAlign w:val="bottom"/>
          </w:tcPr>
          <w:p w:rsidR="00B02858" w:rsidRDefault="00B02858" w:rsidP="00B02858">
            <w:pPr>
              <w:jc w:val="center"/>
              <w:rPr>
                <w:rFonts w:ascii="Arial" w:hAnsi="Arial" w:cs="Arial"/>
                <w:sz w:val="20"/>
              </w:rPr>
            </w:pPr>
          </w:p>
        </w:tc>
        <w:tc>
          <w:tcPr>
            <w:tcW w:w="10759" w:type="dxa"/>
            <w:tcBorders>
              <w:top w:val="single" w:sz="12" w:space="0" w:color="auto"/>
              <w:left w:val="single" w:sz="12" w:space="0" w:color="auto"/>
              <w:bottom w:val="single" w:sz="12" w:space="0" w:color="auto"/>
              <w:right w:val="single" w:sz="12" w:space="0" w:color="auto"/>
            </w:tcBorders>
            <w:tcMar>
              <w:top w:w="30" w:type="dxa"/>
              <w:left w:w="45" w:type="dxa"/>
              <w:bottom w:w="30" w:type="dxa"/>
              <w:right w:w="45" w:type="dxa"/>
            </w:tcMar>
            <w:vAlign w:val="bottom"/>
          </w:tcPr>
          <w:p w:rsidR="00B02858" w:rsidRPr="001E6F7F" w:rsidRDefault="00B02858" w:rsidP="00B02858">
            <w:pPr>
              <w:rPr>
                <w:rFonts w:ascii="Arial" w:hAnsi="Arial" w:cs="Arial"/>
                <w:sz w:val="20"/>
              </w:rPr>
            </w:pPr>
          </w:p>
        </w:tc>
      </w:tr>
      <w:tr w:rsidR="00B02858" w:rsidRPr="001E6F7F" w:rsidTr="00B02858">
        <w:trPr>
          <w:trHeight w:val="315"/>
        </w:trPr>
        <w:tc>
          <w:tcPr>
            <w:tcW w:w="1211" w:type="dxa"/>
            <w:tcBorders>
              <w:top w:val="single" w:sz="12" w:space="0" w:color="auto"/>
              <w:left w:val="single" w:sz="12" w:space="0" w:color="auto"/>
              <w:bottom w:val="single" w:sz="12" w:space="0" w:color="auto"/>
              <w:right w:val="single" w:sz="12" w:space="0" w:color="auto"/>
            </w:tcBorders>
            <w:tcMar>
              <w:top w:w="30" w:type="dxa"/>
              <w:left w:w="45" w:type="dxa"/>
              <w:bottom w:w="30" w:type="dxa"/>
              <w:right w:w="45" w:type="dxa"/>
            </w:tcMar>
            <w:vAlign w:val="bottom"/>
          </w:tcPr>
          <w:p w:rsidR="00B02858" w:rsidRDefault="00B02858" w:rsidP="00B02858">
            <w:pPr>
              <w:jc w:val="center"/>
              <w:rPr>
                <w:rFonts w:ascii="Arial" w:hAnsi="Arial" w:cs="Arial"/>
                <w:sz w:val="20"/>
              </w:rPr>
            </w:pPr>
          </w:p>
        </w:tc>
        <w:tc>
          <w:tcPr>
            <w:tcW w:w="1703" w:type="dxa"/>
            <w:tcBorders>
              <w:top w:val="single" w:sz="12" w:space="0" w:color="auto"/>
              <w:left w:val="single" w:sz="12" w:space="0" w:color="auto"/>
              <w:bottom w:val="single" w:sz="12" w:space="0" w:color="auto"/>
              <w:right w:val="single" w:sz="12" w:space="0" w:color="auto"/>
            </w:tcBorders>
            <w:tcMar>
              <w:top w:w="30" w:type="dxa"/>
              <w:left w:w="45" w:type="dxa"/>
              <w:bottom w:w="30" w:type="dxa"/>
              <w:right w:w="45" w:type="dxa"/>
            </w:tcMar>
            <w:vAlign w:val="bottom"/>
          </w:tcPr>
          <w:p w:rsidR="00B02858" w:rsidRDefault="00B02858" w:rsidP="00B02858">
            <w:pPr>
              <w:jc w:val="center"/>
              <w:rPr>
                <w:rFonts w:ascii="Arial" w:hAnsi="Arial" w:cs="Arial"/>
                <w:sz w:val="20"/>
              </w:rPr>
            </w:pPr>
          </w:p>
        </w:tc>
        <w:tc>
          <w:tcPr>
            <w:tcW w:w="10759" w:type="dxa"/>
            <w:tcBorders>
              <w:top w:val="single" w:sz="12" w:space="0" w:color="auto"/>
              <w:left w:val="single" w:sz="12" w:space="0" w:color="auto"/>
              <w:bottom w:val="single" w:sz="12" w:space="0" w:color="auto"/>
              <w:right w:val="single" w:sz="12" w:space="0" w:color="auto"/>
            </w:tcBorders>
            <w:tcMar>
              <w:top w:w="30" w:type="dxa"/>
              <w:left w:w="45" w:type="dxa"/>
              <w:bottom w:w="30" w:type="dxa"/>
              <w:right w:w="45" w:type="dxa"/>
            </w:tcMar>
            <w:vAlign w:val="bottom"/>
          </w:tcPr>
          <w:p w:rsidR="00B02858" w:rsidRPr="001E6F7F" w:rsidRDefault="00B02858" w:rsidP="00B02858">
            <w:pPr>
              <w:rPr>
                <w:rFonts w:ascii="Arial" w:hAnsi="Arial" w:cs="Arial"/>
                <w:sz w:val="20"/>
              </w:rPr>
            </w:pPr>
          </w:p>
        </w:tc>
      </w:tr>
    </w:tbl>
    <w:p w:rsidR="00B02858" w:rsidRDefault="00B02858" w:rsidP="00B02858">
      <w:pPr>
        <w:sectPr w:rsidR="00B02858" w:rsidSect="00B02858">
          <w:headerReference w:type="even" r:id="rId94"/>
          <w:headerReference w:type="default" r:id="rId95"/>
          <w:pgSz w:w="15840" w:h="12240" w:orient="landscape" w:code="1"/>
          <w:pgMar w:top="1440" w:right="1440" w:bottom="1440" w:left="1440" w:header="0" w:footer="0" w:gutter="0"/>
          <w:pgNumType w:start="1"/>
          <w:cols w:space="720"/>
          <w:docGrid w:linePitch="326"/>
        </w:sectPr>
      </w:pPr>
    </w:p>
    <w:bookmarkStart w:id="189" w:name="_Toc449037120"/>
    <w:bookmarkStart w:id="190" w:name="_Toc444297102"/>
    <w:p w:rsidR="00B02858" w:rsidRDefault="00311ABD" w:rsidP="00B02858">
      <w:pPr>
        <w:pStyle w:val="Heading2"/>
        <w:rPr>
          <w:rFonts w:asciiTheme="minorHAnsi" w:hAnsiTheme="minorHAnsi"/>
        </w:rPr>
      </w:pPr>
      <w:r>
        <w:rPr>
          <w:noProof/>
        </w:rPr>
        <w:lastRenderedPageBreak/>
        <mc:AlternateContent>
          <mc:Choice Requires="wpg">
            <w:drawing>
              <wp:anchor distT="0" distB="0" distL="114300" distR="114300" simplePos="0" relativeHeight="252138496" behindDoc="0" locked="0" layoutInCell="1" allowOverlap="1" wp14:anchorId="48DFEDA3" wp14:editId="51AC7196">
                <wp:simplePos x="0" y="0"/>
                <wp:positionH relativeFrom="page">
                  <wp:align>right</wp:align>
                </wp:positionH>
                <wp:positionV relativeFrom="paragraph">
                  <wp:posOffset>-1178560</wp:posOffset>
                </wp:positionV>
                <wp:extent cx="716280" cy="625475"/>
                <wp:effectExtent l="0" t="0" r="7620" b="3175"/>
                <wp:wrapNone/>
                <wp:docPr id="552" name="Group 552"/>
                <wp:cNvGraphicFramePr/>
                <a:graphic xmlns:a="http://schemas.openxmlformats.org/drawingml/2006/main">
                  <a:graphicData uri="http://schemas.microsoft.com/office/word/2010/wordprocessingGroup">
                    <wpg:wgp>
                      <wpg:cNvGrpSpPr/>
                      <wpg:grpSpPr>
                        <a:xfrm>
                          <a:off x="0" y="0"/>
                          <a:ext cx="716280" cy="625475"/>
                          <a:chOff x="0" y="0"/>
                          <a:chExt cx="716280" cy="625475"/>
                        </a:xfrm>
                      </wpg:grpSpPr>
                      <wps:wsp>
                        <wps:cNvPr id="553" name="Rectangle 111"/>
                        <wps:cNvSpPr>
                          <a:spLocks noChangeArrowheads="1"/>
                        </wps:cNvSpPr>
                        <wps:spPr bwMode="auto">
                          <a:xfrm>
                            <a:off x="0" y="0"/>
                            <a:ext cx="716280" cy="625475"/>
                          </a:xfrm>
                          <a:prstGeom prst="rect">
                            <a:avLst/>
                          </a:prstGeom>
                          <a:solidFill>
                            <a:srgbClr val="002060"/>
                          </a:solidFill>
                          <a:ln>
                            <a:noFill/>
                          </a:ln>
                          <a:extLst>
                            <a:ext uri="{91240B29-F687-4F45-9708-019B960494DF}">
                              <a14:hiddenLine xmlns:a14="http://schemas.microsoft.com/office/drawing/2010/main" w="25400">
                                <a:solidFill>
                                  <a:srgbClr val="000000"/>
                                </a:solidFill>
                                <a:miter lim="800000"/>
                                <a:headEnd/>
                                <a:tailEnd/>
                              </a14:hiddenLine>
                            </a:ext>
                          </a:extLst>
                        </wps:spPr>
                        <wps:bodyPr rot="0" vert="horz" wrap="square" lIns="91440" tIns="45720" rIns="91440" bIns="45720" anchor="ctr" anchorCtr="0" upright="1">
                          <a:noAutofit/>
                        </wps:bodyPr>
                      </wps:wsp>
                      <wps:wsp>
                        <wps:cNvPr id="554" name="Rectangle 3"/>
                        <wps:cNvSpPr>
                          <a:spLocks noChangeArrowheads="1"/>
                        </wps:cNvSpPr>
                        <wps:spPr bwMode="auto">
                          <a:xfrm>
                            <a:off x="104775" y="114300"/>
                            <a:ext cx="504825" cy="395605"/>
                          </a:xfrm>
                          <a:prstGeom prst="rect">
                            <a:avLst/>
                          </a:prstGeom>
                          <a:noFill/>
                          <a:ln>
                            <a:noFill/>
                          </a:ln>
                          <a:extLst/>
                        </wps:spPr>
                        <wps:txbx>
                          <w:txbxContent>
                            <w:p w:rsidR="007548D0" w:rsidRPr="00A6597F" w:rsidRDefault="007548D0" w:rsidP="00311ABD">
                              <w:pPr>
                                <w:suppressLineNumbers/>
                                <w:jc w:val="center"/>
                                <w:rPr>
                                  <w:rFonts w:asciiTheme="minorHAnsi" w:hAnsiTheme="minorHAnsi" w:cs="Open Sans"/>
                                  <w:color w:val="FFFFFF"/>
                                  <w:sz w:val="40"/>
                                </w:rPr>
                              </w:pPr>
                              <w:r>
                                <w:rPr>
                                  <w:rFonts w:asciiTheme="minorHAnsi" w:hAnsiTheme="minorHAnsi" w:cs="Open Sans"/>
                                  <w:color w:val="FFFFFF"/>
                                  <w:sz w:val="40"/>
                                </w:rPr>
                                <w:t>A30</w:t>
                              </w:r>
                            </w:p>
                          </w:txbxContent>
                        </wps:txbx>
                        <wps:bodyPr rot="0" vert="horz" wrap="square" lIns="0" tIns="45720" rIns="0" bIns="45720" anchor="ctr" anchorCtr="0" upright="1">
                          <a:noAutofit/>
                        </wps:bodyPr>
                      </wps:wsp>
                    </wpg:wgp>
                  </a:graphicData>
                </a:graphic>
              </wp:anchor>
            </w:drawing>
          </mc:Choice>
          <mc:Fallback>
            <w:pict>
              <v:group w14:anchorId="48DFEDA3" id="Group 552" o:spid="_x0000_s1483" style="position:absolute;margin-left:5.2pt;margin-top:-92.8pt;width:56.4pt;height:49.25pt;z-index:252138496;mso-position-horizontal:right;mso-position-horizontal-relative:page" coordsize="7162,62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">
                <v:rect id="Rectangle 111" o:spid="_x0000_s1484" style="position:absolute;width:7162;height:625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wX9CcQA&#10;AADcAAAADwAAAGRycy9kb3ducmV2LnhtbESPQWsCMRSE7wX/Q3hCbzWpxVK3RnEFpRehWg8eH5vX&#10;3aWblyWJu+u/bwTB4zAz3zCL1WAb0ZEPtWMNrxMFgrhwpuZSw+ln+/IBIkRkg41j0nClAKvl6GmB&#10;mXE9H6g7xlIkCIcMNVQxtpmUoajIYpi4ljh5v85bjEn6UhqPfYLbRk6VepcWa04LFba0qaj4O16s&#10;hv58st2e5yonP69335dcnYdc6+fxsP4EEWmIj/C9/WU0zGZvcDuTjoBc/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cF/QnEAAAA3AAAAA8AAAAAAAAAAAAAAAAAmAIAAGRycy9k&#10;b3ducmV2LnhtbFBLBQYAAAAABAAEAPUAAACJAwAAAAA=&#10;" fillcolor="#002060" stroked="f" strokeweight="2pt"/>
                <v:rect id="_x0000_s1485" style="position:absolute;left:1047;top:1143;width:5049;height:395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Hb18QA&#10;AADcAAAADwAAAGRycy9kb3ducmV2LnhtbESPQWvCQBSE70L/w/KEXkQ3TY1o6iolUBFvtYLXR/Y1&#10;CWbfprvbmP77riB4HGbmG2a9HUwrenK+sazgZZaAIC6tbrhScPr6mC5B+ICssbVMCv7Iw3bzNFpj&#10;ru2VP6k/hkpECPscFdQhdLmUvqzJoJ/Zjjh639YZDFG6SmqH1wg3rUyTZCENNhwXauyoqKm8HH+N&#10;Apem5+xnEtzOve6Kal/IQ7+SSj2Ph/c3EIGG8Ajf23utIMvmcDsTj4Dc/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ph29fEAAAA3AAAAA8AAAAAAAAAAAAAAAAAmAIAAGRycy9k&#10;b3ducmV2LnhtbFBLBQYAAAAABAAEAPUAAACJAwAAAAA=&#10;" filled="f" stroked="f">
                  <v:textbox inset="0,,0">
                    <w:txbxContent>
                      <w:p w:rsidR="007548D0" w:rsidRPr="00A6597F" w:rsidRDefault="007548D0" w:rsidP="00311ABD">
                        <w:pPr>
                          <w:suppressLineNumbers/>
                          <w:jc w:val="center"/>
                          <w:rPr>
                            <w:rFonts w:asciiTheme="minorHAnsi" w:hAnsiTheme="minorHAnsi" w:cs="Open Sans"/>
                            <w:color w:val="FFFFFF"/>
                            <w:sz w:val="40"/>
                          </w:rPr>
                        </w:pPr>
                        <w:proofErr w:type="spellStart"/>
                        <w:r>
                          <w:rPr>
                            <w:rFonts w:asciiTheme="minorHAnsi" w:hAnsiTheme="minorHAnsi" w:cs="Open Sans"/>
                            <w:color w:val="FFFFFF"/>
                            <w:sz w:val="40"/>
                          </w:rPr>
                          <w:t>A30</w:t>
                        </w:r>
                        <w:proofErr w:type="spellEnd"/>
                      </w:p>
                    </w:txbxContent>
                  </v:textbox>
                </v:rect>
                <w10:wrap anchorx="page"/>
              </v:group>
            </w:pict>
          </mc:Fallback>
        </mc:AlternateContent>
      </w:r>
      <w:r>
        <w:rPr>
          <w:noProof/>
        </w:rPr>
        <mc:AlternateContent>
          <mc:Choice Requires="wpg">
            <w:drawing>
              <wp:anchor distT="0" distB="0" distL="114300" distR="114300" simplePos="0" relativeHeight="251971584" behindDoc="0" locked="0" layoutInCell="1" allowOverlap="1" wp14:anchorId="3682A774" wp14:editId="4D5ED539">
                <wp:simplePos x="0" y="0"/>
                <wp:positionH relativeFrom="page">
                  <wp:align>left</wp:align>
                </wp:positionH>
                <wp:positionV relativeFrom="paragraph">
                  <wp:posOffset>350520</wp:posOffset>
                </wp:positionV>
                <wp:extent cx="5021580" cy="1353820"/>
                <wp:effectExtent l="19050" t="0" r="7620" b="17780"/>
                <wp:wrapNone/>
                <wp:docPr id="21657" name="Group 21657"/>
                <wp:cNvGraphicFramePr/>
                <a:graphic xmlns:a="http://schemas.openxmlformats.org/drawingml/2006/main">
                  <a:graphicData uri="http://schemas.microsoft.com/office/word/2010/wordprocessingGroup">
                    <wpg:wgp>
                      <wpg:cNvGrpSpPr/>
                      <wpg:grpSpPr>
                        <a:xfrm>
                          <a:off x="0" y="0"/>
                          <a:ext cx="5021580" cy="1353820"/>
                          <a:chOff x="0" y="38100"/>
                          <a:chExt cx="5021580" cy="1353820"/>
                        </a:xfrm>
                      </wpg:grpSpPr>
                      <pic:pic xmlns:pic="http://schemas.openxmlformats.org/drawingml/2006/picture">
                        <pic:nvPicPr>
                          <pic:cNvPr id="21658" name="Picture 21658"/>
                          <pic:cNvPicPr>
                            <a:picLocks noChangeAspect="1"/>
                          </pic:cNvPicPr>
                        </pic:nvPicPr>
                        <pic:blipFill>
                          <a:blip r:embed="rId89">
                            <a:extLst>
                              <a:ext uri="{28A0092B-C50C-407E-A947-70E740481C1C}">
                                <a14:useLocalDpi xmlns:a14="http://schemas.microsoft.com/office/drawing/2010/main" val="0"/>
                              </a:ext>
                            </a:extLst>
                          </a:blip>
                          <a:stretch>
                            <a:fillRect/>
                          </a:stretch>
                        </pic:blipFill>
                        <pic:spPr>
                          <a:xfrm>
                            <a:off x="428625" y="38100"/>
                            <a:ext cx="877570" cy="885825"/>
                          </a:xfrm>
                          <a:prstGeom prst="rect">
                            <a:avLst/>
                          </a:prstGeom>
                        </pic:spPr>
                      </pic:pic>
                      <wps:wsp>
                        <wps:cNvPr id="21659" name="Text Box 21659"/>
                        <wps:cNvSpPr txBox="1">
                          <a:spLocks noChangeArrowheads="1"/>
                        </wps:cNvSpPr>
                        <wps:spPr bwMode="auto">
                          <a:xfrm>
                            <a:off x="390525" y="962025"/>
                            <a:ext cx="4631055" cy="393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548D0" w:rsidRPr="004B348A" w:rsidRDefault="007548D0" w:rsidP="00B02858">
                              <w:pPr>
                                <w:spacing w:line="600" w:lineRule="exact"/>
                                <w:ind w:left="20" w:right="-87"/>
                                <w:rPr>
                                  <w:rFonts w:asciiTheme="minorHAnsi" w:eastAsia="Gill Sans MT" w:hAnsiTheme="minorHAnsi" w:cs="Gill Sans MT"/>
                                  <w:color w:val="002060"/>
                                  <w:sz w:val="58"/>
                                  <w:szCs w:val="58"/>
                                </w:rPr>
                              </w:pPr>
                              <w:r>
                                <w:rPr>
                                  <w:rFonts w:asciiTheme="minorHAnsi" w:eastAsia="Gill Sans MT" w:hAnsiTheme="minorHAnsi" w:cs="Gill Sans MT"/>
                                  <w:color w:val="002060"/>
                                  <w:position w:val="1"/>
                                  <w:sz w:val="58"/>
                                  <w:szCs w:val="58"/>
                                </w:rPr>
                                <w:t>Incident Report</w:t>
                              </w:r>
                            </w:p>
                          </w:txbxContent>
                        </wps:txbx>
                        <wps:bodyPr rot="0" vert="horz" wrap="square" lIns="0" tIns="0" rIns="0" bIns="0" anchor="t" anchorCtr="0" upright="1">
                          <a:noAutofit/>
                        </wps:bodyPr>
                      </wps:wsp>
                      <wpg:grpSp>
                        <wpg:cNvPr id="21660" name="Group 21660"/>
                        <wpg:cNvGrpSpPr>
                          <a:grpSpLocks/>
                        </wpg:cNvGrpSpPr>
                        <wpg:grpSpPr bwMode="auto">
                          <a:xfrm>
                            <a:off x="0" y="1314450"/>
                            <a:ext cx="3781425" cy="77470"/>
                            <a:chOff x="330" y="2568"/>
                            <a:chExt cx="5670" cy="122"/>
                          </a:xfrm>
                        </wpg:grpSpPr>
                        <wpg:grpSp>
                          <wpg:cNvPr id="21661" name="Group 14"/>
                          <wpg:cNvGrpSpPr>
                            <a:grpSpLocks/>
                          </wpg:cNvGrpSpPr>
                          <wpg:grpSpPr bwMode="auto">
                            <a:xfrm>
                              <a:off x="330" y="2568"/>
                              <a:ext cx="1167" cy="122"/>
                              <a:chOff x="8" y="2478"/>
                              <a:chExt cx="1167" cy="122"/>
                            </a:xfrm>
                          </wpg:grpSpPr>
                          <wps:wsp>
                            <wps:cNvPr id="21662" name="Freeform 15"/>
                            <wps:cNvSpPr>
                              <a:spLocks/>
                            </wps:cNvSpPr>
                            <wps:spPr bwMode="auto">
                              <a:xfrm>
                                <a:off x="8" y="2478"/>
                                <a:ext cx="1167" cy="122"/>
                              </a:xfrm>
                              <a:custGeom>
                                <a:avLst/>
                                <a:gdLst>
                                  <a:gd name="T0" fmla="+- 0 8 8"/>
                                  <a:gd name="T1" fmla="*/ T0 w 1167"/>
                                  <a:gd name="T2" fmla="+- 0 2600 2478"/>
                                  <a:gd name="T3" fmla="*/ 2600 h 122"/>
                                  <a:gd name="T4" fmla="+- 0 1175 8"/>
                                  <a:gd name="T5" fmla="*/ T4 w 1167"/>
                                  <a:gd name="T6" fmla="+- 0 2600 2478"/>
                                  <a:gd name="T7" fmla="*/ 2600 h 122"/>
                                  <a:gd name="T8" fmla="+- 0 1175 8"/>
                                  <a:gd name="T9" fmla="*/ T8 w 1167"/>
                                  <a:gd name="T10" fmla="+- 0 2478 2478"/>
                                  <a:gd name="T11" fmla="*/ 2478 h 122"/>
                                  <a:gd name="T12" fmla="+- 0 8 8"/>
                                  <a:gd name="T13" fmla="*/ T12 w 1167"/>
                                  <a:gd name="T14" fmla="+- 0 2478 2478"/>
                                  <a:gd name="T15" fmla="*/ 2478 h 122"/>
                                  <a:gd name="T16" fmla="+- 0 8 8"/>
                                  <a:gd name="T17" fmla="*/ T16 w 1167"/>
                                  <a:gd name="T18" fmla="+- 0 2600 2478"/>
                                  <a:gd name="T19" fmla="*/ 2600 h 122"/>
                                </a:gdLst>
                                <a:ahLst/>
                                <a:cxnLst>
                                  <a:cxn ang="0">
                                    <a:pos x="T1" y="T3"/>
                                  </a:cxn>
                                  <a:cxn ang="0">
                                    <a:pos x="T5" y="T7"/>
                                  </a:cxn>
                                  <a:cxn ang="0">
                                    <a:pos x="T9" y="T11"/>
                                  </a:cxn>
                                  <a:cxn ang="0">
                                    <a:pos x="T13" y="T15"/>
                                  </a:cxn>
                                  <a:cxn ang="0">
                                    <a:pos x="T17" y="T19"/>
                                  </a:cxn>
                                </a:cxnLst>
                                <a:rect l="0" t="0" r="r" b="b"/>
                                <a:pathLst>
                                  <a:path w="1167" h="122">
                                    <a:moveTo>
                                      <a:pt x="0" y="122"/>
                                    </a:moveTo>
                                    <a:lnTo>
                                      <a:pt x="1167" y="122"/>
                                    </a:lnTo>
                                    <a:lnTo>
                                      <a:pt x="1167" y="0"/>
                                    </a:lnTo>
                                    <a:lnTo>
                                      <a:pt x="0" y="0"/>
                                    </a:lnTo>
                                    <a:lnTo>
                                      <a:pt x="0" y="122"/>
                                    </a:lnTo>
                                    <a:close/>
                                  </a:path>
                                </a:pathLst>
                              </a:custGeom>
                              <a:solidFill>
                                <a:srgbClr val="002060"/>
                              </a:solidFill>
                              <a:ln w="38100" cmpd="sng">
                                <a:solidFill>
                                  <a:schemeClr val="lt1">
                                    <a:lumMod val="95000"/>
                                    <a:lumOff val="0"/>
                                  </a:schemeClr>
                                </a:solidFill>
                                <a:prstDash val="solid"/>
                                <a:round/>
                                <a:headEnd/>
                                <a:tailEnd/>
                              </a:ln>
                              <a:effectLst/>
                              <a:extLst>
                                <a:ext uri="{AF507438-7753-43E0-B8FC-AC1667EBCBE1}">
                                  <a14:hiddenEffects xmlns:a14="http://schemas.microsoft.com/office/drawing/2010/main">
                                    <a:effectLst>
                                      <a:outerShdw dist="28398" dir="3806097" algn="ctr" rotWithShape="0">
                                        <a:schemeClr val="accent5">
                                          <a:lumMod val="50000"/>
                                          <a:lumOff val="0"/>
                                          <a:alpha val="50000"/>
                                        </a:schemeClr>
                                      </a:outerShdw>
                                    </a:effectLst>
                                  </a14:hiddenEffects>
                                </a:ext>
                              </a:extLst>
                            </wps:spPr>
                            <wps:bodyPr rot="0" vert="horz" wrap="square" lIns="91440" tIns="45720" rIns="91440" bIns="45720" anchor="t" anchorCtr="0" upright="1">
                              <a:noAutofit/>
                            </wps:bodyPr>
                          </wps:wsp>
                        </wpg:grpSp>
                        <wpg:grpSp>
                          <wpg:cNvPr id="21663" name="Group 16"/>
                          <wpg:cNvGrpSpPr>
                            <a:grpSpLocks/>
                          </wpg:cNvGrpSpPr>
                          <wpg:grpSpPr bwMode="auto">
                            <a:xfrm>
                              <a:off x="1566" y="2568"/>
                              <a:ext cx="4434" cy="122"/>
                              <a:chOff x="1266" y="2478"/>
                              <a:chExt cx="4434" cy="122"/>
                            </a:xfrm>
                          </wpg:grpSpPr>
                          <wps:wsp>
                            <wps:cNvPr id="21664" name="Freeform 17"/>
                            <wps:cNvSpPr>
                              <a:spLocks/>
                            </wps:cNvSpPr>
                            <wps:spPr bwMode="auto">
                              <a:xfrm>
                                <a:off x="1266" y="2478"/>
                                <a:ext cx="4434" cy="122"/>
                              </a:xfrm>
                              <a:custGeom>
                                <a:avLst/>
                                <a:gdLst>
                                  <a:gd name="T0" fmla="+- 0 1266 1266"/>
                                  <a:gd name="T1" fmla="*/ T0 w 4434"/>
                                  <a:gd name="T2" fmla="+- 0 2600 2478"/>
                                  <a:gd name="T3" fmla="*/ 2600 h 122"/>
                                  <a:gd name="T4" fmla="+- 0 5700 1266"/>
                                  <a:gd name="T5" fmla="*/ T4 w 4434"/>
                                  <a:gd name="T6" fmla="+- 0 2600 2478"/>
                                  <a:gd name="T7" fmla="*/ 2600 h 122"/>
                                  <a:gd name="T8" fmla="+- 0 5700 1266"/>
                                  <a:gd name="T9" fmla="*/ T8 w 4434"/>
                                  <a:gd name="T10" fmla="+- 0 2478 2478"/>
                                  <a:gd name="T11" fmla="*/ 2478 h 122"/>
                                  <a:gd name="T12" fmla="+- 0 1266 1266"/>
                                  <a:gd name="T13" fmla="*/ T12 w 4434"/>
                                  <a:gd name="T14" fmla="+- 0 2478 2478"/>
                                  <a:gd name="T15" fmla="*/ 2478 h 122"/>
                                  <a:gd name="T16" fmla="+- 0 1266 1266"/>
                                  <a:gd name="T17" fmla="*/ T16 w 4434"/>
                                  <a:gd name="T18" fmla="+- 0 2600 2478"/>
                                  <a:gd name="T19" fmla="*/ 2600 h 122"/>
                                </a:gdLst>
                                <a:ahLst/>
                                <a:cxnLst>
                                  <a:cxn ang="0">
                                    <a:pos x="T1" y="T3"/>
                                  </a:cxn>
                                  <a:cxn ang="0">
                                    <a:pos x="T5" y="T7"/>
                                  </a:cxn>
                                  <a:cxn ang="0">
                                    <a:pos x="T9" y="T11"/>
                                  </a:cxn>
                                  <a:cxn ang="0">
                                    <a:pos x="T13" y="T15"/>
                                  </a:cxn>
                                  <a:cxn ang="0">
                                    <a:pos x="T17" y="T19"/>
                                  </a:cxn>
                                </a:cxnLst>
                                <a:rect l="0" t="0" r="r" b="b"/>
                                <a:pathLst>
                                  <a:path w="4434" h="122">
                                    <a:moveTo>
                                      <a:pt x="0" y="122"/>
                                    </a:moveTo>
                                    <a:lnTo>
                                      <a:pt x="4434" y="122"/>
                                    </a:lnTo>
                                    <a:lnTo>
                                      <a:pt x="4434" y="0"/>
                                    </a:lnTo>
                                    <a:lnTo>
                                      <a:pt x="0" y="0"/>
                                    </a:lnTo>
                                    <a:lnTo>
                                      <a:pt x="0" y="122"/>
                                    </a:lnTo>
                                    <a:close/>
                                  </a:path>
                                </a:pathLst>
                              </a:custGeom>
                              <a:solidFill>
                                <a:srgbClr val="002060"/>
                              </a:solidFill>
                              <a:ln w="38100" cmpd="sng">
                                <a:solidFill>
                                  <a:schemeClr val="lt1">
                                    <a:lumMod val="95000"/>
                                    <a:lumOff val="0"/>
                                  </a:schemeClr>
                                </a:solidFill>
                                <a:prstDash val="solid"/>
                                <a:round/>
                                <a:headEnd/>
                                <a:tailEnd/>
                              </a:ln>
                              <a:effectLst/>
                              <a:extLst>
                                <a:ext uri="{AF507438-7753-43E0-B8FC-AC1667EBCBE1}">
                                  <a14:hiddenEffects xmlns:a14="http://schemas.microsoft.com/office/drawing/2010/main">
                                    <a:effectLst>
                                      <a:outerShdw dist="28398" dir="3806097" algn="ctr" rotWithShape="0">
                                        <a:schemeClr val="accent6">
                                          <a:lumMod val="50000"/>
                                          <a:lumOff val="0"/>
                                          <a:alpha val="50000"/>
                                        </a:schemeClr>
                                      </a:outerShdw>
                                    </a:effectLst>
                                  </a14:hiddenEffects>
                                </a:ext>
                              </a:extLst>
                            </wps:spPr>
                            <wps:bodyPr rot="0" vert="horz" wrap="square" lIns="91440" tIns="45720" rIns="91440" bIns="45720" anchor="t" anchorCtr="0" upright="1">
                              <a:noAutofit/>
                            </wps:bodyPr>
                          </wps:wsp>
                        </wpg:grpSp>
                      </wpg:grpSp>
                    </wpg:wgp>
                  </a:graphicData>
                </a:graphic>
                <wp14:sizeRelV relativeFrom="margin">
                  <wp14:pctHeight>0</wp14:pctHeight>
                </wp14:sizeRelV>
              </wp:anchor>
            </w:drawing>
          </mc:Choice>
          <mc:Fallback>
            <w:pict>
              <v:group w14:anchorId="3682A774" id="Group 21657" o:spid="_x0000_s1486" style="position:absolute;margin-left:0;margin-top:27.6pt;width:395.4pt;height:106.6pt;z-index:251971584;mso-position-horizontal:left;mso-position-horizontal-relative:page;mso-height-relative:margin" coordorigin=",381" coordsize="50215,135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">
                <v:shape id="Picture 21658" o:spid="_x0000_s1487" type="#_x0000_t75" style="position:absolute;left:4286;top:381;width:8775;height:88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KdUW7FAAAA3gAAAA8AAABkcnMvZG93bnJldi54bWxET8tqwkAU3Rf6D8MtdBN0YkAJqaMUUVrb&#10;ldGF7m4zNw+auRMy0yT9+86i4PJw3uvtZFoxUO8aywoW8xgEcWF1w5WCy/kwS0E4j6yxtUwKfsnB&#10;dvP4sMZM25FPNOS+EiGEXYYKau+7TEpX1GTQzW1HHLjS9gZ9gH0ldY9jCDetTOJ4JQ02HBpq7GhX&#10;U/Gd/xgFQ3P8iNu36lZGUWkOdE0/v/ZOqeen6fUFhKfJ38X/7netIFmslmFvuBOugNz8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inVFuxQAAAN4AAAAPAAAAAAAAAAAAAAAA&#10;AJ8CAABkcnMvZG93bnJldi54bWxQSwUGAAAAAAQABAD3AAAAkQMAAAAA&#10;">
                  <v:imagedata r:id="rId90" o:title=""/>
                  <v:path arrowok="t"/>
                </v:shape>
                <v:shape id="Text Box 21659" o:spid="_x0000_s1488" type="#_x0000_t202" style="position:absolute;left:3905;top:9620;width:46310;height:39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6YrJcYA&#10;AADeAAAADwAAAGRycy9kb3ducmV2LnhtbESPQWvCQBSE74X+h+UVeqsbhQZNXUVEoSBIYzx4fM0+&#10;k8Xs25jdavz3bkHwOMzMN8x03ttGXKjzxrGC4SABQVw6bbhSsC/WH2MQPiBrbByTght5mM9eX6aY&#10;aXflnC67UIkIYZ+hgjqENpPSlzVZ9APXEkfv6DqLIcqukrrDa4TbRo6SJJUWDceFGlta1lSedn9W&#10;weLA+cqct78/+TE3RTFJeJOelHp/6xdfIAL14Rl+tL+1gtEw/ZzA/514BeTs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6YrJcYAAADeAAAADwAAAAAAAAAAAAAAAACYAgAAZHJz&#10;L2Rvd25yZXYueG1sUEsFBgAAAAAEAAQA9QAAAIsDAAAAAA==&#10;" filled="f" stroked="f">
                  <v:textbox inset="0,0,0,0">
                    <w:txbxContent>
                      <w:p w:rsidR="007548D0" w:rsidRPr="004B348A" w:rsidRDefault="007548D0" w:rsidP="00B02858">
                        <w:pPr>
                          <w:spacing w:line="600" w:lineRule="exact"/>
                          <w:ind w:left="20" w:right="-87"/>
                          <w:rPr>
                            <w:rFonts w:asciiTheme="minorHAnsi" w:eastAsia="Gill Sans MT" w:hAnsiTheme="minorHAnsi" w:cs="Gill Sans MT"/>
                            <w:color w:val="002060"/>
                            <w:sz w:val="58"/>
                            <w:szCs w:val="58"/>
                          </w:rPr>
                        </w:pPr>
                        <w:r>
                          <w:rPr>
                            <w:rFonts w:asciiTheme="minorHAnsi" w:eastAsia="Gill Sans MT" w:hAnsiTheme="minorHAnsi" w:cs="Gill Sans MT"/>
                            <w:color w:val="002060"/>
                            <w:position w:val="1"/>
                            <w:sz w:val="58"/>
                            <w:szCs w:val="58"/>
                          </w:rPr>
                          <w:t>Incident Report</w:t>
                        </w:r>
                      </w:p>
                    </w:txbxContent>
                  </v:textbox>
                </v:shape>
                <v:group id="Group 21660" o:spid="_x0000_s1489" style="position:absolute;top:13144;width:37814;height:775" coordorigin="330,2568" coordsize="5670,1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RdkGXxgAAAN4A&#10;AAAPAAAAAAAAAAAAAAAAAKoCAABkcnMvZG93bnJldi54bWxQSwUGAAAAAAQABAD6AAAAnQMAAAAA&#10;">
                  <v:group id="Group 14" o:spid="_x0000_s1490" style="position:absolute;left:330;top:2568;width:1167;height:122" coordorigin="8,2478" coordsize="1167,1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OuQMxgAAAN4A&#10;AAAPAAAAAAAAAAAAAAAAAKoCAABkcnMvZG93bnJldi54bWxQSwUGAAAAAAQABAD6AAAAnQMAAAAA&#10;">
                    <v:shape id="Freeform 15" o:spid="_x0000_s1491" style="position:absolute;left:8;top:2478;width:1167;height:122;visibility:visible;mso-wrap-style:square;v-text-anchor:top" coordsize="1167,1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TQQoMYA&#10;AADeAAAADwAAAGRycy9kb3ducmV2LnhtbESPzWrDMBCE74W8g9hAb40cHUxwo4S2IZDe4vwcelus&#10;re3WWglLcdy3rwKBHIeZ+YZZrkfbiYH60DrWMJ9lIIgrZ1quNZyO25cFiBCRDXaOScMfBVivJk9L&#10;LIy7cknDIdYiQTgUqKGJ0RdShqohi2HmPHHyvl1vMSbZ19L0eE1w20mVZbm02HJaaNDTR0PV7+Fi&#10;NZT7Ye+/fBZ+NudSde+sPs3Rav08Hd9eQUQa4yN8b++MBjXPcwW3O+kKyN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TQQoMYAAADeAAAADwAAAAAAAAAAAAAAAACYAgAAZHJz&#10;L2Rvd25yZXYueG1sUEsFBgAAAAAEAAQA9QAAAIsDAAAAAA==&#10;" path="m,122r1167,l1167,,,,,122xe" fillcolor="#002060" strokecolor="#f2f2f2 [3041]" strokeweight="3pt">
                      <v:shadow color="#205867 [1608]" opacity=".5" offset="1pt"/>
                      <v:path arrowok="t" o:connecttype="custom" o:connectlocs="0,2600;1167,2600;1167,2478;0,2478;0,2600" o:connectangles="0,0,0,0,0"/>
                    </v:shape>
                  </v:group>
                  <v:group id="Group 16" o:spid="_x0000_s1492" style="position:absolute;left:1566;top:2568;width:4434;height:122" coordorigin="1266,2478" coordsize="4434,1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hpN/gxgAAAN4A&#10;AAAPAAAAAAAAAAAAAAAAAKoCAABkcnMvZG93bnJldi54bWxQSwUGAAAAAAQABAD6AAAAnQMAAAAA&#10;">
                    <v:shape id="Freeform 17" o:spid="_x0000_s1493" style="position:absolute;left:1266;top:2478;width:4434;height:122;visibility:visible;mso-wrap-style:square;v-text-anchor:top" coordsize="4434,1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XywMYA&#10;AADeAAAADwAAAGRycy9kb3ducmV2LnhtbESPQWsCMRSE74X+h/AK3mqi1qWsRmkLgode3Cq0t8fm&#10;ubt287IkcV3/vSkUPA4z8w2zXA+2FT350DjWMBkrEMSlMw1XGvZfm+dXECEiG2wdk4YrBVivHh+W&#10;mBt34R31RaxEgnDIUUMdY5dLGcqaLIax64iTd3TeYkzSV9J4vCS4beVUqUxabDgt1NjRR03lb3G2&#10;GtReFe/fcfYzP8x7PuHhMzv5oPXoaXhbgIg0xHv4v701GqaTLHuBvzvpCsjV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XywMYAAADeAAAADwAAAAAAAAAAAAAAAACYAgAAZHJz&#10;L2Rvd25yZXYueG1sUEsFBgAAAAAEAAQA9QAAAIsDAAAAAA==&#10;" path="m,122r4434,l4434,,,,,122xe" fillcolor="#002060" strokecolor="#f2f2f2 [3041]" strokeweight="3pt">
                      <v:shadow color="#974706 [1609]" opacity=".5" offset="1pt"/>
                      <v:path arrowok="t" o:connecttype="custom" o:connectlocs="0,2600;4434,2600;4434,2478;0,2478;0,2600" o:connectangles="0,0,0,0,0"/>
                    </v:shape>
                  </v:group>
                </v:group>
                <w10:wrap anchorx="page"/>
              </v:group>
            </w:pict>
          </mc:Fallback>
        </mc:AlternateContent>
      </w:r>
      <w:r w:rsidR="00B02858" w:rsidRPr="001830A3">
        <w:rPr>
          <w:rFonts w:asciiTheme="minorHAnsi" w:hAnsiTheme="minorHAnsi"/>
        </w:rPr>
        <w:t xml:space="preserve">Appendix </w:t>
      </w:r>
      <w:r w:rsidR="007548D0">
        <w:rPr>
          <w:rFonts w:asciiTheme="minorHAnsi" w:hAnsiTheme="minorHAnsi"/>
        </w:rPr>
        <w:t>T</w:t>
      </w:r>
      <w:r w:rsidR="00B02858" w:rsidRPr="001830A3">
        <w:rPr>
          <w:rFonts w:asciiTheme="minorHAnsi" w:hAnsiTheme="minorHAnsi"/>
        </w:rPr>
        <w:t>: Incident Report</w:t>
      </w:r>
      <w:bookmarkEnd w:id="189"/>
    </w:p>
    <w:p w:rsidR="00B02858" w:rsidRDefault="00B02858" w:rsidP="00B02858"/>
    <w:p w:rsidR="00B02858" w:rsidRDefault="00B02858" w:rsidP="00B02858">
      <w:pPr>
        <w:autoSpaceDE w:val="0"/>
        <w:autoSpaceDN w:val="0"/>
        <w:adjustRightInd w:val="0"/>
        <w:rPr>
          <w:rFonts w:asciiTheme="minorHAnsi" w:hAnsiTheme="minorHAnsi" w:cs="Baskerville Old Face"/>
          <w:color w:val="231F20"/>
        </w:rPr>
      </w:pPr>
    </w:p>
    <w:p w:rsidR="00B02858" w:rsidRDefault="00B02858" w:rsidP="00B02858">
      <w:pPr>
        <w:autoSpaceDE w:val="0"/>
        <w:autoSpaceDN w:val="0"/>
        <w:adjustRightInd w:val="0"/>
        <w:rPr>
          <w:rFonts w:asciiTheme="minorHAnsi" w:hAnsiTheme="minorHAnsi" w:cs="Baskerville Old Face"/>
          <w:color w:val="231F20"/>
        </w:rPr>
      </w:pPr>
    </w:p>
    <w:p w:rsidR="00B02858" w:rsidRDefault="00B02858" w:rsidP="00B02858">
      <w:pPr>
        <w:autoSpaceDE w:val="0"/>
        <w:autoSpaceDN w:val="0"/>
        <w:adjustRightInd w:val="0"/>
        <w:rPr>
          <w:rFonts w:asciiTheme="minorHAnsi" w:hAnsiTheme="minorHAnsi" w:cs="Baskerville Old Face"/>
          <w:color w:val="231F20"/>
        </w:rPr>
      </w:pPr>
    </w:p>
    <w:p w:rsidR="00B02858" w:rsidRDefault="00B02858" w:rsidP="00B02858">
      <w:pPr>
        <w:autoSpaceDE w:val="0"/>
        <w:autoSpaceDN w:val="0"/>
        <w:adjustRightInd w:val="0"/>
        <w:rPr>
          <w:rFonts w:asciiTheme="minorHAnsi" w:hAnsiTheme="minorHAnsi" w:cs="Baskerville Old Face"/>
          <w:color w:val="231F20"/>
        </w:rPr>
      </w:pPr>
    </w:p>
    <w:p w:rsidR="00B02858" w:rsidRPr="00C42930" w:rsidRDefault="00B02858" w:rsidP="00B02858">
      <w:pPr>
        <w:autoSpaceDE w:val="0"/>
        <w:autoSpaceDN w:val="0"/>
        <w:adjustRightInd w:val="0"/>
        <w:rPr>
          <w:rFonts w:asciiTheme="minorHAnsi" w:hAnsiTheme="minorHAnsi"/>
          <w:sz w:val="20"/>
          <w:szCs w:val="20"/>
        </w:rPr>
      </w:pPr>
      <w:r w:rsidRPr="00C42930">
        <w:rPr>
          <w:rFonts w:asciiTheme="minorHAnsi" w:hAnsiTheme="minorHAnsi" w:cs="Cambria"/>
          <w:i/>
          <w:iCs/>
          <w:color w:val="231F20"/>
          <w:sz w:val="20"/>
          <w:szCs w:val="20"/>
        </w:rPr>
        <w:t xml:space="preserve">(To be completed within 24 hours of incident) </w:t>
      </w:r>
    </w:p>
    <w:p w:rsidR="00B02858" w:rsidRPr="00C42930" w:rsidRDefault="00B02858" w:rsidP="00C42930">
      <w:pPr>
        <w:autoSpaceDE w:val="0"/>
        <w:autoSpaceDN w:val="0"/>
        <w:adjustRightInd w:val="0"/>
        <w:spacing w:after="0" w:line="240" w:lineRule="auto"/>
        <w:rPr>
          <w:rFonts w:asciiTheme="minorHAnsi" w:hAnsiTheme="minorHAnsi" w:cs="Baskerville Old Face"/>
          <w:color w:val="231F20"/>
          <w:sz w:val="20"/>
          <w:szCs w:val="20"/>
        </w:rPr>
      </w:pPr>
      <w:r w:rsidRPr="00C42930">
        <w:rPr>
          <w:rFonts w:asciiTheme="minorHAnsi" w:hAnsiTheme="minorHAnsi" w:cs="Baskerville Old Face"/>
          <w:color w:val="231F20"/>
          <w:sz w:val="20"/>
          <w:szCs w:val="20"/>
        </w:rPr>
        <w:t>If the enumerator is completing this form, s/he must make sure that s/he discusses the situation with the SAFE Program Director and Survey Manager.</w:t>
      </w:r>
    </w:p>
    <w:p w:rsidR="00B02858" w:rsidRPr="00C42930" w:rsidRDefault="00B02858" w:rsidP="00C42930">
      <w:pPr>
        <w:autoSpaceDE w:val="0"/>
        <w:autoSpaceDN w:val="0"/>
        <w:adjustRightInd w:val="0"/>
        <w:spacing w:after="0" w:line="240" w:lineRule="auto"/>
        <w:rPr>
          <w:rFonts w:asciiTheme="minorHAnsi" w:hAnsiTheme="minorHAnsi" w:cs="Baskerville Old Face"/>
          <w:color w:val="231F20"/>
          <w:sz w:val="20"/>
          <w:szCs w:val="20"/>
        </w:rPr>
      </w:pPr>
    </w:p>
    <w:p w:rsidR="00B02858" w:rsidRPr="00C42930" w:rsidRDefault="00B02858" w:rsidP="00C42930">
      <w:pPr>
        <w:autoSpaceDE w:val="0"/>
        <w:autoSpaceDN w:val="0"/>
        <w:adjustRightInd w:val="0"/>
        <w:spacing w:after="0" w:line="240" w:lineRule="auto"/>
        <w:rPr>
          <w:rFonts w:asciiTheme="minorHAnsi" w:hAnsiTheme="minorHAnsi" w:cs="Baskerville Old Face"/>
          <w:color w:val="231F20"/>
          <w:sz w:val="20"/>
          <w:szCs w:val="20"/>
        </w:rPr>
      </w:pPr>
      <w:r w:rsidRPr="00C42930">
        <w:rPr>
          <w:rFonts w:asciiTheme="minorHAnsi" w:hAnsiTheme="minorHAnsi" w:cs="Baskerville Old Face"/>
          <w:color w:val="231F20"/>
          <w:sz w:val="20"/>
          <w:szCs w:val="20"/>
        </w:rPr>
        <w:t>If SAFE Lead Staff is completing this form, s/he must make sure to discuss the situation with the</w:t>
      </w:r>
    </w:p>
    <w:p w:rsidR="00B02858" w:rsidRPr="00C42930" w:rsidRDefault="00B02858" w:rsidP="00C42930">
      <w:pPr>
        <w:autoSpaceDE w:val="0"/>
        <w:autoSpaceDN w:val="0"/>
        <w:adjustRightInd w:val="0"/>
        <w:spacing w:after="0" w:line="240" w:lineRule="auto"/>
        <w:rPr>
          <w:rFonts w:asciiTheme="minorHAnsi" w:hAnsiTheme="minorHAnsi" w:cs="Baskerville Old Face"/>
          <w:color w:val="231F20"/>
          <w:sz w:val="20"/>
          <w:szCs w:val="20"/>
        </w:rPr>
      </w:pPr>
      <w:r w:rsidRPr="00C42930">
        <w:rPr>
          <w:rFonts w:asciiTheme="minorHAnsi" w:hAnsiTheme="minorHAnsi" w:cs="Baskerville Old Face"/>
          <w:color w:val="231F20"/>
          <w:sz w:val="20"/>
          <w:szCs w:val="20"/>
        </w:rPr>
        <w:t>SAFE President.</w:t>
      </w:r>
    </w:p>
    <w:p w:rsidR="00B02858" w:rsidRPr="00C42930" w:rsidRDefault="00B02858" w:rsidP="00C42930">
      <w:pPr>
        <w:autoSpaceDE w:val="0"/>
        <w:autoSpaceDN w:val="0"/>
        <w:adjustRightInd w:val="0"/>
        <w:spacing w:after="0" w:line="240" w:lineRule="auto"/>
        <w:rPr>
          <w:rFonts w:asciiTheme="minorHAnsi" w:hAnsiTheme="minorHAnsi"/>
          <w:sz w:val="20"/>
          <w:szCs w:val="20"/>
        </w:rPr>
      </w:pPr>
    </w:p>
    <w:p w:rsidR="00B02858" w:rsidRPr="00C42930" w:rsidRDefault="00B02858" w:rsidP="00C42930">
      <w:pPr>
        <w:autoSpaceDE w:val="0"/>
        <w:autoSpaceDN w:val="0"/>
        <w:adjustRightInd w:val="0"/>
        <w:spacing w:after="0" w:line="240" w:lineRule="auto"/>
        <w:rPr>
          <w:rFonts w:asciiTheme="minorHAnsi" w:hAnsiTheme="minorHAnsi"/>
          <w:sz w:val="20"/>
          <w:szCs w:val="20"/>
        </w:rPr>
      </w:pPr>
      <w:r w:rsidRPr="00C42930">
        <w:rPr>
          <w:rFonts w:asciiTheme="minorHAnsi" w:hAnsiTheme="minorHAnsi" w:cs="Baskerville Old Face"/>
          <w:color w:val="231F20"/>
          <w:sz w:val="20"/>
          <w:szCs w:val="20"/>
        </w:rPr>
        <w:t xml:space="preserve">Enumerator name: ________________________________________________________________ </w:t>
      </w:r>
    </w:p>
    <w:p w:rsidR="00B02858" w:rsidRPr="00C42930" w:rsidRDefault="00B02858" w:rsidP="00C42930">
      <w:pPr>
        <w:autoSpaceDE w:val="0"/>
        <w:autoSpaceDN w:val="0"/>
        <w:adjustRightInd w:val="0"/>
        <w:spacing w:after="0" w:line="240" w:lineRule="auto"/>
        <w:rPr>
          <w:rFonts w:asciiTheme="minorHAnsi" w:hAnsiTheme="minorHAnsi"/>
          <w:sz w:val="20"/>
          <w:szCs w:val="20"/>
        </w:rPr>
      </w:pPr>
      <w:r w:rsidRPr="00C42930">
        <w:rPr>
          <w:rFonts w:asciiTheme="minorHAnsi" w:hAnsiTheme="minorHAnsi" w:cs="Baskerville Old Face"/>
          <w:color w:val="231F20"/>
          <w:sz w:val="20"/>
          <w:szCs w:val="20"/>
        </w:rPr>
        <w:t xml:space="preserve">Date and time of incident: __________________________________________________________ </w:t>
      </w:r>
    </w:p>
    <w:p w:rsidR="00B02858" w:rsidRPr="00C42930" w:rsidRDefault="00B02858" w:rsidP="00C42930">
      <w:pPr>
        <w:autoSpaceDE w:val="0"/>
        <w:autoSpaceDN w:val="0"/>
        <w:adjustRightInd w:val="0"/>
        <w:spacing w:after="0" w:line="240" w:lineRule="auto"/>
        <w:rPr>
          <w:rFonts w:asciiTheme="minorHAnsi" w:hAnsiTheme="minorHAnsi" w:cs="Baskerville Old Face"/>
          <w:color w:val="231F20"/>
          <w:sz w:val="20"/>
          <w:szCs w:val="20"/>
        </w:rPr>
      </w:pPr>
      <w:r w:rsidRPr="00C42930">
        <w:rPr>
          <w:rFonts w:asciiTheme="minorHAnsi" w:hAnsiTheme="minorHAnsi" w:cs="Baskerville Old Face"/>
          <w:color w:val="231F20"/>
          <w:sz w:val="20"/>
          <w:szCs w:val="20"/>
        </w:rPr>
        <w:t xml:space="preserve">Incident Location (Subcounty, village, </w:t>
      </w:r>
      <w:r w:rsidR="00A03D6A" w:rsidRPr="00C42930">
        <w:rPr>
          <w:rFonts w:asciiTheme="minorHAnsi" w:hAnsiTheme="minorHAnsi" w:cs="Baskerville Old Face"/>
          <w:color w:val="231F20"/>
          <w:sz w:val="20"/>
          <w:szCs w:val="20"/>
        </w:rPr>
        <w:t>etc.</w:t>
      </w:r>
      <w:r w:rsidRPr="00C42930">
        <w:rPr>
          <w:rFonts w:asciiTheme="minorHAnsi" w:hAnsiTheme="minorHAnsi" w:cs="Baskerville Old Face"/>
          <w:color w:val="231F20"/>
          <w:sz w:val="20"/>
          <w:szCs w:val="20"/>
        </w:rPr>
        <w:t>):______________________________________________</w:t>
      </w:r>
    </w:p>
    <w:p w:rsidR="00B02858" w:rsidRPr="00C42930" w:rsidRDefault="00B02858" w:rsidP="00C42930">
      <w:pPr>
        <w:autoSpaceDE w:val="0"/>
        <w:autoSpaceDN w:val="0"/>
        <w:adjustRightInd w:val="0"/>
        <w:spacing w:after="0" w:line="240" w:lineRule="auto"/>
        <w:rPr>
          <w:rFonts w:asciiTheme="minorHAnsi" w:hAnsiTheme="minorHAnsi" w:cs="Baskerville Old Face"/>
          <w:color w:val="231F20"/>
          <w:sz w:val="20"/>
          <w:szCs w:val="20"/>
        </w:rPr>
      </w:pPr>
    </w:p>
    <w:p w:rsidR="00B02858" w:rsidRPr="00C42930" w:rsidRDefault="00B02858" w:rsidP="00C42930">
      <w:pPr>
        <w:autoSpaceDE w:val="0"/>
        <w:autoSpaceDN w:val="0"/>
        <w:adjustRightInd w:val="0"/>
        <w:spacing w:after="0" w:line="240" w:lineRule="auto"/>
        <w:rPr>
          <w:rFonts w:asciiTheme="minorHAnsi" w:hAnsiTheme="minorHAnsi"/>
          <w:szCs w:val="20"/>
        </w:rPr>
      </w:pPr>
      <w:r w:rsidRPr="00C42930">
        <w:rPr>
          <w:rFonts w:asciiTheme="minorHAnsi" w:eastAsia="Malgun Gothic" w:hAnsiTheme="minorHAnsi" w:cs="Malgun Gothic"/>
          <w:b/>
          <w:bCs/>
          <w:color w:val="231F20"/>
          <w:sz w:val="28"/>
          <w:szCs w:val="20"/>
        </w:rPr>
        <w:t>Incident</w:t>
      </w:r>
      <w:r w:rsidRPr="00C42930">
        <w:rPr>
          <w:rFonts w:asciiTheme="minorHAnsi" w:eastAsia="Malgun Gothic" w:hAnsiTheme="minorHAnsi" w:cs="Malgun Gothic"/>
          <w:b/>
          <w:bCs/>
          <w:color w:val="231F20"/>
          <w:szCs w:val="20"/>
        </w:rPr>
        <w:t xml:space="preserve"> </w:t>
      </w:r>
    </w:p>
    <w:p w:rsidR="00B02858" w:rsidRPr="00C42930" w:rsidRDefault="00B02858" w:rsidP="00C42930">
      <w:pPr>
        <w:autoSpaceDE w:val="0"/>
        <w:autoSpaceDN w:val="0"/>
        <w:adjustRightInd w:val="0"/>
        <w:spacing w:after="0" w:line="240" w:lineRule="auto"/>
        <w:rPr>
          <w:rFonts w:asciiTheme="minorHAnsi" w:hAnsiTheme="minorHAnsi"/>
          <w:sz w:val="20"/>
          <w:szCs w:val="20"/>
        </w:rPr>
      </w:pPr>
      <w:r w:rsidRPr="00C42930">
        <w:rPr>
          <w:rFonts w:asciiTheme="minorHAnsi" w:hAnsiTheme="minorHAnsi" w:cs="Cambria"/>
          <w:i/>
          <w:iCs/>
          <w:color w:val="231F20"/>
          <w:sz w:val="20"/>
          <w:szCs w:val="20"/>
        </w:rPr>
        <w:t xml:space="preserve">(Check where appropriate) </w:t>
      </w:r>
    </w:p>
    <w:p w:rsidR="00B02858" w:rsidRPr="00C42930" w:rsidRDefault="00B02858" w:rsidP="00C42930">
      <w:pPr>
        <w:autoSpaceDE w:val="0"/>
        <w:autoSpaceDN w:val="0"/>
        <w:adjustRightInd w:val="0"/>
        <w:spacing w:after="0" w:line="240" w:lineRule="auto"/>
        <w:rPr>
          <w:rFonts w:asciiTheme="minorHAnsi" w:hAnsiTheme="minorHAnsi" w:cs="Baskerville Old Face"/>
          <w:color w:val="231F20"/>
          <w:sz w:val="20"/>
          <w:szCs w:val="20"/>
        </w:rPr>
      </w:pPr>
    </w:p>
    <w:p w:rsidR="00B02858" w:rsidRPr="00C42930" w:rsidRDefault="00B02858" w:rsidP="005C4FBF">
      <w:pPr>
        <w:pStyle w:val="ListParagraph"/>
        <w:numPr>
          <w:ilvl w:val="0"/>
          <w:numId w:val="28"/>
        </w:numPr>
        <w:autoSpaceDE w:val="0"/>
        <w:autoSpaceDN w:val="0"/>
        <w:adjustRightInd w:val="0"/>
        <w:spacing w:after="0" w:line="240" w:lineRule="auto"/>
        <w:rPr>
          <w:rFonts w:asciiTheme="minorHAnsi" w:hAnsiTheme="minorHAnsi" w:cs="Baskerville Old Face"/>
          <w:color w:val="231F20"/>
          <w:sz w:val="20"/>
          <w:szCs w:val="20"/>
        </w:rPr>
      </w:pPr>
      <w:r w:rsidRPr="00C42930">
        <w:rPr>
          <w:rFonts w:asciiTheme="minorHAnsi" w:hAnsiTheme="minorHAnsi" w:cs="Baskerville Old Face"/>
          <w:color w:val="231F20"/>
          <w:sz w:val="20"/>
          <w:szCs w:val="20"/>
        </w:rPr>
        <w:t>The enumerator stopped interview due to participant being unable to complete the interview.</w:t>
      </w:r>
    </w:p>
    <w:p w:rsidR="00B02858" w:rsidRPr="00C42930" w:rsidRDefault="00B02858" w:rsidP="00C42930">
      <w:pPr>
        <w:autoSpaceDE w:val="0"/>
        <w:autoSpaceDN w:val="0"/>
        <w:adjustRightInd w:val="0"/>
        <w:spacing w:after="0" w:line="240" w:lineRule="auto"/>
        <w:rPr>
          <w:rFonts w:asciiTheme="minorHAnsi" w:hAnsiTheme="minorHAnsi" w:cs="Baskerville Old Face"/>
          <w:color w:val="231F20"/>
          <w:sz w:val="20"/>
          <w:szCs w:val="20"/>
        </w:rPr>
      </w:pPr>
    </w:p>
    <w:p w:rsidR="00B02858" w:rsidRPr="00C42930" w:rsidRDefault="00B02858" w:rsidP="005C4FBF">
      <w:pPr>
        <w:pStyle w:val="ListParagraph"/>
        <w:numPr>
          <w:ilvl w:val="0"/>
          <w:numId w:val="28"/>
        </w:numPr>
        <w:autoSpaceDE w:val="0"/>
        <w:autoSpaceDN w:val="0"/>
        <w:adjustRightInd w:val="0"/>
        <w:spacing w:after="0" w:line="240" w:lineRule="auto"/>
        <w:rPr>
          <w:rFonts w:asciiTheme="minorHAnsi" w:hAnsiTheme="minorHAnsi" w:cs="Baskerville Old Face"/>
          <w:color w:val="231F20"/>
          <w:sz w:val="20"/>
          <w:szCs w:val="20"/>
        </w:rPr>
      </w:pPr>
      <w:r w:rsidRPr="00C42930">
        <w:rPr>
          <w:rFonts w:asciiTheme="minorHAnsi" w:hAnsiTheme="minorHAnsi" w:cs="Baskerville Old Face"/>
          <w:color w:val="231F20"/>
          <w:sz w:val="20"/>
          <w:szCs w:val="20"/>
        </w:rPr>
        <w:t>The enumerator left premises because s/he felt s/he was in danger.</w:t>
      </w:r>
    </w:p>
    <w:p w:rsidR="00B02858" w:rsidRPr="00C42930" w:rsidRDefault="00B02858" w:rsidP="00C42930">
      <w:pPr>
        <w:autoSpaceDE w:val="0"/>
        <w:autoSpaceDN w:val="0"/>
        <w:adjustRightInd w:val="0"/>
        <w:spacing w:after="0" w:line="240" w:lineRule="auto"/>
        <w:rPr>
          <w:rFonts w:asciiTheme="minorHAnsi" w:hAnsiTheme="minorHAnsi" w:cs="Baskerville Old Face"/>
          <w:color w:val="231F20"/>
          <w:sz w:val="20"/>
          <w:szCs w:val="20"/>
        </w:rPr>
      </w:pPr>
    </w:p>
    <w:p w:rsidR="00B02858" w:rsidRPr="00C42930" w:rsidRDefault="00B02858" w:rsidP="005C4FBF">
      <w:pPr>
        <w:pStyle w:val="ListParagraph"/>
        <w:numPr>
          <w:ilvl w:val="0"/>
          <w:numId w:val="28"/>
        </w:numPr>
        <w:autoSpaceDE w:val="0"/>
        <w:autoSpaceDN w:val="0"/>
        <w:adjustRightInd w:val="0"/>
        <w:spacing w:after="0" w:line="240" w:lineRule="auto"/>
        <w:rPr>
          <w:rFonts w:asciiTheme="minorHAnsi" w:hAnsiTheme="minorHAnsi" w:cs="Baskerville Old Face"/>
          <w:color w:val="231F20"/>
          <w:sz w:val="20"/>
          <w:szCs w:val="20"/>
        </w:rPr>
      </w:pPr>
      <w:r w:rsidRPr="00C42930">
        <w:rPr>
          <w:rFonts w:asciiTheme="minorHAnsi" w:hAnsiTheme="minorHAnsi" w:cs="Baskerville Old Face"/>
          <w:color w:val="231F20"/>
          <w:sz w:val="20"/>
          <w:szCs w:val="20"/>
        </w:rPr>
        <w:t>The enumerator broke confidentiality procedures due to [circle ALL appropriate response(s)]:</w:t>
      </w:r>
    </w:p>
    <w:p w:rsidR="00B02858" w:rsidRPr="00C42930" w:rsidRDefault="00B02858" w:rsidP="00C42930">
      <w:pPr>
        <w:autoSpaceDE w:val="0"/>
        <w:autoSpaceDN w:val="0"/>
        <w:adjustRightInd w:val="0"/>
        <w:spacing w:after="0" w:line="240" w:lineRule="auto"/>
        <w:rPr>
          <w:rFonts w:asciiTheme="minorHAnsi" w:hAnsiTheme="minorHAnsi" w:cs="Baskerville Old Face"/>
          <w:color w:val="231F20"/>
          <w:sz w:val="20"/>
          <w:szCs w:val="20"/>
        </w:rPr>
      </w:pPr>
    </w:p>
    <w:p w:rsidR="00B02858" w:rsidRPr="00C42930" w:rsidRDefault="00B02858" w:rsidP="005C4FBF">
      <w:pPr>
        <w:pStyle w:val="ListParagraph"/>
        <w:numPr>
          <w:ilvl w:val="0"/>
          <w:numId w:val="29"/>
        </w:numPr>
        <w:autoSpaceDE w:val="0"/>
        <w:autoSpaceDN w:val="0"/>
        <w:adjustRightInd w:val="0"/>
        <w:spacing w:after="0" w:line="240" w:lineRule="auto"/>
        <w:rPr>
          <w:rFonts w:asciiTheme="minorHAnsi" w:hAnsiTheme="minorHAnsi" w:cs="Baskerville Old Face"/>
          <w:color w:val="231F20"/>
          <w:sz w:val="20"/>
          <w:szCs w:val="20"/>
        </w:rPr>
      </w:pPr>
      <w:r w:rsidRPr="00C42930">
        <w:rPr>
          <w:rFonts w:asciiTheme="minorHAnsi" w:hAnsiTheme="minorHAnsi" w:cs="Baskerville Old Face"/>
          <w:color w:val="231F20"/>
          <w:sz w:val="20"/>
          <w:szCs w:val="20"/>
        </w:rPr>
        <w:t>Participant danger to self</w:t>
      </w:r>
    </w:p>
    <w:p w:rsidR="00B02858" w:rsidRPr="00C42930" w:rsidRDefault="00B02858" w:rsidP="005C4FBF">
      <w:pPr>
        <w:pStyle w:val="ListParagraph"/>
        <w:numPr>
          <w:ilvl w:val="0"/>
          <w:numId w:val="29"/>
        </w:numPr>
        <w:autoSpaceDE w:val="0"/>
        <w:autoSpaceDN w:val="0"/>
        <w:adjustRightInd w:val="0"/>
        <w:spacing w:after="0" w:line="240" w:lineRule="auto"/>
        <w:rPr>
          <w:rFonts w:asciiTheme="minorHAnsi" w:hAnsiTheme="minorHAnsi" w:cs="Baskerville Old Face"/>
          <w:color w:val="231F20"/>
          <w:sz w:val="20"/>
          <w:szCs w:val="20"/>
        </w:rPr>
      </w:pPr>
      <w:r w:rsidRPr="00C42930">
        <w:rPr>
          <w:rFonts w:asciiTheme="minorHAnsi" w:hAnsiTheme="minorHAnsi" w:cs="Baskerville Old Face"/>
          <w:color w:val="231F20"/>
          <w:sz w:val="20"/>
          <w:szCs w:val="20"/>
        </w:rPr>
        <w:t>Participant danger to others</w:t>
      </w:r>
    </w:p>
    <w:p w:rsidR="00B02858" w:rsidRPr="00C42930" w:rsidRDefault="00B02858" w:rsidP="005C4FBF">
      <w:pPr>
        <w:pStyle w:val="ListParagraph"/>
        <w:numPr>
          <w:ilvl w:val="0"/>
          <w:numId w:val="29"/>
        </w:numPr>
        <w:autoSpaceDE w:val="0"/>
        <w:autoSpaceDN w:val="0"/>
        <w:adjustRightInd w:val="0"/>
        <w:spacing w:after="0" w:line="240" w:lineRule="auto"/>
        <w:rPr>
          <w:rFonts w:asciiTheme="minorHAnsi" w:hAnsiTheme="minorHAnsi" w:cs="Baskerville Old Face"/>
          <w:color w:val="231F20"/>
          <w:sz w:val="20"/>
          <w:szCs w:val="20"/>
        </w:rPr>
      </w:pPr>
      <w:r w:rsidRPr="00C42930">
        <w:rPr>
          <w:rFonts w:asciiTheme="minorHAnsi" w:hAnsiTheme="minorHAnsi" w:cs="Baskerville Old Face"/>
          <w:color w:val="231F20"/>
          <w:sz w:val="20"/>
          <w:szCs w:val="20"/>
        </w:rPr>
        <w:t>Mandated report of child abuse</w:t>
      </w:r>
    </w:p>
    <w:p w:rsidR="00B02858" w:rsidRPr="00C42930" w:rsidRDefault="00B02858" w:rsidP="005C4FBF">
      <w:pPr>
        <w:pStyle w:val="ListParagraph"/>
        <w:numPr>
          <w:ilvl w:val="0"/>
          <w:numId w:val="29"/>
        </w:numPr>
        <w:autoSpaceDE w:val="0"/>
        <w:autoSpaceDN w:val="0"/>
        <w:adjustRightInd w:val="0"/>
        <w:spacing w:after="0" w:line="240" w:lineRule="auto"/>
        <w:rPr>
          <w:rFonts w:asciiTheme="minorHAnsi" w:hAnsiTheme="minorHAnsi" w:cs="Baskerville Old Face"/>
          <w:color w:val="231F20"/>
          <w:sz w:val="20"/>
          <w:szCs w:val="20"/>
        </w:rPr>
      </w:pPr>
      <w:r w:rsidRPr="00C42930">
        <w:rPr>
          <w:rFonts w:asciiTheme="minorHAnsi" w:hAnsiTheme="minorHAnsi" w:cs="Baskerville Old Face"/>
          <w:color w:val="231F20"/>
          <w:sz w:val="20"/>
          <w:szCs w:val="20"/>
        </w:rPr>
        <w:t>Mandated report of abuse of older or other vulnerable adult</w:t>
      </w:r>
    </w:p>
    <w:p w:rsidR="00B02858" w:rsidRPr="00C42930" w:rsidRDefault="00B02858" w:rsidP="005C4FBF">
      <w:pPr>
        <w:pStyle w:val="ListParagraph"/>
        <w:numPr>
          <w:ilvl w:val="0"/>
          <w:numId w:val="29"/>
        </w:numPr>
        <w:autoSpaceDE w:val="0"/>
        <w:autoSpaceDN w:val="0"/>
        <w:adjustRightInd w:val="0"/>
        <w:spacing w:after="0" w:line="240" w:lineRule="auto"/>
        <w:rPr>
          <w:rFonts w:asciiTheme="minorHAnsi" w:hAnsiTheme="minorHAnsi"/>
          <w:sz w:val="20"/>
          <w:szCs w:val="20"/>
        </w:rPr>
      </w:pPr>
      <w:r w:rsidRPr="00C42930">
        <w:rPr>
          <w:rFonts w:asciiTheme="minorHAnsi" w:hAnsiTheme="minorHAnsi" w:cs="Baskerville Old Face"/>
          <w:color w:val="231F20"/>
          <w:sz w:val="20"/>
          <w:szCs w:val="20"/>
        </w:rPr>
        <w:t xml:space="preserve">Other (describe): ___________________________________________________________________ </w:t>
      </w:r>
    </w:p>
    <w:p w:rsidR="00C42930" w:rsidRPr="00C42930" w:rsidRDefault="00C42930" w:rsidP="00B02858">
      <w:pPr>
        <w:autoSpaceDE w:val="0"/>
        <w:autoSpaceDN w:val="0"/>
        <w:adjustRightInd w:val="0"/>
        <w:rPr>
          <w:rFonts w:asciiTheme="minorHAnsi" w:hAnsiTheme="minorHAnsi" w:cs="Cambria"/>
          <w:i/>
          <w:iCs/>
          <w:color w:val="231F20"/>
          <w:sz w:val="24"/>
          <w:szCs w:val="20"/>
        </w:rPr>
      </w:pPr>
    </w:p>
    <w:p w:rsidR="00B02858" w:rsidRPr="00C42930" w:rsidRDefault="00B02858" w:rsidP="00C42930">
      <w:pPr>
        <w:autoSpaceDE w:val="0"/>
        <w:autoSpaceDN w:val="0"/>
        <w:adjustRightInd w:val="0"/>
        <w:spacing w:after="0" w:line="240" w:lineRule="auto"/>
        <w:rPr>
          <w:rFonts w:asciiTheme="minorHAnsi" w:hAnsiTheme="minorHAnsi" w:cs="Cambria"/>
          <w:b/>
          <w:iCs/>
          <w:color w:val="231F20"/>
          <w:sz w:val="24"/>
          <w:szCs w:val="20"/>
        </w:rPr>
      </w:pPr>
      <w:r w:rsidRPr="00C42930">
        <w:rPr>
          <w:rFonts w:asciiTheme="minorHAnsi" w:hAnsiTheme="minorHAnsi" w:cs="Cambria"/>
          <w:b/>
          <w:iCs/>
          <w:color w:val="231F20"/>
          <w:sz w:val="28"/>
          <w:szCs w:val="20"/>
        </w:rPr>
        <w:t xml:space="preserve">Incident Overview </w:t>
      </w:r>
    </w:p>
    <w:p w:rsidR="00B02858" w:rsidRPr="00C42930" w:rsidRDefault="00B02858" w:rsidP="00C42930">
      <w:pPr>
        <w:autoSpaceDE w:val="0"/>
        <w:autoSpaceDN w:val="0"/>
        <w:adjustRightInd w:val="0"/>
        <w:spacing w:after="0" w:line="240" w:lineRule="auto"/>
        <w:rPr>
          <w:rFonts w:asciiTheme="minorHAnsi" w:hAnsiTheme="minorHAnsi" w:cs="Cambria"/>
          <w:i/>
          <w:iCs/>
          <w:color w:val="231F20"/>
          <w:sz w:val="20"/>
          <w:szCs w:val="20"/>
        </w:rPr>
      </w:pPr>
      <w:r w:rsidRPr="00C42930">
        <w:rPr>
          <w:rFonts w:asciiTheme="minorHAnsi" w:hAnsiTheme="minorHAnsi" w:cs="Cambria"/>
          <w:i/>
          <w:iCs/>
          <w:color w:val="231F20"/>
          <w:sz w:val="20"/>
          <w:szCs w:val="20"/>
        </w:rPr>
        <w:t xml:space="preserve">(Brief description of incident—include times, locations, and dates) </w:t>
      </w:r>
    </w:p>
    <w:p w:rsidR="00B02858" w:rsidRPr="00C42930" w:rsidRDefault="00B02858" w:rsidP="00C42930">
      <w:pPr>
        <w:autoSpaceDE w:val="0"/>
        <w:autoSpaceDN w:val="0"/>
        <w:adjustRightInd w:val="0"/>
        <w:spacing w:after="0" w:line="240" w:lineRule="auto"/>
        <w:rPr>
          <w:rFonts w:asciiTheme="minorHAnsi" w:hAnsiTheme="minorHAnsi"/>
          <w:sz w:val="20"/>
          <w:szCs w:val="20"/>
        </w:rPr>
      </w:pPr>
      <w:r w:rsidRPr="00C42930">
        <w:rPr>
          <w:rFonts w:asciiTheme="minorHAnsi" w:hAnsiTheme="minorHAnsi" w:cs="Baskerville Old Face"/>
          <w:color w:val="231F20"/>
          <w:sz w:val="20"/>
          <w:szCs w:val="20"/>
        </w:rPr>
        <w:t>_____________________________________________________________________________________</w:t>
      </w:r>
    </w:p>
    <w:p w:rsidR="00B02858" w:rsidRPr="00895955" w:rsidRDefault="00B02858" w:rsidP="00C42930">
      <w:pPr>
        <w:autoSpaceDE w:val="0"/>
        <w:autoSpaceDN w:val="0"/>
        <w:adjustRightInd w:val="0"/>
        <w:spacing w:after="0" w:line="240" w:lineRule="auto"/>
        <w:rPr>
          <w:rFonts w:asciiTheme="minorHAnsi" w:hAnsiTheme="minorHAnsi"/>
          <w:szCs w:val="24"/>
        </w:rPr>
      </w:pPr>
      <w:r w:rsidRPr="00895955">
        <w:rPr>
          <w:rFonts w:asciiTheme="minorHAnsi" w:hAnsiTheme="minorHAnsi" w:cs="Baskerville Old Face"/>
          <w:color w:val="231F20"/>
        </w:rPr>
        <w:t>__________________________________________________________</w:t>
      </w:r>
      <w:r>
        <w:rPr>
          <w:rFonts w:asciiTheme="minorHAnsi" w:hAnsiTheme="minorHAnsi" w:cs="Baskerville Old Face"/>
          <w:color w:val="231F20"/>
        </w:rPr>
        <w:t>___________________________</w:t>
      </w:r>
    </w:p>
    <w:p w:rsidR="00B02858" w:rsidRPr="00895955" w:rsidRDefault="00B02858" w:rsidP="00C42930">
      <w:pPr>
        <w:autoSpaceDE w:val="0"/>
        <w:autoSpaceDN w:val="0"/>
        <w:adjustRightInd w:val="0"/>
        <w:spacing w:after="0" w:line="240" w:lineRule="auto"/>
        <w:rPr>
          <w:rFonts w:asciiTheme="minorHAnsi" w:hAnsiTheme="minorHAnsi"/>
          <w:szCs w:val="24"/>
        </w:rPr>
      </w:pPr>
      <w:r w:rsidRPr="00895955">
        <w:rPr>
          <w:rFonts w:asciiTheme="minorHAnsi" w:hAnsiTheme="minorHAnsi" w:cs="Baskerville Old Face"/>
          <w:color w:val="231F20"/>
        </w:rPr>
        <w:t>__________________________________________________________</w:t>
      </w:r>
      <w:r>
        <w:rPr>
          <w:rFonts w:asciiTheme="minorHAnsi" w:hAnsiTheme="minorHAnsi" w:cs="Baskerville Old Face"/>
          <w:color w:val="231F20"/>
        </w:rPr>
        <w:t>___________________________</w:t>
      </w:r>
    </w:p>
    <w:p w:rsidR="00B02858" w:rsidRPr="00895955" w:rsidRDefault="00B02858" w:rsidP="00C42930">
      <w:pPr>
        <w:autoSpaceDE w:val="0"/>
        <w:autoSpaceDN w:val="0"/>
        <w:adjustRightInd w:val="0"/>
        <w:spacing w:after="0" w:line="240" w:lineRule="auto"/>
        <w:rPr>
          <w:rFonts w:asciiTheme="minorHAnsi" w:hAnsiTheme="minorHAnsi"/>
          <w:szCs w:val="24"/>
        </w:rPr>
      </w:pPr>
      <w:r w:rsidRPr="00895955">
        <w:rPr>
          <w:rFonts w:asciiTheme="minorHAnsi" w:hAnsiTheme="minorHAnsi" w:cs="Baskerville Old Face"/>
          <w:color w:val="231F20"/>
        </w:rPr>
        <w:t>__________________________________________________________</w:t>
      </w:r>
      <w:r>
        <w:rPr>
          <w:rFonts w:asciiTheme="minorHAnsi" w:hAnsiTheme="minorHAnsi" w:cs="Baskerville Old Face"/>
          <w:color w:val="231F20"/>
        </w:rPr>
        <w:t>___________________________</w:t>
      </w:r>
    </w:p>
    <w:p w:rsidR="00B02858" w:rsidRPr="00895955" w:rsidRDefault="00B02858" w:rsidP="00C42930">
      <w:pPr>
        <w:autoSpaceDE w:val="0"/>
        <w:autoSpaceDN w:val="0"/>
        <w:adjustRightInd w:val="0"/>
        <w:spacing w:after="0" w:line="240" w:lineRule="auto"/>
        <w:rPr>
          <w:rFonts w:asciiTheme="minorHAnsi" w:hAnsiTheme="minorHAnsi"/>
          <w:szCs w:val="24"/>
        </w:rPr>
      </w:pPr>
      <w:r>
        <w:rPr>
          <w:rFonts w:asciiTheme="minorHAnsi" w:hAnsiTheme="minorHAnsi" w:cs="Baskerville Old Face"/>
          <w:color w:val="231F20"/>
        </w:rPr>
        <w:t>_________________________</w:t>
      </w:r>
      <w:r w:rsidRPr="00895955">
        <w:rPr>
          <w:rFonts w:asciiTheme="minorHAnsi" w:hAnsiTheme="minorHAnsi" w:cs="Baskerville Old Face"/>
          <w:color w:val="231F20"/>
        </w:rPr>
        <w:t>_________________________________</w:t>
      </w:r>
      <w:r>
        <w:rPr>
          <w:rFonts w:asciiTheme="minorHAnsi" w:hAnsiTheme="minorHAnsi" w:cs="Baskerville Old Face"/>
          <w:color w:val="231F20"/>
        </w:rPr>
        <w:t>___________________________</w:t>
      </w:r>
    </w:p>
    <w:p w:rsidR="00B02858" w:rsidRDefault="00311ABD" w:rsidP="00B02858">
      <w:pPr>
        <w:autoSpaceDE w:val="0"/>
        <w:autoSpaceDN w:val="0"/>
        <w:adjustRightInd w:val="0"/>
        <w:rPr>
          <w:rFonts w:asciiTheme="minorHAnsi" w:eastAsia="Malgun Gothic" w:hAnsiTheme="minorHAnsi" w:cs="Malgun Gothic"/>
          <w:b/>
          <w:bCs/>
          <w:color w:val="231F20"/>
          <w:sz w:val="28"/>
          <w:szCs w:val="32"/>
        </w:rPr>
      </w:pPr>
      <w:r>
        <w:rPr>
          <w:noProof/>
        </w:rPr>
        <w:lastRenderedPageBreak/>
        <mc:AlternateContent>
          <mc:Choice Requires="wpg">
            <w:drawing>
              <wp:anchor distT="0" distB="0" distL="114300" distR="114300" simplePos="0" relativeHeight="252140544" behindDoc="0" locked="0" layoutInCell="1" allowOverlap="1" wp14:anchorId="68C04660" wp14:editId="3358BAE6">
                <wp:simplePos x="0" y="0"/>
                <wp:positionH relativeFrom="page">
                  <wp:align>right</wp:align>
                </wp:positionH>
                <wp:positionV relativeFrom="paragraph">
                  <wp:posOffset>-1267460</wp:posOffset>
                </wp:positionV>
                <wp:extent cx="716280" cy="625475"/>
                <wp:effectExtent l="0" t="0" r="7620" b="3175"/>
                <wp:wrapNone/>
                <wp:docPr id="555" name="Group 555"/>
                <wp:cNvGraphicFramePr/>
                <a:graphic xmlns:a="http://schemas.openxmlformats.org/drawingml/2006/main">
                  <a:graphicData uri="http://schemas.microsoft.com/office/word/2010/wordprocessingGroup">
                    <wpg:wgp>
                      <wpg:cNvGrpSpPr/>
                      <wpg:grpSpPr>
                        <a:xfrm>
                          <a:off x="0" y="0"/>
                          <a:ext cx="716280" cy="625475"/>
                          <a:chOff x="0" y="0"/>
                          <a:chExt cx="716280" cy="625475"/>
                        </a:xfrm>
                      </wpg:grpSpPr>
                      <wps:wsp>
                        <wps:cNvPr id="556" name="Rectangle 111"/>
                        <wps:cNvSpPr>
                          <a:spLocks noChangeArrowheads="1"/>
                        </wps:cNvSpPr>
                        <wps:spPr bwMode="auto">
                          <a:xfrm>
                            <a:off x="0" y="0"/>
                            <a:ext cx="716280" cy="625475"/>
                          </a:xfrm>
                          <a:prstGeom prst="rect">
                            <a:avLst/>
                          </a:prstGeom>
                          <a:solidFill>
                            <a:srgbClr val="002060"/>
                          </a:solidFill>
                          <a:ln>
                            <a:noFill/>
                          </a:ln>
                          <a:extLst>
                            <a:ext uri="{91240B29-F687-4F45-9708-019B960494DF}">
                              <a14:hiddenLine xmlns:a14="http://schemas.microsoft.com/office/drawing/2010/main" w="25400">
                                <a:solidFill>
                                  <a:srgbClr val="000000"/>
                                </a:solidFill>
                                <a:miter lim="800000"/>
                                <a:headEnd/>
                                <a:tailEnd/>
                              </a14:hiddenLine>
                            </a:ext>
                          </a:extLst>
                        </wps:spPr>
                        <wps:bodyPr rot="0" vert="horz" wrap="square" lIns="91440" tIns="45720" rIns="91440" bIns="45720" anchor="ctr" anchorCtr="0" upright="1">
                          <a:noAutofit/>
                        </wps:bodyPr>
                      </wps:wsp>
                      <wps:wsp>
                        <wps:cNvPr id="557" name="Rectangle 3"/>
                        <wps:cNvSpPr>
                          <a:spLocks noChangeArrowheads="1"/>
                        </wps:cNvSpPr>
                        <wps:spPr bwMode="auto">
                          <a:xfrm>
                            <a:off x="104775" y="114300"/>
                            <a:ext cx="504825" cy="395605"/>
                          </a:xfrm>
                          <a:prstGeom prst="rect">
                            <a:avLst/>
                          </a:prstGeom>
                          <a:noFill/>
                          <a:ln>
                            <a:noFill/>
                          </a:ln>
                          <a:extLst/>
                        </wps:spPr>
                        <wps:txbx>
                          <w:txbxContent>
                            <w:p w:rsidR="007548D0" w:rsidRPr="00A6597F" w:rsidRDefault="007548D0" w:rsidP="00311ABD">
                              <w:pPr>
                                <w:suppressLineNumbers/>
                                <w:jc w:val="center"/>
                                <w:rPr>
                                  <w:rFonts w:asciiTheme="minorHAnsi" w:hAnsiTheme="minorHAnsi" w:cs="Open Sans"/>
                                  <w:color w:val="FFFFFF"/>
                                  <w:sz w:val="40"/>
                                </w:rPr>
                              </w:pPr>
                              <w:r>
                                <w:rPr>
                                  <w:rFonts w:asciiTheme="minorHAnsi" w:hAnsiTheme="minorHAnsi" w:cs="Open Sans"/>
                                  <w:color w:val="FFFFFF"/>
                                  <w:sz w:val="40"/>
                                </w:rPr>
                                <w:t>A31</w:t>
                              </w:r>
                            </w:p>
                          </w:txbxContent>
                        </wps:txbx>
                        <wps:bodyPr rot="0" vert="horz" wrap="square" lIns="0" tIns="45720" rIns="0" bIns="45720" anchor="ctr" anchorCtr="0" upright="1">
                          <a:noAutofit/>
                        </wps:bodyPr>
                      </wps:wsp>
                    </wpg:wgp>
                  </a:graphicData>
                </a:graphic>
              </wp:anchor>
            </w:drawing>
          </mc:Choice>
          <mc:Fallback>
            <w:pict>
              <v:group w14:anchorId="68C04660" id="Group 555" o:spid="_x0000_s1494" style="position:absolute;margin-left:5.2pt;margin-top:-99.8pt;width:56.4pt;height:49.25pt;z-index:252140544;mso-position-horizontal:right;mso-position-horizontal-relative:page" coordsize="7162,62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">
                <v:rect id="Rectangle 111" o:spid="_x0000_s1495" style="position:absolute;width:7162;height:625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3JekcQA&#10;AADcAAAADwAAAGRycy9kb3ducmV2LnhtbESPQWsCMRSE7wX/Q3iCt5pYUOpqFFeoeCm06sHjY/Pc&#10;Xdy8LEncXf99Uyj0OMzMN8x6O9hGdORD7VjDbKpAEBfO1FxquJw/Xt9BhIhssHFMGp4UYLsZvawx&#10;M67nb+pOsRQJwiFDDVWMbSZlKCqyGKauJU7ezXmLMUlfSuOxT3DbyDelFtJizWmhwpb2FRX308Nq&#10;6K8X233yUuXkl/Xh65Gr65BrPRkPuxWISEP8D/+1j0bDfL6A3zPpCMj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dyXpHEAAAA3AAAAA8AAAAAAAAAAAAAAAAAmAIAAGRycy9k&#10;b3ducmV2LnhtbFBLBQYAAAAABAAEAPUAAACJAwAAAAA=&#10;" fillcolor="#002060" stroked="f" strokeweight="2pt"/>
                <v:rect id="_x0000_s1496" style="position:absolute;left:1047;top:1143;width:5049;height:395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NFoMQA&#10;AADcAAAADwAAAGRycy9kb3ducmV2LnhtbESPQWvCQBSE70L/w/KEXkQ3TUnV1FVKoCLetILXR/Y1&#10;CWbfprvbmP77riB4HGbmG2a1GUwrenK+sazgZZaAIC6tbrhScPr6nC5A+ICssbVMCv7Iw2b9NFph&#10;ru2VD9QfQyUihH2OCuoQulxKX9Zk0M9sRxy9b+sMhihdJbXDa4SbVqZJ8iYNNhwXauyoqKm8HH+N&#10;Apem5+xnEtzWvW6LalfIfb+USj2Ph493EIGG8Ajf2zutIMvmcDsTj4Bc/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qzRaDEAAAA3AAAAA8AAAAAAAAAAAAAAAAAmAIAAGRycy9k&#10;b3ducmV2LnhtbFBLBQYAAAAABAAEAPUAAACJAwAAAAA=&#10;" filled="f" stroked="f">
                  <v:textbox inset="0,,0">
                    <w:txbxContent>
                      <w:p w:rsidR="007548D0" w:rsidRPr="00A6597F" w:rsidRDefault="007548D0" w:rsidP="00311ABD">
                        <w:pPr>
                          <w:suppressLineNumbers/>
                          <w:jc w:val="center"/>
                          <w:rPr>
                            <w:rFonts w:asciiTheme="minorHAnsi" w:hAnsiTheme="minorHAnsi" w:cs="Open Sans"/>
                            <w:color w:val="FFFFFF"/>
                            <w:sz w:val="40"/>
                          </w:rPr>
                        </w:pPr>
                        <w:proofErr w:type="spellStart"/>
                        <w:r>
                          <w:rPr>
                            <w:rFonts w:asciiTheme="minorHAnsi" w:hAnsiTheme="minorHAnsi" w:cs="Open Sans"/>
                            <w:color w:val="FFFFFF"/>
                            <w:sz w:val="40"/>
                          </w:rPr>
                          <w:t>A31</w:t>
                        </w:r>
                        <w:proofErr w:type="spellEnd"/>
                      </w:p>
                    </w:txbxContent>
                  </v:textbox>
                </v:rect>
                <w10:wrap anchorx="page"/>
              </v:group>
            </w:pict>
          </mc:Fallback>
        </mc:AlternateContent>
      </w:r>
      <w:r w:rsidR="009E54A4">
        <w:rPr>
          <w:noProof/>
        </w:rPr>
        <mc:AlternateContent>
          <mc:Choice Requires="wpg">
            <w:drawing>
              <wp:anchor distT="0" distB="0" distL="114300" distR="114300" simplePos="0" relativeHeight="251972608" behindDoc="0" locked="0" layoutInCell="1" allowOverlap="1" wp14:anchorId="7FEDEC59" wp14:editId="65911228">
                <wp:simplePos x="0" y="0"/>
                <wp:positionH relativeFrom="page">
                  <wp:align>left</wp:align>
                </wp:positionH>
                <wp:positionV relativeFrom="paragraph">
                  <wp:posOffset>-1250240</wp:posOffset>
                </wp:positionV>
                <wp:extent cx="5021580" cy="1353820"/>
                <wp:effectExtent l="19050" t="0" r="7620" b="17780"/>
                <wp:wrapNone/>
                <wp:docPr id="195" name="Group 195"/>
                <wp:cNvGraphicFramePr/>
                <a:graphic xmlns:a="http://schemas.openxmlformats.org/drawingml/2006/main">
                  <a:graphicData uri="http://schemas.microsoft.com/office/word/2010/wordprocessingGroup">
                    <wpg:wgp>
                      <wpg:cNvGrpSpPr/>
                      <wpg:grpSpPr>
                        <a:xfrm>
                          <a:off x="0" y="0"/>
                          <a:ext cx="5021580" cy="1353820"/>
                          <a:chOff x="0" y="38100"/>
                          <a:chExt cx="5021580" cy="1353820"/>
                        </a:xfrm>
                      </wpg:grpSpPr>
                      <pic:pic xmlns:pic="http://schemas.openxmlformats.org/drawingml/2006/picture">
                        <pic:nvPicPr>
                          <pic:cNvPr id="196" name="Picture 196"/>
                          <pic:cNvPicPr>
                            <a:picLocks noChangeAspect="1"/>
                          </pic:cNvPicPr>
                        </pic:nvPicPr>
                        <pic:blipFill>
                          <a:blip r:embed="rId89">
                            <a:extLst>
                              <a:ext uri="{28A0092B-C50C-407E-A947-70E740481C1C}">
                                <a14:useLocalDpi xmlns:a14="http://schemas.microsoft.com/office/drawing/2010/main" val="0"/>
                              </a:ext>
                            </a:extLst>
                          </a:blip>
                          <a:stretch>
                            <a:fillRect/>
                          </a:stretch>
                        </pic:blipFill>
                        <pic:spPr>
                          <a:xfrm>
                            <a:off x="428625" y="38100"/>
                            <a:ext cx="877570" cy="885825"/>
                          </a:xfrm>
                          <a:prstGeom prst="rect">
                            <a:avLst/>
                          </a:prstGeom>
                        </pic:spPr>
                      </pic:pic>
                      <wps:wsp>
                        <wps:cNvPr id="431" name="Text Box 431"/>
                        <wps:cNvSpPr txBox="1">
                          <a:spLocks noChangeArrowheads="1"/>
                        </wps:cNvSpPr>
                        <wps:spPr bwMode="auto">
                          <a:xfrm>
                            <a:off x="390525" y="962025"/>
                            <a:ext cx="4631055" cy="393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548D0" w:rsidRPr="004B348A" w:rsidRDefault="007548D0" w:rsidP="00B02858">
                              <w:pPr>
                                <w:spacing w:line="600" w:lineRule="exact"/>
                                <w:ind w:left="20" w:right="-87"/>
                                <w:rPr>
                                  <w:rFonts w:asciiTheme="minorHAnsi" w:eastAsia="Gill Sans MT" w:hAnsiTheme="minorHAnsi" w:cs="Gill Sans MT"/>
                                  <w:color w:val="002060"/>
                                  <w:sz w:val="58"/>
                                  <w:szCs w:val="58"/>
                                </w:rPr>
                              </w:pPr>
                              <w:r>
                                <w:rPr>
                                  <w:rFonts w:asciiTheme="minorHAnsi" w:eastAsia="Gill Sans MT" w:hAnsiTheme="minorHAnsi" w:cs="Gill Sans MT"/>
                                  <w:color w:val="002060"/>
                                  <w:position w:val="1"/>
                                  <w:sz w:val="58"/>
                                  <w:szCs w:val="58"/>
                                </w:rPr>
                                <w:t xml:space="preserve">Incident Report </w:t>
                              </w:r>
                              <w:r w:rsidRPr="00E5072D">
                                <w:rPr>
                                  <w:rFonts w:asciiTheme="minorHAnsi" w:eastAsia="Gill Sans MT" w:hAnsiTheme="minorHAnsi" w:cs="Gill Sans MT"/>
                                  <w:i/>
                                  <w:color w:val="002060"/>
                                  <w:position w:val="1"/>
                                  <w:sz w:val="32"/>
                                  <w:szCs w:val="58"/>
                                </w:rPr>
                                <w:t>(continued)</w:t>
                              </w:r>
                            </w:p>
                          </w:txbxContent>
                        </wps:txbx>
                        <wps:bodyPr rot="0" vert="horz" wrap="square" lIns="0" tIns="0" rIns="0" bIns="0" anchor="t" anchorCtr="0" upright="1">
                          <a:noAutofit/>
                        </wps:bodyPr>
                      </wps:wsp>
                      <wpg:grpSp>
                        <wpg:cNvPr id="432" name="Group 432"/>
                        <wpg:cNvGrpSpPr>
                          <a:grpSpLocks/>
                        </wpg:cNvGrpSpPr>
                        <wpg:grpSpPr bwMode="auto">
                          <a:xfrm>
                            <a:off x="0" y="1314450"/>
                            <a:ext cx="3781425" cy="77470"/>
                            <a:chOff x="330" y="2568"/>
                            <a:chExt cx="5670" cy="122"/>
                          </a:xfrm>
                        </wpg:grpSpPr>
                        <wpg:grpSp>
                          <wpg:cNvPr id="433" name="Group 14"/>
                          <wpg:cNvGrpSpPr>
                            <a:grpSpLocks/>
                          </wpg:cNvGrpSpPr>
                          <wpg:grpSpPr bwMode="auto">
                            <a:xfrm>
                              <a:off x="330" y="2568"/>
                              <a:ext cx="1167" cy="122"/>
                              <a:chOff x="8" y="2478"/>
                              <a:chExt cx="1167" cy="122"/>
                            </a:xfrm>
                          </wpg:grpSpPr>
                          <wps:wsp>
                            <wps:cNvPr id="480" name="Freeform 15"/>
                            <wps:cNvSpPr>
                              <a:spLocks/>
                            </wps:cNvSpPr>
                            <wps:spPr bwMode="auto">
                              <a:xfrm>
                                <a:off x="8" y="2478"/>
                                <a:ext cx="1167" cy="122"/>
                              </a:xfrm>
                              <a:custGeom>
                                <a:avLst/>
                                <a:gdLst>
                                  <a:gd name="T0" fmla="+- 0 8 8"/>
                                  <a:gd name="T1" fmla="*/ T0 w 1167"/>
                                  <a:gd name="T2" fmla="+- 0 2600 2478"/>
                                  <a:gd name="T3" fmla="*/ 2600 h 122"/>
                                  <a:gd name="T4" fmla="+- 0 1175 8"/>
                                  <a:gd name="T5" fmla="*/ T4 w 1167"/>
                                  <a:gd name="T6" fmla="+- 0 2600 2478"/>
                                  <a:gd name="T7" fmla="*/ 2600 h 122"/>
                                  <a:gd name="T8" fmla="+- 0 1175 8"/>
                                  <a:gd name="T9" fmla="*/ T8 w 1167"/>
                                  <a:gd name="T10" fmla="+- 0 2478 2478"/>
                                  <a:gd name="T11" fmla="*/ 2478 h 122"/>
                                  <a:gd name="T12" fmla="+- 0 8 8"/>
                                  <a:gd name="T13" fmla="*/ T12 w 1167"/>
                                  <a:gd name="T14" fmla="+- 0 2478 2478"/>
                                  <a:gd name="T15" fmla="*/ 2478 h 122"/>
                                  <a:gd name="T16" fmla="+- 0 8 8"/>
                                  <a:gd name="T17" fmla="*/ T16 w 1167"/>
                                  <a:gd name="T18" fmla="+- 0 2600 2478"/>
                                  <a:gd name="T19" fmla="*/ 2600 h 122"/>
                                </a:gdLst>
                                <a:ahLst/>
                                <a:cxnLst>
                                  <a:cxn ang="0">
                                    <a:pos x="T1" y="T3"/>
                                  </a:cxn>
                                  <a:cxn ang="0">
                                    <a:pos x="T5" y="T7"/>
                                  </a:cxn>
                                  <a:cxn ang="0">
                                    <a:pos x="T9" y="T11"/>
                                  </a:cxn>
                                  <a:cxn ang="0">
                                    <a:pos x="T13" y="T15"/>
                                  </a:cxn>
                                  <a:cxn ang="0">
                                    <a:pos x="T17" y="T19"/>
                                  </a:cxn>
                                </a:cxnLst>
                                <a:rect l="0" t="0" r="r" b="b"/>
                                <a:pathLst>
                                  <a:path w="1167" h="122">
                                    <a:moveTo>
                                      <a:pt x="0" y="122"/>
                                    </a:moveTo>
                                    <a:lnTo>
                                      <a:pt x="1167" y="122"/>
                                    </a:lnTo>
                                    <a:lnTo>
                                      <a:pt x="1167" y="0"/>
                                    </a:lnTo>
                                    <a:lnTo>
                                      <a:pt x="0" y="0"/>
                                    </a:lnTo>
                                    <a:lnTo>
                                      <a:pt x="0" y="122"/>
                                    </a:lnTo>
                                    <a:close/>
                                  </a:path>
                                </a:pathLst>
                              </a:custGeom>
                              <a:solidFill>
                                <a:srgbClr val="002060"/>
                              </a:solidFill>
                              <a:ln w="38100" cmpd="sng">
                                <a:solidFill>
                                  <a:schemeClr val="lt1">
                                    <a:lumMod val="95000"/>
                                    <a:lumOff val="0"/>
                                  </a:schemeClr>
                                </a:solidFill>
                                <a:prstDash val="solid"/>
                                <a:round/>
                                <a:headEnd/>
                                <a:tailEnd/>
                              </a:ln>
                              <a:effectLst/>
                              <a:extLst>
                                <a:ext uri="{AF507438-7753-43E0-B8FC-AC1667EBCBE1}">
                                  <a14:hiddenEffects xmlns:a14="http://schemas.microsoft.com/office/drawing/2010/main">
                                    <a:effectLst>
                                      <a:outerShdw dist="28398" dir="3806097" algn="ctr" rotWithShape="0">
                                        <a:schemeClr val="accent5">
                                          <a:lumMod val="50000"/>
                                          <a:lumOff val="0"/>
                                          <a:alpha val="50000"/>
                                        </a:schemeClr>
                                      </a:outerShdw>
                                    </a:effectLst>
                                  </a14:hiddenEffects>
                                </a:ext>
                              </a:extLst>
                            </wps:spPr>
                            <wps:bodyPr rot="0" vert="horz" wrap="square" lIns="91440" tIns="45720" rIns="91440" bIns="45720" anchor="t" anchorCtr="0" upright="1">
                              <a:noAutofit/>
                            </wps:bodyPr>
                          </wps:wsp>
                        </wpg:grpSp>
                        <wpg:grpSp>
                          <wpg:cNvPr id="481" name="Group 16"/>
                          <wpg:cNvGrpSpPr>
                            <a:grpSpLocks/>
                          </wpg:cNvGrpSpPr>
                          <wpg:grpSpPr bwMode="auto">
                            <a:xfrm>
                              <a:off x="1566" y="2568"/>
                              <a:ext cx="4434" cy="122"/>
                              <a:chOff x="1266" y="2478"/>
                              <a:chExt cx="4434" cy="122"/>
                            </a:xfrm>
                          </wpg:grpSpPr>
                          <wps:wsp>
                            <wps:cNvPr id="482" name="Freeform 17"/>
                            <wps:cNvSpPr>
                              <a:spLocks/>
                            </wps:cNvSpPr>
                            <wps:spPr bwMode="auto">
                              <a:xfrm>
                                <a:off x="1266" y="2478"/>
                                <a:ext cx="4434" cy="122"/>
                              </a:xfrm>
                              <a:custGeom>
                                <a:avLst/>
                                <a:gdLst>
                                  <a:gd name="T0" fmla="+- 0 1266 1266"/>
                                  <a:gd name="T1" fmla="*/ T0 w 4434"/>
                                  <a:gd name="T2" fmla="+- 0 2600 2478"/>
                                  <a:gd name="T3" fmla="*/ 2600 h 122"/>
                                  <a:gd name="T4" fmla="+- 0 5700 1266"/>
                                  <a:gd name="T5" fmla="*/ T4 w 4434"/>
                                  <a:gd name="T6" fmla="+- 0 2600 2478"/>
                                  <a:gd name="T7" fmla="*/ 2600 h 122"/>
                                  <a:gd name="T8" fmla="+- 0 5700 1266"/>
                                  <a:gd name="T9" fmla="*/ T8 w 4434"/>
                                  <a:gd name="T10" fmla="+- 0 2478 2478"/>
                                  <a:gd name="T11" fmla="*/ 2478 h 122"/>
                                  <a:gd name="T12" fmla="+- 0 1266 1266"/>
                                  <a:gd name="T13" fmla="*/ T12 w 4434"/>
                                  <a:gd name="T14" fmla="+- 0 2478 2478"/>
                                  <a:gd name="T15" fmla="*/ 2478 h 122"/>
                                  <a:gd name="T16" fmla="+- 0 1266 1266"/>
                                  <a:gd name="T17" fmla="*/ T16 w 4434"/>
                                  <a:gd name="T18" fmla="+- 0 2600 2478"/>
                                  <a:gd name="T19" fmla="*/ 2600 h 122"/>
                                </a:gdLst>
                                <a:ahLst/>
                                <a:cxnLst>
                                  <a:cxn ang="0">
                                    <a:pos x="T1" y="T3"/>
                                  </a:cxn>
                                  <a:cxn ang="0">
                                    <a:pos x="T5" y="T7"/>
                                  </a:cxn>
                                  <a:cxn ang="0">
                                    <a:pos x="T9" y="T11"/>
                                  </a:cxn>
                                  <a:cxn ang="0">
                                    <a:pos x="T13" y="T15"/>
                                  </a:cxn>
                                  <a:cxn ang="0">
                                    <a:pos x="T17" y="T19"/>
                                  </a:cxn>
                                </a:cxnLst>
                                <a:rect l="0" t="0" r="r" b="b"/>
                                <a:pathLst>
                                  <a:path w="4434" h="122">
                                    <a:moveTo>
                                      <a:pt x="0" y="122"/>
                                    </a:moveTo>
                                    <a:lnTo>
                                      <a:pt x="4434" y="122"/>
                                    </a:lnTo>
                                    <a:lnTo>
                                      <a:pt x="4434" y="0"/>
                                    </a:lnTo>
                                    <a:lnTo>
                                      <a:pt x="0" y="0"/>
                                    </a:lnTo>
                                    <a:lnTo>
                                      <a:pt x="0" y="122"/>
                                    </a:lnTo>
                                    <a:close/>
                                  </a:path>
                                </a:pathLst>
                              </a:custGeom>
                              <a:solidFill>
                                <a:srgbClr val="002060"/>
                              </a:solidFill>
                              <a:ln w="38100" cmpd="sng">
                                <a:solidFill>
                                  <a:schemeClr val="lt1">
                                    <a:lumMod val="95000"/>
                                    <a:lumOff val="0"/>
                                  </a:schemeClr>
                                </a:solidFill>
                                <a:prstDash val="solid"/>
                                <a:round/>
                                <a:headEnd/>
                                <a:tailEnd/>
                              </a:ln>
                              <a:effectLst/>
                              <a:extLst>
                                <a:ext uri="{AF507438-7753-43E0-B8FC-AC1667EBCBE1}">
                                  <a14:hiddenEffects xmlns:a14="http://schemas.microsoft.com/office/drawing/2010/main">
                                    <a:effectLst>
                                      <a:outerShdw dist="28398" dir="3806097" algn="ctr" rotWithShape="0">
                                        <a:schemeClr val="accent6">
                                          <a:lumMod val="50000"/>
                                          <a:lumOff val="0"/>
                                          <a:alpha val="50000"/>
                                        </a:schemeClr>
                                      </a:outerShdw>
                                    </a:effectLst>
                                  </a14:hiddenEffects>
                                </a:ext>
                              </a:extLst>
                            </wps:spPr>
                            <wps:bodyPr rot="0" vert="horz" wrap="square" lIns="91440" tIns="45720" rIns="91440" bIns="45720" anchor="t" anchorCtr="0" upright="1">
                              <a:noAutofit/>
                            </wps:bodyPr>
                          </wps:wsp>
                        </wpg:grpSp>
                      </wpg:grpSp>
                    </wpg:wgp>
                  </a:graphicData>
                </a:graphic>
                <wp14:sizeRelV relativeFrom="margin">
                  <wp14:pctHeight>0</wp14:pctHeight>
                </wp14:sizeRelV>
              </wp:anchor>
            </w:drawing>
          </mc:Choice>
          <mc:Fallback>
            <w:pict>
              <v:group w14:anchorId="7FEDEC59" id="Group 195" o:spid="_x0000_s1497" style="position:absolute;margin-left:0;margin-top:-98.45pt;width:395.4pt;height:106.6pt;z-index:251972608;mso-position-horizontal:left;mso-position-horizontal-relative:page;mso-height-relative:margin" coordorigin=",381" coordsize="50215,135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">
                <v:shape id="Picture 196" o:spid="_x0000_s1498" type="#_x0000_t75" style="position:absolute;left:4286;top:381;width:8775;height:88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qCtTbCAAAA3AAAAA8AAABkcnMvZG93bnJldi54bWxET0uLwjAQvi/4H8IIXkTT3YNoNYrIyqp7&#10;8nHQ29hMH9hMShNr/fdGWNjbfHzPmS1aU4qGaldYVvA5jEAQJ1YXnCk4HdeDMQjnkTWWlknBkxws&#10;5p2PGcbaPnhPzcFnIoSwi1FB7n0VS+mSnAy6oa2IA5fa2qAPsM6krvERwk0pv6JoJA0WHBpyrGiV&#10;U3I73I2CptjuovInu6T9fmrWdB7/Xr+dUr1uu5yC8NT6f/Gfe6PD/MkI3s+EC+T8B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agrU2wgAAANwAAAAPAAAAAAAAAAAAAAAAAJ8C&#10;AABkcnMvZG93bnJldi54bWxQSwUGAAAAAAQABAD3AAAAjgMAAAAA&#10;">
                  <v:imagedata r:id="rId90" o:title=""/>
                  <v:path arrowok="t"/>
                </v:shape>
                <v:shape id="Text Box 431" o:spid="_x0000_s1499" type="#_x0000_t202" style="position:absolute;left:3905;top:9620;width:46310;height:39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CdTcYA&#10;AADcAAAADwAAAGRycy9kb3ducmV2LnhtbESPQWvCQBSE7wX/w/KE3urGtkiNWUVEoVAojfHg8Zl9&#10;SRazb9PsVuO/dwuFHoeZ+YbJVoNtxYV6bxwrmE4SEMSl04ZrBYdi9/QGwgdkja1jUnAjD6vl6CHD&#10;VLsr53TZh1pECPsUFTQhdKmUvmzIop+4jjh6lesthij7WuoerxFuW/mcJDNp0XBcaLCjTUPlef9j&#10;FayPnG/N9+fpK69yUxTzhD9mZ6Uex8N6ASLQEP7Df+13reD1ZQq/Z+IRkM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ZCdTcYAAADcAAAADwAAAAAAAAAAAAAAAACYAgAAZHJz&#10;L2Rvd25yZXYueG1sUEsFBgAAAAAEAAQA9QAAAIsDAAAAAA==&#10;" filled="f" stroked="f">
                  <v:textbox inset="0,0,0,0">
                    <w:txbxContent>
                      <w:p w:rsidR="007548D0" w:rsidRPr="004B348A" w:rsidRDefault="007548D0" w:rsidP="00B02858">
                        <w:pPr>
                          <w:spacing w:line="600" w:lineRule="exact"/>
                          <w:ind w:left="20" w:right="-87"/>
                          <w:rPr>
                            <w:rFonts w:asciiTheme="minorHAnsi" w:eastAsia="Gill Sans MT" w:hAnsiTheme="minorHAnsi" w:cs="Gill Sans MT"/>
                            <w:color w:val="002060"/>
                            <w:sz w:val="58"/>
                            <w:szCs w:val="58"/>
                          </w:rPr>
                        </w:pPr>
                        <w:r>
                          <w:rPr>
                            <w:rFonts w:asciiTheme="minorHAnsi" w:eastAsia="Gill Sans MT" w:hAnsiTheme="minorHAnsi" w:cs="Gill Sans MT"/>
                            <w:color w:val="002060"/>
                            <w:position w:val="1"/>
                            <w:sz w:val="58"/>
                            <w:szCs w:val="58"/>
                          </w:rPr>
                          <w:t xml:space="preserve">Incident Report </w:t>
                        </w:r>
                        <w:r w:rsidRPr="00E5072D">
                          <w:rPr>
                            <w:rFonts w:asciiTheme="minorHAnsi" w:eastAsia="Gill Sans MT" w:hAnsiTheme="minorHAnsi" w:cs="Gill Sans MT"/>
                            <w:i/>
                            <w:color w:val="002060"/>
                            <w:position w:val="1"/>
                            <w:sz w:val="32"/>
                            <w:szCs w:val="58"/>
                          </w:rPr>
                          <w:t>(continued)</w:t>
                        </w:r>
                      </w:p>
                    </w:txbxContent>
                  </v:textbox>
                </v:shape>
                <v:group id="Group 432" o:spid="_x0000_s1500" style="position:absolute;top:13144;width:37814;height:775" coordorigin="330,2568" coordsize="5670,1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1jIicYAAADcAAAADwAAAGRycy9kb3ducmV2LnhtbESPT2vCQBTE7wW/w/IK&#10;vdXNH1skdQ0itngQoSqU3h7ZZxKSfRuy2yR++25B6HGYmd8wq3wyrRiod7VlBfE8AkFcWF1zqeBy&#10;fn9egnAeWWNrmRTcyEG+nj2sMNN25E8aTr4UAcIuQwWV910mpSsqMujmtiMO3tX2Bn2QfSl1j2OA&#10;m1YmUfQqDdYcFirsaFtR0Zx+jIKPEcdNGu+GQ3Pd3r7PL8evQ0xKPT1OmzcQnib/H76391rBIk3g&#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3WMiJxgAAANwA&#10;AAAPAAAAAAAAAAAAAAAAAKoCAABkcnMvZG93bnJldi54bWxQSwUGAAAAAAQABAD6AAAAnQMAAAAA&#10;">
                  <v:group id="Group 14" o:spid="_x0000_s1501" style="position:absolute;left:330;top:2568;width:1167;height:122" coordorigin="8,2478" coordsize="1167,1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gUbRLFAAAA3AAA&#10;AA8AAAAAAAAAAAAAAAAAqgIAAGRycy9kb3ducmV2LnhtbFBLBQYAAAAABAAEAPoAAACcAwAAAAA=&#10;">
                    <v:shape id="Freeform 15" o:spid="_x0000_s1502" style="position:absolute;left:8;top:2478;width:1167;height:122;visibility:visible;mso-wrap-style:square;v-text-anchor:top" coordsize="1167,1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6JcLMIA&#10;AADcAAAADwAAAGRycy9kb3ducmV2LnhtbERPPWvDMBDdC/0P4grZarkmBONGCW1DoNnsOB26HdbV&#10;dmKdhKU6zr+PhkLHx/teb2cziIlG31tW8JKkIIgbq3tuFZzq/XMOwgdkjYNlUnAjD9vN48MaC22v&#10;XNF0DK2IIewLVNCF4AopfdORQZ9YRxy5HzsaDBGOrdQjXmO4GWSWpitpsOfY0KGjj46ay/HXKKjK&#10;qXTfLvXn3VeVDe+cHXRtlFo8zW+vIALN4V/85/7UCpZ5nB/PxCMgN3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volwswgAAANwAAAAPAAAAAAAAAAAAAAAAAJgCAABkcnMvZG93&#10;bnJldi54bWxQSwUGAAAAAAQABAD1AAAAhwMAAAAA&#10;" path="m,122r1167,l1167,,,,,122xe" fillcolor="#002060" strokecolor="#f2f2f2 [3041]" strokeweight="3pt">
                      <v:shadow color="#205867 [1608]" opacity=".5" offset="1pt"/>
                      <v:path arrowok="t" o:connecttype="custom" o:connectlocs="0,2600;1167,2600;1167,2478;0,2478;0,2600" o:connectangles="0,0,0,0,0"/>
                    </v:shape>
                  </v:group>
                  <v:group id="Group 16" o:spid="_x0000_s1503" style="position:absolute;left:1566;top:2568;width:4434;height:122" coordorigin="1266,2478" coordsize="4434,1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JDWfGcQAAADcAAAA&#10;DwAAAAAAAAAAAAAAAACqAgAAZHJzL2Rvd25yZXYueG1sUEsFBgAAAAAEAAQA+gAAAJsDAAAAAA==&#10;">
                    <v:shape id="Freeform 17" o:spid="_x0000_s1504" style="position:absolute;left:1266;top:2478;width:4434;height:122;visibility:visible;mso-wrap-style:square;v-text-anchor:top" coordsize="4434,1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Us+sQA&#10;AADcAAAADwAAAGRycy9kb3ducmV2LnhtbESPQWsCMRSE70L/Q3iCN03UKrIapS0UeujFrUK9PTbP&#10;3dXNy5Kk6/bfm0LB4zAz3zCbXW8b0ZEPtWMN04kCQVw4U3Op4fD1Pl6BCBHZYOOYNPxSgN32abDB&#10;zLgb76nLYykShEOGGqoY20zKUFRkMUxcS5y8s/MWY5K+lMbjLcFtI2dKLaXFmtNChS29VVRc8x+r&#10;QR1U/vod56fFcdHxBY+fy4sPWo+G/csaRKQ+PsL/7Q+j4Xk1g78z6QjI7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TlLPrEAAAA3AAAAA8AAAAAAAAAAAAAAAAAmAIAAGRycy9k&#10;b3ducmV2LnhtbFBLBQYAAAAABAAEAPUAAACJAwAAAAA=&#10;" path="m,122r4434,l4434,,,,,122xe" fillcolor="#002060" strokecolor="#f2f2f2 [3041]" strokeweight="3pt">
                      <v:shadow color="#974706 [1609]" opacity=".5" offset="1pt"/>
                      <v:path arrowok="t" o:connecttype="custom" o:connectlocs="0,2600;4434,2600;4434,2478;0,2478;0,2600" o:connectangles="0,0,0,0,0"/>
                    </v:shape>
                  </v:group>
                </v:group>
                <w10:wrap anchorx="page"/>
              </v:group>
            </w:pict>
          </mc:Fallback>
        </mc:AlternateContent>
      </w:r>
    </w:p>
    <w:p w:rsidR="00B02858" w:rsidRPr="00E5072D" w:rsidRDefault="009E54A4" w:rsidP="00C42930">
      <w:pPr>
        <w:autoSpaceDE w:val="0"/>
        <w:autoSpaceDN w:val="0"/>
        <w:adjustRightInd w:val="0"/>
        <w:spacing w:after="0" w:line="240" w:lineRule="auto"/>
        <w:rPr>
          <w:rFonts w:asciiTheme="minorHAnsi" w:hAnsiTheme="minorHAnsi"/>
          <w:szCs w:val="24"/>
        </w:rPr>
      </w:pPr>
      <w:r>
        <w:rPr>
          <w:rFonts w:asciiTheme="minorHAnsi" w:eastAsia="Malgun Gothic" w:hAnsiTheme="minorHAnsi" w:cs="Malgun Gothic"/>
          <w:b/>
          <w:bCs/>
          <w:color w:val="231F20"/>
          <w:sz w:val="28"/>
          <w:szCs w:val="32"/>
        </w:rPr>
        <w:t>Ac</w:t>
      </w:r>
      <w:r w:rsidR="00B02858" w:rsidRPr="00E5072D">
        <w:rPr>
          <w:rFonts w:asciiTheme="minorHAnsi" w:eastAsia="Malgun Gothic" w:hAnsiTheme="minorHAnsi" w:cs="Malgun Gothic"/>
          <w:b/>
          <w:bCs/>
          <w:color w:val="231F20"/>
          <w:sz w:val="28"/>
          <w:szCs w:val="32"/>
        </w:rPr>
        <w:t xml:space="preserve">tion taken </w:t>
      </w:r>
    </w:p>
    <w:p w:rsidR="00B02858" w:rsidRPr="00E5072D" w:rsidRDefault="00B02858" w:rsidP="00C42930">
      <w:pPr>
        <w:autoSpaceDE w:val="0"/>
        <w:autoSpaceDN w:val="0"/>
        <w:adjustRightInd w:val="0"/>
        <w:spacing w:after="0" w:line="240" w:lineRule="auto"/>
        <w:rPr>
          <w:rFonts w:asciiTheme="minorHAnsi" w:hAnsiTheme="minorHAnsi"/>
          <w:szCs w:val="24"/>
        </w:rPr>
      </w:pPr>
      <w:r w:rsidRPr="00E5072D">
        <w:rPr>
          <w:rFonts w:asciiTheme="minorHAnsi" w:hAnsiTheme="minorHAnsi" w:cs="Cambria"/>
          <w:i/>
          <w:iCs/>
          <w:color w:val="231F20"/>
          <w:szCs w:val="26"/>
        </w:rPr>
        <w:t xml:space="preserve">(Brief description of action taken) </w:t>
      </w:r>
    </w:p>
    <w:p w:rsidR="00B02858" w:rsidRPr="00E5072D" w:rsidRDefault="00B02858" w:rsidP="00C42930">
      <w:pPr>
        <w:autoSpaceDE w:val="0"/>
        <w:autoSpaceDN w:val="0"/>
        <w:adjustRightInd w:val="0"/>
        <w:spacing w:after="0" w:line="240" w:lineRule="auto"/>
        <w:rPr>
          <w:rFonts w:asciiTheme="minorHAnsi" w:hAnsiTheme="minorHAnsi"/>
          <w:szCs w:val="24"/>
        </w:rPr>
      </w:pPr>
      <w:r w:rsidRPr="00E5072D">
        <w:rPr>
          <w:rFonts w:asciiTheme="minorHAnsi" w:hAnsiTheme="minorHAnsi" w:cs="Baskerville Old Face"/>
          <w:color w:val="231F20"/>
        </w:rPr>
        <w:t>_____________________________________________________________________________________</w:t>
      </w:r>
    </w:p>
    <w:p w:rsidR="00B02858" w:rsidRPr="00E5072D" w:rsidRDefault="00B02858" w:rsidP="00C42930">
      <w:pPr>
        <w:autoSpaceDE w:val="0"/>
        <w:autoSpaceDN w:val="0"/>
        <w:adjustRightInd w:val="0"/>
        <w:spacing w:after="0" w:line="240" w:lineRule="auto"/>
        <w:rPr>
          <w:rFonts w:asciiTheme="minorHAnsi" w:hAnsiTheme="minorHAnsi"/>
          <w:szCs w:val="24"/>
        </w:rPr>
      </w:pPr>
      <w:r w:rsidRPr="00E5072D">
        <w:rPr>
          <w:rFonts w:asciiTheme="minorHAnsi" w:hAnsiTheme="minorHAnsi" w:cs="Baskerville Old Face"/>
          <w:color w:val="231F20"/>
        </w:rPr>
        <w:t>_____________________________________________________________________________________</w:t>
      </w:r>
    </w:p>
    <w:p w:rsidR="00B02858" w:rsidRPr="00E5072D" w:rsidRDefault="00B02858" w:rsidP="00C42930">
      <w:pPr>
        <w:autoSpaceDE w:val="0"/>
        <w:autoSpaceDN w:val="0"/>
        <w:adjustRightInd w:val="0"/>
        <w:spacing w:after="0" w:line="240" w:lineRule="auto"/>
        <w:rPr>
          <w:rFonts w:asciiTheme="minorHAnsi" w:hAnsiTheme="minorHAnsi"/>
          <w:szCs w:val="24"/>
        </w:rPr>
      </w:pPr>
      <w:r w:rsidRPr="00E5072D">
        <w:rPr>
          <w:rFonts w:asciiTheme="minorHAnsi" w:hAnsiTheme="minorHAnsi" w:cs="Baskerville Old Face"/>
          <w:color w:val="231F20"/>
        </w:rPr>
        <w:t>_____________________________________________________________________________________</w:t>
      </w:r>
    </w:p>
    <w:p w:rsidR="00B02858" w:rsidRPr="00E5072D" w:rsidRDefault="00B02858" w:rsidP="00C42930">
      <w:pPr>
        <w:autoSpaceDE w:val="0"/>
        <w:autoSpaceDN w:val="0"/>
        <w:adjustRightInd w:val="0"/>
        <w:spacing w:after="0" w:line="240" w:lineRule="auto"/>
        <w:rPr>
          <w:rFonts w:asciiTheme="minorHAnsi" w:hAnsiTheme="minorHAnsi"/>
          <w:szCs w:val="24"/>
        </w:rPr>
      </w:pPr>
      <w:r w:rsidRPr="00E5072D">
        <w:rPr>
          <w:rFonts w:asciiTheme="minorHAnsi" w:hAnsiTheme="minorHAnsi" w:cs="Baskerville Old Face"/>
          <w:color w:val="231F20"/>
        </w:rPr>
        <w:t>_____________________________________________________________________________________</w:t>
      </w:r>
    </w:p>
    <w:p w:rsidR="00B02858" w:rsidRPr="00E5072D" w:rsidRDefault="00B02858" w:rsidP="00C42930">
      <w:pPr>
        <w:autoSpaceDE w:val="0"/>
        <w:autoSpaceDN w:val="0"/>
        <w:adjustRightInd w:val="0"/>
        <w:spacing w:after="0" w:line="240" w:lineRule="auto"/>
        <w:rPr>
          <w:rFonts w:asciiTheme="minorHAnsi" w:hAnsiTheme="minorHAnsi"/>
          <w:szCs w:val="24"/>
        </w:rPr>
      </w:pPr>
      <w:r w:rsidRPr="00E5072D">
        <w:rPr>
          <w:rFonts w:asciiTheme="minorHAnsi" w:hAnsiTheme="minorHAnsi" w:cs="Baskerville Old Face"/>
          <w:color w:val="231F20"/>
        </w:rPr>
        <w:t>_____________________________________________________________________________________</w:t>
      </w:r>
    </w:p>
    <w:p w:rsidR="00B02858" w:rsidRPr="00E5072D" w:rsidRDefault="00B02858" w:rsidP="00C42930">
      <w:pPr>
        <w:autoSpaceDE w:val="0"/>
        <w:autoSpaceDN w:val="0"/>
        <w:adjustRightInd w:val="0"/>
        <w:spacing w:after="0" w:line="240" w:lineRule="auto"/>
        <w:rPr>
          <w:rFonts w:asciiTheme="minorHAnsi" w:hAnsiTheme="minorHAnsi"/>
          <w:szCs w:val="24"/>
        </w:rPr>
      </w:pPr>
      <w:r w:rsidRPr="00E5072D">
        <w:rPr>
          <w:rFonts w:asciiTheme="minorHAnsi" w:hAnsiTheme="minorHAnsi" w:cs="Baskerville Old Face"/>
          <w:color w:val="231F20"/>
        </w:rPr>
        <w:t>_____________________________________________________________________________________</w:t>
      </w:r>
    </w:p>
    <w:p w:rsidR="00B02858" w:rsidRPr="00E5072D" w:rsidRDefault="00B02858" w:rsidP="00C42930">
      <w:pPr>
        <w:autoSpaceDE w:val="0"/>
        <w:autoSpaceDN w:val="0"/>
        <w:adjustRightInd w:val="0"/>
        <w:spacing w:after="0" w:line="240" w:lineRule="auto"/>
        <w:rPr>
          <w:rFonts w:asciiTheme="minorHAnsi" w:hAnsiTheme="minorHAnsi"/>
          <w:szCs w:val="24"/>
        </w:rPr>
      </w:pPr>
      <w:r w:rsidRPr="00E5072D">
        <w:rPr>
          <w:rFonts w:asciiTheme="minorHAnsi" w:hAnsiTheme="minorHAnsi" w:cs="Baskerville Old Face"/>
          <w:color w:val="231F20"/>
        </w:rPr>
        <w:t>_____________________________________________________________________________________</w:t>
      </w:r>
    </w:p>
    <w:p w:rsidR="00B02858" w:rsidRDefault="00B02858" w:rsidP="00C42930">
      <w:pPr>
        <w:autoSpaceDE w:val="0"/>
        <w:autoSpaceDN w:val="0"/>
        <w:adjustRightInd w:val="0"/>
        <w:spacing w:after="0" w:line="240" w:lineRule="auto"/>
        <w:rPr>
          <w:rFonts w:asciiTheme="minorHAnsi" w:eastAsia="Malgun Gothic" w:hAnsiTheme="minorHAnsi" w:cs="Malgun Gothic"/>
          <w:b/>
          <w:bCs/>
          <w:color w:val="231F20"/>
          <w:sz w:val="28"/>
          <w:szCs w:val="32"/>
        </w:rPr>
      </w:pPr>
    </w:p>
    <w:p w:rsidR="00B02858" w:rsidRPr="00E5072D" w:rsidRDefault="00B02858" w:rsidP="00C42930">
      <w:pPr>
        <w:autoSpaceDE w:val="0"/>
        <w:autoSpaceDN w:val="0"/>
        <w:adjustRightInd w:val="0"/>
        <w:spacing w:after="0" w:line="240" w:lineRule="auto"/>
        <w:rPr>
          <w:rFonts w:asciiTheme="minorHAnsi" w:hAnsiTheme="minorHAnsi"/>
          <w:szCs w:val="24"/>
        </w:rPr>
      </w:pPr>
      <w:r w:rsidRPr="00E5072D">
        <w:rPr>
          <w:rFonts w:asciiTheme="minorHAnsi" w:eastAsia="Malgun Gothic" w:hAnsiTheme="minorHAnsi" w:cs="Malgun Gothic"/>
          <w:b/>
          <w:bCs/>
          <w:color w:val="231F20"/>
          <w:sz w:val="28"/>
          <w:szCs w:val="32"/>
        </w:rPr>
        <w:t xml:space="preserve">Reported to </w:t>
      </w:r>
    </w:p>
    <w:p w:rsidR="00B02858" w:rsidRPr="00E5072D" w:rsidRDefault="00B02858" w:rsidP="00C42930">
      <w:pPr>
        <w:autoSpaceDE w:val="0"/>
        <w:autoSpaceDN w:val="0"/>
        <w:adjustRightInd w:val="0"/>
        <w:spacing w:after="0" w:line="240" w:lineRule="auto"/>
        <w:rPr>
          <w:rFonts w:asciiTheme="minorHAnsi" w:hAnsiTheme="minorHAnsi"/>
          <w:szCs w:val="24"/>
        </w:rPr>
      </w:pPr>
      <w:r w:rsidRPr="00E5072D">
        <w:rPr>
          <w:rFonts w:asciiTheme="minorHAnsi" w:hAnsiTheme="minorHAnsi" w:cs="Cambria"/>
          <w:i/>
          <w:iCs/>
          <w:color w:val="231F20"/>
          <w:szCs w:val="26"/>
        </w:rPr>
        <w:t xml:space="preserve">(Name, agency, title, </w:t>
      </w:r>
      <w:r>
        <w:rPr>
          <w:rFonts w:asciiTheme="minorHAnsi" w:hAnsiTheme="minorHAnsi" w:cs="Cambria"/>
          <w:i/>
          <w:iCs/>
          <w:color w:val="231F20"/>
          <w:szCs w:val="26"/>
        </w:rPr>
        <w:t>contact information</w:t>
      </w:r>
      <w:r w:rsidRPr="00E5072D">
        <w:rPr>
          <w:rFonts w:asciiTheme="minorHAnsi" w:hAnsiTheme="minorHAnsi" w:cs="Cambria"/>
          <w:i/>
          <w:iCs/>
          <w:color w:val="231F20"/>
          <w:szCs w:val="26"/>
        </w:rPr>
        <w:t xml:space="preserve">) </w:t>
      </w:r>
    </w:p>
    <w:p w:rsidR="00B02858" w:rsidRPr="00E5072D" w:rsidRDefault="00B02858" w:rsidP="00C42930">
      <w:pPr>
        <w:autoSpaceDE w:val="0"/>
        <w:autoSpaceDN w:val="0"/>
        <w:adjustRightInd w:val="0"/>
        <w:spacing w:after="0" w:line="240" w:lineRule="auto"/>
        <w:rPr>
          <w:rFonts w:asciiTheme="minorHAnsi" w:hAnsiTheme="minorHAnsi"/>
          <w:szCs w:val="24"/>
        </w:rPr>
      </w:pPr>
      <w:r w:rsidRPr="00E5072D">
        <w:rPr>
          <w:rFonts w:asciiTheme="minorHAnsi" w:hAnsiTheme="minorHAnsi" w:cs="Baskerville Old Face"/>
          <w:color w:val="231F20"/>
        </w:rPr>
        <w:t>_____________________________________________________________________________________</w:t>
      </w:r>
    </w:p>
    <w:p w:rsidR="00B02858" w:rsidRPr="00E5072D" w:rsidRDefault="00B02858" w:rsidP="00C42930">
      <w:pPr>
        <w:autoSpaceDE w:val="0"/>
        <w:autoSpaceDN w:val="0"/>
        <w:adjustRightInd w:val="0"/>
        <w:spacing w:after="0" w:line="240" w:lineRule="auto"/>
        <w:rPr>
          <w:rFonts w:asciiTheme="minorHAnsi" w:hAnsiTheme="minorHAnsi"/>
          <w:szCs w:val="24"/>
        </w:rPr>
      </w:pPr>
      <w:r w:rsidRPr="00E5072D">
        <w:rPr>
          <w:rFonts w:asciiTheme="minorHAnsi" w:hAnsiTheme="minorHAnsi" w:cs="Baskerville Old Face"/>
          <w:color w:val="231F20"/>
        </w:rPr>
        <w:t>_____________________________________________________________________________________</w:t>
      </w:r>
    </w:p>
    <w:p w:rsidR="00B02858" w:rsidRPr="00E5072D" w:rsidRDefault="00B02858" w:rsidP="00C42930">
      <w:pPr>
        <w:autoSpaceDE w:val="0"/>
        <w:autoSpaceDN w:val="0"/>
        <w:adjustRightInd w:val="0"/>
        <w:spacing w:after="0" w:line="240" w:lineRule="auto"/>
        <w:rPr>
          <w:rFonts w:asciiTheme="minorHAnsi" w:hAnsiTheme="minorHAnsi"/>
          <w:szCs w:val="24"/>
        </w:rPr>
      </w:pPr>
      <w:r w:rsidRPr="00E5072D">
        <w:rPr>
          <w:rFonts w:asciiTheme="minorHAnsi" w:hAnsiTheme="minorHAnsi" w:cs="Baskerville Old Face"/>
          <w:color w:val="231F20"/>
        </w:rPr>
        <w:t>_____________________________________________________________________________________</w:t>
      </w:r>
    </w:p>
    <w:p w:rsidR="00B02858" w:rsidRPr="00E5072D" w:rsidRDefault="00B02858" w:rsidP="00C42930">
      <w:pPr>
        <w:autoSpaceDE w:val="0"/>
        <w:autoSpaceDN w:val="0"/>
        <w:adjustRightInd w:val="0"/>
        <w:spacing w:after="0" w:line="240" w:lineRule="auto"/>
        <w:rPr>
          <w:rFonts w:asciiTheme="minorHAnsi" w:hAnsiTheme="minorHAnsi"/>
          <w:szCs w:val="24"/>
        </w:rPr>
      </w:pPr>
      <w:r w:rsidRPr="00E5072D">
        <w:rPr>
          <w:rFonts w:asciiTheme="minorHAnsi" w:hAnsiTheme="minorHAnsi" w:cs="Baskerville Old Face"/>
          <w:color w:val="231F20"/>
        </w:rPr>
        <w:t>_____________________________________________________________________________________</w:t>
      </w:r>
    </w:p>
    <w:p w:rsidR="00B02858" w:rsidRPr="00E5072D" w:rsidRDefault="00B02858" w:rsidP="00C42930">
      <w:pPr>
        <w:spacing w:after="0" w:line="240" w:lineRule="auto"/>
        <w:rPr>
          <w:rFonts w:asciiTheme="minorHAnsi" w:hAnsiTheme="minorHAnsi"/>
        </w:rPr>
      </w:pPr>
      <w:r w:rsidRPr="00E5072D">
        <w:rPr>
          <w:rFonts w:asciiTheme="minorHAnsi" w:hAnsiTheme="minorHAnsi" w:cs="Baskerville Old Face"/>
          <w:color w:val="231F20"/>
        </w:rPr>
        <w:t>_____________________________________________________________________________________</w:t>
      </w:r>
    </w:p>
    <w:p w:rsidR="00B02858" w:rsidRPr="00E5072D" w:rsidRDefault="00B02858" w:rsidP="00C42930">
      <w:pPr>
        <w:spacing w:after="0" w:line="240" w:lineRule="auto"/>
        <w:rPr>
          <w:rFonts w:asciiTheme="minorHAnsi" w:hAnsiTheme="minorHAnsi"/>
        </w:rPr>
      </w:pPr>
    </w:p>
    <w:p w:rsidR="00B02858" w:rsidRDefault="00B02858" w:rsidP="00C42930">
      <w:pPr>
        <w:spacing w:after="0" w:line="240" w:lineRule="auto"/>
        <w:rPr>
          <w:rFonts w:asciiTheme="minorHAnsi" w:hAnsiTheme="minorHAnsi"/>
        </w:rPr>
      </w:pPr>
    </w:p>
    <w:p w:rsidR="00B02858" w:rsidRDefault="00B02858" w:rsidP="00C42930">
      <w:pPr>
        <w:spacing w:after="0" w:line="240" w:lineRule="auto"/>
        <w:rPr>
          <w:rFonts w:asciiTheme="minorHAnsi" w:hAnsiTheme="minorHAnsi"/>
        </w:rPr>
      </w:pPr>
    </w:p>
    <w:p w:rsidR="00B02858" w:rsidRDefault="00B02858" w:rsidP="00C42930">
      <w:pPr>
        <w:spacing w:after="0" w:line="240" w:lineRule="auto"/>
        <w:rPr>
          <w:rFonts w:asciiTheme="minorHAnsi" w:hAnsiTheme="minorHAnsi"/>
        </w:rPr>
      </w:pPr>
    </w:p>
    <w:p w:rsidR="00B02858" w:rsidRPr="00E5072D" w:rsidRDefault="00B02858" w:rsidP="00C42930">
      <w:pPr>
        <w:spacing w:after="0" w:line="240" w:lineRule="auto"/>
        <w:rPr>
          <w:rFonts w:asciiTheme="minorHAnsi" w:hAnsiTheme="minorHAnsi"/>
        </w:rPr>
      </w:pPr>
      <w:r w:rsidRPr="00E5072D">
        <w:rPr>
          <w:rFonts w:asciiTheme="minorHAnsi" w:hAnsiTheme="minorHAnsi"/>
        </w:rPr>
        <w:t>______________________________________________________</w:t>
      </w:r>
      <w:r>
        <w:rPr>
          <w:rFonts w:asciiTheme="minorHAnsi" w:hAnsiTheme="minorHAnsi"/>
        </w:rPr>
        <w:t>________________________</w:t>
      </w:r>
      <w:r w:rsidRPr="00E5072D">
        <w:rPr>
          <w:rFonts w:asciiTheme="minorHAnsi" w:hAnsiTheme="minorHAnsi"/>
        </w:rPr>
        <w:t xml:space="preserve"> </w:t>
      </w:r>
    </w:p>
    <w:p w:rsidR="00B02858" w:rsidRPr="00E5072D" w:rsidRDefault="00B02858" w:rsidP="00C42930">
      <w:pPr>
        <w:spacing w:after="0" w:line="240" w:lineRule="auto"/>
        <w:rPr>
          <w:rFonts w:asciiTheme="minorHAnsi" w:hAnsiTheme="minorHAnsi"/>
        </w:rPr>
      </w:pPr>
      <w:r w:rsidRPr="00E5072D">
        <w:rPr>
          <w:rFonts w:asciiTheme="minorHAnsi" w:hAnsiTheme="minorHAnsi"/>
        </w:rPr>
        <w:t xml:space="preserve">Signature of Interviewer </w:t>
      </w:r>
      <w:r>
        <w:rPr>
          <w:rFonts w:asciiTheme="minorHAnsi" w:hAnsiTheme="minorHAnsi"/>
        </w:rPr>
        <w:t xml:space="preserve">                                      </w:t>
      </w:r>
      <w:r w:rsidRPr="00E5072D">
        <w:rPr>
          <w:rFonts w:asciiTheme="minorHAnsi" w:hAnsiTheme="minorHAnsi"/>
        </w:rPr>
        <w:t xml:space="preserve">Date </w:t>
      </w:r>
    </w:p>
    <w:p w:rsidR="00B02858" w:rsidRDefault="00B02858" w:rsidP="00C42930">
      <w:pPr>
        <w:spacing w:after="0" w:line="240" w:lineRule="auto"/>
        <w:rPr>
          <w:rFonts w:asciiTheme="minorHAnsi" w:hAnsiTheme="minorHAnsi"/>
        </w:rPr>
      </w:pPr>
    </w:p>
    <w:p w:rsidR="00B02858" w:rsidRDefault="00B02858" w:rsidP="00C42930">
      <w:pPr>
        <w:spacing w:after="0" w:line="240" w:lineRule="auto"/>
        <w:rPr>
          <w:rFonts w:asciiTheme="minorHAnsi" w:hAnsiTheme="minorHAnsi"/>
        </w:rPr>
      </w:pPr>
    </w:p>
    <w:p w:rsidR="00B02858" w:rsidRPr="00E5072D" w:rsidRDefault="00B02858" w:rsidP="00C42930">
      <w:pPr>
        <w:spacing w:after="0" w:line="240" w:lineRule="auto"/>
        <w:rPr>
          <w:rFonts w:asciiTheme="minorHAnsi" w:hAnsiTheme="minorHAnsi"/>
        </w:rPr>
      </w:pPr>
      <w:r w:rsidRPr="00E5072D">
        <w:rPr>
          <w:rFonts w:asciiTheme="minorHAnsi" w:hAnsiTheme="minorHAnsi"/>
        </w:rPr>
        <w:t>__________________________________________________________</w:t>
      </w:r>
      <w:r>
        <w:rPr>
          <w:rFonts w:asciiTheme="minorHAnsi" w:hAnsiTheme="minorHAnsi"/>
        </w:rPr>
        <w:t>____________________</w:t>
      </w:r>
    </w:p>
    <w:p w:rsidR="00B02858" w:rsidRPr="00E5072D" w:rsidRDefault="00B02858" w:rsidP="00C42930">
      <w:pPr>
        <w:spacing w:after="0" w:line="240" w:lineRule="auto"/>
        <w:rPr>
          <w:rFonts w:asciiTheme="minorHAnsi" w:hAnsiTheme="minorHAnsi"/>
        </w:rPr>
      </w:pPr>
      <w:r w:rsidRPr="00E5072D">
        <w:rPr>
          <w:rFonts w:asciiTheme="minorHAnsi" w:hAnsiTheme="minorHAnsi"/>
        </w:rPr>
        <w:t>Signature of S</w:t>
      </w:r>
      <w:r>
        <w:rPr>
          <w:rFonts w:asciiTheme="minorHAnsi" w:hAnsiTheme="minorHAnsi"/>
        </w:rPr>
        <w:t xml:space="preserve">AFE Representative                        </w:t>
      </w:r>
      <w:r w:rsidRPr="00E5072D">
        <w:rPr>
          <w:rFonts w:asciiTheme="minorHAnsi" w:hAnsiTheme="minorHAnsi"/>
        </w:rPr>
        <w:t>Date</w:t>
      </w:r>
    </w:p>
    <w:p w:rsidR="00B02858" w:rsidRDefault="00B02858" w:rsidP="00C42930">
      <w:pPr>
        <w:spacing w:after="0" w:line="240" w:lineRule="auto"/>
      </w:pPr>
    </w:p>
    <w:p w:rsidR="00B02858" w:rsidRDefault="00B02858" w:rsidP="00B02858"/>
    <w:p w:rsidR="00B02858" w:rsidRDefault="00B02858" w:rsidP="00B02858"/>
    <w:p w:rsidR="00B02858" w:rsidRDefault="00B02858" w:rsidP="00B02858"/>
    <w:p w:rsidR="009E54A4" w:rsidRPr="001830A3" w:rsidRDefault="009E54A4" w:rsidP="00B02858"/>
    <w:bookmarkStart w:id="191" w:name="_Toc449037121"/>
    <w:bookmarkEnd w:id="190"/>
    <w:p w:rsidR="00B02858" w:rsidRPr="00B22A04" w:rsidRDefault="00311ABD" w:rsidP="00C42930">
      <w:pPr>
        <w:pStyle w:val="TrainingManualHeading"/>
        <w:rPr>
          <w:rFonts w:asciiTheme="minorHAnsi" w:hAnsiTheme="minorHAnsi"/>
        </w:rPr>
      </w:pPr>
      <w:r w:rsidRPr="00B22A04">
        <w:rPr>
          <w:rFonts w:asciiTheme="minorHAnsi" w:hAnsiTheme="minorHAnsi"/>
          <w:noProof/>
        </w:rPr>
        <w:lastRenderedPageBreak/>
        <mc:AlternateContent>
          <mc:Choice Requires="wpg">
            <w:drawing>
              <wp:anchor distT="0" distB="0" distL="114300" distR="114300" simplePos="0" relativeHeight="252142592" behindDoc="0" locked="0" layoutInCell="1" allowOverlap="1" wp14:anchorId="7429CB55" wp14:editId="026A6588">
                <wp:simplePos x="0" y="0"/>
                <wp:positionH relativeFrom="page">
                  <wp:align>left</wp:align>
                </wp:positionH>
                <wp:positionV relativeFrom="paragraph">
                  <wp:posOffset>-1238885</wp:posOffset>
                </wp:positionV>
                <wp:extent cx="716280" cy="625475"/>
                <wp:effectExtent l="0" t="0" r="7620" b="3175"/>
                <wp:wrapNone/>
                <wp:docPr id="559" name="Group 559"/>
                <wp:cNvGraphicFramePr/>
                <a:graphic xmlns:a="http://schemas.openxmlformats.org/drawingml/2006/main">
                  <a:graphicData uri="http://schemas.microsoft.com/office/word/2010/wordprocessingGroup">
                    <wpg:wgp>
                      <wpg:cNvGrpSpPr/>
                      <wpg:grpSpPr>
                        <a:xfrm>
                          <a:off x="0" y="0"/>
                          <a:ext cx="716280" cy="625475"/>
                          <a:chOff x="0" y="0"/>
                          <a:chExt cx="716280" cy="625475"/>
                        </a:xfrm>
                      </wpg:grpSpPr>
                      <wps:wsp>
                        <wps:cNvPr id="560" name="Rectangle 111"/>
                        <wps:cNvSpPr>
                          <a:spLocks noChangeArrowheads="1"/>
                        </wps:cNvSpPr>
                        <wps:spPr bwMode="auto">
                          <a:xfrm>
                            <a:off x="0" y="0"/>
                            <a:ext cx="716280" cy="625475"/>
                          </a:xfrm>
                          <a:prstGeom prst="rect">
                            <a:avLst/>
                          </a:prstGeom>
                          <a:solidFill>
                            <a:srgbClr val="002060"/>
                          </a:solidFill>
                          <a:ln>
                            <a:noFill/>
                          </a:ln>
                          <a:extLst>
                            <a:ext uri="{91240B29-F687-4F45-9708-019B960494DF}">
                              <a14:hiddenLine xmlns:a14="http://schemas.microsoft.com/office/drawing/2010/main" w="25400">
                                <a:solidFill>
                                  <a:srgbClr val="000000"/>
                                </a:solidFill>
                                <a:miter lim="800000"/>
                                <a:headEnd/>
                                <a:tailEnd/>
                              </a14:hiddenLine>
                            </a:ext>
                          </a:extLst>
                        </wps:spPr>
                        <wps:bodyPr rot="0" vert="horz" wrap="square" lIns="91440" tIns="45720" rIns="91440" bIns="45720" anchor="ctr" anchorCtr="0" upright="1">
                          <a:noAutofit/>
                        </wps:bodyPr>
                      </wps:wsp>
                      <wps:wsp>
                        <wps:cNvPr id="561" name="Rectangle 3"/>
                        <wps:cNvSpPr>
                          <a:spLocks noChangeArrowheads="1"/>
                        </wps:cNvSpPr>
                        <wps:spPr bwMode="auto">
                          <a:xfrm>
                            <a:off x="104775" y="114300"/>
                            <a:ext cx="504825" cy="395605"/>
                          </a:xfrm>
                          <a:prstGeom prst="rect">
                            <a:avLst/>
                          </a:prstGeom>
                          <a:noFill/>
                          <a:ln>
                            <a:noFill/>
                          </a:ln>
                          <a:extLst/>
                        </wps:spPr>
                        <wps:txbx>
                          <w:txbxContent>
                            <w:p w:rsidR="007548D0" w:rsidRPr="00A6597F" w:rsidRDefault="007548D0" w:rsidP="00311ABD">
                              <w:pPr>
                                <w:suppressLineNumbers/>
                                <w:jc w:val="center"/>
                                <w:rPr>
                                  <w:rFonts w:asciiTheme="minorHAnsi" w:hAnsiTheme="minorHAnsi" w:cs="Open Sans"/>
                                  <w:color w:val="FFFFFF"/>
                                  <w:sz w:val="40"/>
                                </w:rPr>
                              </w:pPr>
                              <w:r>
                                <w:rPr>
                                  <w:rFonts w:asciiTheme="minorHAnsi" w:hAnsiTheme="minorHAnsi" w:cs="Open Sans"/>
                                  <w:color w:val="FFFFFF"/>
                                  <w:sz w:val="40"/>
                                </w:rPr>
                                <w:t>A32</w:t>
                              </w:r>
                            </w:p>
                          </w:txbxContent>
                        </wps:txbx>
                        <wps:bodyPr rot="0" vert="horz" wrap="square" lIns="0" tIns="45720" rIns="0" bIns="45720" anchor="ctr" anchorCtr="0" upright="1">
                          <a:noAutofit/>
                        </wps:bodyPr>
                      </wps:wsp>
                    </wpg:wgp>
                  </a:graphicData>
                </a:graphic>
              </wp:anchor>
            </w:drawing>
          </mc:Choice>
          <mc:Fallback>
            <w:pict>
              <v:group w14:anchorId="7429CB55" id="Group 559" o:spid="_x0000_s1505" style="position:absolute;margin-left:0;margin-top:-97.55pt;width:56.4pt;height:49.25pt;z-index:252142592;mso-position-horizontal:left;mso-position-horizontal-relative:page" coordsize="7162,62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">
                <v:rect id="Rectangle 111" o:spid="_x0000_s1506" style="position:absolute;width:7162;height:625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bupw8AA&#10;AADcAAAADwAAAGRycy9kb3ducmV2LnhtbERPy4rCMBTdD/gP4QqzGxMHlLEaxQojsxF8LVxemmtb&#10;bG5KEtvO308WwiwP573aDLYRHflQO9YwnSgQxIUzNZcarpfvjy8QISIbbByThl8KsFmP3laYGdfz&#10;ibpzLEUK4ZChhirGNpMyFBVZDBPXEifu7rzFmKAvpfHYp3DbyE+l5tJizamhwpZ2FRWP89Nq6G9X&#10;2x14oXLyi3p/fObqNuRav4+H7RJEpCH+i1/uH6NhNk/z05l0BOT6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ybupw8AAAADcAAAADwAAAAAAAAAAAAAAAACYAgAAZHJzL2Rvd25y&#10;ZXYueG1sUEsFBgAAAAAEAAQA9QAAAIUDAAAAAA==&#10;" fillcolor="#002060" stroked="f" strokeweight="2pt"/>
                <v:rect id="_x0000_s1507" style="position:absolute;left:1047;top:1143;width:5049;height:395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Hqy8sQA&#10;AADcAAAADwAAAGRycy9kb3ducmV2LnhtbESPQWvCQBSE70L/w/IKXkQ3pig1ZiMloEhv2kKvj+wz&#10;Cc2+TXe3Mf57t1DwOMzMN0y+G00nBnK+taxguUhAEFdWt1wr+PzYz19B+ICssbNMCm7kYVc8TXLM&#10;tL3yiYZzqEWEsM9QQRNCn0npq4YM+oXtiaN3sc5giNLVUju8RrjpZJoka2mw5bjQYE9lQ9X3+dco&#10;cGn6tfqZBXdwL4eyPpbyfdhIpabP49sWRKAxPML/7aNWsFov4e9MPAKyu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R6svLEAAAA3AAAAA8AAAAAAAAAAAAAAAAAmAIAAGRycy9k&#10;b3ducmV2LnhtbFBLBQYAAAAABAAEAPUAAACJAwAAAAA=&#10;" filled="f" stroked="f">
                  <v:textbox inset="0,,0">
                    <w:txbxContent>
                      <w:p w:rsidR="007548D0" w:rsidRPr="00A6597F" w:rsidRDefault="007548D0" w:rsidP="00311ABD">
                        <w:pPr>
                          <w:suppressLineNumbers/>
                          <w:jc w:val="center"/>
                          <w:rPr>
                            <w:rFonts w:asciiTheme="minorHAnsi" w:hAnsiTheme="minorHAnsi" w:cs="Open Sans"/>
                            <w:color w:val="FFFFFF"/>
                            <w:sz w:val="40"/>
                          </w:rPr>
                        </w:pPr>
                        <w:proofErr w:type="spellStart"/>
                        <w:r>
                          <w:rPr>
                            <w:rFonts w:asciiTheme="minorHAnsi" w:hAnsiTheme="minorHAnsi" w:cs="Open Sans"/>
                            <w:color w:val="FFFFFF"/>
                            <w:sz w:val="40"/>
                          </w:rPr>
                          <w:t>A32</w:t>
                        </w:r>
                        <w:proofErr w:type="spellEnd"/>
                      </w:p>
                    </w:txbxContent>
                  </v:textbox>
                </v:rect>
                <w10:wrap anchorx="page"/>
              </v:group>
            </w:pict>
          </mc:Fallback>
        </mc:AlternateContent>
      </w:r>
      <w:r w:rsidR="00C42930" w:rsidRPr="00B22A04">
        <w:rPr>
          <w:rFonts w:asciiTheme="minorHAnsi" w:hAnsiTheme="minorHAnsi"/>
        </w:rPr>
        <w:t>REFERENCES</w:t>
      </w:r>
      <w:bookmarkEnd w:id="191"/>
    </w:p>
    <w:p w:rsidR="00B02858" w:rsidRPr="004D6629" w:rsidRDefault="00B02858" w:rsidP="00B02858">
      <w:pPr>
        <w:pStyle w:val="NoSpacing"/>
        <w:rPr>
          <w:rFonts w:asciiTheme="minorHAnsi" w:hAnsiTheme="minorHAnsi"/>
          <w:szCs w:val="24"/>
        </w:rPr>
      </w:pPr>
      <w:r w:rsidRPr="004D6629">
        <w:rPr>
          <w:rFonts w:asciiTheme="minorHAnsi" w:hAnsiTheme="minorHAnsi"/>
          <w:szCs w:val="24"/>
        </w:rPr>
        <w:t>1. ICF International. 2015. Demographic and Health Survey Interviewer’s Manual. Rockville, Maryland, U.S.A.: ICF International</w:t>
      </w:r>
    </w:p>
    <w:p w:rsidR="00B02858" w:rsidRPr="004D6629" w:rsidRDefault="00B02858" w:rsidP="00B02858">
      <w:pPr>
        <w:pStyle w:val="NoSpacing"/>
        <w:rPr>
          <w:rFonts w:asciiTheme="minorHAnsi" w:hAnsiTheme="minorHAnsi"/>
          <w:color w:val="333333"/>
          <w:szCs w:val="24"/>
          <w:shd w:val="clear" w:color="auto" w:fill="FCFCFC"/>
        </w:rPr>
      </w:pPr>
    </w:p>
    <w:p w:rsidR="00B02858" w:rsidRPr="004D6629" w:rsidRDefault="00B02858" w:rsidP="00B02858">
      <w:pPr>
        <w:pStyle w:val="NoSpacing"/>
        <w:rPr>
          <w:rFonts w:asciiTheme="minorHAnsi" w:hAnsiTheme="minorHAnsi"/>
          <w:szCs w:val="24"/>
        </w:rPr>
      </w:pPr>
      <w:r w:rsidRPr="004D6629">
        <w:rPr>
          <w:rFonts w:asciiTheme="minorHAnsi" w:hAnsiTheme="minorHAnsi"/>
          <w:color w:val="333333"/>
          <w:szCs w:val="24"/>
          <w:shd w:val="clear" w:color="auto" w:fill="FCFCFC"/>
        </w:rPr>
        <w:t xml:space="preserve">2. </w:t>
      </w:r>
      <w:r w:rsidRPr="004D6629">
        <w:rPr>
          <w:rFonts w:asciiTheme="minorHAnsi" w:hAnsiTheme="minorHAnsi"/>
          <w:szCs w:val="24"/>
        </w:rPr>
        <w:t>Safe Mothers, Safe Babies. “What We Do." Safe Mothers, Safe Babies, 2013. [Online]. Available: http://www.safemotherssafebabies.org/</w:t>
      </w:r>
    </w:p>
    <w:p w:rsidR="00B02858" w:rsidRPr="004D6629" w:rsidRDefault="00B02858" w:rsidP="00B02858">
      <w:pPr>
        <w:pStyle w:val="NoSpacing"/>
        <w:rPr>
          <w:rFonts w:asciiTheme="minorHAnsi" w:hAnsiTheme="minorHAnsi"/>
          <w:szCs w:val="24"/>
        </w:rPr>
      </w:pPr>
    </w:p>
    <w:p w:rsidR="00B02858" w:rsidRPr="004D6629" w:rsidRDefault="00B02858" w:rsidP="00B02858">
      <w:pPr>
        <w:pStyle w:val="NoSpacing"/>
        <w:rPr>
          <w:rFonts w:asciiTheme="minorHAnsi" w:hAnsiTheme="minorHAnsi"/>
          <w:szCs w:val="24"/>
        </w:rPr>
      </w:pPr>
      <w:r w:rsidRPr="004D6629">
        <w:rPr>
          <w:rFonts w:asciiTheme="minorHAnsi" w:hAnsiTheme="minorHAnsi"/>
          <w:szCs w:val="24"/>
        </w:rPr>
        <w:t>3. Emory University Institutional Review Board. "Frequently Asked Questions: Consent Process and Documents." Emory University, 2015. [Online]. Available: http://www.irb.emory.edu/forms/faqs.html</w:t>
      </w:r>
    </w:p>
    <w:p w:rsidR="00B02858" w:rsidRPr="004D6629" w:rsidRDefault="00B02858" w:rsidP="00B02858">
      <w:pPr>
        <w:pStyle w:val="NoSpacing"/>
        <w:rPr>
          <w:rFonts w:asciiTheme="minorHAnsi" w:hAnsiTheme="minorHAnsi"/>
          <w:szCs w:val="24"/>
        </w:rPr>
      </w:pPr>
    </w:p>
    <w:p w:rsidR="00B02858" w:rsidRDefault="00B02858" w:rsidP="00B02858">
      <w:pPr>
        <w:pStyle w:val="NoSpacing"/>
        <w:rPr>
          <w:rFonts w:asciiTheme="minorHAnsi" w:hAnsiTheme="minorHAnsi"/>
          <w:szCs w:val="24"/>
        </w:rPr>
      </w:pPr>
      <w:r w:rsidRPr="004D6629">
        <w:rPr>
          <w:rFonts w:asciiTheme="minorHAnsi" w:hAnsiTheme="minorHAnsi"/>
          <w:szCs w:val="24"/>
        </w:rPr>
        <w:t xml:space="preserve">4. UNICEF. Harmonised Training Package: Resource Material for Training on Nutrition in Emergencies: Mini-Lesson Measuring MUAC. 2015. [Online]. Available: </w:t>
      </w:r>
      <w:hyperlink r:id="rId96" w:history="1">
        <w:r w:rsidRPr="00024A00">
          <w:rPr>
            <w:rStyle w:val="Hyperlink"/>
            <w:rFonts w:asciiTheme="minorHAnsi" w:hAnsiTheme="minorHAnsi"/>
            <w:szCs w:val="24"/>
          </w:rPr>
          <w:t>http://www.unicef.org/nutrition/training/3.1.3/1.html</w:t>
        </w:r>
      </w:hyperlink>
    </w:p>
    <w:p w:rsidR="00B02858" w:rsidRDefault="00B02858" w:rsidP="00B02858">
      <w:pPr>
        <w:pStyle w:val="NoSpacing"/>
        <w:rPr>
          <w:rFonts w:asciiTheme="minorHAnsi" w:hAnsiTheme="minorHAnsi"/>
          <w:szCs w:val="24"/>
        </w:rPr>
      </w:pPr>
    </w:p>
    <w:p w:rsidR="00B02858" w:rsidRDefault="00B02858" w:rsidP="00B02858">
      <w:pPr>
        <w:pStyle w:val="NoSpacing"/>
        <w:rPr>
          <w:rFonts w:asciiTheme="minorHAnsi" w:hAnsiTheme="minorHAnsi"/>
          <w:szCs w:val="24"/>
        </w:rPr>
      </w:pPr>
      <w:r>
        <w:rPr>
          <w:rFonts w:asciiTheme="minorHAnsi" w:hAnsiTheme="minorHAnsi"/>
          <w:szCs w:val="24"/>
        </w:rPr>
        <w:t xml:space="preserve">5. Demographic and Health Surveys Program. DHS Questionnaires and Manuals. “Training Field Staff for DHS Surveys”. USAID, 2009. [Online]. Available: </w:t>
      </w:r>
      <w:hyperlink r:id="rId97" w:history="1">
        <w:r w:rsidR="00474E75" w:rsidRPr="00D761A5">
          <w:rPr>
            <w:rStyle w:val="Hyperlink"/>
            <w:rFonts w:asciiTheme="minorHAnsi" w:hAnsiTheme="minorHAnsi"/>
            <w:szCs w:val="24"/>
          </w:rPr>
          <w:t>http://dhsprogram.com/pubs/pdf/DHSM3/Training_Field_Staff_for_DHS_Surveys_Oct2009.pdf</w:t>
        </w:r>
      </w:hyperlink>
    </w:p>
    <w:p w:rsidR="00474E75" w:rsidRDefault="00474E75" w:rsidP="00B02858">
      <w:pPr>
        <w:pStyle w:val="NoSpacing"/>
        <w:rPr>
          <w:rFonts w:asciiTheme="minorHAnsi" w:hAnsiTheme="minorHAnsi"/>
          <w:szCs w:val="24"/>
        </w:rPr>
      </w:pPr>
    </w:p>
    <w:p w:rsidR="00474E75" w:rsidRPr="004D6629" w:rsidRDefault="00474E75" w:rsidP="00B02858">
      <w:pPr>
        <w:pStyle w:val="NoSpacing"/>
        <w:rPr>
          <w:rFonts w:asciiTheme="minorHAnsi" w:hAnsiTheme="minorHAnsi"/>
          <w:szCs w:val="24"/>
        </w:rPr>
      </w:pPr>
      <w:r>
        <w:rPr>
          <w:rFonts w:asciiTheme="minorHAnsi" w:hAnsiTheme="minorHAnsi"/>
          <w:szCs w:val="24"/>
        </w:rPr>
        <w:t xml:space="preserve">6. </w:t>
      </w:r>
      <w:r w:rsidRPr="00474E75">
        <w:rPr>
          <w:rFonts w:asciiTheme="minorHAnsi" w:hAnsiTheme="minorHAnsi"/>
          <w:szCs w:val="24"/>
        </w:rPr>
        <w:t>Reproductive Health Assessment Toolkit for Conflict-Affected Women. Atlanta, GA: Division of Reproductive Health, National Center for Chronic Disease Prevention and Health Promotion, Coordinating Center for Health Promotion, Centers for Disease Control and Prevention, Department of Health and Human Services, 2007.</w:t>
      </w:r>
    </w:p>
    <w:p w:rsidR="00B02858" w:rsidRPr="004D6629" w:rsidRDefault="00B02858" w:rsidP="00B02858">
      <w:pPr>
        <w:pStyle w:val="NoSpacing"/>
        <w:rPr>
          <w:rFonts w:asciiTheme="minorHAnsi" w:hAnsiTheme="minorHAnsi"/>
          <w:szCs w:val="24"/>
        </w:rPr>
      </w:pPr>
    </w:p>
    <w:p w:rsidR="00B02858" w:rsidRPr="004D6629" w:rsidRDefault="00B02858" w:rsidP="00B02858">
      <w:pPr>
        <w:pStyle w:val="NoSpacing"/>
        <w:rPr>
          <w:rFonts w:asciiTheme="minorHAnsi" w:hAnsiTheme="minorHAnsi"/>
          <w:b/>
          <w:szCs w:val="24"/>
        </w:rPr>
      </w:pPr>
    </w:p>
    <w:p w:rsidR="00B02858" w:rsidRPr="004D6629" w:rsidRDefault="00B02858" w:rsidP="00B02858">
      <w:pPr>
        <w:pStyle w:val="NoSpacing"/>
        <w:rPr>
          <w:rFonts w:asciiTheme="minorHAnsi" w:hAnsiTheme="minorHAnsi"/>
          <w:b/>
          <w:szCs w:val="24"/>
        </w:rPr>
      </w:pPr>
    </w:p>
    <w:p w:rsidR="00B02858" w:rsidRPr="004D6629" w:rsidRDefault="00B02858" w:rsidP="00B02858">
      <w:pPr>
        <w:pStyle w:val="NoSpacing"/>
        <w:rPr>
          <w:rFonts w:asciiTheme="minorHAnsi" w:hAnsiTheme="minorHAnsi"/>
          <w:szCs w:val="24"/>
        </w:rPr>
      </w:pPr>
    </w:p>
    <w:p w:rsidR="00B02858" w:rsidRPr="00DD0B74" w:rsidRDefault="00B02858" w:rsidP="00B02858"/>
    <w:p w:rsidR="002A1C21" w:rsidRDefault="002A1C21" w:rsidP="002A1C21">
      <w:pPr>
        <w:rPr>
          <w:noProof/>
        </w:rPr>
      </w:pPr>
    </w:p>
    <w:p w:rsidR="0072375C" w:rsidRDefault="0072375C" w:rsidP="0072375C"/>
    <w:p w:rsidR="0072375C" w:rsidRDefault="0072375C" w:rsidP="0072375C"/>
    <w:p w:rsidR="0072375C" w:rsidRDefault="0072375C" w:rsidP="0072375C"/>
    <w:p w:rsidR="00C91373" w:rsidRPr="00CF15B0" w:rsidRDefault="00C91373" w:rsidP="00C91373">
      <w:pPr>
        <w:spacing w:after="0" w:line="240" w:lineRule="auto"/>
        <w:jc w:val="center"/>
        <w:rPr>
          <w:rFonts w:cs="Calibri"/>
          <w:b/>
          <w:color w:val="FFFFFF"/>
          <w:sz w:val="28"/>
        </w:rPr>
      </w:pPr>
    </w:p>
    <w:p w:rsidR="00C91373" w:rsidRPr="00CF15B0" w:rsidRDefault="00C91373" w:rsidP="00C91373">
      <w:pPr>
        <w:spacing w:after="0" w:line="240" w:lineRule="auto"/>
        <w:jc w:val="center"/>
        <w:rPr>
          <w:rFonts w:cs="Calibri"/>
          <w:b/>
          <w:color w:val="FFFFFF"/>
          <w:sz w:val="28"/>
        </w:rPr>
      </w:pPr>
    </w:p>
    <w:p w:rsidR="0072375C" w:rsidRDefault="0072375C">
      <w:pPr>
        <w:sectPr w:rsidR="0072375C" w:rsidSect="00311ABD">
          <w:headerReference w:type="even" r:id="rId98"/>
          <w:headerReference w:type="default" r:id="rId99"/>
          <w:pgSz w:w="12240" w:h="15840"/>
          <w:pgMar w:top="2448" w:right="1440" w:bottom="1440" w:left="1440" w:header="0" w:footer="0" w:gutter="0"/>
          <w:cols w:space="720"/>
          <w:docGrid w:linePitch="360"/>
        </w:sectPr>
      </w:pPr>
    </w:p>
    <w:p w:rsidR="00927242" w:rsidRPr="00C42930" w:rsidRDefault="00927242" w:rsidP="00C42930">
      <w:pPr>
        <w:rPr>
          <w:color w:val="002060"/>
        </w:rPr>
      </w:pPr>
    </w:p>
    <w:sectPr w:rsidR="00927242" w:rsidRPr="00C42930" w:rsidSect="00A541FF">
      <w:headerReference w:type="even" r:id="rId100"/>
      <w:headerReference w:type="default" r:id="rId101"/>
      <w:pgSz w:w="12240" w:h="15840"/>
      <w:pgMar w:top="2448"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FE25AD" w:rsidRDefault="00FE25AD" w:rsidP="00060D07">
      <w:pPr>
        <w:spacing w:after="0" w:line="240" w:lineRule="auto"/>
      </w:pPr>
      <w:r>
        <w:separator/>
      </w:r>
    </w:p>
  </w:endnote>
  <w:endnote w:type="continuationSeparator" w:id="0">
    <w:p w:rsidR="00FE25AD" w:rsidRDefault="00FE25AD" w:rsidP="00060D0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Open Sans">
    <w:altName w:val="Times New Roman"/>
    <w:panose1 w:val="00000000000000000000"/>
    <w:charset w:val="00"/>
    <w:family w:val="roman"/>
    <w:notTrueType/>
    <w:pitch w:val="default"/>
  </w:font>
  <w:font w:name="HelveticaNeue">
    <w:altName w:val="Times New Roman"/>
    <w:panose1 w:val="00000000000000000000"/>
    <w:charset w:val="CD"/>
    <w:family w:val="auto"/>
    <w:notTrueType/>
    <w:pitch w:val="default"/>
    <w:sig w:usb0="00000001" w:usb1="00000000" w:usb2="00000000" w:usb3="00000000" w:csb0="00000000" w:csb1="00000000"/>
  </w:font>
  <w:font w:name="HelveticaNeue-Bold">
    <w:altName w:val="Times New Roman"/>
    <w:panose1 w:val="00000000000000000000"/>
    <w:charset w:val="CD"/>
    <w:family w:val="auto"/>
    <w:notTrueType/>
    <w:pitch w:val="default"/>
    <w:sig w:usb0="00000001" w:usb1="00000000" w:usb2="00000000" w:usb3="00000000" w:csb0="00000000" w:csb1="00000000"/>
  </w:font>
  <w:font w:name="Georgia">
    <w:panose1 w:val="02040502050405020303"/>
    <w:charset w:val="00"/>
    <w:family w:val="roman"/>
    <w:pitch w:val="variable"/>
    <w:sig w:usb0="00000287" w:usb1="00000000" w:usb2="00000000" w:usb3="00000000" w:csb0="0000009F" w:csb1="00000000"/>
  </w:font>
  <w:font w:name="Garamond">
    <w:panose1 w:val="02020404030301010803"/>
    <w:charset w:val="00"/>
    <w:family w:val="roman"/>
    <w:pitch w:val="variable"/>
    <w:sig w:usb0="00000287" w:usb1="00000000" w:usb2="00000000" w:usb3="00000000" w:csb0="0000009F" w:csb1="00000000"/>
  </w:font>
  <w:font w:name="Nevis">
    <w:altName w:val="Times New Roman"/>
    <w:panose1 w:val="00000000000000000000"/>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 w:name="Open Sans Light">
    <w:altName w:val="Times New Roman"/>
    <w:panose1 w:val="00000000000000000000"/>
    <w:charset w:val="00"/>
    <w:family w:val="roman"/>
    <w:notTrueType/>
    <w:pitch w:val="default"/>
  </w:font>
  <w:font w:name="DistrictThin">
    <w:altName w:val="Open Sans Light"/>
    <w:charset w:val="00"/>
    <w:family w:val="auto"/>
    <w:pitch w:val="variable"/>
    <w:sig w:usb0="00000003" w:usb1="00000000" w:usb2="00000000" w:usb3="00000000" w:csb0="00000001" w:csb1="00000000"/>
  </w:font>
  <w:font w:name="Arial">
    <w:panose1 w:val="020B0604020202020204"/>
    <w:charset w:val="00"/>
    <w:family w:val="swiss"/>
    <w:pitch w:val="variable"/>
    <w:sig w:usb0="E0002EFF" w:usb1="C0007843" w:usb2="00000009" w:usb3="00000000" w:csb0="000001FF" w:csb1="00000000"/>
  </w:font>
  <w:font w:name="Segoe UI Light">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A00002EF" w:usb1="4000207B" w:usb2="00000000" w:usb3="00000000" w:csb0="0000019F" w:csb1="00000000"/>
  </w:font>
  <w:font w:name="Gill Sans MT">
    <w:panose1 w:val="020B0502020104020203"/>
    <w:charset w:val="00"/>
    <w:family w:val="swiss"/>
    <w:pitch w:val="variable"/>
    <w:sig w:usb0="00000007" w:usb1="00000000" w:usb2="00000000" w:usb3="00000000" w:csb0="00000003" w:csb1="00000000"/>
  </w:font>
  <w:font w:name="Baskerville Old Face">
    <w:panose1 w:val="02020602080505020303"/>
    <w:charset w:val="00"/>
    <w:family w:val="roman"/>
    <w:pitch w:val="variable"/>
    <w:sig w:usb0="00000003" w:usb1="00000000" w:usb2="00000000" w:usb3="00000000" w:csb0="00000001" w:csb1="00000000"/>
  </w:font>
  <w:font w:name="Malgun Gothic">
    <w:panose1 w:val="020B0503020000020004"/>
    <w:charset w:val="81"/>
    <w:family w:val="swiss"/>
    <w:pitch w:val="variable"/>
    <w:sig w:usb0="9000002F" w:usb1="29D77CFB" w:usb2="00000012" w:usb3="00000000" w:csb0="0008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548D0" w:rsidRDefault="007548D0">
    <w:pPr>
      <w:pStyle w:val="Footer"/>
    </w:pPr>
    <w:r>
      <w:rPr>
        <w:noProof/>
      </w:rPr>
      <mc:AlternateContent>
        <mc:Choice Requires="wps">
          <w:drawing>
            <wp:anchor distT="0" distB="0" distL="114300" distR="114300" simplePos="0" relativeHeight="251647488" behindDoc="0" locked="0" layoutInCell="1" allowOverlap="1" wp14:anchorId="16C891FC" wp14:editId="27953149">
              <wp:simplePos x="0" y="0"/>
              <wp:positionH relativeFrom="column">
                <wp:posOffset>3173730</wp:posOffset>
              </wp:positionH>
              <wp:positionV relativeFrom="paragraph">
                <wp:posOffset>186055</wp:posOffset>
              </wp:positionV>
              <wp:extent cx="3010535" cy="186690"/>
              <wp:effectExtent l="1905" t="0" r="0" b="0"/>
              <wp:wrapNone/>
              <wp:docPr id="2" name="Text Box 2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10535" cy="1866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7548D0" w:rsidRPr="009F0C4A" w:rsidRDefault="007548D0" w:rsidP="00351BC3">
                          <w:pPr>
                            <w:spacing w:after="0" w:line="240" w:lineRule="auto"/>
                            <w:jc w:val="right"/>
                            <w:rPr>
                              <w:rFonts w:ascii="DistrictThin" w:hAnsi="DistrictThin"/>
                              <w:color w:val="BFBFBF"/>
                              <w:sz w:val="16"/>
                              <w:szCs w:val="20"/>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6C891FC" id="_x0000_t202" coordsize="21600,21600" o:spt="202" path="m,l,21600r21600,l21600,xe">
              <v:stroke joinstyle="miter"/>
              <v:path gradientshapeok="t" o:connecttype="rect"/>
            </v:shapetype>
            <v:shape id="Text Box 266" o:spid="_x0000_s1519" type="#_x0000_t202" style="position:absolute;margin-left:249.9pt;margin-top:14.65pt;width:237.05pt;height:14.7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" filled="f" stroked="f" strokeweight=".5pt">
              <v:textbox inset="0,0,0,0">
                <w:txbxContent>
                  <w:p w:rsidR="007548D0" w:rsidRPr="009F0C4A" w:rsidRDefault="007548D0" w:rsidP="00351BC3">
                    <w:pPr>
                      <w:spacing w:after="0" w:line="240" w:lineRule="auto"/>
                      <w:jc w:val="right"/>
                      <w:rPr>
                        <w:rFonts w:ascii="DistrictThin" w:hAnsi="DistrictThin"/>
                        <w:color w:val="BFBFBF"/>
                        <w:sz w:val="16"/>
                        <w:szCs w:val="20"/>
                      </w:rPr>
                    </w:pP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548D0" w:rsidRDefault="007548D0">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548D0" w:rsidRDefault="007548D0">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FE25AD" w:rsidRDefault="00FE25AD" w:rsidP="00060D07">
      <w:pPr>
        <w:spacing w:after="0" w:line="240" w:lineRule="auto"/>
      </w:pPr>
      <w:r>
        <w:separator/>
      </w:r>
    </w:p>
  </w:footnote>
  <w:footnote w:type="continuationSeparator" w:id="0">
    <w:p w:rsidR="00FE25AD" w:rsidRDefault="00FE25AD" w:rsidP="00060D07">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548D0" w:rsidRDefault="007548D0">
    <w:pPr>
      <w:pStyle w:val="Header"/>
    </w:pPr>
    <w:r>
      <w:rPr>
        <w:noProof/>
      </w:rPr>
      <mc:AlternateContent>
        <mc:Choice Requires="wps">
          <w:drawing>
            <wp:anchor distT="0" distB="0" distL="114300" distR="114300" simplePos="0" relativeHeight="251643392" behindDoc="0" locked="0" layoutInCell="1" allowOverlap="1" wp14:anchorId="05FD84FA" wp14:editId="69E31DEB">
              <wp:simplePos x="0" y="0"/>
              <wp:positionH relativeFrom="page">
                <wp:align>left</wp:align>
              </wp:positionH>
              <wp:positionV relativeFrom="paragraph">
                <wp:posOffset>-142809</wp:posOffset>
              </wp:positionV>
              <wp:extent cx="716280" cy="625475"/>
              <wp:effectExtent l="0" t="0" r="7620" b="3175"/>
              <wp:wrapNone/>
              <wp:docPr id="11" name="Rectangle 3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16280" cy="625475"/>
                      </a:xfrm>
                      <a:prstGeom prst="rect">
                        <a:avLst/>
                      </a:prstGeom>
                      <a:solidFill>
                        <a:srgbClr val="002060"/>
                      </a:solidFill>
                      <a:ln>
                        <a:noFill/>
                      </a:ln>
                      <a:extLst>
                        <a:ext uri="{91240B29-F687-4F45-9708-019B960494DF}">
                          <a14:hiddenLine xmlns:a14="http://schemas.microsoft.com/office/drawing/2010/main" w="25400">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13A86D3B" id="Rectangle 313" o:spid="_x0000_s1026" style="position:absolute;margin-left:0;margin-top:-11.25pt;width:56.4pt;height:49.25pt;z-index:251643392;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" fillcolor="#002060" stroked="f" strokeweight="2pt">
              <w10:wrap anchorx="page"/>
            </v:rect>
          </w:pict>
        </mc:Fallback>
      </mc:AlternateContent>
    </w:r>
    <w:r>
      <w:rPr>
        <w:noProof/>
      </w:rPr>
      <mc:AlternateContent>
        <mc:Choice Requires="wps">
          <w:drawing>
            <wp:anchor distT="0" distB="0" distL="114300" distR="114300" simplePos="0" relativeHeight="251649536" behindDoc="0" locked="0" layoutInCell="1" allowOverlap="1" wp14:anchorId="0B77A7DC" wp14:editId="086F592C">
              <wp:simplePos x="0" y="0"/>
              <wp:positionH relativeFrom="page">
                <wp:align>right</wp:align>
              </wp:positionH>
              <wp:positionV relativeFrom="paragraph">
                <wp:posOffset>-143222</wp:posOffset>
              </wp:positionV>
              <wp:extent cx="7026275" cy="625475"/>
              <wp:effectExtent l="0" t="0" r="3175" b="3175"/>
              <wp:wrapNone/>
              <wp:docPr id="12" name="Rectangle 3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26275" cy="625475"/>
                      </a:xfrm>
                      <a:prstGeom prst="rect">
                        <a:avLst/>
                      </a:prstGeom>
                      <a:solidFill>
                        <a:schemeClr val="bg1">
                          <a:lumMod val="65000"/>
                          <a:lumOff val="0"/>
                        </a:schemeClr>
                      </a:solidFill>
                      <a:ln>
                        <a:noFill/>
                      </a:ln>
                      <a:extLst>
                        <a:ext uri="{91240B29-F687-4F45-9708-019B960494DF}">
                          <a14:hiddenLine xmlns:a14="http://schemas.microsoft.com/office/drawing/2010/main" w="25400">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w:pict>
            <v:rect w14:anchorId="337CC051" id="Rectangle 312" o:spid="_x0000_s1026" style="position:absolute;margin-left:502.05pt;margin-top:-11.3pt;width:553.25pt;height:49.25pt;z-index:251649536;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" fillcolor="#a5a5a5 [2092]" stroked="f" strokeweight="2pt">
              <w10:wrap anchorx="page"/>
            </v:rect>
          </w:pict>
        </mc:Fallback>
      </mc:AlternateContent>
    </w:r>
    <w:r w:rsidR="00FE25AD">
      <w:rPr>
        <w:noProof/>
      </w:rPr>
      <w:object w:dxaOrig="1440" w:dyaOrig="1440">
        <v:group id="_x0000_s2217" style="position:absolute;margin-left:267.75pt;margin-top:-3pt;width:127.55pt;height:33.4pt;z-index:251664896;mso-position-horizontal-relative:text;mso-position-vertical-relative:text" coordorigin="5345,737" coordsize="2551,668">
          <v:shapetype id="_x0000_t202" coordsize="21600,21600" o:spt="202" path="m,l,21600r21600,l21600,xe">
            <v:stroke joinstyle="miter"/>
            <v:path gradientshapeok="t" o:connecttype="rect"/>
          </v:shapetype>
          <v:shape id="_x0000_s2135" type="#_x0000_t202" style="position:absolute;left:5345;top:1069;width:2551;height:336;mso-wrap-edited:f;mso-position-horizontal-relative:page;mso-position-vertical-relative:page" wrapcoords="0 0 21600 0 21600 21600 0 21600 0 0" filled="f" stroked="f">
            <v:fill o:detectmouseclick="t"/>
            <v:textbox style="mso-next-textbox:#_x0000_s2135" inset="0,0,0,0">
              <w:txbxContent>
                <w:p w:rsidR="007548D0" w:rsidRPr="00505C11" w:rsidRDefault="007548D0" w:rsidP="00E6292D">
                  <w:pPr>
                    <w:pStyle w:val="BodyTextBodyStyles"/>
                    <w:spacing w:after="0"/>
                    <w:jc w:val="center"/>
                    <w:rPr>
                      <w:rFonts w:asciiTheme="minorHAnsi" w:hAnsiTheme="minorHAnsi" w:cs="Segoe UI"/>
                      <w:color w:val="FFFFFF"/>
                      <w:sz w:val="16"/>
                    </w:rPr>
                  </w:pPr>
                  <w:r w:rsidRPr="00505C11">
                    <w:rPr>
                      <w:rFonts w:asciiTheme="minorHAnsi" w:hAnsiTheme="minorHAnsi" w:cs="Segoe UI"/>
                      <w:color w:val="FFFFFF"/>
                      <w:sz w:val="16"/>
                    </w:rPr>
                    <w:t>www.safemotherssafebabies.org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136" type="#_x0000_t75" style="position:absolute;left:6431;top:737;width:390;height:386">
            <v:imagedata r:id="rId1" o:title=""/>
          </v:shape>
        </v:group>
        <o:OLEObject Type="Embed" ProgID="CorelDraw.Graphic.15" ShapeID="_x0000_s2136" DrawAspect="Content" ObjectID="_1522791762" r:id="rId2"/>
      </w:object>
    </w:r>
    <w:r w:rsidR="00FE25AD">
      <w:rPr>
        <w:noProof/>
      </w:rPr>
      <w:object w:dxaOrig="1440" w:dyaOrig="1440">
        <v:group id="_x0000_s2216" style="position:absolute;margin-left:401.45pt;margin-top:-.3pt;width:110.95pt;height:30.7pt;z-index:251665920;mso-position-horizontal-relative:text;mso-position-vertical-relative:text" coordorigin="7973,796" coordsize="2130,601">
          <v:shape id="_x0000_s2129" type="#_x0000_t75" style="position:absolute;left:8868;top:796;width:366;height:273">
            <v:imagedata r:id="rId3" o:title=""/>
          </v:shape>
          <v:shape id="_x0000_s2130" type="#_x0000_t202" style="position:absolute;left:7973;top:1069;width:2130;height:328;mso-wrap-edited:f;mso-position-horizontal-relative:page;mso-position-vertical-relative:page" wrapcoords="0 0 21600 0 21600 21600 0 21600 0 0" filled="f" stroked="f">
            <v:fill o:detectmouseclick="t"/>
            <v:textbox style="mso-next-textbox:#_x0000_s2130" inset="0,0,0,0">
              <w:txbxContent>
                <w:p w:rsidR="007548D0" w:rsidRPr="00505C11" w:rsidRDefault="007548D0" w:rsidP="00E6292D">
                  <w:pPr>
                    <w:pStyle w:val="BodyTextBodyStyles"/>
                    <w:spacing w:after="0"/>
                    <w:jc w:val="center"/>
                    <w:rPr>
                      <w:rFonts w:asciiTheme="minorHAnsi" w:hAnsiTheme="minorHAnsi" w:cs="Segoe UI"/>
                      <w:color w:val="FFFFFF"/>
                      <w:sz w:val="16"/>
                    </w:rPr>
                  </w:pPr>
                  <w:r w:rsidRPr="00505C11">
                    <w:rPr>
                      <w:rFonts w:asciiTheme="minorHAnsi" w:hAnsiTheme="minorHAnsi" w:cs="Segoe UI"/>
                      <w:color w:val="FFFFFF"/>
                      <w:sz w:val="16"/>
                    </w:rPr>
                    <w:t>info@safemotherssafebabies.org</w:t>
                  </w:r>
                </w:p>
              </w:txbxContent>
            </v:textbox>
          </v:shape>
        </v:group>
        <o:OLEObject Type="Embed" ProgID="CorelDraw.Graphic.15" ShapeID="_x0000_s2129" DrawAspect="Content" ObjectID="_1522791763" r:id="rId4"/>
      </w:object>
    </w:r>
    <w:r>
      <w:rPr>
        <w:noProof/>
      </w:rPr>
      <mc:AlternateContent>
        <mc:Choice Requires="wps">
          <w:drawing>
            <wp:anchor distT="0" distB="0" distL="114300" distR="114300" simplePos="0" relativeHeight="251650560" behindDoc="0" locked="0" layoutInCell="1" allowOverlap="1" wp14:anchorId="54EF6B2A" wp14:editId="7FEF1D32">
              <wp:simplePos x="0" y="0"/>
              <wp:positionH relativeFrom="column">
                <wp:posOffset>307975</wp:posOffset>
              </wp:positionH>
              <wp:positionV relativeFrom="paragraph">
                <wp:posOffset>88900</wp:posOffset>
              </wp:positionV>
              <wp:extent cx="1852930" cy="273050"/>
              <wp:effectExtent l="0" t="0" r="13970" b="12700"/>
              <wp:wrapNone/>
              <wp:docPr id="14" name="Text Box 3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52930" cy="273050"/>
                      </a:xfrm>
                      <a:prstGeom prst="rect">
                        <a:avLst/>
                      </a:prstGeom>
                      <a:noFill/>
                      <a:ln w="6350">
                        <a:noFill/>
                      </a:ln>
                      <a:effectLst/>
                    </wps:spPr>
                    <wps:txbx>
                      <w:txbxContent>
                        <w:p w:rsidR="007548D0" w:rsidRPr="00922901" w:rsidRDefault="007548D0" w:rsidP="00E6292D">
                          <w:pPr>
                            <w:rPr>
                              <w:rFonts w:asciiTheme="minorHAnsi" w:hAnsiTheme="minorHAnsi" w:cs="Open Sans Light"/>
                              <w:color w:val="FFFFFF"/>
                              <w:sz w:val="24"/>
                            </w:rPr>
                          </w:pPr>
                          <w:r w:rsidRPr="00922901">
                            <w:rPr>
                              <w:rFonts w:asciiTheme="minorHAnsi" w:hAnsiTheme="minorHAnsi" w:cs="Open Sans Light"/>
                              <w:color w:val="FFFFFF"/>
                              <w:sz w:val="24"/>
                            </w:rPr>
                            <w:t>Safe Mothers, Safe Babies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EF6B2A" id="Text Box 342" o:spid="_x0000_s1508" type="#_x0000_t202" style="position:absolute;margin-left:24.25pt;margin-top:7pt;width:145.9pt;height:21.5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" filled="f" stroked="f" strokeweight=".5pt">
              <v:path arrowok="t"/>
              <v:textbox inset="0,0,0,0">
                <w:txbxContent>
                  <w:p w:rsidR="007548D0" w:rsidRPr="00922901" w:rsidRDefault="007548D0" w:rsidP="00E6292D">
                    <w:pPr>
                      <w:rPr>
                        <w:rFonts w:asciiTheme="minorHAnsi" w:hAnsiTheme="minorHAnsi" w:cs="Open Sans Light"/>
                        <w:color w:val="FFFFFF"/>
                        <w:sz w:val="24"/>
                      </w:rPr>
                    </w:pPr>
                    <w:r w:rsidRPr="00922901">
                      <w:rPr>
                        <w:rFonts w:asciiTheme="minorHAnsi" w:hAnsiTheme="minorHAnsi" w:cs="Open Sans Light"/>
                        <w:color w:val="FFFFFF"/>
                        <w:sz w:val="24"/>
                      </w:rPr>
                      <w:t>Safe Mothers, Safe Babies</w:t>
                    </w:r>
                  </w:p>
                </w:txbxContent>
              </v:textbox>
            </v:shape>
          </w:pict>
        </mc:Fallback>
      </mc:AlternateContent>
    </w:r>
    <w:r>
      <w:rPr>
        <w:noProof/>
      </w:rPr>
      <mc:AlternateContent>
        <mc:Choice Requires="wps">
          <w:drawing>
            <wp:anchor distT="0" distB="0" distL="114300" distR="114300" simplePos="0" relativeHeight="251656704" behindDoc="0" locked="0" layoutInCell="0" allowOverlap="1" wp14:anchorId="133FF96F" wp14:editId="1850CAF4">
              <wp:simplePos x="0" y="0"/>
              <wp:positionH relativeFrom="page">
                <wp:posOffset>199390</wp:posOffset>
              </wp:positionH>
              <wp:positionV relativeFrom="page">
                <wp:posOffset>423545</wp:posOffset>
              </wp:positionV>
              <wp:extent cx="298450" cy="395605"/>
              <wp:effectExtent l="0" t="0" r="6350" b="4445"/>
              <wp:wrapNone/>
              <wp:docPr id="13"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8450" cy="395605"/>
                      </a:xfrm>
                      <a:prstGeom prst="rect">
                        <a:avLst/>
                      </a:prstGeom>
                      <a:noFill/>
                      <a:ln>
                        <a:noFill/>
                      </a:ln>
                      <a:extLst/>
                    </wps:spPr>
                    <wps:txbx>
                      <w:txbxContent>
                        <w:p w:rsidR="007548D0" w:rsidRPr="009D4FE6" w:rsidRDefault="007548D0" w:rsidP="0009130A">
                          <w:pPr>
                            <w:suppressLineNumbers/>
                            <w:jc w:val="center"/>
                            <w:rPr>
                              <w:rFonts w:asciiTheme="minorHAnsi" w:hAnsiTheme="minorHAnsi" w:cs="Open Sans"/>
                              <w:color w:val="FFFFFF"/>
                              <w:sz w:val="40"/>
                            </w:rPr>
                          </w:pPr>
                          <w:r w:rsidRPr="009D4FE6">
                            <w:rPr>
                              <w:rFonts w:asciiTheme="minorHAnsi" w:hAnsiTheme="minorHAnsi" w:cs="Open Sans"/>
                              <w:color w:val="FFFFFF"/>
                              <w:sz w:val="40"/>
                            </w:rPr>
                            <w:fldChar w:fldCharType="begin"/>
                          </w:r>
                          <w:r w:rsidRPr="009D4FE6">
                            <w:rPr>
                              <w:rFonts w:asciiTheme="minorHAnsi" w:hAnsiTheme="minorHAnsi" w:cs="Open Sans"/>
                              <w:color w:val="FFFFFF"/>
                              <w:sz w:val="40"/>
                            </w:rPr>
                            <w:instrText xml:space="preserve"> PAGE   \* MERGEFORMAT </w:instrText>
                          </w:r>
                          <w:r w:rsidRPr="009D4FE6">
                            <w:rPr>
                              <w:rFonts w:asciiTheme="minorHAnsi" w:hAnsiTheme="minorHAnsi" w:cs="Open Sans"/>
                              <w:color w:val="FFFFFF"/>
                              <w:sz w:val="40"/>
                            </w:rPr>
                            <w:fldChar w:fldCharType="separate"/>
                          </w:r>
                          <w:r w:rsidR="00E567EF">
                            <w:rPr>
                              <w:rFonts w:asciiTheme="minorHAnsi" w:hAnsiTheme="minorHAnsi" w:cs="Open Sans"/>
                              <w:noProof/>
                              <w:color w:val="FFFFFF"/>
                              <w:sz w:val="40"/>
                            </w:rPr>
                            <w:t>62</w:t>
                          </w:r>
                          <w:r w:rsidRPr="009D4FE6">
                            <w:rPr>
                              <w:rFonts w:asciiTheme="minorHAnsi" w:hAnsiTheme="minorHAnsi" w:cs="Open Sans"/>
                              <w:noProof/>
                              <w:color w:val="FFFFFF"/>
                              <w:sz w:val="40"/>
                            </w:rPr>
                            <w:fldChar w:fldCharType="end"/>
                          </w:r>
                        </w:p>
                      </w:txbxContent>
                    </wps:txbx>
                    <wps:bodyPr rot="0" vert="horz" wrap="square" lIns="0" tIns="45720" rIns="0" bIns="45720" anchor="ctr" anchorCtr="0" upright="1">
                      <a:noAutofit/>
                    </wps:bodyPr>
                  </wps:wsp>
                </a:graphicData>
              </a:graphic>
              <wp14:sizeRelH relativeFrom="leftMargin">
                <wp14:pctWidth>0</wp14:pctWidth>
              </wp14:sizeRelH>
              <wp14:sizeRelV relativeFrom="page">
                <wp14:pctHeight>0</wp14:pctHeight>
              </wp14:sizeRelV>
            </wp:anchor>
          </w:drawing>
        </mc:Choice>
        <mc:Fallback>
          <w:pict>
            <v:rect w14:anchorId="133FF96F" id="Rectangle 3" o:spid="_x0000_s1509" style="position:absolute;margin-left:15.7pt;margin-top:33.35pt;width:23.5pt;height:31.15pt;z-index:2516567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left-margin-area;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" o:allowincell="f" filled="f" stroked="f">
              <v:textbox inset="0,,0">
                <w:txbxContent>
                  <w:p w:rsidR="007548D0" w:rsidRPr="009D4FE6" w:rsidRDefault="007548D0" w:rsidP="0009130A">
                    <w:pPr>
                      <w:suppressLineNumbers/>
                      <w:jc w:val="center"/>
                      <w:rPr>
                        <w:rFonts w:asciiTheme="minorHAnsi" w:hAnsiTheme="minorHAnsi" w:cs="Open Sans"/>
                        <w:color w:val="FFFFFF"/>
                        <w:sz w:val="40"/>
                      </w:rPr>
                    </w:pPr>
                    <w:r w:rsidRPr="009D4FE6">
                      <w:rPr>
                        <w:rFonts w:asciiTheme="minorHAnsi" w:hAnsiTheme="minorHAnsi" w:cs="Open Sans"/>
                        <w:color w:val="FFFFFF"/>
                        <w:sz w:val="40"/>
                      </w:rPr>
                      <w:fldChar w:fldCharType="begin"/>
                    </w:r>
                    <w:r w:rsidRPr="009D4FE6">
                      <w:rPr>
                        <w:rFonts w:asciiTheme="minorHAnsi" w:hAnsiTheme="minorHAnsi" w:cs="Open Sans"/>
                        <w:color w:val="FFFFFF"/>
                        <w:sz w:val="40"/>
                      </w:rPr>
                      <w:instrText xml:space="preserve"> PAGE   \* MERGEFORMAT </w:instrText>
                    </w:r>
                    <w:r w:rsidRPr="009D4FE6">
                      <w:rPr>
                        <w:rFonts w:asciiTheme="minorHAnsi" w:hAnsiTheme="minorHAnsi" w:cs="Open Sans"/>
                        <w:color w:val="FFFFFF"/>
                        <w:sz w:val="40"/>
                      </w:rPr>
                      <w:fldChar w:fldCharType="separate"/>
                    </w:r>
                    <w:r w:rsidR="00E567EF">
                      <w:rPr>
                        <w:rFonts w:asciiTheme="minorHAnsi" w:hAnsiTheme="minorHAnsi" w:cs="Open Sans"/>
                        <w:noProof/>
                        <w:color w:val="FFFFFF"/>
                        <w:sz w:val="40"/>
                      </w:rPr>
                      <w:t>62</w:t>
                    </w:r>
                    <w:r w:rsidRPr="009D4FE6">
                      <w:rPr>
                        <w:rFonts w:asciiTheme="minorHAnsi" w:hAnsiTheme="minorHAnsi" w:cs="Open Sans"/>
                        <w:noProof/>
                        <w:color w:val="FFFFFF"/>
                        <w:sz w:val="40"/>
                      </w:rPr>
                      <w:fldChar w:fldCharType="end"/>
                    </w:r>
                  </w:p>
                </w:txbxContent>
              </v:textbox>
              <w10:wrap anchorx="page" anchory="page"/>
            </v:rect>
          </w:pict>
        </mc:Fallback>
      </mc:AlternateContent>
    </w:r>
    <w:r>
      <w:rPr>
        <w:noProof/>
      </w:rPr>
      <mc:AlternateContent>
        <mc:Choice Requires="wps">
          <w:drawing>
            <wp:anchor distT="0" distB="0" distL="114300" distR="114300" simplePos="0" relativeHeight="251648512" behindDoc="0" locked="0" layoutInCell="0" allowOverlap="1" wp14:anchorId="340E4879" wp14:editId="22FF1F4D">
              <wp:simplePos x="0" y="0"/>
              <wp:positionH relativeFrom="page">
                <wp:posOffset>7279005</wp:posOffset>
              </wp:positionH>
              <wp:positionV relativeFrom="page">
                <wp:posOffset>424180</wp:posOffset>
              </wp:positionV>
              <wp:extent cx="298450" cy="395605"/>
              <wp:effectExtent l="0" t="0" r="6350" b="4445"/>
              <wp:wrapNone/>
              <wp:docPr id="10"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8450" cy="395605"/>
                      </a:xfrm>
                      <a:prstGeom prst="rect">
                        <a:avLst/>
                      </a:prstGeom>
                      <a:noFill/>
                      <a:ln>
                        <a:noFill/>
                      </a:ln>
                      <a:extLst/>
                    </wps:spPr>
                    <wps:txbx>
                      <w:txbxContent>
                        <w:p w:rsidR="007548D0" w:rsidRPr="00DD074C" w:rsidRDefault="007548D0" w:rsidP="00E6292D">
                          <w:pPr>
                            <w:suppressLineNumbers/>
                            <w:jc w:val="center"/>
                            <w:rPr>
                              <w:rFonts w:ascii="Open Sans" w:hAnsi="Open Sans" w:cs="Open Sans"/>
                              <w:color w:val="FFFFFF"/>
                              <w:sz w:val="40"/>
                            </w:rPr>
                          </w:pPr>
                          <w:r w:rsidRPr="00DD074C">
                            <w:rPr>
                              <w:rFonts w:ascii="Open Sans" w:hAnsi="Open Sans" w:cs="Open Sans"/>
                              <w:color w:val="FFFFFF"/>
                              <w:sz w:val="40"/>
                            </w:rPr>
                            <w:fldChar w:fldCharType="begin"/>
                          </w:r>
                          <w:r w:rsidRPr="00DD074C">
                            <w:rPr>
                              <w:rFonts w:ascii="Open Sans" w:hAnsi="Open Sans" w:cs="Open Sans"/>
                              <w:color w:val="FFFFFF"/>
                              <w:sz w:val="40"/>
                            </w:rPr>
                            <w:instrText xml:space="preserve"> PAGE   \* MERGEFORMAT </w:instrText>
                          </w:r>
                          <w:r w:rsidRPr="00DD074C">
                            <w:rPr>
                              <w:rFonts w:ascii="Open Sans" w:hAnsi="Open Sans" w:cs="Open Sans"/>
                              <w:color w:val="FFFFFF"/>
                              <w:sz w:val="40"/>
                            </w:rPr>
                            <w:fldChar w:fldCharType="separate"/>
                          </w:r>
                          <w:r w:rsidR="00E567EF">
                            <w:rPr>
                              <w:rFonts w:ascii="Open Sans" w:hAnsi="Open Sans" w:cs="Open Sans"/>
                              <w:noProof/>
                              <w:color w:val="FFFFFF"/>
                              <w:sz w:val="40"/>
                            </w:rPr>
                            <w:t>62</w:t>
                          </w:r>
                          <w:r w:rsidRPr="00DD074C">
                            <w:rPr>
                              <w:rFonts w:ascii="Open Sans" w:hAnsi="Open Sans" w:cs="Open Sans"/>
                              <w:noProof/>
                              <w:color w:val="FFFFFF"/>
                              <w:sz w:val="40"/>
                            </w:rPr>
                            <w:fldChar w:fldCharType="end"/>
                          </w:r>
                        </w:p>
                      </w:txbxContent>
                    </wps:txbx>
                    <wps:bodyPr rot="0" vert="horz" wrap="square" lIns="0" tIns="45720" rIns="0" bIns="45720" anchor="ctr" anchorCtr="0" upright="1">
                      <a:noAutofit/>
                    </wps:bodyPr>
                  </wps:wsp>
                </a:graphicData>
              </a:graphic>
              <wp14:sizeRelH relativeFrom="leftMargin">
                <wp14:pctWidth>0</wp14:pctWidth>
              </wp14:sizeRelH>
              <wp14:sizeRelV relativeFrom="page">
                <wp14:pctHeight>0</wp14:pctHeight>
              </wp14:sizeRelV>
            </wp:anchor>
          </w:drawing>
        </mc:Choice>
        <mc:Fallback>
          <w:pict>
            <v:rect w14:anchorId="340E4879" id="_x0000_s1510" style="position:absolute;margin-left:573.15pt;margin-top:33.4pt;width:23.5pt;height:31.15pt;z-index:2516485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left-margin-area;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" o:allowincell="f" filled="f" stroked="f">
              <v:textbox inset="0,,0">
                <w:txbxContent>
                  <w:p w:rsidR="007548D0" w:rsidRPr="00DD074C" w:rsidRDefault="007548D0" w:rsidP="00E6292D">
                    <w:pPr>
                      <w:suppressLineNumbers/>
                      <w:jc w:val="center"/>
                      <w:rPr>
                        <w:rFonts w:ascii="Open Sans" w:hAnsi="Open Sans" w:cs="Open Sans"/>
                        <w:color w:val="FFFFFF"/>
                        <w:sz w:val="40"/>
                      </w:rPr>
                    </w:pPr>
                    <w:r w:rsidRPr="00DD074C">
                      <w:rPr>
                        <w:rFonts w:ascii="Open Sans" w:hAnsi="Open Sans" w:cs="Open Sans"/>
                        <w:color w:val="FFFFFF"/>
                        <w:sz w:val="40"/>
                      </w:rPr>
                      <w:fldChar w:fldCharType="begin"/>
                    </w:r>
                    <w:r w:rsidRPr="00DD074C">
                      <w:rPr>
                        <w:rFonts w:ascii="Open Sans" w:hAnsi="Open Sans" w:cs="Open Sans"/>
                        <w:color w:val="FFFFFF"/>
                        <w:sz w:val="40"/>
                      </w:rPr>
                      <w:instrText xml:space="preserve"> PAGE   \* MERGEFORMAT </w:instrText>
                    </w:r>
                    <w:r w:rsidRPr="00DD074C">
                      <w:rPr>
                        <w:rFonts w:ascii="Open Sans" w:hAnsi="Open Sans" w:cs="Open Sans"/>
                        <w:color w:val="FFFFFF"/>
                        <w:sz w:val="40"/>
                      </w:rPr>
                      <w:fldChar w:fldCharType="separate"/>
                    </w:r>
                    <w:r w:rsidR="00E567EF">
                      <w:rPr>
                        <w:rFonts w:ascii="Open Sans" w:hAnsi="Open Sans" w:cs="Open Sans"/>
                        <w:noProof/>
                        <w:color w:val="FFFFFF"/>
                        <w:sz w:val="40"/>
                      </w:rPr>
                      <w:t>62</w:t>
                    </w:r>
                    <w:r w:rsidRPr="00DD074C">
                      <w:rPr>
                        <w:rFonts w:ascii="Open Sans" w:hAnsi="Open Sans" w:cs="Open Sans"/>
                        <w:noProof/>
                        <w:color w:val="FFFFFF"/>
                        <w:sz w:val="40"/>
                      </w:rPr>
                      <w:fldChar w:fldCharType="end"/>
                    </w:r>
                  </w:p>
                </w:txbxContent>
              </v:textbox>
              <w10:wrap anchorx="page" anchory="page"/>
            </v:rect>
          </w:pict>
        </mc:Fallback>
      </mc:AlternateConten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548D0" w:rsidRDefault="007548D0">
    <w:pPr>
      <w:pStyle w:val="Header"/>
    </w:pPr>
    <w:r>
      <w:rPr>
        <w:noProof/>
      </w:rPr>
      <mc:AlternateContent>
        <mc:Choice Requires="wps">
          <w:drawing>
            <wp:anchor distT="0" distB="0" distL="114300" distR="114300" simplePos="0" relativeHeight="251760128" behindDoc="0" locked="0" layoutInCell="1" allowOverlap="1" wp14:anchorId="71712824" wp14:editId="1D1DD707">
              <wp:simplePos x="0" y="0"/>
              <wp:positionH relativeFrom="page">
                <wp:align>left</wp:align>
              </wp:positionH>
              <wp:positionV relativeFrom="paragraph">
                <wp:posOffset>-142809</wp:posOffset>
              </wp:positionV>
              <wp:extent cx="716280" cy="625475"/>
              <wp:effectExtent l="0" t="0" r="7620" b="3175"/>
              <wp:wrapNone/>
              <wp:docPr id="354" name="Rectangle 3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16280" cy="625475"/>
                      </a:xfrm>
                      <a:prstGeom prst="rect">
                        <a:avLst/>
                      </a:prstGeom>
                      <a:solidFill>
                        <a:srgbClr val="002060"/>
                      </a:solidFill>
                      <a:ln>
                        <a:noFill/>
                      </a:ln>
                      <a:extLst>
                        <a:ext uri="{91240B29-F687-4F45-9708-019B960494DF}">
                          <a14:hiddenLine xmlns:a14="http://schemas.microsoft.com/office/drawing/2010/main" w="25400">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2F970DD1" id="Rectangle 313" o:spid="_x0000_s1026" style="position:absolute;margin-left:0;margin-top:-11.25pt;width:56.4pt;height:49.25pt;z-index:251760128;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" fillcolor="#002060" stroked="f" strokeweight="2pt">
              <w10:wrap anchorx="page"/>
            </v:rect>
          </w:pict>
        </mc:Fallback>
      </mc:AlternateContent>
    </w:r>
    <w:r>
      <w:rPr>
        <w:noProof/>
      </w:rPr>
      <mc:AlternateContent>
        <mc:Choice Requires="wps">
          <w:drawing>
            <wp:anchor distT="0" distB="0" distL="114300" distR="114300" simplePos="0" relativeHeight="251762176" behindDoc="0" locked="0" layoutInCell="1" allowOverlap="1" wp14:anchorId="1CCEFB64" wp14:editId="4B8EE89E">
              <wp:simplePos x="0" y="0"/>
              <wp:positionH relativeFrom="page">
                <wp:align>right</wp:align>
              </wp:positionH>
              <wp:positionV relativeFrom="paragraph">
                <wp:posOffset>-143222</wp:posOffset>
              </wp:positionV>
              <wp:extent cx="7026275" cy="625475"/>
              <wp:effectExtent l="0" t="0" r="3175" b="3175"/>
              <wp:wrapNone/>
              <wp:docPr id="355" name="Rectangle 3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26275" cy="625475"/>
                      </a:xfrm>
                      <a:prstGeom prst="rect">
                        <a:avLst/>
                      </a:prstGeom>
                      <a:solidFill>
                        <a:schemeClr val="bg1">
                          <a:lumMod val="65000"/>
                          <a:lumOff val="0"/>
                        </a:schemeClr>
                      </a:solidFill>
                      <a:ln>
                        <a:noFill/>
                      </a:ln>
                      <a:extLst>
                        <a:ext uri="{91240B29-F687-4F45-9708-019B960494DF}">
                          <a14:hiddenLine xmlns:a14="http://schemas.microsoft.com/office/drawing/2010/main" w="25400">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w:pict>
            <v:rect w14:anchorId="5C13DD00" id="Rectangle 312" o:spid="_x0000_s1026" style="position:absolute;margin-left:502.05pt;margin-top:-11.3pt;width:553.25pt;height:49.25pt;z-index:251762176;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" fillcolor="#a5a5a5 [2092]" stroked="f" strokeweight="2pt">
              <w10:wrap anchorx="page"/>
            </v:rect>
          </w:pict>
        </mc:Fallback>
      </mc:AlternateContent>
    </w:r>
    <w:r w:rsidR="00FE25AD">
      <w:rPr>
        <w:noProof/>
      </w:rPr>
      <w:object w:dxaOrig="1440" w:dyaOrig="1440">
        <v:group id="_x0000_s2286" style="position:absolute;margin-left:267.75pt;margin-top:-3pt;width:127.55pt;height:33.4pt;z-index:251765248;mso-position-horizontal-relative:text;mso-position-vertical-relative:text" coordorigin="5345,737" coordsize="2551,668">
          <v:shapetype id="_x0000_t202" coordsize="21600,21600" o:spt="202" path="m,l,21600r21600,l21600,xe">
            <v:stroke joinstyle="miter"/>
            <v:path gradientshapeok="t" o:connecttype="rect"/>
          </v:shapetype>
          <v:shape id="_x0000_s2287" type="#_x0000_t202" style="position:absolute;left:5345;top:1069;width:2551;height:336;mso-wrap-edited:f;mso-position-horizontal-relative:page;mso-position-vertical-relative:page" wrapcoords="0 0 21600 0 21600 21600 0 21600 0 0" filled="f" stroked="f">
            <v:fill o:detectmouseclick="t"/>
            <v:textbox style="mso-next-textbox:#_x0000_s2287" inset="0,0,0,0">
              <w:txbxContent>
                <w:p w:rsidR="007548D0" w:rsidRPr="00505C11" w:rsidRDefault="007548D0" w:rsidP="00E6292D">
                  <w:pPr>
                    <w:pStyle w:val="BodyTextBodyStyles"/>
                    <w:spacing w:after="0"/>
                    <w:jc w:val="center"/>
                    <w:rPr>
                      <w:rFonts w:asciiTheme="minorHAnsi" w:hAnsiTheme="minorHAnsi" w:cs="Segoe UI"/>
                      <w:color w:val="FFFFFF"/>
                      <w:sz w:val="16"/>
                    </w:rPr>
                  </w:pPr>
                  <w:r w:rsidRPr="00505C11">
                    <w:rPr>
                      <w:rFonts w:asciiTheme="minorHAnsi" w:hAnsiTheme="minorHAnsi" w:cs="Segoe UI"/>
                      <w:color w:val="FFFFFF"/>
                      <w:sz w:val="16"/>
                    </w:rPr>
                    <w:t>www.safemotherssafebabies.org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288" type="#_x0000_t75" style="position:absolute;left:6431;top:737;width:390;height:386">
            <v:imagedata r:id="rId1" o:title=""/>
          </v:shape>
        </v:group>
        <o:OLEObject Type="Embed" ProgID="CorelDraw.Graphic.15" ShapeID="_x0000_s2288" DrawAspect="Content" ObjectID="_1522791768" r:id="rId2"/>
      </w:object>
    </w:r>
    <w:r w:rsidR="00FE25AD">
      <w:rPr>
        <w:noProof/>
      </w:rPr>
      <w:object w:dxaOrig="1440" w:dyaOrig="1440">
        <v:group id="_x0000_s2289" style="position:absolute;margin-left:401.45pt;margin-top:-.3pt;width:110.95pt;height:30.7pt;z-index:251766272;mso-position-horizontal-relative:text;mso-position-vertical-relative:text" coordorigin="7973,796" coordsize="2130,601">
          <v:shape id="_x0000_s2290" type="#_x0000_t75" style="position:absolute;left:8868;top:796;width:366;height:273">
            <v:imagedata r:id="rId3" o:title=""/>
          </v:shape>
          <v:shape id="_x0000_s2291" type="#_x0000_t202" style="position:absolute;left:7973;top:1069;width:2130;height:328;mso-wrap-edited:f;mso-position-horizontal-relative:page;mso-position-vertical-relative:page" wrapcoords="0 0 21600 0 21600 21600 0 21600 0 0" filled="f" stroked="f">
            <v:fill o:detectmouseclick="t"/>
            <v:textbox style="mso-next-textbox:#_x0000_s2291" inset="0,0,0,0">
              <w:txbxContent>
                <w:p w:rsidR="007548D0" w:rsidRPr="00505C11" w:rsidRDefault="007548D0" w:rsidP="00E6292D">
                  <w:pPr>
                    <w:pStyle w:val="BodyTextBodyStyles"/>
                    <w:spacing w:after="0"/>
                    <w:jc w:val="center"/>
                    <w:rPr>
                      <w:rFonts w:asciiTheme="minorHAnsi" w:hAnsiTheme="minorHAnsi" w:cs="Segoe UI"/>
                      <w:color w:val="FFFFFF"/>
                      <w:sz w:val="16"/>
                    </w:rPr>
                  </w:pPr>
                  <w:r w:rsidRPr="00505C11">
                    <w:rPr>
                      <w:rFonts w:asciiTheme="minorHAnsi" w:hAnsiTheme="minorHAnsi" w:cs="Segoe UI"/>
                      <w:color w:val="FFFFFF"/>
                      <w:sz w:val="16"/>
                    </w:rPr>
                    <w:t>info@safemotherssafebabies.org</w:t>
                  </w:r>
                </w:p>
              </w:txbxContent>
            </v:textbox>
          </v:shape>
        </v:group>
        <o:OLEObject Type="Embed" ProgID="CorelDraw.Graphic.15" ShapeID="_x0000_s2290" DrawAspect="Content" ObjectID="_1522791769" r:id="rId4"/>
      </w:object>
    </w:r>
    <w:r>
      <w:rPr>
        <w:noProof/>
      </w:rPr>
      <mc:AlternateContent>
        <mc:Choice Requires="wps">
          <w:drawing>
            <wp:anchor distT="0" distB="0" distL="114300" distR="114300" simplePos="0" relativeHeight="251763200" behindDoc="0" locked="0" layoutInCell="1" allowOverlap="1" wp14:anchorId="447EE591" wp14:editId="5339C24B">
              <wp:simplePos x="0" y="0"/>
              <wp:positionH relativeFrom="column">
                <wp:posOffset>307975</wp:posOffset>
              </wp:positionH>
              <wp:positionV relativeFrom="paragraph">
                <wp:posOffset>88900</wp:posOffset>
              </wp:positionV>
              <wp:extent cx="1852930" cy="273050"/>
              <wp:effectExtent l="0" t="0" r="13970" b="12700"/>
              <wp:wrapNone/>
              <wp:docPr id="356" name="Text Box 3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52930" cy="273050"/>
                      </a:xfrm>
                      <a:prstGeom prst="rect">
                        <a:avLst/>
                      </a:prstGeom>
                      <a:noFill/>
                      <a:ln w="6350">
                        <a:noFill/>
                      </a:ln>
                      <a:effectLst/>
                    </wps:spPr>
                    <wps:txbx>
                      <w:txbxContent>
                        <w:p w:rsidR="007548D0" w:rsidRPr="00E6292D" w:rsidRDefault="007548D0" w:rsidP="00E6292D">
                          <w:pPr>
                            <w:rPr>
                              <w:rFonts w:ascii="Nevis" w:hAnsi="Nevis" w:cs="Open Sans Light"/>
                              <w:color w:val="FFFFFF"/>
                              <w:sz w:val="24"/>
                            </w:rPr>
                          </w:pPr>
                          <w:r>
                            <w:rPr>
                              <w:rFonts w:ascii="Nevis" w:hAnsi="Nevis" w:cs="Open Sans Light"/>
                              <w:color w:val="FFFFFF"/>
                              <w:sz w:val="24"/>
                            </w:rPr>
                            <w:t>Safe Mothers, Safe Babies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7EE591" id="_x0000_s1529" type="#_x0000_t202" style="position:absolute;margin-left:24.25pt;margin-top:7pt;width:145.9pt;height:21.5pt;z-index:251763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" filled="f" stroked="f" strokeweight=".5pt">
              <v:path arrowok="t"/>
              <v:textbox inset="0,0,0,0">
                <w:txbxContent>
                  <w:p w:rsidR="007548D0" w:rsidRPr="00E6292D" w:rsidRDefault="007548D0" w:rsidP="00E6292D">
                    <w:pPr>
                      <w:rPr>
                        <w:rFonts w:ascii="Nevis" w:hAnsi="Nevis" w:cs="Open Sans Light"/>
                        <w:color w:val="FFFFFF"/>
                        <w:sz w:val="24"/>
                      </w:rPr>
                    </w:pPr>
                    <w:r>
                      <w:rPr>
                        <w:rFonts w:ascii="Nevis" w:hAnsi="Nevis" w:cs="Open Sans Light"/>
                        <w:color w:val="FFFFFF"/>
                        <w:sz w:val="24"/>
                      </w:rPr>
                      <w:t>Safe Mothers, Safe Babies</w:t>
                    </w:r>
                  </w:p>
                </w:txbxContent>
              </v:textbox>
            </v:shape>
          </w:pict>
        </mc:Fallback>
      </mc:AlternateContent>
    </w:r>
    <w:r>
      <w:rPr>
        <w:noProof/>
      </w:rPr>
      <mc:AlternateContent>
        <mc:Choice Requires="wps">
          <w:drawing>
            <wp:anchor distT="0" distB="0" distL="114300" distR="114300" simplePos="0" relativeHeight="251764224" behindDoc="0" locked="0" layoutInCell="0" allowOverlap="1" wp14:anchorId="69DF902F" wp14:editId="40AB4C37">
              <wp:simplePos x="0" y="0"/>
              <wp:positionH relativeFrom="page">
                <wp:posOffset>199390</wp:posOffset>
              </wp:positionH>
              <wp:positionV relativeFrom="page">
                <wp:posOffset>423545</wp:posOffset>
              </wp:positionV>
              <wp:extent cx="298450" cy="395605"/>
              <wp:effectExtent l="0" t="0" r="6350" b="4445"/>
              <wp:wrapNone/>
              <wp:docPr id="357"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8450" cy="395605"/>
                      </a:xfrm>
                      <a:prstGeom prst="rect">
                        <a:avLst/>
                      </a:prstGeom>
                      <a:noFill/>
                      <a:ln>
                        <a:noFill/>
                      </a:ln>
                      <a:extLst/>
                    </wps:spPr>
                    <wps:txbx>
                      <w:txbxContent>
                        <w:p w:rsidR="007548D0" w:rsidRPr="00DD074C" w:rsidRDefault="007548D0" w:rsidP="0009130A">
                          <w:pPr>
                            <w:suppressLineNumbers/>
                            <w:jc w:val="center"/>
                            <w:rPr>
                              <w:rFonts w:ascii="Open Sans" w:hAnsi="Open Sans" w:cs="Open Sans"/>
                              <w:color w:val="FFFFFF"/>
                              <w:sz w:val="40"/>
                            </w:rPr>
                          </w:pPr>
                          <w:r w:rsidRPr="00DD074C">
                            <w:rPr>
                              <w:rFonts w:ascii="Open Sans" w:hAnsi="Open Sans" w:cs="Open Sans"/>
                              <w:color w:val="FFFFFF"/>
                              <w:sz w:val="40"/>
                            </w:rPr>
                            <w:fldChar w:fldCharType="begin"/>
                          </w:r>
                          <w:r w:rsidRPr="00DD074C">
                            <w:rPr>
                              <w:rFonts w:ascii="Open Sans" w:hAnsi="Open Sans" w:cs="Open Sans"/>
                              <w:color w:val="FFFFFF"/>
                              <w:sz w:val="40"/>
                            </w:rPr>
                            <w:instrText xml:space="preserve"> PAGE   \* MERGEFORMAT </w:instrText>
                          </w:r>
                          <w:r w:rsidRPr="00DD074C">
                            <w:rPr>
                              <w:rFonts w:ascii="Open Sans" w:hAnsi="Open Sans" w:cs="Open Sans"/>
                              <w:color w:val="FFFFFF"/>
                              <w:sz w:val="40"/>
                            </w:rPr>
                            <w:fldChar w:fldCharType="separate"/>
                          </w:r>
                          <w:r>
                            <w:rPr>
                              <w:rFonts w:ascii="Open Sans" w:hAnsi="Open Sans" w:cs="Open Sans"/>
                              <w:noProof/>
                              <w:color w:val="FFFFFF"/>
                              <w:sz w:val="40"/>
                            </w:rPr>
                            <w:t>2</w:t>
                          </w:r>
                          <w:r w:rsidRPr="00DD074C">
                            <w:rPr>
                              <w:rFonts w:ascii="Open Sans" w:hAnsi="Open Sans" w:cs="Open Sans"/>
                              <w:noProof/>
                              <w:color w:val="FFFFFF"/>
                              <w:sz w:val="40"/>
                            </w:rPr>
                            <w:fldChar w:fldCharType="end"/>
                          </w:r>
                        </w:p>
                      </w:txbxContent>
                    </wps:txbx>
                    <wps:bodyPr rot="0" vert="horz" wrap="square" lIns="0" tIns="45720" rIns="0" bIns="45720" anchor="ctr" anchorCtr="0" upright="1">
                      <a:noAutofit/>
                    </wps:bodyPr>
                  </wps:wsp>
                </a:graphicData>
              </a:graphic>
              <wp14:sizeRelH relativeFrom="leftMargin">
                <wp14:pctWidth>0</wp14:pctWidth>
              </wp14:sizeRelH>
              <wp14:sizeRelV relativeFrom="page">
                <wp14:pctHeight>0</wp14:pctHeight>
              </wp14:sizeRelV>
            </wp:anchor>
          </w:drawing>
        </mc:Choice>
        <mc:Fallback>
          <w:pict>
            <v:rect w14:anchorId="69DF902F" id="_x0000_s1530" style="position:absolute;margin-left:15.7pt;margin-top:33.35pt;width:23.5pt;height:31.15pt;z-index:2517642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left-margin-area;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" o:allowincell="f" filled="f" stroked="f">
              <v:textbox inset="0,,0">
                <w:txbxContent>
                  <w:p w:rsidR="007548D0" w:rsidRPr="00DD074C" w:rsidRDefault="007548D0" w:rsidP="0009130A">
                    <w:pPr>
                      <w:suppressLineNumbers/>
                      <w:jc w:val="center"/>
                      <w:rPr>
                        <w:rFonts w:ascii="Open Sans" w:hAnsi="Open Sans" w:cs="Open Sans"/>
                        <w:color w:val="FFFFFF"/>
                        <w:sz w:val="40"/>
                      </w:rPr>
                    </w:pPr>
                    <w:r w:rsidRPr="00DD074C">
                      <w:rPr>
                        <w:rFonts w:ascii="Open Sans" w:hAnsi="Open Sans" w:cs="Open Sans"/>
                        <w:color w:val="FFFFFF"/>
                        <w:sz w:val="40"/>
                      </w:rPr>
                      <w:fldChar w:fldCharType="begin"/>
                    </w:r>
                    <w:r w:rsidRPr="00DD074C">
                      <w:rPr>
                        <w:rFonts w:ascii="Open Sans" w:hAnsi="Open Sans" w:cs="Open Sans"/>
                        <w:color w:val="FFFFFF"/>
                        <w:sz w:val="40"/>
                      </w:rPr>
                      <w:instrText xml:space="preserve"> PAGE   \* MERGEFORMAT </w:instrText>
                    </w:r>
                    <w:r w:rsidRPr="00DD074C">
                      <w:rPr>
                        <w:rFonts w:ascii="Open Sans" w:hAnsi="Open Sans" w:cs="Open Sans"/>
                        <w:color w:val="FFFFFF"/>
                        <w:sz w:val="40"/>
                      </w:rPr>
                      <w:fldChar w:fldCharType="separate"/>
                    </w:r>
                    <w:r>
                      <w:rPr>
                        <w:rFonts w:ascii="Open Sans" w:hAnsi="Open Sans" w:cs="Open Sans"/>
                        <w:noProof/>
                        <w:color w:val="FFFFFF"/>
                        <w:sz w:val="40"/>
                      </w:rPr>
                      <w:t>2</w:t>
                    </w:r>
                    <w:r w:rsidRPr="00DD074C">
                      <w:rPr>
                        <w:rFonts w:ascii="Open Sans" w:hAnsi="Open Sans" w:cs="Open Sans"/>
                        <w:noProof/>
                        <w:color w:val="FFFFFF"/>
                        <w:sz w:val="40"/>
                      </w:rPr>
                      <w:fldChar w:fldCharType="end"/>
                    </w:r>
                  </w:p>
                </w:txbxContent>
              </v:textbox>
              <w10:wrap anchorx="page" anchory="page"/>
            </v:rect>
          </w:pict>
        </mc:Fallback>
      </mc:AlternateContent>
    </w:r>
    <w:r>
      <w:rPr>
        <w:noProof/>
      </w:rPr>
      <mc:AlternateContent>
        <mc:Choice Requires="wps">
          <w:drawing>
            <wp:anchor distT="0" distB="0" distL="114300" distR="114300" simplePos="0" relativeHeight="251761152" behindDoc="0" locked="0" layoutInCell="0" allowOverlap="1" wp14:anchorId="0697BE77" wp14:editId="06727E9A">
              <wp:simplePos x="0" y="0"/>
              <wp:positionH relativeFrom="page">
                <wp:posOffset>7279005</wp:posOffset>
              </wp:positionH>
              <wp:positionV relativeFrom="page">
                <wp:posOffset>424180</wp:posOffset>
              </wp:positionV>
              <wp:extent cx="298450" cy="395605"/>
              <wp:effectExtent l="0" t="0" r="6350" b="4445"/>
              <wp:wrapNone/>
              <wp:docPr id="358"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8450" cy="395605"/>
                      </a:xfrm>
                      <a:prstGeom prst="rect">
                        <a:avLst/>
                      </a:prstGeom>
                      <a:noFill/>
                      <a:ln>
                        <a:noFill/>
                      </a:ln>
                      <a:extLst/>
                    </wps:spPr>
                    <wps:txbx>
                      <w:txbxContent>
                        <w:p w:rsidR="007548D0" w:rsidRPr="00DD074C" w:rsidRDefault="007548D0" w:rsidP="00E6292D">
                          <w:pPr>
                            <w:suppressLineNumbers/>
                            <w:jc w:val="center"/>
                            <w:rPr>
                              <w:rFonts w:ascii="Open Sans" w:hAnsi="Open Sans" w:cs="Open Sans"/>
                              <w:color w:val="FFFFFF"/>
                              <w:sz w:val="40"/>
                            </w:rPr>
                          </w:pPr>
                          <w:r w:rsidRPr="00DD074C">
                            <w:rPr>
                              <w:rFonts w:ascii="Open Sans" w:hAnsi="Open Sans" w:cs="Open Sans"/>
                              <w:color w:val="FFFFFF"/>
                              <w:sz w:val="40"/>
                            </w:rPr>
                            <w:fldChar w:fldCharType="begin"/>
                          </w:r>
                          <w:r w:rsidRPr="00DD074C">
                            <w:rPr>
                              <w:rFonts w:ascii="Open Sans" w:hAnsi="Open Sans" w:cs="Open Sans"/>
                              <w:color w:val="FFFFFF"/>
                              <w:sz w:val="40"/>
                            </w:rPr>
                            <w:instrText xml:space="preserve"> PAGE   \* MERGEFORMAT </w:instrText>
                          </w:r>
                          <w:r w:rsidRPr="00DD074C">
                            <w:rPr>
                              <w:rFonts w:ascii="Open Sans" w:hAnsi="Open Sans" w:cs="Open Sans"/>
                              <w:color w:val="FFFFFF"/>
                              <w:sz w:val="40"/>
                            </w:rPr>
                            <w:fldChar w:fldCharType="separate"/>
                          </w:r>
                          <w:r>
                            <w:rPr>
                              <w:rFonts w:ascii="Open Sans" w:hAnsi="Open Sans" w:cs="Open Sans"/>
                              <w:noProof/>
                              <w:color w:val="FFFFFF"/>
                              <w:sz w:val="40"/>
                            </w:rPr>
                            <w:t>2</w:t>
                          </w:r>
                          <w:r w:rsidRPr="00DD074C">
                            <w:rPr>
                              <w:rFonts w:ascii="Open Sans" w:hAnsi="Open Sans" w:cs="Open Sans"/>
                              <w:noProof/>
                              <w:color w:val="FFFFFF"/>
                              <w:sz w:val="40"/>
                            </w:rPr>
                            <w:fldChar w:fldCharType="end"/>
                          </w:r>
                        </w:p>
                      </w:txbxContent>
                    </wps:txbx>
                    <wps:bodyPr rot="0" vert="horz" wrap="square" lIns="0" tIns="45720" rIns="0" bIns="45720" anchor="ctr" anchorCtr="0" upright="1">
                      <a:noAutofit/>
                    </wps:bodyPr>
                  </wps:wsp>
                </a:graphicData>
              </a:graphic>
              <wp14:sizeRelH relativeFrom="leftMargin">
                <wp14:pctWidth>0</wp14:pctWidth>
              </wp14:sizeRelH>
              <wp14:sizeRelV relativeFrom="page">
                <wp14:pctHeight>0</wp14:pctHeight>
              </wp14:sizeRelV>
            </wp:anchor>
          </w:drawing>
        </mc:Choice>
        <mc:Fallback>
          <w:pict>
            <v:rect w14:anchorId="0697BE77" id="_x0000_s1531" style="position:absolute;margin-left:573.15pt;margin-top:33.4pt;width:23.5pt;height:31.15pt;z-index:2517611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left-margin-area;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" o:allowincell="f" filled="f" stroked="f">
              <v:textbox inset="0,,0">
                <w:txbxContent>
                  <w:p w:rsidR="007548D0" w:rsidRPr="00DD074C" w:rsidRDefault="007548D0" w:rsidP="00E6292D">
                    <w:pPr>
                      <w:suppressLineNumbers/>
                      <w:jc w:val="center"/>
                      <w:rPr>
                        <w:rFonts w:ascii="Open Sans" w:hAnsi="Open Sans" w:cs="Open Sans"/>
                        <w:color w:val="FFFFFF"/>
                        <w:sz w:val="40"/>
                      </w:rPr>
                    </w:pPr>
                    <w:r w:rsidRPr="00DD074C">
                      <w:rPr>
                        <w:rFonts w:ascii="Open Sans" w:hAnsi="Open Sans" w:cs="Open Sans"/>
                        <w:color w:val="FFFFFF"/>
                        <w:sz w:val="40"/>
                      </w:rPr>
                      <w:fldChar w:fldCharType="begin"/>
                    </w:r>
                    <w:r w:rsidRPr="00DD074C">
                      <w:rPr>
                        <w:rFonts w:ascii="Open Sans" w:hAnsi="Open Sans" w:cs="Open Sans"/>
                        <w:color w:val="FFFFFF"/>
                        <w:sz w:val="40"/>
                      </w:rPr>
                      <w:instrText xml:space="preserve"> PAGE   \* MERGEFORMAT </w:instrText>
                    </w:r>
                    <w:r w:rsidRPr="00DD074C">
                      <w:rPr>
                        <w:rFonts w:ascii="Open Sans" w:hAnsi="Open Sans" w:cs="Open Sans"/>
                        <w:color w:val="FFFFFF"/>
                        <w:sz w:val="40"/>
                      </w:rPr>
                      <w:fldChar w:fldCharType="separate"/>
                    </w:r>
                    <w:r>
                      <w:rPr>
                        <w:rFonts w:ascii="Open Sans" w:hAnsi="Open Sans" w:cs="Open Sans"/>
                        <w:noProof/>
                        <w:color w:val="FFFFFF"/>
                        <w:sz w:val="40"/>
                      </w:rPr>
                      <w:t>2</w:t>
                    </w:r>
                    <w:r w:rsidRPr="00DD074C">
                      <w:rPr>
                        <w:rFonts w:ascii="Open Sans" w:hAnsi="Open Sans" w:cs="Open Sans"/>
                        <w:noProof/>
                        <w:color w:val="FFFFFF"/>
                        <w:sz w:val="40"/>
                      </w:rPr>
                      <w:fldChar w:fldCharType="end"/>
                    </w:r>
                  </w:p>
                </w:txbxContent>
              </v:textbox>
              <w10:wrap anchorx="page" anchory="page"/>
            </v:rect>
          </w:pict>
        </mc:Fallback>
      </mc:AlternateConten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548D0" w:rsidRDefault="007548D0">
    <w:pPr>
      <w:pStyle w:val="Header"/>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548D0" w:rsidRDefault="007548D0">
    <w:pPr>
      <w:pStyle w:val="Header"/>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548D0" w:rsidRDefault="007548D0">
    <w:pPr>
      <w:pStyle w:val="Header"/>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548D0" w:rsidRDefault="007548D0">
    <w:pPr>
      <w:pStyle w:val="Header"/>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548D0" w:rsidRDefault="007548D0">
    <w:pPr>
      <w:pStyle w:val="Header"/>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548D0" w:rsidRDefault="007548D0">
    <w:pPr>
      <w:pStyle w:val="Header"/>
    </w:pP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548D0" w:rsidRDefault="007548D0">
    <w:pPr>
      <w:pStyle w:val="Header"/>
    </w:pP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548D0" w:rsidRDefault="007548D0">
    <w:pPr>
      <w:pStyle w:val="Header"/>
    </w:pP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548D0" w:rsidRDefault="007548D0">
    <w:pPr>
      <w:pStyle w:val="Header"/>
    </w:pPr>
    <w:r>
      <w:rPr>
        <w:noProof/>
      </w:rPr>
      <mc:AlternateContent>
        <mc:Choice Requires="wps">
          <w:drawing>
            <wp:anchor distT="0" distB="0" distL="114300" distR="114300" simplePos="0" relativeHeight="251802112" behindDoc="0" locked="0" layoutInCell="0" allowOverlap="1" wp14:anchorId="12C513FC" wp14:editId="2D9C6F8F">
              <wp:simplePos x="0" y="0"/>
              <wp:positionH relativeFrom="page">
                <wp:posOffset>7284720</wp:posOffset>
              </wp:positionH>
              <wp:positionV relativeFrom="page">
                <wp:posOffset>443230</wp:posOffset>
              </wp:positionV>
              <wp:extent cx="298450" cy="395605"/>
              <wp:effectExtent l="0" t="0" r="6350" b="4445"/>
              <wp:wrapNone/>
              <wp:docPr id="534" name="Rectangle 5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8450" cy="395605"/>
                      </a:xfrm>
                      <a:prstGeom prst="rect">
                        <a:avLst/>
                      </a:prstGeom>
                      <a:noFill/>
                      <a:ln>
                        <a:noFill/>
                      </a:ln>
                      <a:extLst/>
                    </wps:spPr>
                    <wps:txbx>
                      <w:txbxContent>
                        <w:p w:rsidR="007548D0" w:rsidRPr="00DD074C" w:rsidRDefault="007548D0" w:rsidP="0009130A">
                          <w:pPr>
                            <w:suppressLineNumbers/>
                            <w:jc w:val="center"/>
                            <w:rPr>
                              <w:rFonts w:ascii="Open Sans" w:hAnsi="Open Sans" w:cs="Open Sans"/>
                              <w:color w:val="FFFFFF"/>
                              <w:sz w:val="40"/>
                            </w:rPr>
                          </w:pPr>
                          <w:r w:rsidRPr="00DD074C">
                            <w:rPr>
                              <w:rFonts w:ascii="Open Sans" w:hAnsi="Open Sans" w:cs="Open Sans"/>
                              <w:color w:val="FFFFFF"/>
                              <w:sz w:val="40"/>
                            </w:rPr>
                            <w:fldChar w:fldCharType="begin"/>
                          </w:r>
                          <w:r w:rsidRPr="00DD074C">
                            <w:rPr>
                              <w:rFonts w:ascii="Open Sans" w:hAnsi="Open Sans" w:cs="Open Sans"/>
                              <w:color w:val="FFFFFF"/>
                              <w:sz w:val="40"/>
                            </w:rPr>
                            <w:instrText xml:space="preserve"> PAGE   \* MERGEFORMAT </w:instrText>
                          </w:r>
                          <w:r w:rsidRPr="00DD074C">
                            <w:rPr>
                              <w:rFonts w:ascii="Open Sans" w:hAnsi="Open Sans" w:cs="Open Sans"/>
                              <w:color w:val="FFFFFF"/>
                              <w:sz w:val="40"/>
                            </w:rPr>
                            <w:fldChar w:fldCharType="separate"/>
                          </w:r>
                          <w:r w:rsidR="00E567EF">
                            <w:rPr>
                              <w:rFonts w:ascii="Open Sans" w:hAnsi="Open Sans" w:cs="Open Sans"/>
                              <w:noProof/>
                              <w:color w:val="FFFFFF"/>
                              <w:sz w:val="40"/>
                            </w:rPr>
                            <w:t>1</w:t>
                          </w:r>
                          <w:r w:rsidRPr="00DD074C">
                            <w:rPr>
                              <w:rFonts w:ascii="Open Sans" w:hAnsi="Open Sans" w:cs="Open Sans"/>
                              <w:noProof/>
                              <w:color w:val="FFFFFF"/>
                              <w:sz w:val="40"/>
                            </w:rPr>
                            <w:fldChar w:fldCharType="end"/>
                          </w:r>
                        </w:p>
                      </w:txbxContent>
                    </wps:txbx>
                    <wps:bodyPr rot="0" vert="horz" wrap="square" lIns="0" tIns="45720" rIns="0" bIns="45720" anchor="ctr" anchorCtr="0" upright="1">
                      <a:noAutofit/>
                    </wps:bodyPr>
                  </wps:wsp>
                </a:graphicData>
              </a:graphic>
              <wp14:sizeRelH relativeFrom="leftMargin">
                <wp14:pctWidth>0</wp14:pctWidth>
              </wp14:sizeRelH>
              <wp14:sizeRelV relativeFrom="page">
                <wp14:pctHeight>0</wp14:pctHeight>
              </wp14:sizeRelV>
            </wp:anchor>
          </w:drawing>
        </mc:Choice>
        <mc:Fallback>
          <w:pict>
            <v:rect w14:anchorId="12C513FC" id="Rectangle 534" o:spid="_x0000_s1532" style="position:absolute;margin-left:573.6pt;margin-top:34.9pt;width:23.5pt;height:31.15pt;z-index:2518021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left-margin-area;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" o:allowincell="f" filled="f" stroked="f">
              <v:textbox inset="0,,0">
                <w:txbxContent>
                  <w:p w:rsidR="007548D0" w:rsidRPr="00DD074C" w:rsidRDefault="007548D0" w:rsidP="0009130A">
                    <w:pPr>
                      <w:suppressLineNumbers/>
                      <w:jc w:val="center"/>
                      <w:rPr>
                        <w:rFonts w:ascii="Open Sans" w:hAnsi="Open Sans" w:cs="Open Sans"/>
                        <w:color w:val="FFFFFF"/>
                        <w:sz w:val="40"/>
                      </w:rPr>
                    </w:pPr>
                    <w:r w:rsidRPr="00DD074C">
                      <w:rPr>
                        <w:rFonts w:ascii="Open Sans" w:hAnsi="Open Sans" w:cs="Open Sans"/>
                        <w:color w:val="FFFFFF"/>
                        <w:sz w:val="40"/>
                      </w:rPr>
                      <w:fldChar w:fldCharType="begin"/>
                    </w:r>
                    <w:r w:rsidRPr="00DD074C">
                      <w:rPr>
                        <w:rFonts w:ascii="Open Sans" w:hAnsi="Open Sans" w:cs="Open Sans"/>
                        <w:color w:val="FFFFFF"/>
                        <w:sz w:val="40"/>
                      </w:rPr>
                      <w:instrText xml:space="preserve"> PAGE   \* MERGEFORMAT </w:instrText>
                    </w:r>
                    <w:r w:rsidRPr="00DD074C">
                      <w:rPr>
                        <w:rFonts w:ascii="Open Sans" w:hAnsi="Open Sans" w:cs="Open Sans"/>
                        <w:color w:val="FFFFFF"/>
                        <w:sz w:val="40"/>
                      </w:rPr>
                      <w:fldChar w:fldCharType="separate"/>
                    </w:r>
                    <w:r w:rsidR="00E567EF">
                      <w:rPr>
                        <w:rFonts w:ascii="Open Sans" w:hAnsi="Open Sans" w:cs="Open Sans"/>
                        <w:noProof/>
                        <w:color w:val="FFFFFF"/>
                        <w:sz w:val="40"/>
                      </w:rPr>
                      <w:t>1</w:t>
                    </w:r>
                    <w:r w:rsidRPr="00DD074C">
                      <w:rPr>
                        <w:rFonts w:ascii="Open Sans" w:hAnsi="Open Sans" w:cs="Open Sans"/>
                        <w:noProof/>
                        <w:color w:val="FFFFFF"/>
                        <w:sz w:val="40"/>
                      </w:rPr>
                      <w:fldChar w:fldCharType="end"/>
                    </w:r>
                  </w:p>
                </w:txbxContent>
              </v:textbox>
              <w10:wrap anchorx="page" anchory="page"/>
            </v:rect>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548D0" w:rsidRDefault="007548D0">
    <w:pPr>
      <w:pStyle w:val="Header"/>
    </w:pPr>
    <w:r>
      <w:rPr>
        <w:noProof/>
      </w:rPr>
      <mc:AlternateContent>
        <mc:Choice Requires="wps">
          <w:drawing>
            <wp:anchor distT="0" distB="0" distL="114300" distR="114300" simplePos="0" relativeHeight="251662848" behindDoc="0" locked="0" layoutInCell="1" allowOverlap="1" wp14:anchorId="3060A28B" wp14:editId="0648729C">
              <wp:simplePos x="0" y="0"/>
              <wp:positionH relativeFrom="column">
                <wp:posOffset>-914400</wp:posOffset>
              </wp:positionH>
              <wp:positionV relativeFrom="paragraph">
                <wp:posOffset>2673350</wp:posOffset>
              </wp:positionV>
              <wp:extent cx="7747635" cy="3305810"/>
              <wp:effectExtent l="0" t="0" r="0" b="2540"/>
              <wp:wrapNone/>
              <wp:docPr id="9" name="Rectangle 1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47635" cy="3305810"/>
                      </a:xfrm>
                      <a:prstGeom prst="rect">
                        <a:avLst/>
                      </a:prstGeom>
                      <a:solidFill>
                        <a:srgbClr val="00206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847169F" id="Rectangle 161" o:spid="_x0000_s1026" style="position:absolute;margin-left:-1in;margin-top:210.5pt;width:610.05pt;height:260.3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" fillcolor="#002060" stroked="f"/>
          </w:pict>
        </mc:Fallback>
      </mc:AlternateContent>
    </w: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548D0" w:rsidRDefault="007548D0">
    <w:pPr>
      <w:pStyle w:val="Header"/>
    </w:pPr>
    <w:r>
      <w:rPr>
        <w:noProof/>
      </w:rPr>
      <mc:AlternateContent>
        <mc:Choice Requires="wps">
          <w:drawing>
            <wp:anchor distT="0" distB="0" distL="114300" distR="114300" simplePos="0" relativeHeight="251811328" behindDoc="0" locked="0" layoutInCell="0" allowOverlap="1" wp14:anchorId="68E052E8" wp14:editId="00D98B7E">
              <wp:simplePos x="0" y="0"/>
              <wp:positionH relativeFrom="page">
                <wp:posOffset>7284720</wp:posOffset>
              </wp:positionH>
              <wp:positionV relativeFrom="page">
                <wp:posOffset>443230</wp:posOffset>
              </wp:positionV>
              <wp:extent cx="298450" cy="395605"/>
              <wp:effectExtent l="0" t="0" r="6350" b="4445"/>
              <wp:wrapNone/>
              <wp:docPr id="540" name="Rectangle 5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8450" cy="395605"/>
                      </a:xfrm>
                      <a:prstGeom prst="rect">
                        <a:avLst/>
                      </a:prstGeom>
                      <a:noFill/>
                      <a:ln>
                        <a:noFill/>
                      </a:ln>
                      <a:extLst/>
                    </wps:spPr>
                    <wps:txbx>
                      <w:txbxContent>
                        <w:p w:rsidR="007548D0" w:rsidRPr="00DD074C" w:rsidRDefault="007548D0" w:rsidP="0009130A">
                          <w:pPr>
                            <w:suppressLineNumbers/>
                            <w:jc w:val="center"/>
                            <w:rPr>
                              <w:rFonts w:ascii="Open Sans" w:hAnsi="Open Sans" w:cs="Open Sans"/>
                              <w:color w:val="FFFFFF"/>
                              <w:sz w:val="40"/>
                            </w:rPr>
                          </w:pPr>
                          <w:r w:rsidRPr="00DD074C">
                            <w:rPr>
                              <w:rFonts w:ascii="Open Sans" w:hAnsi="Open Sans" w:cs="Open Sans"/>
                              <w:color w:val="FFFFFF"/>
                              <w:sz w:val="40"/>
                            </w:rPr>
                            <w:fldChar w:fldCharType="begin"/>
                          </w:r>
                          <w:r w:rsidRPr="00DD074C">
                            <w:rPr>
                              <w:rFonts w:ascii="Open Sans" w:hAnsi="Open Sans" w:cs="Open Sans"/>
                              <w:color w:val="FFFFFF"/>
                              <w:sz w:val="40"/>
                            </w:rPr>
                            <w:instrText xml:space="preserve"> PAGE   \* MERGEFORMAT </w:instrText>
                          </w:r>
                          <w:r w:rsidRPr="00DD074C">
                            <w:rPr>
                              <w:rFonts w:ascii="Open Sans" w:hAnsi="Open Sans" w:cs="Open Sans"/>
                              <w:color w:val="FFFFFF"/>
                              <w:sz w:val="40"/>
                            </w:rPr>
                            <w:fldChar w:fldCharType="separate"/>
                          </w:r>
                          <w:r w:rsidR="00E567EF">
                            <w:rPr>
                              <w:rFonts w:ascii="Open Sans" w:hAnsi="Open Sans" w:cs="Open Sans"/>
                              <w:noProof/>
                              <w:color w:val="FFFFFF"/>
                              <w:sz w:val="40"/>
                            </w:rPr>
                            <w:t>1</w:t>
                          </w:r>
                          <w:r w:rsidRPr="00DD074C">
                            <w:rPr>
                              <w:rFonts w:ascii="Open Sans" w:hAnsi="Open Sans" w:cs="Open Sans"/>
                              <w:noProof/>
                              <w:color w:val="FFFFFF"/>
                              <w:sz w:val="40"/>
                            </w:rPr>
                            <w:fldChar w:fldCharType="end"/>
                          </w:r>
                        </w:p>
                      </w:txbxContent>
                    </wps:txbx>
                    <wps:bodyPr rot="0" vert="horz" wrap="square" lIns="0" tIns="45720" rIns="0" bIns="45720" anchor="ctr" anchorCtr="0" upright="1">
                      <a:noAutofit/>
                    </wps:bodyPr>
                  </wps:wsp>
                </a:graphicData>
              </a:graphic>
              <wp14:sizeRelH relativeFrom="leftMargin">
                <wp14:pctWidth>0</wp14:pctWidth>
              </wp14:sizeRelH>
              <wp14:sizeRelV relativeFrom="page">
                <wp14:pctHeight>0</wp14:pctHeight>
              </wp14:sizeRelV>
            </wp:anchor>
          </w:drawing>
        </mc:Choice>
        <mc:Fallback>
          <w:pict>
            <v:rect w14:anchorId="68E052E8" id="Rectangle 540" o:spid="_x0000_s1533" style="position:absolute;margin-left:573.6pt;margin-top:34.9pt;width:23.5pt;height:31.15pt;z-index:2518113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left-margin-area;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" o:allowincell="f" filled="f" stroked="f">
              <v:textbox inset="0,,0">
                <w:txbxContent>
                  <w:p w:rsidR="007548D0" w:rsidRPr="00DD074C" w:rsidRDefault="007548D0" w:rsidP="0009130A">
                    <w:pPr>
                      <w:suppressLineNumbers/>
                      <w:jc w:val="center"/>
                      <w:rPr>
                        <w:rFonts w:ascii="Open Sans" w:hAnsi="Open Sans" w:cs="Open Sans"/>
                        <w:color w:val="FFFFFF"/>
                        <w:sz w:val="40"/>
                      </w:rPr>
                    </w:pPr>
                    <w:r w:rsidRPr="00DD074C">
                      <w:rPr>
                        <w:rFonts w:ascii="Open Sans" w:hAnsi="Open Sans" w:cs="Open Sans"/>
                        <w:color w:val="FFFFFF"/>
                        <w:sz w:val="40"/>
                      </w:rPr>
                      <w:fldChar w:fldCharType="begin"/>
                    </w:r>
                    <w:r w:rsidRPr="00DD074C">
                      <w:rPr>
                        <w:rFonts w:ascii="Open Sans" w:hAnsi="Open Sans" w:cs="Open Sans"/>
                        <w:color w:val="FFFFFF"/>
                        <w:sz w:val="40"/>
                      </w:rPr>
                      <w:instrText xml:space="preserve"> PAGE   \* MERGEFORMAT </w:instrText>
                    </w:r>
                    <w:r w:rsidRPr="00DD074C">
                      <w:rPr>
                        <w:rFonts w:ascii="Open Sans" w:hAnsi="Open Sans" w:cs="Open Sans"/>
                        <w:color w:val="FFFFFF"/>
                        <w:sz w:val="40"/>
                      </w:rPr>
                      <w:fldChar w:fldCharType="separate"/>
                    </w:r>
                    <w:r w:rsidR="00E567EF">
                      <w:rPr>
                        <w:rFonts w:ascii="Open Sans" w:hAnsi="Open Sans" w:cs="Open Sans"/>
                        <w:noProof/>
                        <w:color w:val="FFFFFF"/>
                        <w:sz w:val="40"/>
                      </w:rPr>
                      <w:t>1</w:t>
                    </w:r>
                    <w:r w:rsidRPr="00DD074C">
                      <w:rPr>
                        <w:rFonts w:ascii="Open Sans" w:hAnsi="Open Sans" w:cs="Open Sans"/>
                        <w:noProof/>
                        <w:color w:val="FFFFFF"/>
                        <w:sz w:val="40"/>
                      </w:rPr>
                      <w:fldChar w:fldCharType="end"/>
                    </w:r>
                  </w:p>
                </w:txbxContent>
              </v:textbox>
              <w10:wrap anchorx="page" anchory="page"/>
            </v:rect>
          </w:pict>
        </mc:Fallback>
      </mc:AlternateContent>
    </w: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548D0" w:rsidRDefault="007548D0">
    <w:pPr>
      <w:pStyle w:val="Header"/>
    </w:pP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548D0" w:rsidRDefault="007548D0">
    <w:pPr>
      <w:pStyle w:val="Header"/>
    </w:pP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548D0" w:rsidRPr="009E54A4" w:rsidRDefault="007548D0" w:rsidP="009E54A4">
    <w:pPr>
      <w:pStyle w:val="Header"/>
    </w:pP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548D0" w:rsidRDefault="007548D0">
    <w:pPr>
      <w:pStyle w:val="Header"/>
    </w:pPr>
  </w:p>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548D0" w:rsidRDefault="007548D0">
    <w:pPr>
      <w:pStyle w:val="Header"/>
    </w:pPr>
    <w:r>
      <w:rPr>
        <w:noProof/>
      </w:rPr>
      <mc:AlternateContent>
        <mc:Choice Requires="wps">
          <w:drawing>
            <wp:anchor distT="0" distB="0" distL="114300" distR="114300" simplePos="0" relativeHeight="251663872" behindDoc="0" locked="0" layoutInCell="1" allowOverlap="1">
              <wp:simplePos x="0" y="0"/>
              <wp:positionH relativeFrom="column">
                <wp:posOffset>-916940</wp:posOffset>
              </wp:positionH>
              <wp:positionV relativeFrom="paragraph">
                <wp:posOffset>3535680</wp:posOffset>
              </wp:positionV>
              <wp:extent cx="7774305" cy="3305810"/>
              <wp:effectExtent l="0" t="1905" r="635" b="0"/>
              <wp:wrapNone/>
              <wp:docPr id="1" name="Rectangle 1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4305" cy="3305810"/>
                      </a:xfrm>
                      <a:prstGeom prst="rect">
                        <a:avLst/>
                      </a:prstGeom>
                      <a:solidFill>
                        <a:srgbClr val="E36C0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56200FE" id="Rectangle 162" o:spid="_x0000_s1026" style="position:absolute;margin-left:-72.2pt;margin-top:278.4pt;width:612.15pt;height:260.3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" fillcolor="#e36c0a" stroked="f"/>
          </w:pict>
        </mc:Fallback>
      </mc:AlternateContent>
    </w:r>
    <w:r>
      <w:rPr>
        <w:noProof/>
      </w:rPr>
      <mc:AlternateContent>
        <mc:Choice Requires="wps">
          <w:drawing>
            <wp:anchor distT="0" distB="0" distL="114300" distR="114300" simplePos="0" relativeHeight="251661824" behindDoc="0" locked="0" layoutInCell="1" allowOverlap="1">
              <wp:simplePos x="0" y="0"/>
              <wp:positionH relativeFrom="column">
                <wp:posOffset>307975</wp:posOffset>
              </wp:positionH>
              <wp:positionV relativeFrom="paragraph">
                <wp:posOffset>88900</wp:posOffset>
              </wp:positionV>
              <wp:extent cx="1529080" cy="150495"/>
              <wp:effectExtent l="0" t="0" r="13970" b="1905"/>
              <wp:wrapNone/>
              <wp:docPr id="342" name="Text Box 3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29080" cy="150495"/>
                      </a:xfrm>
                      <a:prstGeom prst="rect">
                        <a:avLst/>
                      </a:prstGeom>
                      <a:noFill/>
                      <a:ln w="6350">
                        <a:noFill/>
                      </a:ln>
                      <a:effectLst/>
                    </wps:spPr>
                    <wps:txbx>
                      <w:txbxContent>
                        <w:p w:rsidR="007548D0" w:rsidRPr="00E6292D" w:rsidRDefault="007548D0" w:rsidP="00E6292D">
                          <w:pPr>
                            <w:rPr>
                              <w:rFonts w:ascii="Nevis" w:hAnsi="Nevis" w:cs="Open Sans Light"/>
                              <w:color w:val="FFFFFF"/>
                              <w:sz w:val="24"/>
                            </w:rPr>
                          </w:pPr>
                          <w:r w:rsidRPr="00E6292D">
                            <w:rPr>
                              <w:rFonts w:ascii="Nevis" w:hAnsi="Nevis" w:cs="Open Sans Light"/>
                              <w:color w:val="FFFFFF"/>
                              <w:sz w:val="24"/>
                            </w:rPr>
                            <w:t>MUMN Corporation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534" type="#_x0000_t202" style="position:absolute;margin-left:24.25pt;margin-top:7pt;width:120.4pt;height:11.85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" filled="f" stroked="f" strokeweight=".5pt">
              <v:path arrowok="t"/>
              <v:textbox inset="0,0,0,0">
                <w:txbxContent>
                  <w:p w:rsidR="007548D0" w:rsidRPr="00E6292D" w:rsidRDefault="007548D0" w:rsidP="00E6292D">
                    <w:pPr>
                      <w:rPr>
                        <w:rFonts w:ascii="Nevis" w:hAnsi="Nevis" w:cs="Open Sans Light"/>
                        <w:color w:val="FFFFFF"/>
                        <w:sz w:val="24"/>
                      </w:rPr>
                    </w:pPr>
                    <w:proofErr w:type="spellStart"/>
                    <w:r w:rsidRPr="00E6292D">
                      <w:rPr>
                        <w:rFonts w:ascii="Nevis" w:hAnsi="Nevis" w:cs="Open Sans Light"/>
                        <w:color w:val="FFFFFF"/>
                        <w:sz w:val="24"/>
                      </w:rPr>
                      <w:t>MUMN</w:t>
                    </w:r>
                    <w:proofErr w:type="spellEnd"/>
                    <w:r w:rsidRPr="00E6292D">
                      <w:rPr>
                        <w:rFonts w:ascii="Nevis" w:hAnsi="Nevis" w:cs="Open Sans Light"/>
                        <w:color w:val="FFFFFF"/>
                        <w:sz w:val="24"/>
                      </w:rPr>
                      <w:t xml:space="preserve"> Corporation</w:t>
                    </w:r>
                  </w:p>
                </w:txbxContent>
              </v:textbox>
            </v:shape>
          </w:pict>
        </mc:Fallback>
      </mc:AlternateContent>
    </w:r>
    <w:r>
      <w:rPr>
        <w:noProof/>
      </w:rPr>
      <mc:AlternateContent>
        <mc:Choice Requires="wps">
          <w:drawing>
            <wp:anchor distT="0" distB="0" distL="114300" distR="114300" simplePos="0" relativeHeight="251660800" behindDoc="0" locked="0" layoutInCell="0" allowOverlap="1">
              <wp:simplePos x="0" y="0"/>
              <wp:positionH relativeFrom="page">
                <wp:posOffset>7279005</wp:posOffset>
              </wp:positionH>
              <wp:positionV relativeFrom="page">
                <wp:posOffset>424180</wp:posOffset>
              </wp:positionV>
              <wp:extent cx="298450" cy="395605"/>
              <wp:effectExtent l="0" t="0" r="6350" b="4445"/>
              <wp:wrapNone/>
              <wp:docPr id="533"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8450" cy="395605"/>
                      </a:xfrm>
                      <a:prstGeom prst="rect">
                        <a:avLst/>
                      </a:prstGeom>
                      <a:noFill/>
                      <a:ln>
                        <a:noFill/>
                      </a:ln>
                      <a:extLst/>
                    </wps:spPr>
                    <wps:txbx>
                      <w:txbxContent>
                        <w:p w:rsidR="007548D0" w:rsidRPr="00DD074C" w:rsidRDefault="007548D0" w:rsidP="00E6292D">
                          <w:pPr>
                            <w:suppressLineNumbers/>
                            <w:jc w:val="center"/>
                            <w:rPr>
                              <w:rFonts w:ascii="Open Sans" w:hAnsi="Open Sans" w:cs="Open Sans"/>
                              <w:color w:val="FFFFFF"/>
                              <w:sz w:val="40"/>
                            </w:rPr>
                          </w:pPr>
                          <w:r w:rsidRPr="00DD074C">
                            <w:rPr>
                              <w:rFonts w:ascii="Open Sans" w:hAnsi="Open Sans" w:cs="Open Sans"/>
                              <w:color w:val="FFFFFF"/>
                              <w:sz w:val="40"/>
                            </w:rPr>
                            <w:fldChar w:fldCharType="begin"/>
                          </w:r>
                          <w:r w:rsidRPr="00DD074C">
                            <w:rPr>
                              <w:rFonts w:ascii="Open Sans" w:hAnsi="Open Sans" w:cs="Open Sans"/>
                              <w:color w:val="FFFFFF"/>
                              <w:sz w:val="40"/>
                            </w:rPr>
                            <w:instrText xml:space="preserve"> PAGE   \* MERGEFORMAT </w:instrText>
                          </w:r>
                          <w:r w:rsidRPr="00DD074C">
                            <w:rPr>
                              <w:rFonts w:ascii="Open Sans" w:hAnsi="Open Sans" w:cs="Open Sans"/>
                              <w:color w:val="FFFFFF"/>
                              <w:sz w:val="40"/>
                            </w:rPr>
                            <w:fldChar w:fldCharType="separate"/>
                          </w:r>
                          <w:r>
                            <w:rPr>
                              <w:rFonts w:ascii="Open Sans" w:hAnsi="Open Sans" w:cs="Open Sans"/>
                              <w:noProof/>
                              <w:color w:val="FFFFFF"/>
                              <w:sz w:val="40"/>
                            </w:rPr>
                            <w:t>12</w:t>
                          </w:r>
                          <w:r w:rsidRPr="00DD074C">
                            <w:rPr>
                              <w:rFonts w:ascii="Open Sans" w:hAnsi="Open Sans" w:cs="Open Sans"/>
                              <w:noProof/>
                              <w:color w:val="FFFFFF"/>
                              <w:sz w:val="40"/>
                            </w:rPr>
                            <w:fldChar w:fldCharType="end"/>
                          </w:r>
                        </w:p>
                      </w:txbxContent>
                    </wps:txbx>
                    <wps:bodyPr rot="0" vert="horz" wrap="square" lIns="0" tIns="45720" rIns="0" bIns="45720" anchor="ctr" anchorCtr="0" upright="1">
                      <a:noAutofit/>
                    </wps:bodyPr>
                  </wps:wsp>
                </a:graphicData>
              </a:graphic>
              <wp14:sizeRelH relativeFrom="leftMargin">
                <wp14:pctWidth>0</wp14:pctWidth>
              </wp14:sizeRelH>
              <wp14:sizeRelV relativeFrom="page">
                <wp14:pctHeight>0</wp14:pctHeight>
              </wp14:sizeRelV>
            </wp:anchor>
          </w:drawing>
        </mc:Choice>
        <mc:Fallback>
          <w:pict>
            <v:rect id="_x0000_s1535" style="position:absolute;margin-left:573.15pt;margin-top:33.4pt;width:23.5pt;height:31.15pt;z-index:2516608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left-margin-area;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" o:allowincell="f" filled="f" stroked="f">
              <v:textbox inset="0,,0">
                <w:txbxContent>
                  <w:p w:rsidR="007548D0" w:rsidRPr="00DD074C" w:rsidRDefault="007548D0" w:rsidP="00E6292D">
                    <w:pPr>
                      <w:suppressLineNumbers/>
                      <w:jc w:val="center"/>
                      <w:rPr>
                        <w:rFonts w:ascii="Open Sans" w:hAnsi="Open Sans" w:cs="Open Sans"/>
                        <w:color w:val="FFFFFF"/>
                        <w:sz w:val="40"/>
                      </w:rPr>
                    </w:pPr>
                    <w:r w:rsidRPr="00DD074C">
                      <w:rPr>
                        <w:rFonts w:ascii="Open Sans" w:hAnsi="Open Sans" w:cs="Open Sans"/>
                        <w:color w:val="FFFFFF"/>
                        <w:sz w:val="40"/>
                      </w:rPr>
                      <w:fldChar w:fldCharType="begin"/>
                    </w:r>
                    <w:r w:rsidRPr="00DD074C">
                      <w:rPr>
                        <w:rFonts w:ascii="Open Sans" w:hAnsi="Open Sans" w:cs="Open Sans"/>
                        <w:color w:val="FFFFFF"/>
                        <w:sz w:val="40"/>
                      </w:rPr>
                      <w:instrText xml:space="preserve"> PAGE   \* MERGEFORMAT </w:instrText>
                    </w:r>
                    <w:r w:rsidRPr="00DD074C">
                      <w:rPr>
                        <w:rFonts w:ascii="Open Sans" w:hAnsi="Open Sans" w:cs="Open Sans"/>
                        <w:color w:val="FFFFFF"/>
                        <w:sz w:val="40"/>
                      </w:rPr>
                      <w:fldChar w:fldCharType="separate"/>
                    </w:r>
                    <w:r>
                      <w:rPr>
                        <w:rFonts w:ascii="Open Sans" w:hAnsi="Open Sans" w:cs="Open Sans"/>
                        <w:noProof/>
                        <w:color w:val="FFFFFF"/>
                        <w:sz w:val="40"/>
                      </w:rPr>
                      <w:t>12</w:t>
                    </w:r>
                    <w:r w:rsidRPr="00DD074C">
                      <w:rPr>
                        <w:rFonts w:ascii="Open Sans" w:hAnsi="Open Sans" w:cs="Open Sans"/>
                        <w:noProof/>
                        <w:color w:val="FFFFFF"/>
                        <w:sz w:val="40"/>
                      </w:rPr>
                      <w:fldChar w:fldCharType="end"/>
                    </w:r>
                  </w:p>
                </w:txbxContent>
              </v:textbox>
              <w10:wrap anchorx="page" anchory="page"/>
            </v:rect>
          </w:pict>
        </mc:Fallback>
      </mc:AlternateContent>
    </w:r>
  </w:p>
</w:hdr>
</file>

<file path=word/header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548D0" w:rsidRDefault="007548D0">
    <w:pPr>
      <w:pStyle w:val="Header"/>
    </w:pPr>
    <w:r>
      <w:rPr>
        <w:noProof/>
      </w:rPr>
      <mc:AlternateContent>
        <mc:Choice Requires="wps">
          <w:drawing>
            <wp:anchor distT="0" distB="0" distL="114300" distR="114300" simplePos="0" relativeHeight="251646464" behindDoc="0" locked="0" layoutInCell="1" allowOverlap="1">
              <wp:simplePos x="0" y="0"/>
              <wp:positionH relativeFrom="column">
                <wp:posOffset>-492125</wp:posOffset>
              </wp:positionH>
              <wp:positionV relativeFrom="paragraph">
                <wp:posOffset>-22860</wp:posOffset>
              </wp:positionV>
              <wp:extent cx="6934200" cy="9201150"/>
              <wp:effectExtent l="57150" t="19050" r="57150" b="76200"/>
              <wp:wrapNone/>
              <wp:docPr id="298" name="Rectangle 2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934200" cy="9201150"/>
                      </a:xfrm>
                      <a:prstGeom prst="rect">
                        <a:avLst/>
                      </a:prstGeom>
                      <a:solidFill>
                        <a:srgbClr val="1F497D">
                          <a:lumMod val="60000"/>
                          <a:lumOff val="40000"/>
                        </a:srgbClr>
                      </a:solidFill>
                      <a:ln w="9525" cap="flat" cmpd="sng" algn="ctr">
                        <a:no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6645131D" id="Rectangle 298" o:spid="_x0000_s1026" style="position:absolute;margin-left:-38.75pt;margin-top:-1.8pt;width:546pt;height:724.5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" fillcolor="#558ed5" stroked="f">
              <v:shadow on="t" color="black" opacity="22937f" origin=",.5" offset="0,.63889mm"/>
              <v:path arrowok="t"/>
            </v:rect>
          </w:pict>
        </mc:Fallback>
      </mc:AlternateContent>
    </w:r>
    <w:r>
      <w:rPr>
        <w:noProof/>
      </w:rPr>
      <mc:AlternateContent>
        <mc:Choice Requires="wps">
          <w:drawing>
            <wp:anchor distT="0" distB="0" distL="114300" distR="114300" simplePos="0" relativeHeight="251645440" behindDoc="0" locked="0" layoutInCell="0" allowOverlap="1">
              <wp:simplePos x="0" y="0"/>
              <wp:positionH relativeFrom="page">
                <wp:posOffset>7001510</wp:posOffset>
              </wp:positionH>
              <wp:positionV relativeFrom="page">
                <wp:posOffset>447675</wp:posOffset>
              </wp:positionV>
              <wp:extent cx="463550" cy="395605"/>
              <wp:effectExtent l="0" t="0" r="12700" b="4445"/>
              <wp:wrapNone/>
              <wp:docPr id="543"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3550" cy="395605"/>
                      </a:xfrm>
                      <a:prstGeom prst="rect">
                        <a:avLst/>
                      </a:prstGeom>
                      <a:noFill/>
                      <a:ln>
                        <a:noFill/>
                      </a:ln>
                      <a:extLst/>
                    </wps:spPr>
                    <wps:txbx>
                      <w:txbxContent>
                        <w:p w:rsidR="007548D0" w:rsidRPr="007E489F" w:rsidRDefault="007548D0" w:rsidP="00DC594B">
                          <w:pPr>
                            <w:jc w:val="right"/>
                            <w:rPr>
                              <w:rFonts w:ascii="Arial" w:hAnsi="Arial" w:cs="Arial"/>
                              <w:color w:val="FFFFFF"/>
                              <w:sz w:val="40"/>
                            </w:rPr>
                          </w:pPr>
                          <w:r w:rsidRPr="007E489F">
                            <w:rPr>
                              <w:rFonts w:ascii="Arial" w:hAnsi="Arial" w:cs="Arial"/>
                              <w:color w:val="FFFFFF"/>
                              <w:sz w:val="40"/>
                            </w:rPr>
                            <w:fldChar w:fldCharType="begin"/>
                          </w:r>
                          <w:r w:rsidRPr="007E489F">
                            <w:rPr>
                              <w:rFonts w:ascii="Arial" w:hAnsi="Arial" w:cs="Arial"/>
                              <w:color w:val="FFFFFF"/>
                              <w:sz w:val="40"/>
                            </w:rPr>
                            <w:instrText xml:space="preserve"> PAGE   \* MERGEFORMAT </w:instrText>
                          </w:r>
                          <w:r w:rsidRPr="007E489F">
                            <w:rPr>
                              <w:rFonts w:ascii="Arial" w:hAnsi="Arial" w:cs="Arial"/>
                              <w:color w:val="FFFFFF"/>
                              <w:sz w:val="40"/>
                            </w:rPr>
                            <w:fldChar w:fldCharType="separate"/>
                          </w:r>
                          <w:r w:rsidR="00E567EF">
                            <w:rPr>
                              <w:rFonts w:ascii="Arial" w:hAnsi="Arial" w:cs="Arial"/>
                              <w:noProof/>
                              <w:color w:val="FFFFFF"/>
                              <w:sz w:val="40"/>
                            </w:rPr>
                            <w:t>7</w:t>
                          </w:r>
                          <w:r w:rsidRPr="007E489F">
                            <w:rPr>
                              <w:rFonts w:ascii="Arial" w:hAnsi="Arial" w:cs="Arial"/>
                              <w:noProof/>
                              <w:color w:val="FFFFFF"/>
                              <w:sz w:val="40"/>
                            </w:rPr>
                            <w:fldChar w:fldCharType="end"/>
                          </w:r>
                        </w:p>
                      </w:txbxContent>
                    </wps:txbx>
                    <wps:bodyPr rot="0" vert="horz" wrap="square" lIns="0" tIns="45720" rIns="0" bIns="45720" anchor="ctr" anchorCtr="0" upright="1">
                      <a:noAutofit/>
                    </wps:bodyPr>
                  </wps:wsp>
                </a:graphicData>
              </a:graphic>
              <wp14:sizeRelH relativeFrom="leftMargin">
                <wp14:pctWidth>0</wp14:pctWidth>
              </wp14:sizeRelH>
              <wp14:sizeRelV relativeFrom="page">
                <wp14:pctHeight>0</wp14:pctHeight>
              </wp14:sizeRelV>
            </wp:anchor>
          </w:drawing>
        </mc:Choice>
        <mc:Fallback>
          <w:pict>
            <v:rect id="_x0000_s1536" style="position:absolute;margin-left:551.3pt;margin-top:35.25pt;width:36.5pt;height:31.15pt;z-index:2516454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left-margin-area;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" o:allowincell="f" filled="f" stroked="f">
              <v:textbox inset="0,,0">
                <w:txbxContent>
                  <w:p w:rsidR="007548D0" w:rsidRPr="007E489F" w:rsidRDefault="007548D0" w:rsidP="00DC594B">
                    <w:pPr>
                      <w:jc w:val="right"/>
                      <w:rPr>
                        <w:rFonts w:ascii="Arial" w:hAnsi="Arial" w:cs="Arial"/>
                        <w:color w:val="FFFFFF"/>
                        <w:sz w:val="40"/>
                      </w:rPr>
                    </w:pPr>
                    <w:r w:rsidRPr="007E489F">
                      <w:rPr>
                        <w:rFonts w:ascii="Arial" w:hAnsi="Arial" w:cs="Arial"/>
                        <w:color w:val="FFFFFF"/>
                        <w:sz w:val="40"/>
                      </w:rPr>
                      <w:fldChar w:fldCharType="begin"/>
                    </w:r>
                    <w:r w:rsidRPr="007E489F">
                      <w:rPr>
                        <w:rFonts w:ascii="Arial" w:hAnsi="Arial" w:cs="Arial"/>
                        <w:color w:val="FFFFFF"/>
                        <w:sz w:val="40"/>
                      </w:rPr>
                      <w:instrText xml:space="preserve"> PAGE   \* MERGEFORMAT </w:instrText>
                    </w:r>
                    <w:r w:rsidRPr="007E489F">
                      <w:rPr>
                        <w:rFonts w:ascii="Arial" w:hAnsi="Arial" w:cs="Arial"/>
                        <w:color w:val="FFFFFF"/>
                        <w:sz w:val="40"/>
                      </w:rPr>
                      <w:fldChar w:fldCharType="separate"/>
                    </w:r>
                    <w:r w:rsidR="00E567EF">
                      <w:rPr>
                        <w:rFonts w:ascii="Arial" w:hAnsi="Arial" w:cs="Arial"/>
                        <w:noProof/>
                        <w:color w:val="FFFFFF"/>
                        <w:sz w:val="40"/>
                      </w:rPr>
                      <w:t>7</w:t>
                    </w:r>
                    <w:r w:rsidRPr="007E489F">
                      <w:rPr>
                        <w:rFonts w:ascii="Arial" w:hAnsi="Arial" w:cs="Arial"/>
                        <w:noProof/>
                        <w:color w:val="FFFFFF"/>
                        <w:sz w:val="40"/>
                      </w:rPr>
                      <w:fldChar w:fldCharType="end"/>
                    </w:r>
                  </w:p>
                </w:txbxContent>
              </v:textbox>
              <w10:wrap anchorx="page" anchory="page"/>
            </v:rect>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548D0" w:rsidRDefault="007548D0">
    <w:pPr>
      <w:pStyle w:val="Header"/>
    </w:pPr>
    <w:r>
      <w:rPr>
        <w:noProof/>
      </w:rPr>
      <mc:AlternateContent>
        <mc:Choice Requires="wpg">
          <w:drawing>
            <wp:anchor distT="0" distB="0" distL="114300" distR="114300" simplePos="0" relativeHeight="251659776" behindDoc="0" locked="0" layoutInCell="1" allowOverlap="1">
              <wp:simplePos x="0" y="0"/>
              <wp:positionH relativeFrom="column">
                <wp:posOffset>6162675</wp:posOffset>
              </wp:positionH>
              <wp:positionV relativeFrom="paragraph">
                <wp:posOffset>-142875</wp:posOffset>
              </wp:positionV>
              <wp:extent cx="716280" cy="625475"/>
              <wp:effectExtent l="0" t="0" r="7620" b="3175"/>
              <wp:wrapNone/>
              <wp:docPr id="27" name="Group 27"/>
              <wp:cNvGraphicFramePr/>
              <a:graphic xmlns:a="http://schemas.openxmlformats.org/drawingml/2006/main">
                <a:graphicData uri="http://schemas.microsoft.com/office/word/2010/wordprocessingGroup">
                  <wpg:wgp>
                    <wpg:cNvGrpSpPr/>
                    <wpg:grpSpPr>
                      <a:xfrm>
                        <a:off x="0" y="0"/>
                        <a:ext cx="716280" cy="625475"/>
                        <a:chOff x="0" y="0"/>
                        <a:chExt cx="716280" cy="625475"/>
                      </a:xfrm>
                    </wpg:grpSpPr>
                    <wps:wsp>
                      <wps:cNvPr id="6" name="Rectangle 111"/>
                      <wps:cNvSpPr>
                        <a:spLocks noChangeArrowheads="1"/>
                      </wps:cNvSpPr>
                      <wps:spPr bwMode="auto">
                        <a:xfrm>
                          <a:off x="0" y="0"/>
                          <a:ext cx="716280" cy="625475"/>
                        </a:xfrm>
                        <a:prstGeom prst="rect">
                          <a:avLst/>
                        </a:prstGeom>
                        <a:solidFill>
                          <a:srgbClr val="002060"/>
                        </a:solidFill>
                        <a:ln>
                          <a:noFill/>
                        </a:ln>
                        <a:extLst>
                          <a:ext uri="{91240B29-F687-4F45-9708-019B960494DF}">
                            <a14:hiddenLine xmlns:a14="http://schemas.microsoft.com/office/drawing/2010/main" w="25400">
                              <a:solidFill>
                                <a:srgbClr val="000000"/>
                              </a:solidFill>
                              <a:miter lim="800000"/>
                              <a:headEnd/>
                              <a:tailEnd/>
                            </a14:hiddenLine>
                          </a:ext>
                        </a:extLst>
                      </wps:spPr>
                      <wps:bodyPr rot="0" vert="horz" wrap="square" lIns="91440" tIns="45720" rIns="91440" bIns="45720" anchor="ctr" anchorCtr="0" upright="1">
                        <a:noAutofit/>
                      </wps:bodyPr>
                    </wps:wsp>
                    <wps:wsp>
                      <wps:cNvPr id="7" name="Rectangle 3"/>
                      <wps:cNvSpPr>
                        <a:spLocks noChangeArrowheads="1"/>
                      </wps:cNvSpPr>
                      <wps:spPr bwMode="auto">
                        <a:xfrm>
                          <a:off x="209550" y="114300"/>
                          <a:ext cx="298450" cy="395605"/>
                        </a:xfrm>
                        <a:prstGeom prst="rect">
                          <a:avLst/>
                        </a:prstGeom>
                        <a:noFill/>
                        <a:ln>
                          <a:noFill/>
                        </a:ln>
                        <a:extLst/>
                      </wps:spPr>
                      <wps:txbx>
                        <w:txbxContent>
                          <w:p w:rsidR="007548D0" w:rsidRPr="009D4FE6" w:rsidRDefault="007548D0" w:rsidP="0009130A">
                            <w:pPr>
                              <w:suppressLineNumbers/>
                              <w:jc w:val="center"/>
                              <w:rPr>
                                <w:rFonts w:asciiTheme="minorHAnsi" w:hAnsiTheme="minorHAnsi" w:cs="Open Sans"/>
                                <w:color w:val="FFFFFF"/>
                                <w:sz w:val="40"/>
                              </w:rPr>
                            </w:pPr>
                            <w:r w:rsidRPr="009D4FE6">
                              <w:rPr>
                                <w:rFonts w:asciiTheme="minorHAnsi" w:hAnsiTheme="minorHAnsi" w:cs="Open Sans"/>
                                <w:color w:val="FFFFFF"/>
                                <w:sz w:val="40"/>
                              </w:rPr>
                              <w:fldChar w:fldCharType="begin"/>
                            </w:r>
                            <w:r w:rsidRPr="009D4FE6">
                              <w:rPr>
                                <w:rFonts w:asciiTheme="minorHAnsi" w:hAnsiTheme="minorHAnsi" w:cs="Open Sans"/>
                                <w:color w:val="FFFFFF"/>
                                <w:sz w:val="40"/>
                              </w:rPr>
                              <w:instrText xml:space="preserve"> PAGE   \* MERGEFORMAT </w:instrText>
                            </w:r>
                            <w:r w:rsidRPr="009D4FE6">
                              <w:rPr>
                                <w:rFonts w:asciiTheme="minorHAnsi" w:hAnsiTheme="minorHAnsi" w:cs="Open Sans"/>
                                <w:color w:val="FFFFFF"/>
                                <w:sz w:val="40"/>
                              </w:rPr>
                              <w:fldChar w:fldCharType="separate"/>
                            </w:r>
                            <w:r w:rsidR="00E567EF">
                              <w:rPr>
                                <w:rFonts w:asciiTheme="minorHAnsi" w:hAnsiTheme="minorHAnsi" w:cs="Open Sans"/>
                                <w:noProof/>
                                <w:color w:val="FFFFFF"/>
                                <w:sz w:val="40"/>
                              </w:rPr>
                              <w:t>63</w:t>
                            </w:r>
                            <w:r w:rsidRPr="009D4FE6">
                              <w:rPr>
                                <w:rFonts w:asciiTheme="minorHAnsi" w:hAnsiTheme="minorHAnsi" w:cs="Open Sans"/>
                                <w:noProof/>
                                <w:color w:val="FFFFFF"/>
                                <w:sz w:val="40"/>
                              </w:rPr>
                              <w:fldChar w:fldCharType="end"/>
                            </w:r>
                          </w:p>
                        </w:txbxContent>
                      </wps:txbx>
                      <wps:bodyPr rot="0" vert="horz" wrap="square" lIns="0" tIns="45720" rIns="0" bIns="45720" anchor="ctr" anchorCtr="0" upright="1">
                        <a:noAutofit/>
                      </wps:bodyPr>
                    </wps:wsp>
                  </wpg:wgp>
                </a:graphicData>
              </a:graphic>
            </wp:anchor>
          </w:drawing>
        </mc:Choice>
        <mc:Fallback>
          <w:pict>
            <v:group id="Group 27" o:spid="_x0000_s1511" style="position:absolute;margin-left:485.25pt;margin-top:-11.25pt;width:56.4pt;height:49.25pt;z-index:251659776" coordsize="7162,62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">
              <v:rect id="Rectangle 111" o:spid="_x0000_s1512" style="position:absolute;width:7162;height:625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0/1/MIA&#10;AADaAAAADwAAAGRycy9kb3ducmV2LnhtbESPT4vCMBTE7wt+h/AEb2viHkSrUaywy14W1j8Hj4/m&#10;2Rabl5LEtn77zYLgcZiZ3zDr7WAb0ZEPtWMNs6kCQVw4U3Op4Xz6fF+ACBHZYOOYNDwowHYzeltj&#10;ZlzPB+qOsRQJwiFDDVWMbSZlKCqyGKauJU7e1XmLMUlfSuOxT3DbyA+l5tJizWmhwpb2FRW3491q&#10;6C9n2/3wUuXkl/XX7z1XlyHXejIedisQkYb4Cj/b30bDHP6vpBsgN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vT/X8wgAAANoAAAAPAAAAAAAAAAAAAAAAAJgCAABkcnMvZG93&#10;bnJldi54bWxQSwUGAAAAAAQABAD1AAAAhwMAAAAA&#10;" fillcolor="#002060" stroked="f" strokeweight="2pt"/>
              <v:rect id="_x0000_s1513" style="position:absolute;left:2095;top:1143;width:2985;height:395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FpjrcMA&#10;AADaAAAADwAAAGRycy9kb3ducmV2LnhtbESPQWvCQBSE70L/w/IKXkQ3TbFqmo1IQJHeagteH9ln&#10;Epp9m+6uMf333ULB4zAz3zD5djSdGMj51rKCp0UCgriyuuVawefHfr4G4QOyxs4yKfghD9viYZJj&#10;pu2N32k4hVpECPsMFTQh9JmUvmrIoF/Ynjh6F+sMhihdLbXDW4SbTqZJ8iINthwXGuypbKj6Ol2N&#10;Apem5+X3LLiDez6U9bGUb8NGKjV9HHevIAKN4R7+bx+1ghX8XYk3QBa/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FpjrcMAAADaAAAADwAAAAAAAAAAAAAAAACYAgAAZHJzL2Rv&#10;d25yZXYueG1sUEsFBgAAAAAEAAQA9QAAAIgDAAAAAA==&#10;" filled="f" stroked="f">
                <v:textbox inset="0,,0">
                  <w:txbxContent>
                    <w:p w:rsidR="007548D0" w:rsidRPr="009D4FE6" w:rsidRDefault="007548D0" w:rsidP="0009130A">
                      <w:pPr>
                        <w:suppressLineNumbers/>
                        <w:jc w:val="center"/>
                        <w:rPr>
                          <w:rFonts w:asciiTheme="minorHAnsi" w:hAnsiTheme="minorHAnsi" w:cs="Open Sans"/>
                          <w:color w:val="FFFFFF"/>
                          <w:sz w:val="40"/>
                        </w:rPr>
                      </w:pPr>
                      <w:r w:rsidRPr="009D4FE6">
                        <w:rPr>
                          <w:rFonts w:asciiTheme="minorHAnsi" w:hAnsiTheme="minorHAnsi" w:cs="Open Sans"/>
                          <w:color w:val="FFFFFF"/>
                          <w:sz w:val="40"/>
                        </w:rPr>
                        <w:fldChar w:fldCharType="begin"/>
                      </w:r>
                      <w:r w:rsidRPr="009D4FE6">
                        <w:rPr>
                          <w:rFonts w:asciiTheme="minorHAnsi" w:hAnsiTheme="minorHAnsi" w:cs="Open Sans"/>
                          <w:color w:val="FFFFFF"/>
                          <w:sz w:val="40"/>
                        </w:rPr>
                        <w:instrText xml:space="preserve"> PAGE   \* MERGEFORMAT </w:instrText>
                      </w:r>
                      <w:r w:rsidRPr="009D4FE6">
                        <w:rPr>
                          <w:rFonts w:asciiTheme="minorHAnsi" w:hAnsiTheme="minorHAnsi" w:cs="Open Sans"/>
                          <w:color w:val="FFFFFF"/>
                          <w:sz w:val="40"/>
                        </w:rPr>
                        <w:fldChar w:fldCharType="separate"/>
                      </w:r>
                      <w:r w:rsidR="00E567EF">
                        <w:rPr>
                          <w:rFonts w:asciiTheme="minorHAnsi" w:hAnsiTheme="minorHAnsi" w:cs="Open Sans"/>
                          <w:noProof/>
                          <w:color w:val="FFFFFF"/>
                          <w:sz w:val="40"/>
                        </w:rPr>
                        <w:t>63</w:t>
                      </w:r>
                      <w:r w:rsidRPr="009D4FE6">
                        <w:rPr>
                          <w:rFonts w:asciiTheme="minorHAnsi" w:hAnsiTheme="minorHAnsi" w:cs="Open Sans"/>
                          <w:noProof/>
                          <w:color w:val="FFFFFF"/>
                          <w:sz w:val="40"/>
                        </w:rPr>
                        <w:fldChar w:fldCharType="end"/>
                      </w:r>
                    </w:p>
                  </w:txbxContent>
                </v:textbox>
              </v:rect>
            </v:group>
          </w:pict>
        </mc:Fallback>
      </mc:AlternateContent>
    </w:r>
    <w:r>
      <w:rPr>
        <w:noProof/>
      </w:rPr>
      <mc:AlternateContent>
        <mc:Choice Requires="wpg">
          <w:drawing>
            <wp:anchor distT="0" distB="0" distL="114300" distR="114300" simplePos="0" relativeHeight="251655680" behindDoc="0" locked="0" layoutInCell="1" allowOverlap="1" wp14:anchorId="288FFBB8" wp14:editId="36B88D26">
              <wp:simplePos x="0" y="0"/>
              <wp:positionH relativeFrom="column">
                <wp:posOffset>-914400</wp:posOffset>
              </wp:positionH>
              <wp:positionV relativeFrom="paragraph">
                <wp:posOffset>-142875</wp:posOffset>
              </wp:positionV>
              <wp:extent cx="7026275" cy="625475"/>
              <wp:effectExtent l="0" t="0" r="3175" b="3175"/>
              <wp:wrapNone/>
              <wp:docPr id="26" name="Group 26"/>
              <wp:cNvGraphicFramePr/>
              <a:graphic xmlns:a="http://schemas.openxmlformats.org/drawingml/2006/main">
                <a:graphicData uri="http://schemas.microsoft.com/office/word/2010/wordprocessingGroup">
                  <wpg:wgp>
                    <wpg:cNvGrpSpPr/>
                    <wpg:grpSpPr>
                      <a:xfrm>
                        <a:off x="0" y="0"/>
                        <a:ext cx="7026275" cy="625475"/>
                        <a:chOff x="0" y="0"/>
                        <a:chExt cx="7026275" cy="625475"/>
                      </a:xfrm>
                    </wpg:grpSpPr>
                    <wps:wsp>
                      <wps:cNvPr id="5" name="Rectangle 110"/>
                      <wps:cNvSpPr>
                        <a:spLocks noChangeArrowheads="1"/>
                      </wps:cNvSpPr>
                      <wps:spPr bwMode="auto">
                        <a:xfrm>
                          <a:off x="0" y="0"/>
                          <a:ext cx="7026275" cy="625475"/>
                        </a:xfrm>
                        <a:prstGeom prst="rect">
                          <a:avLst/>
                        </a:prstGeom>
                        <a:solidFill>
                          <a:schemeClr val="bg1">
                            <a:lumMod val="65000"/>
                            <a:lumOff val="0"/>
                          </a:schemeClr>
                        </a:solidFill>
                        <a:ln>
                          <a:noFill/>
                        </a:ln>
                        <a:extLst>
                          <a:ext uri="{91240B29-F687-4F45-9708-019B960494DF}">
                            <a14:hiddenLine xmlns:a14="http://schemas.microsoft.com/office/drawing/2010/main" w="25400">
                              <a:solidFill>
                                <a:srgbClr val="000000"/>
                              </a:solidFill>
                              <a:miter lim="800000"/>
                              <a:headEnd/>
                              <a:tailEnd/>
                            </a14:hiddenLine>
                          </a:ext>
                        </a:extLst>
                      </wps:spPr>
                      <wps:bodyPr rot="0" vert="horz" wrap="square" lIns="91440" tIns="45720" rIns="91440" bIns="45720" anchor="ctr" anchorCtr="0" upright="1">
                        <a:noAutofit/>
                      </wps:bodyPr>
                    </wps:wsp>
                    <wps:wsp>
                      <wps:cNvPr id="8" name="Text Box 342"/>
                      <wps:cNvSpPr txBox="1">
                        <a:spLocks/>
                      </wps:cNvSpPr>
                      <wps:spPr>
                        <a:xfrm>
                          <a:off x="4772025" y="238125"/>
                          <a:ext cx="1910080" cy="171450"/>
                        </a:xfrm>
                        <a:prstGeom prst="rect">
                          <a:avLst/>
                        </a:prstGeom>
                        <a:noFill/>
                        <a:ln w="6350">
                          <a:noFill/>
                        </a:ln>
                        <a:effectLst/>
                      </wps:spPr>
                      <wps:txbx>
                        <w:txbxContent>
                          <w:p w:rsidR="007548D0" w:rsidRPr="00922901" w:rsidRDefault="007548D0" w:rsidP="0009130A">
                            <w:pPr>
                              <w:rPr>
                                <w:rFonts w:asciiTheme="minorHAnsi" w:hAnsiTheme="minorHAnsi" w:cs="Open Sans Light"/>
                                <w:color w:val="FFFFFF"/>
                                <w:sz w:val="24"/>
                              </w:rPr>
                            </w:pPr>
                            <w:r w:rsidRPr="00922901">
                              <w:rPr>
                                <w:rFonts w:asciiTheme="minorHAnsi" w:hAnsiTheme="minorHAnsi" w:cs="Open Sans Light"/>
                                <w:color w:val="FFFFFF"/>
                                <w:sz w:val="24"/>
                              </w:rPr>
                              <w:t>Safe Mothers, Safe Babies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288FFBB8" id="Group 26" o:spid="_x0000_s1514" style="position:absolute;margin-left:-1in;margin-top:-11.25pt;width:553.25pt;height:49.25pt;z-index:251655680" coordsize="70262,62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">
              <v:rect id="Rectangle 110" o:spid="_x0000_s1515" style="position:absolute;width:70262;height:625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pZSeMMA&#10;AADaAAAADwAAAGRycy9kb3ducmV2LnhtbESPzWrDMBCE74W8g9hAb40cQ9vgRAmJodBToWkgyW2x&#10;NraJtDKW/FM/fVUo9DjMzDfMZjdaI3pqfe1YwXKRgCAunK65VHD6entagfABWaNxTAq+ycNuO3vY&#10;YKbdwJ/UH0MpIoR9hgqqEJpMSl9UZNEvXEMcvZtrLYYo21LqFocIt0amSfIiLdYcFypsKK+ouB87&#10;q4CvaR9eJ3Pppo/VPtXGHc65U+pxPu7XIAKN4T/8137XCp7h90q8AXL7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pZSeMMAAADaAAAADwAAAAAAAAAAAAAAAACYAgAAZHJzL2Rv&#10;d25yZXYueG1sUEsFBgAAAAAEAAQA9QAAAIgDAAAAAA==&#10;" fillcolor="#a5a5a5 [2092]" stroked="f" strokeweight="2pt"/>
              <v:shapetype id="_x0000_t202" coordsize="21600,21600" o:spt="202" path="m,l,21600r21600,l21600,xe">
                <v:stroke joinstyle="miter"/>
                <v:path gradientshapeok="t" o:connecttype="rect"/>
              </v:shapetype>
              <v:shape id="_x0000_s1516" type="#_x0000_t202" style="position:absolute;left:47720;top:2381;width:19101;height:1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GdLzsAA&#10;AADaAAAADwAAAGRycy9kb3ducmV2LnhtbERPS0vDQBC+F/wPywje2o1CS4ndBBGKXkT6xOOQHZO0&#10;2dk0Oybx33cPhR4/vvcqH12jeupC7dnA8ywBRVx4W3NpYL9bT5eggiBbbDyTgX8KkGcPkxWm1g+8&#10;oX4rpYohHFI0UIm0qdahqMhhmPmWOHK/vnMoEXalth0OMdw1+iVJFtphzbGhwpbeKyrO2z9nYOc/&#10;TqfhmPSX7zkffmj+dS5FjHl6HN9eQQmNchff3J/WQNwar8QboLMr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IGdLzsAAAADaAAAADwAAAAAAAAAAAAAAAACYAgAAZHJzL2Rvd25y&#10;ZXYueG1sUEsFBgAAAAAEAAQA9QAAAIUDAAAAAA==&#10;" filled="f" stroked="f" strokeweight=".5pt">
                <v:path arrowok="t"/>
                <v:textbox inset="0,0,0,0">
                  <w:txbxContent>
                    <w:p w:rsidR="007548D0" w:rsidRPr="00922901" w:rsidRDefault="007548D0" w:rsidP="0009130A">
                      <w:pPr>
                        <w:rPr>
                          <w:rFonts w:asciiTheme="minorHAnsi" w:hAnsiTheme="minorHAnsi" w:cs="Open Sans Light"/>
                          <w:color w:val="FFFFFF"/>
                          <w:sz w:val="24"/>
                        </w:rPr>
                      </w:pPr>
                      <w:r w:rsidRPr="00922901">
                        <w:rPr>
                          <w:rFonts w:asciiTheme="minorHAnsi" w:hAnsiTheme="minorHAnsi" w:cs="Open Sans Light"/>
                          <w:color w:val="FFFFFF"/>
                          <w:sz w:val="24"/>
                        </w:rPr>
                        <w:t>Safe Mothers, Safe Babies</w:t>
                      </w:r>
                    </w:p>
                  </w:txbxContent>
                </v:textbox>
              </v:shape>
            </v:group>
          </w:pict>
        </mc:Fallback>
      </mc:AlternateContent>
    </w:r>
    <w:r w:rsidR="00FE25AD">
      <w:rPr>
        <w:noProof/>
      </w:rPr>
      <w:object w:dxaOrig="1440" w:dyaOrig="1440">
        <v:group id="_x0000_s2221" style="position:absolute;margin-left:-54.75pt;margin-top:-1.9pt;width:127.55pt;height:33.4pt;z-index:251667968;mso-position-horizontal-relative:text;mso-position-vertical-relative:text" coordorigin="5345,737" coordsize="2551,668">
          <v:shapetype id="_x0000_t202" coordsize="21600,21600" o:spt="202" path="m,l,21600r21600,l21600,xe">
            <v:stroke joinstyle="miter"/>
            <v:path gradientshapeok="t" o:connecttype="rect"/>
          </v:shapetype>
          <v:shape id="_x0000_s2222" type="#_x0000_t202" style="position:absolute;left:5345;top:1069;width:2551;height:336;mso-wrap-edited:f;mso-position-horizontal-relative:page;mso-position-vertical-relative:page" wrapcoords="0 0 21600 0 21600 21600 0 21600 0 0" filled="f" stroked="f">
            <v:fill o:detectmouseclick="t"/>
            <v:textbox style="mso-next-textbox:#_x0000_s2222" inset="0,0,0,0">
              <w:txbxContent>
                <w:p w:rsidR="007548D0" w:rsidRPr="00505C11" w:rsidRDefault="007548D0" w:rsidP="00505C11">
                  <w:pPr>
                    <w:pStyle w:val="BodyTextBodyStyles"/>
                    <w:spacing w:after="0"/>
                    <w:jc w:val="center"/>
                    <w:rPr>
                      <w:rFonts w:asciiTheme="minorHAnsi" w:hAnsiTheme="minorHAnsi" w:cs="Segoe UI"/>
                      <w:color w:val="FFFFFF"/>
                      <w:sz w:val="16"/>
                    </w:rPr>
                  </w:pPr>
                  <w:r w:rsidRPr="00505C11">
                    <w:rPr>
                      <w:rFonts w:asciiTheme="minorHAnsi" w:hAnsiTheme="minorHAnsi" w:cs="Segoe UI"/>
                      <w:color w:val="FFFFFF"/>
                      <w:sz w:val="16"/>
                    </w:rPr>
                    <w:t>www.safemotherssafebabies.org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223" type="#_x0000_t75" style="position:absolute;left:6431;top:737;width:390;height:386">
            <v:imagedata r:id="rId1" o:title=""/>
          </v:shape>
        </v:group>
        <o:OLEObject Type="Embed" ProgID="CorelDraw.Graphic.15" ShapeID="_x0000_s2223" DrawAspect="Content" ObjectID="_1522791764" r:id="rId2"/>
      </w:object>
    </w:r>
    <w:r w:rsidR="00FE25AD">
      <w:rPr>
        <w:noProof/>
      </w:rPr>
      <w:object w:dxaOrig="1440" w:dyaOrig="1440">
        <v:group id="_x0000_s2218" style="position:absolute;margin-left:85.7pt;margin-top:.8pt;width:110.95pt;height:30.7pt;z-index:251666944;mso-position-horizontal-relative:text;mso-position-vertical-relative:text" coordorigin="7973,796" coordsize="2130,601">
          <v:shape id="_x0000_s2219" type="#_x0000_t75" style="position:absolute;left:8868;top:796;width:366;height:273">
            <v:imagedata r:id="rId3" o:title=""/>
          </v:shape>
          <v:shape id="_x0000_s2220" type="#_x0000_t202" style="position:absolute;left:7973;top:1069;width:2130;height:328;mso-wrap-edited:f;mso-position-horizontal-relative:page;mso-position-vertical-relative:page" wrapcoords="0 0 21600 0 21600 21600 0 21600 0 0" filled="f" stroked="f">
            <v:fill o:detectmouseclick="t"/>
            <v:textbox style="mso-next-textbox:#_x0000_s2220" inset="0,0,0,0">
              <w:txbxContent>
                <w:p w:rsidR="007548D0" w:rsidRPr="00505C11" w:rsidRDefault="007548D0" w:rsidP="00505C11">
                  <w:pPr>
                    <w:pStyle w:val="BodyTextBodyStyles"/>
                    <w:spacing w:after="0"/>
                    <w:jc w:val="center"/>
                    <w:rPr>
                      <w:rFonts w:asciiTheme="minorHAnsi" w:hAnsiTheme="minorHAnsi" w:cs="Segoe UI"/>
                      <w:color w:val="FFFFFF"/>
                      <w:sz w:val="16"/>
                    </w:rPr>
                  </w:pPr>
                  <w:r w:rsidRPr="00505C11">
                    <w:rPr>
                      <w:rFonts w:asciiTheme="minorHAnsi" w:hAnsiTheme="minorHAnsi" w:cs="Segoe UI"/>
                      <w:color w:val="FFFFFF"/>
                      <w:sz w:val="16"/>
                    </w:rPr>
                    <w:t>info@safemotherssafebabies.org</w:t>
                  </w:r>
                </w:p>
              </w:txbxContent>
            </v:textbox>
          </v:shape>
        </v:group>
        <o:OLEObject Type="Embed" ProgID="CorelDraw.Graphic.15" ShapeID="_x0000_s2219" DrawAspect="Content" ObjectID="_1522791765" r:id="rId4"/>
      </w:object>
    </w:r>
    <w:r>
      <w:rPr>
        <w:noProof/>
      </w:rPr>
      <mc:AlternateContent>
        <mc:Choice Requires="wps">
          <w:drawing>
            <wp:anchor distT="0" distB="0" distL="114300" distR="114300" simplePos="0" relativeHeight="251657728" behindDoc="0" locked="0" layoutInCell="0" allowOverlap="1" wp14:anchorId="55F92098" wp14:editId="51643A77">
              <wp:simplePos x="0" y="0"/>
              <wp:positionH relativeFrom="page">
                <wp:posOffset>6591935</wp:posOffset>
              </wp:positionH>
              <wp:positionV relativeFrom="page">
                <wp:posOffset>1144270</wp:posOffset>
              </wp:positionV>
              <wp:extent cx="298450" cy="395605"/>
              <wp:effectExtent l="0" t="0" r="6350" b="4445"/>
              <wp:wrapNone/>
              <wp:docPr id="4"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8450" cy="395605"/>
                      </a:xfrm>
                      <a:prstGeom prst="rect">
                        <a:avLst/>
                      </a:prstGeom>
                      <a:noFill/>
                      <a:ln>
                        <a:noFill/>
                      </a:ln>
                      <a:extLst/>
                    </wps:spPr>
                    <wps:txbx>
                      <w:txbxContent>
                        <w:p w:rsidR="007548D0" w:rsidRPr="00DD074C" w:rsidRDefault="007548D0" w:rsidP="0009130A">
                          <w:pPr>
                            <w:suppressLineNumbers/>
                            <w:jc w:val="center"/>
                            <w:rPr>
                              <w:rFonts w:ascii="Open Sans" w:hAnsi="Open Sans" w:cs="Open Sans"/>
                              <w:color w:val="FFFFFF"/>
                              <w:sz w:val="40"/>
                            </w:rPr>
                          </w:pPr>
                          <w:r w:rsidRPr="00DD074C">
                            <w:rPr>
                              <w:rFonts w:ascii="Open Sans" w:hAnsi="Open Sans" w:cs="Open Sans"/>
                              <w:color w:val="FFFFFF"/>
                              <w:sz w:val="40"/>
                            </w:rPr>
                            <w:fldChar w:fldCharType="begin"/>
                          </w:r>
                          <w:r w:rsidRPr="00DD074C">
                            <w:rPr>
                              <w:rFonts w:ascii="Open Sans" w:hAnsi="Open Sans" w:cs="Open Sans"/>
                              <w:color w:val="FFFFFF"/>
                              <w:sz w:val="40"/>
                            </w:rPr>
                            <w:instrText xml:space="preserve"> PAGE   \* MERGEFORMAT </w:instrText>
                          </w:r>
                          <w:r w:rsidRPr="00DD074C">
                            <w:rPr>
                              <w:rFonts w:ascii="Open Sans" w:hAnsi="Open Sans" w:cs="Open Sans"/>
                              <w:color w:val="FFFFFF"/>
                              <w:sz w:val="40"/>
                            </w:rPr>
                            <w:fldChar w:fldCharType="separate"/>
                          </w:r>
                          <w:r w:rsidR="00E567EF">
                            <w:rPr>
                              <w:rFonts w:ascii="Open Sans" w:hAnsi="Open Sans" w:cs="Open Sans"/>
                              <w:noProof/>
                              <w:color w:val="FFFFFF"/>
                              <w:sz w:val="40"/>
                            </w:rPr>
                            <w:t>63</w:t>
                          </w:r>
                          <w:r w:rsidRPr="00DD074C">
                            <w:rPr>
                              <w:rFonts w:ascii="Open Sans" w:hAnsi="Open Sans" w:cs="Open Sans"/>
                              <w:noProof/>
                              <w:color w:val="FFFFFF"/>
                              <w:sz w:val="40"/>
                            </w:rPr>
                            <w:fldChar w:fldCharType="end"/>
                          </w:r>
                        </w:p>
                      </w:txbxContent>
                    </wps:txbx>
                    <wps:bodyPr rot="0" vert="horz" wrap="square" lIns="0" tIns="45720" rIns="0" bIns="45720" anchor="ctr" anchorCtr="0" upright="1">
                      <a:noAutofit/>
                    </wps:bodyPr>
                  </wps:wsp>
                </a:graphicData>
              </a:graphic>
              <wp14:sizeRelH relativeFrom="leftMargin">
                <wp14:pctWidth>0</wp14:pctWidth>
              </wp14:sizeRelH>
              <wp14:sizeRelV relativeFrom="page">
                <wp14:pctHeight>0</wp14:pctHeight>
              </wp14:sizeRelV>
            </wp:anchor>
          </w:drawing>
        </mc:Choice>
        <mc:Fallback>
          <w:pict>
            <v:rect w14:anchorId="55F92098" id="_x0000_s1517" style="position:absolute;margin-left:519.05pt;margin-top:90.1pt;width:23.5pt;height:31.15pt;z-index:2516577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left-margin-area;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" o:allowincell="f" filled="f" stroked="f">
              <v:textbox inset="0,,0">
                <w:txbxContent>
                  <w:p w:rsidR="007548D0" w:rsidRPr="00DD074C" w:rsidRDefault="007548D0" w:rsidP="0009130A">
                    <w:pPr>
                      <w:suppressLineNumbers/>
                      <w:jc w:val="center"/>
                      <w:rPr>
                        <w:rFonts w:ascii="Open Sans" w:hAnsi="Open Sans" w:cs="Open Sans"/>
                        <w:color w:val="FFFFFF"/>
                        <w:sz w:val="40"/>
                      </w:rPr>
                    </w:pPr>
                    <w:r w:rsidRPr="00DD074C">
                      <w:rPr>
                        <w:rFonts w:ascii="Open Sans" w:hAnsi="Open Sans" w:cs="Open Sans"/>
                        <w:color w:val="FFFFFF"/>
                        <w:sz w:val="40"/>
                      </w:rPr>
                      <w:fldChar w:fldCharType="begin"/>
                    </w:r>
                    <w:r w:rsidRPr="00DD074C">
                      <w:rPr>
                        <w:rFonts w:ascii="Open Sans" w:hAnsi="Open Sans" w:cs="Open Sans"/>
                        <w:color w:val="FFFFFF"/>
                        <w:sz w:val="40"/>
                      </w:rPr>
                      <w:instrText xml:space="preserve"> PAGE   \* MERGEFORMAT </w:instrText>
                    </w:r>
                    <w:r w:rsidRPr="00DD074C">
                      <w:rPr>
                        <w:rFonts w:ascii="Open Sans" w:hAnsi="Open Sans" w:cs="Open Sans"/>
                        <w:color w:val="FFFFFF"/>
                        <w:sz w:val="40"/>
                      </w:rPr>
                      <w:fldChar w:fldCharType="separate"/>
                    </w:r>
                    <w:r w:rsidR="00E567EF">
                      <w:rPr>
                        <w:rFonts w:ascii="Open Sans" w:hAnsi="Open Sans" w:cs="Open Sans"/>
                        <w:noProof/>
                        <w:color w:val="FFFFFF"/>
                        <w:sz w:val="40"/>
                      </w:rPr>
                      <w:t>63</w:t>
                    </w:r>
                    <w:r w:rsidRPr="00DD074C">
                      <w:rPr>
                        <w:rFonts w:ascii="Open Sans" w:hAnsi="Open Sans" w:cs="Open Sans"/>
                        <w:noProof/>
                        <w:color w:val="FFFFFF"/>
                        <w:sz w:val="40"/>
                      </w:rPr>
                      <w:fldChar w:fldCharType="end"/>
                    </w:r>
                  </w:p>
                </w:txbxContent>
              </v:textbox>
              <w10:wrap anchorx="page" anchory="page"/>
            </v:rect>
          </w:pict>
        </mc:Fallback>
      </mc:AlternateContent>
    </w:r>
    <w:r>
      <w:rPr>
        <w:noProof/>
      </w:rPr>
      <mc:AlternateContent>
        <mc:Choice Requires="wps">
          <w:drawing>
            <wp:anchor distT="0" distB="0" distL="114300" distR="114300" simplePos="0" relativeHeight="251651584" behindDoc="0" locked="0" layoutInCell="0" allowOverlap="1" wp14:anchorId="0D23D082" wp14:editId="3202C692">
              <wp:simplePos x="0" y="0"/>
              <wp:positionH relativeFrom="page">
                <wp:posOffset>7284720</wp:posOffset>
              </wp:positionH>
              <wp:positionV relativeFrom="page">
                <wp:posOffset>443230</wp:posOffset>
              </wp:positionV>
              <wp:extent cx="298450" cy="395605"/>
              <wp:effectExtent l="0" t="0" r="6350" b="4445"/>
              <wp:wrapNone/>
              <wp:docPr id="3"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8450" cy="395605"/>
                      </a:xfrm>
                      <a:prstGeom prst="rect">
                        <a:avLst/>
                      </a:prstGeom>
                      <a:noFill/>
                      <a:ln>
                        <a:noFill/>
                      </a:ln>
                      <a:extLst/>
                    </wps:spPr>
                    <wps:txbx>
                      <w:txbxContent>
                        <w:p w:rsidR="007548D0" w:rsidRPr="00DD074C" w:rsidRDefault="007548D0" w:rsidP="0009130A">
                          <w:pPr>
                            <w:suppressLineNumbers/>
                            <w:jc w:val="center"/>
                            <w:rPr>
                              <w:rFonts w:ascii="Open Sans" w:hAnsi="Open Sans" w:cs="Open Sans"/>
                              <w:color w:val="FFFFFF"/>
                              <w:sz w:val="40"/>
                            </w:rPr>
                          </w:pPr>
                          <w:r w:rsidRPr="00DD074C">
                            <w:rPr>
                              <w:rFonts w:ascii="Open Sans" w:hAnsi="Open Sans" w:cs="Open Sans"/>
                              <w:color w:val="FFFFFF"/>
                              <w:sz w:val="40"/>
                            </w:rPr>
                            <w:fldChar w:fldCharType="begin"/>
                          </w:r>
                          <w:r w:rsidRPr="00DD074C">
                            <w:rPr>
                              <w:rFonts w:ascii="Open Sans" w:hAnsi="Open Sans" w:cs="Open Sans"/>
                              <w:color w:val="FFFFFF"/>
                              <w:sz w:val="40"/>
                            </w:rPr>
                            <w:instrText xml:space="preserve"> PAGE   \* MERGEFORMAT </w:instrText>
                          </w:r>
                          <w:r w:rsidRPr="00DD074C">
                            <w:rPr>
                              <w:rFonts w:ascii="Open Sans" w:hAnsi="Open Sans" w:cs="Open Sans"/>
                              <w:color w:val="FFFFFF"/>
                              <w:sz w:val="40"/>
                            </w:rPr>
                            <w:fldChar w:fldCharType="separate"/>
                          </w:r>
                          <w:r w:rsidR="00E567EF">
                            <w:rPr>
                              <w:rFonts w:ascii="Open Sans" w:hAnsi="Open Sans" w:cs="Open Sans"/>
                              <w:noProof/>
                              <w:color w:val="FFFFFF"/>
                              <w:sz w:val="40"/>
                            </w:rPr>
                            <w:t>63</w:t>
                          </w:r>
                          <w:r w:rsidRPr="00DD074C">
                            <w:rPr>
                              <w:rFonts w:ascii="Open Sans" w:hAnsi="Open Sans" w:cs="Open Sans"/>
                              <w:noProof/>
                              <w:color w:val="FFFFFF"/>
                              <w:sz w:val="40"/>
                            </w:rPr>
                            <w:fldChar w:fldCharType="end"/>
                          </w:r>
                        </w:p>
                      </w:txbxContent>
                    </wps:txbx>
                    <wps:bodyPr rot="0" vert="horz" wrap="square" lIns="0" tIns="45720" rIns="0" bIns="45720" anchor="ctr" anchorCtr="0" upright="1">
                      <a:noAutofit/>
                    </wps:bodyPr>
                  </wps:wsp>
                </a:graphicData>
              </a:graphic>
              <wp14:sizeRelH relativeFrom="leftMargin">
                <wp14:pctWidth>0</wp14:pctWidth>
              </wp14:sizeRelH>
              <wp14:sizeRelV relativeFrom="page">
                <wp14:pctHeight>0</wp14:pctHeight>
              </wp14:sizeRelV>
            </wp:anchor>
          </w:drawing>
        </mc:Choice>
        <mc:Fallback>
          <w:pict>
            <v:rect w14:anchorId="0D23D082" id="_x0000_s1518" style="position:absolute;margin-left:573.6pt;margin-top:34.9pt;width:23.5pt;height:31.15pt;z-index:2516515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left-margin-area;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" o:allowincell="f" filled="f" stroked="f">
              <v:textbox inset="0,,0">
                <w:txbxContent>
                  <w:p w:rsidR="007548D0" w:rsidRPr="00DD074C" w:rsidRDefault="007548D0" w:rsidP="0009130A">
                    <w:pPr>
                      <w:suppressLineNumbers/>
                      <w:jc w:val="center"/>
                      <w:rPr>
                        <w:rFonts w:ascii="Open Sans" w:hAnsi="Open Sans" w:cs="Open Sans"/>
                        <w:color w:val="FFFFFF"/>
                        <w:sz w:val="40"/>
                      </w:rPr>
                    </w:pPr>
                    <w:r w:rsidRPr="00DD074C">
                      <w:rPr>
                        <w:rFonts w:ascii="Open Sans" w:hAnsi="Open Sans" w:cs="Open Sans"/>
                        <w:color w:val="FFFFFF"/>
                        <w:sz w:val="40"/>
                      </w:rPr>
                      <w:fldChar w:fldCharType="begin"/>
                    </w:r>
                    <w:r w:rsidRPr="00DD074C">
                      <w:rPr>
                        <w:rFonts w:ascii="Open Sans" w:hAnsi="Open Sans" w:cs="Open Sans"/>
                        <w:color w:val="FFFFFF"/>
                        <w:sz w:val="40"/>
                      </w:rPr>
                      <w:instrText xml:space="preserve"> PAGE   \* MERGEFORMAT </w:instrText>
                    </w:r>
                    <w:r w:rsidRPr="00DD074C">
                      <w:rPr>
                        <w:rFonts w:ascii="Open Sans" w:hAnsi="Open Sans" w:cs="Open Sans"/>
                        <w:color w:val="FFFFFF"/>
                        <w:sz w:val="40"/>
                      </w:rPr>
                      <w:fldChar w:fldCharType="separate"/>
                    </w:r>
                    <w:r w:rsidR="00E567EF">
                      <w:rPr>
                        <w:rFonts w:ascii="Open Sans" w:hAnsi="Open Sans" w:cs="Open Sans"/>
                        <w:noProof/>
                        <w:color w:val="FFFFFF"/>
                        <w:sz w:val="40"/>
                      </w:rPr>
                      <w:t>63</w:t>
                    </w:r>
                    <w:r w:rsidRPr="00DD074C">
                      <w:rPr>
                        <w:rFonts w:ascii="Open Sans" w:hAnsi="Open Sans" w:cs="Open Sans"/>
                        <w:noProof/>
                        <w:color w:val="FFFFFF"/>
                        <w:sz w:val="40"/>
                      </w:rPr>
                      <w:fldChar w:fldCharType="end"/>
                    </w:r>
                  </w:p>
                </w:txbxContent>
              </v:textbox>
              <w10:wrap anchorx="page" anchory="page"/>
            </v:rect>
          </w:pict>
        </mc:Fallback>
      </mc:AlternateConten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548D0" w:rsidRDefault="007548D0">
    <w:pPr>
      <w:pStyle w:val="Header"/>
    </w:pPr>
    <w:r>
      <w:rPr>
        <w:noProof/>
      </w:rPr>
      <mc:AlternateContent>
        <mc:Choice Requires="wps">
          <w:drawing>
            <wp:anchor distT="0" distB="0" distL="114300" distR="114300" simplePos="0" relativeHeight="251743744" behindDoc="0" locked="0" layoutInCell="1" allowOverlap="1" wp14:anchorId="6679EB83" wp14:editId="6E4CE225">
              <wp:simplePos x="0" y="0"/>
              <wp:positionH relativeFrom="page">
                <wp:align>left</wp:align>
              </wp:positionH>
              <wp:positionV relativeFrom="paragraph">
                <wp:posOffset>-142809</wp:posOffset>
              </wp:positionV>
              <wp:extent cx="716280" cy="625475"/>
              <wp:effectExtent l="0" t="0" r="7620" b="3175"/>
              <wp:wrapNone/>
              <wp:docPr id="328" name="Rectangle 3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16280" cy="625475"/>
                      </a:xfrm>
                      <a:prstGeom prst="rect">
                        <a:avLst/>
                      </a:prstGeom>
                      <a:solidFill>
                        <a:srgbClr val="002060"/>
                      </a:solidFill>
                      <a:ln>
                        <a:noFill/>
                      </a:ln>
                      <a:extLst>
                        <a:ext uri="{91240B29-F687-4F45-9708-019B960494DF}">
                          <a14:hiddenLine xmlns:a14="http://schemas.microsoft.com/office/drawing/2010/main" w="25400">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6599D32E" id="Rectangle 313" o:spid="_x0000_s1026" style="position:absolute;margin-left:0;margin-top:-11.25pt;width:56.4pt;height:49.25pt;z-index:251743744;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" fillcolor="#002060" stroked="f" strokeweight="2pt">
              <w10:wrap anchorx="page"/>
            </v:rect>
          </w:pict>
        </mc:Fallback>
      </mc:AlternateContent>
    </w:r>
    <w:r>
      <w:rPr>
        <w:noProof/>
      </w:rPr>
      <mc:AlternateContent>
        <mc:Choice Requires="wps">
          <w:drawing>
            <wp:anchor distT="0" distB="0" distL="114300" distR="114300" simplePos="0" relativeHeight="251745792" behindDoc="0" locked="0" layoutInCell="1" allowOverlap="1" wp14:anchorId="168C9251" wp14:editId="29D5DE0E">
              <wp:simplePos x="0" y="0"/>
              <wp:positionH relativeFrom="page">
                <wp:align>right</wp:align>
              </wp:positionH>
              <wp:positionV relativeFrom="paragraph">
                <wp:posOffset>-143222</wp:posOffset>
              </wp:positionV>
              <wp:extent cx="7026275" cy="625475"/>
              <wp:effectExtent l="0" t="0" r="3175" b="3175"/>
              <wp:wrapNone/>
              <wp:docPr id="345" name="Rectangle 3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26275" cy="625475"/>
                      </a:xfrm>
                      <a:prstGeom prst="rect">
                        <a:avLst/>
                      </a:prstGeom>
                      <a:solidFill>
                        <a:schemeClr val="bg1">
                          <a:lumMod val="65000"/>
                          <a:lumOff val="0"/>
                        </a:schemeClr>
                      </a:solidFill>
                      <a:ln>
                        <a:noFill/>
                      </a:ln>
                      <a:extLst>
                        <a:ext uri="{91240B29-F687-4F45-9708-019B960494DF}">
                          <a14:hiddenLine xmlns:a14="http://schemas.microsoft.com/office/drawing/2010/main" w="25400">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w:pict>
            <v:rect w14:anchorId="06445CBF" id="Rectangle 312" o:spid="_x0000_s1026" style="position:absolute;margin-left:502.05pt;margin-top:-11.3pt;width:553.25pt;height:49.25pt;z-index:251745792;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" fillcolor="#a5a5a5 [2092]" stroked="f" strokeweight="2pt">
              <w10:wrap anchorx="page"/>
            </v:rect>
          </w:pict>
        </mc:Fallback>
      </mc:AlternateContent>
    </w:r>
    <w:r w:rsidR="00FE25AD">
      <w:rPr>
        <w:noProof/>
      </w:rPr>
      <w:object w:dxaOrig="1440" w:dyaOrig="1440">
        <v:group id="_x0000_s2274" style="position:absolute;margin-left:267.75pt;margin-top:-3pt;width:127.55pt;height:33.4pt;z-index:251748864;mso-position-horizontal-relative:text;mso-position-vertical-relative:text" coordorigin="5345,737" coordsize="2551,668">
          <v:shapetype id="_x0000_t202" coordsize="21600,21600" o:spt="202" path="m,l,21600r21600,l21600,xe">
            <v:stroke joinstyle="miter"/>
            <v:path gradientshapeok="t" o:connecttype="rect"/>
          </v:shapetype>
          <v:shape id="_x0000_s2275" type="#_x0000_t202" style="position:absolute;left:5345;top:1069;width:2551;height:336;mso-wrap-edited:f;mso-position-horizontal-relative:page;mso-position-vertical-relative:page" wrapcoords="0 0 21600 0 21600 21600 0 21600 0 0" filled="f" stroked="f">
            <v:fill o:detectmouseclick="t"/>
            <v:textbox style="mso-next-textbox:#_x0000_s2275" inset="0,0,0,0">
              <w:txbxContent>
                <w:p w:rsidR="007548D0" w:rsidRPr="00505C11" w:rsidRDefault="007548D0" w:rsidP="00E6292D">
                  <w:pPr>
                    <w:pStyle w:val="BodyTextBodyStyles"/>
                    <w:spacing w:after="0"/>
                    <w:jc w:val="center"/>
                    <w:rPr>
                      <w:rFonts w:asciiTheme="minorHAnsi" w:hAnsiTheme="minorHAnsi" w:cs="Segoe UI"/>
                      <w:color w:val="FFFFFF"/>
                      <w:sz w:val="16"/>
                    </w:rPr>
                  </w:pPr>
                  <w:r w:rsidRPr="00505C11">
                    <w:rPr>
                      <w:rFonts w:asciiTheme="minorHAnsi" w:hAnsiTheme="minorHAnsi" w:cs="Segoe UI"/>
                      <w:color w:val="FFFFFF"/>
                      <w:sz w:val="16"/>
                    </w:rPr>
                    <w:t>www.safemotherssafebabies.org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276" type="#_x0000_t75" style="position:absolute;left:6431;top:737;width:390;height:386">
            <v:imagedata r:id="rId1" o:title=""/>
          </v:shape>
        </v:group>
        <o:OLEObject Type="Embed" ProgID="CorelDraw.Graphic.15" ShapeID="_x0000_s2276" DrawAspect="Content" ObjectID="_1522791766" r:id="rId2"/>
      </w:object>
    </w:r>
    <w:r w:rsidR="00FE25AD">
      <w:rPr>
        <w:noProof/>
      </w:rPr>
      <w:object w:dxaOrig="1440" w:dyaOrig="1440">
        <v:group id="_x0000_s2277" style="position:absolute;margin-left:401.45pt;margin-top:-.3pt;width:110.95pt;height:30.7pt;z-index:251749888;mso-position-horizontal-relative:text;mso-position-vertical-relative:text" coordorigin="7973,796" coordsize="2130,601">
          <v:shape id="_x0000_s2278" type="#_x0000_t75" style="position:absolute;left:8868;top:796;width:366;height:273">
            <v:imagedata r:id="rId3" o:title=""/>
          </v:shape>
          <v:shape id="_x0000_s2279" type="#_x0000_t202" style="position:absolute;left:7973;top:1069;width:2130;height:328;mso-wrap-edited:f;mso-position-horizontal-relative:page;mso-position-vertical-relative:page" wrapcoords="0 0 21600 0 21600 21600 0 21600 0 0" filled="f" stroked="f">
            <v:fill o:detectmouseclick="t"/>
            <v:textbox style="mso-next-textbox:#_x0000_s2279" inset="0,0,0,0">
              <w:txbxContent>
                <w:p w:rsidR="007548D0" w:rsidRPr="00505C11" w:rsidRDefault="007548D0" w:rsidP="00E6292D">
                  <w:pPr>
                    <w:pStyle w:val="BodyTextBodyStyles"/>
                    <w:spacing w:after="0"/>
                    <w:jc w:val="center"/>
                    <w:rPr>
                      <w:rFonts w:asciiTheme="minorHAnsi" w:hAnsiTheme="minorHAnsi" w:cs="Segoe UI"/>
                      <w:color w:val="FFFFFF"/>
                      <w:sz w:val="16"/>
                    </w:rPr>
                  </w:pPr>
                  <w:r w:rsidRPr="00505C11">
                    <w:rPr>
                      <w:rFonts w:asciiTheme="minorHAnsi" w:hAnsiTheme="minorHAnsi" w:cs="Segoe UI"/>
                      <w:color w:val="FFFFFF"/>
                      <w:sz w:val="16"/>
                    </w:rPr>
                    <w:t>info@safemotherssafebabies.org</w:t>
                  </w:r>
                </w:p>
              </w:txbxContent>
            </v:textbox>
          </v:shape>
        </v:group>
        <o:OLEObject Type="Embed" ProgID="CorelDraw.Graphic.15" ShapeID="_x0000_s2278" DrawAspect="Content" ObjectID="_1522791767" r:id="rId4"/>
      </w:object>
    </w:r>
    <w:r>
      <w:rPr>
        <w:noProof/>
      </w:rPr>
      <mc:AlternateContent>
        <mc:Choice Requires="wps">
          <w:drawing>
            <wp:anchor distT="0" distB="0" distL="114300" distR="114300" simplePos="0" relativeHeight="251746816" behindDoc="0" locked="0" layoutInCell="1" allowOverlap="1" wp14:anchorId="0CB49482" wp14:editId="06B1F567">
              <wp:simplePos x="0" y="0"/>
              <wp:positionH relativeFrom="column">
                <wp:posOffset>307975</wp:posOffset>
              </wp:positionH>
              <wp:positionV relativeFrom="paragraph">
                <wp:posOffset>88900</wp:posOffset>
              </wp:positionV>
              <wp:extent cx="1852930" cy="273050"/>
              <wp:effectExtent l="0" t="0" r="13970" b="12700"/>
              <wp:wrapNone/>
              <wp:docPr id="346" name="Text Box 3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52930" cy="273050"/>
                      </a:xfrm>
                      <a:prstGeom prst="rect">
                        <a:avLst/>
                      </a:prstGeom>
                      <a:noFill/>
                      <a:ln w="6350">
                        <a:noFill/>
                      </a:ln>
                      <a:effectLst/>
                    </wps:spPr>
                    <wps:txbx>
                      <w:txbxContent>
                        <w:p w:rsidR="007548D0" w:rsidRPr="00E6292D" w:rsidRDefault="007548D0" w:rsidP="00E6292D">
                          <w:pPr>
                            <w:rPr>
                              <w:rFonts w:ascii="Nevis" w:hAnsi="Nevis" w:cs="Open Sans Light"/>
                              <w:color w:val="FFFFFF"/>
                              <w:sz w:val="24"/>
                            </w:rPr>
                          </w:pPr>
                          <w:r>
                            <w:rPr>
                              <w:rFonts w:ascii="Nevis" w:hAnsi="Nevis" w:cs="Open Sans Light"/>
                              <w:color w:val="FFFFFF"/>
                              <w:sz w:val="24"/>
                            </w:rPr>
                            <w:t>Safe Mothers, Safe Babies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B49482" id="_x0000_s1520" type="#_x0000_t202" style="position:absolute;margin-left:24.25pt;margin-top:7pt;width:145.9pt;height:21.5pt;z-index:25174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" filled="f" stroked="f" strokeweight=".5pt">
              <v:path arrowok="t"/>
              <v:textbox inset="0,0,0,0">
                <w:txbxContent>
                  <w:p w:rsidR="007548D0" w:rsidRPr="00E6292D" w:rsidRDefault="007548D0" w:rsidP="00E6292D">
                    <w:pPr>
                      <w:rPr>
                        <w:rFonts w:ascii="Nevis" w:hAnsi="Nevis" w:cs="Open Sans Light"/>
                        <w:color w:val="FFFFFF"/>
                        <w:sz w:val="24"/>
                      </w:rPr>
                    </w:pPr>
                    <w:r>
                      <w:rPr>
                        <w:rFonts w:ascii="Nevis" w:hAnsi="Nevis" w:cs="Open Sans Light"/>
                        <w:color w:val="FFFFFF"/>
                        <w:sz w:val="24"/>
                      </w:rPr>
                      <w:t>Safe Mothers, Safe Babies</w:t>
                    </w:r>
                  </w:p>
                </w:txbxContent>
              </v:textbox>
            </v:shape>
          </w:pict>
        </mc:Fallback>
      </mc:AlternateContent>
    </w:r>
    <w:r>
      <w:rPr>
        <w:noProof/>
      </w:rPr>
      <mc:AlternateContent>
        <mc:Choice Requires="wps">
          <w:drawing>
            <wp:anchor distT="0" distB="0" distL="114300" distR="114300" simplePos="0" relativeHeight="251747840" behindDoc="0" locked="0" layoutInCell="0" allowOverlap="1" wp14:anchorId="74203067" wp14:editId="11EDE445">
              <wp:simplePos x="0" y="0"/>
              <wp:positionH relativeFrom="page">
                <wp:posOffset>199390</wp:posOffset>
              </wp:positionH>
              <wp:positionV relativeFrom="page">
                <wp:posOffset>423545</wp:posOffset>
              </wp:positionV>
              <wp:extent cx="298450" cy="395605"/>
              <wp:effectExtent l="0" t="0" r="6350" b="4445"/>
              <wp:wrapNone/>
              <wp:docPr id="347"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8450" cy="395605"/>
                      </a:xfrm>
                      <a:prstGeom prst="rect">
                        <a:avLst/>
                      </a:prstGeom>
                      <a:noFill/>
                      <a:ln>
                        <a:noFill/>
                      </a:ln>
                      <a:extLst/>
                    </wps:spPr>
                    <wps:txbx>
                      <w:txbxContent>
                        <w:p w:rsidR="007548D0" w:rsidRPr="00DD074C" w:rsidRDefault="007548D0" w:rsidP="0009130A">
                          <w:pPr>
                            <w:suppressLineNumbers/>
                            <w:jc w:val="center"/>
                            <w:rPr>
                              <w:rFonts w:ascii="Open Sans" w:hAnsi="Open Sans" w:cs="Open Sans"/>
                              <w:color w:val="FFFFFF"/>
                              <w:sz w:val="40"/>
                            </w:rPr>
                          </w:pPr>
                          <w:r w:rsidRPr="00DD074C">
                            <w:rPr>
                              <w:rFonts w:ascii="Open Sans" w:hAnsi="Open Sans" w:cs="Open Sans"/>
                              <w:color w:val="FFFFFF"/>
                              <w:sz w:val="40"/>
                            </w:rPr>
                            <w:fldChar w:fldCharType="begin"/>
                          </w:r>
                          <w:r w:rsidRPr="00DD074C">
                            <w:rPr>
                              <w:rFonts w:ascii="Open Sans" w:hAnsi="Open Sans" w:cs="Open Sans"/>
                              <w:color w:val="FFFFFF"/>
                              <w:sz w:val="40"/>
                            </w:rPr>
                            <w:instrText xml:space="preserve"> PAGE   \* MERGEFORMAT </w:instrText>
                          </w:r>
                          <w:r w:rsidRPr="00DD074C">
                            <w:rPr>
                              <w:rFonts w:ascii="Open Sans" w:hAnsi="Open Sans" w:cs="Open Sans"/>
                              <w:color w:val="FFFFFF"/>
                              <w:sz w:val="40"/>
                            </w:rPr>
                            <w:fldChar w:fldCharType="separate"/>
                          </w:r>
                          <w:r>
                            <w:rPr>
                              <w:rFonts w:ascii="Open Sans" w:hAnsi="Open Sans" w:cs="Open Sans"/>
                              <w:noProof/>
                              <w:color w:val="FFFFFF"/>
                              <w:sz w:val="40"/>
                            </w:rPr>
                            <w:t>2</w:t>
                          </w:r>
                          <w:r w:rsidRPr="00DD074C">
                            <w:rPr>
                              <w:rFonts w:ascii="Open Sans" w:hAnsi="Open Sans" w:cs="Open Sans"/>
                              <w:noProof/>
                              <w:color w:val="FFFFFF"/>
                              <w:sz w:val="40"/>
                            </w:rPr>
                            <w:fldChar w:fldCharType="end"/>
                          </w:r>
                        </w:p>
                      </w:txbxContent>
                    </wps:txbx>
                    <wps:bodyPr rot="0" vert="horz" wrap="square" lIns="0" tIns="45720" rIns="0" bIns="45720" anchor="ctr" anchorCtr="0" upright="1">
                      <a:noAutofit/>
                    </wps:bodyPr>
                  </wps:wsp>
                </a:graphicData>
              </a:graphic>
              <wp14:sizeRelH relativeFrom="leftMargin">
                <wp14:pctWidth>0</wp14:pctWidth>
              </wp14:sizeRelH>
              <wp14:sizeRelV relativeFrom="page">
                <wp14:pctHeight>0</wp14:pctHeight>
              </wp14:sizeRelV>
            </wp:anchor>
          </w:drawing>
        </mc:Choice>
        <mc:Fallback>
          <w:pict>
            <v:rect w14:anchorId="74203067" id="_x0000_s1521" style="position:absolute;margin-left:15.7pt;margin-top:33.35pt;width:23.5pt;height:31.15pt;z-index:2517478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left-margin-area;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" o:allowincell="f" filled="f" stroked="f">
              <v:textbox inset="0,,0">
                <w:txbxContent>
                  <w:p w:rsidR="007548D0" w:rsidRPr="00DD074C" w:rsidRDefault="007548D0" w:rsidP="0009130A">
                    <w:pPr>
                      <w:suppressLineNumbers/>
                      <w:jc w:val="center"/>
                      <w:rPr>
                        <w:rFonts w:ascii="Open Sans" w:hAnsi="Open Sans" w:cs="Open Sans"/>
                        <w:color w:val="FFFFFF"/>
                        <w:sz w:val="40"/>
                      </w:rPr>
                    </w:pPr>
                    <w:r w:rsidRPr="00DD074C">
                      <w:rPr>
                        <w:rFonts w:ascii="Open Sans" w:hAnsi="Open Sans" w:cs="Open Sans"/>
                        <w:color w:val="FFFFFF"/>
                        <w:sz w:val="40"/>
                      </w:rPr>
                      <w:fldChar w:fldCharType="begin"/>
                    </w:r>
                    <w:r w:rsidRPr="00DD074C">
                      <w:rPr>
                        <w:rFonts w:ascii="Open Sans" w:hAnsi="Open Sans" w:cs="Open Sans"/>
                        <w:color w:val="FFFFFF"/>
                        <w:sz w:val="40"/>
                      </w:rPr>
                      <w:instrText xml:space="preserve"> PAGE   \* MERGEFORMAT </w:instrText>
                    </w:r>
                    <w:r w:rsidRPr="00DD074C">
                      <w:rPr>
                        <w:rFonts w:ascii="Open Sans" w:hAnsi="Open Sans" w:cs="Open Sans"/>
                        <w:color w:val="FFFFFF"/>
                        <w:sz w:val="40"/>
                      </w:rPr>
                      <w:fldChar w:fldCharType="separate"/>
                    </w:r>
                    <w:r>
                      <w:rPr>
                        <w:rFonts w:ascii="Open Sans" w:hAnsi="Open Sans" w:cs="Open Sans"/>
                        <w:noProof/>
                        <w:color w:val="FFFFFF"/>
                        <w:sz w:val="40"/>
                      </w:rPr>
                      <w:t>2</w:t>
                    </w:r>
                    <w:r w:rsidRPr="00DD074C">
                      <w:rPr>
                        <w:rFonts w:ascii="Open Sans" w:hAnsi="Open Sans" w:cs="Open Sans"/>
                        <w:noProof/>
                        <w:color w:val="FFFFFF"/>
                        <w:sz w:val="40"/>
                      </w:rPr>
                      <w:fldChar w:fldCharType="end"/>
                    </w:r>
                  </w:p>
                </w:txbxContent>
              </v:textbox>
              <w10:wrap anchorx="page" anchory="page"/>
            </v:rect>
          </w:pict>
        </mc:Fallback>
      </mc:AlternateContent>
    </w:r>
    <w:r>
      <w:rPr>
        <w:noProof/>
      </w:rPr>
      <mc:AlternateContent>
        <mc:Choice Requires="wps">
          <w:drawing>
            <wp:anchor distT="0" distB="0" distL="114300" distR="114300" simplePos="0" relativeHeight="251744768" behindDoc="0" locked="0" layoutInCell="0" allowOverlap="1" wp14:anchorId="6E5AE07D" wp14:editId="2F6308CF">
              <wp:simplePos x="0" y="0"/>
              <wp:positionH relativeFrom="page">
                <wp:posOffset>7279005</wp:posOffset>
              </wp:positionH>
              <wp:positionV relativeFrom="page">
                <wp:posOffset>424180</wp:posOffset>
              </wp:positionV>
              <wp:extent cx="298450" cy="395605"/>
              <wp:effectExtent l="0" t="0" r="6350" b="4445"/>
              <wp:wrapNone/>
              <wp:docPr id="348"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8450" cy="395605"/>
                      </a:xfrm>
                      <a:prstGeom prst="rect">
                        <a:avLst/>
                      </a:prstGeom>
                      <a:noFill/>
                      <a:ln>
                        <a:noFill/>
                      </a:ln>
                      <a:extLst/>
                    </wps:spPr>
                    <wps:txbx>
                      <w:txbxContent>
                        <w:p w:rsidR="007548D0" w:rsidRPr="00DD074C" w:rsidRDefault="007548D0" w:rsidP="00E6292D">
                          <w:pPr>
                            <w:suppressLineNumbers/>
                            <w:jc w:val="center"/>
                            <w:rPr>
                              <w:rFonts w:ascii="Open Sans" w:hAnsi="Open Sans" w:cs="Open Sans"/>
                              <w:color w:val="FFFFFF"/>
                              <w:sz w:val="40"/>
                            </w:rPr>
                          </w:pPr>
                          <w:r w:rsidRPr="00DD074C">
                            <w:rPr>
                              <w:rFonts w:ascii="Open Sans" w:hAnsi="Open Sans" w:cs="Open Sans"/>
                              <w:color w:val="FFFFFF"/>
                              <w:sz w:val="40"/>
                            </w:rPr>
                            <w:fldChar w:fldCharType="begin"/>
                          </w:r>
                          <w:r w:rsidRPr="00DD074C">
                            <w:rPr>
                              <w:rFonts w:ascii="Open Sans" w:hAnsi="Open Sans" w:cs="Open Sans"/>
                              <w:color w:val="FFFFFF"/>
                              <w:sz w:val="40"/>
                            </w:rPr>
                            <w:instrText xml:space="preserve"> PAGE   \* MERGEFORMAT </w:instrText>
                          </w:r>
                          <w:r w:rsidRPr="00DD074C">
                            <w:rPr>
                              <w:rFonts w:ascii="Open Sans" w:hAnsi="Open Sans" w:cs="Open Sans"/>
                              <w:color w:val="FFFFFF"/>
                              <w:sz w:val="40"/>
                            </w:rPr>
                            <w:fldChar w:fldCharType="separate"/>
                          </w:r>
                          <w:r>
                            <w:rPr>
                              <w:rFonts w:ascii="Open Sans" w:hAnsi="Open Sans" w:cs="Open Sans"/>
                              <w:noProof/>
                              <w:color w:val="FFFFFF"/>
                              <w:sz w:val="40"/>
                            </w:rPr>
                            <w:t>2</w:t>
                          </w:r>
                          <w:r w:rsidRPr="00DD074C">
                            <w:rPr>
                              <w:rFonts w:ascii="Open Sans" w:hAnsi="Open Sans" w:cs="Open Sans"/>
                              <w:noProof/>
                              <w:color w:val="FFFFFF"/>
                              <w:sz w:val="40"/>
                            </w:rPr>
                            <w:fldChar w:fldCharType="end"/>
                          </w:r>
                        </w:p>
                      </w:txbxContent>
                    </wps:txbx>
                    <wps:bodyPr rot="0" vert="horz" wrap="square" lIns="0" tIns="45720" rIns="0" bIns="45720" anchor="ctr" anchorCtr="0" upright="1">
                      <a:noAutofit/>
                    </wps:bodyPr>
                  </wps:wsp>
                </a:graphicData>
              </a:graphic>
              <wp14:sizeRelH relativeFrom="leftMargin">
                <wp14:pctWidth>0</wp14:pctWidth>
              </wp14:sizeRelH>
              <wp14:sizeRelV relativeFrom="page">
                <wp14:pctHeight>0</wp14:pctHeight>
              </wp14:sizeRelV>
            </wp:anchor>
          </w:drawing>
        </mc:Choice>
        <mc:Fallback>
          <w:pict>
            <v:rect w14:anchorId="6E5AE07D" id="_x0000_s1522" style="position:absolute;margin-left:573.15pt;margin-top:33.4pt;width:23.5pt;height:31.15pt;z-index:2517447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left-margin-area;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" o:allowincell="f" filled="f" stroked="f">
              <v:textbox inset="0,,0">
                <w:txbxContent>
                  <w:p w:rsidR="007548D0" w:rsidRPr="00DD074C" w:rsidRDefault="007548D0" w:rsidP="00E6292D">
                    <w:pPr>
                      <w:suppressLineNumbers/>
                      <w:jc w:val="center"/>
                      <w:rPr>
                        <w:rFonts w:ascii="Open Sans" w:hAnsi="Open Sans" w:cs="Open Sans"/>
                        <w:color w:val="FFFFFF"/>
                        <w:sz w:val="40"/>
                      </w:rPr>
                    </w:pPr>
                    <w:r w:rsidRPr="00DD074C">
                      <w:rPr>
                        <w:rFonts w:ascii="Open Sans" w:hAnsi="Open Sans" w:cs="Open Sans"/>
                        <w:color w:val="FFFFFF"/>
                        <w:sz w:val="40"/>
                      </w:rPr>
                      <w:fldChar w:fldCharType="begin"/>
                    </w:r>
                    <w:r w:rsidRPr="00DD074C">
                      <w:rPr>
                        <w:rFonts w:ascii="Open Sans" w:hAnsi="Open Sans" w:cs="Open Sans"/>
                        <w:color w:val="FFFFFF"/>
                        <w:sz w:val="40"/>
                      </w:rPr>
                      <w:instrText xml:space="preserve"> PAGE   \* MERGEFORMAT </w:instrText>
                    </w:r>
                    <w:r w:rsidRPr="00DD074C">
                      <w:rPr>
                        <w:rFonts w:ascii="Open Sans" w:hAnsi="Open Sans" w:cs="Open Sans"/>
                        <w:color w:val="FFFFFF"/>
                        <w:sz w:val="40"/>
                      </w:rPr>
                      <w:fldChar w:fldCharType="separate"/>
                    </w:r>
                    <w:r>
                      <w:rPr>
                        <w:rFonts w:ascii="Open Sans" w:hAnsi="Open Sans" w:cs="Open Sans"/>
                        <w:noProof/>
                        <w:color w:val="FFFFFF"/>
                        <w:sz w:val="40"/>
                      </w:rPr>
                      <w:t>2</w:t>
                    </w:r>
                    <w:r w:rsidRPr="00DD074C">
                      <w:rPr>
                        <w:rFonts w:ascii="Open Sans" w:hAnsi="Open Sans" w:cs="Open Sans"/>
                        <w:noProof/>
                        <w:color w:val="FFFFFF"/>
                        <w:sz w:val="40"/>
                      </w:rPr>
                      <w:fldChar w:fldCharType="end"/>
                    </w:r>
                  </w:p>
                </w:txbxContent>
              </v:textbox>
              <w10:wrap anchorx="page" anchory="page"/>
            </v:rect>
          </w:pict>
        </mc:Fallback>
      </mc:AlternateConten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548D0" w:rsidRDefault="007548D0">
    <w:pPr>
      <w:pStyle w:val="Header"/>
    </w:pPr>
    <w:r>
      <w:rPr>
        <w:noProof/>
      </w:rPr>
      <mc:AlternateContent>
        <mc:Choice Requires="wpg">
          <w:drawing>
            <wp:anchor distT="0" distB="0" distL="114300" distR="114300" simplePos="0" relativeHeight="251821568" behindDoc="0" locked="0" layoutInCell="1" allowOverlap="1" wp14:anchorId="06006149" wp14:editId="57A0E989">
              <wp:simplePos x="0" y="0"/>
              <wp:positionH relativeFrom="page">
                <wp:posOffset>7053943</wp:posOffset>
              </wp:positionH>
              <wp:positionV relativeFrom="paragraph">
                <wp:posOffset>63137</wp:posOffset>
              </wp:positionV>
              <wp:extent cx="716280" cy="625475"/>
              <wp:effectExtent l="0" t="0" r="7620" b="3175"/>
              <wp:wrapNone/>
              <wp:docPr id="28" name="Group 28"/>
              <wp:cNvGraphicFramePr/>
              <a:graphic xmlns:a="http://schemas.openxmlformats.org/drawingml/2006/main">
                <a:graphicData uri="http://schemas.microsoft.com/office/word/2010/wordprocessingGroup">
                  <wpg:wgp>
                    <wpg:cNvGrpSpPr/>
                    <wpg:grpSpPr>
                      <a:xfrm>
                        <a:off x="0" y="0"/>
                        <a:ext cx="716280" cy="625475"/>
                        <a:chOff x="0" y="0"/>
                        <a:chExt cx="716280" cy="625475"/>
                      </a:xfrm>
                    </wpg:grpSpPr>
                    <wps:wsp>
                      <wps:cNvPr id="30" name="Rectangle 111"/>
                      <wps:cNvSpPr>
                        <a:spLocks noChangeArrowheads="1"/>
                      </wps:cNvSpPr>
                      <wps:spPr bwMode="auto">
                        <a:xfrm>
                          <a:off x="0" y="0"/>
                          <a:ext cx="716280" cy="625475"/>
                        </a:xfrm>
                        <a:prstGeom prst="rect">
                          <a:avLst/>
                        </a:prstGeom>
                        <a:solidFill>
                          <a:srgbClr val="002060"/>
                        </a:solidFill>
                        <a:ln>
                          <a:noFill/>
                        </a:ln>
                        <a:extLst>
                          <a:ext uri="{91240B29-F687-4F45-9708-019B960494DF}">
                            <a14:hiddenLine xmlns:a14="http://schemas.microsoft.com/office/drawing/2010/main" w="25400">
                              <a:solidFill>
                                <a:srgbClr val="000000"/>
                              </a:solidFill>
                              <a:miter lim="800000"/>
                              <a:headEnd/>
                              <a:tailEnd/>
                            </a14:hiddenLine>
                          </a:ext>
                        </a:extLst>
                      </wps:spPr>
                      <wps:bodyPr rot="0" vert="horz" wrap="square" lIns="91440" tIns="45720" rIns="91440" bIns="45720" anchor="ctr" anchorCtr="0" upright="1">
                        <a:noAutofit/>
                      </wps:bodyPr>
                    </wps:wsp>
                    <wps:wsp>
                      <wps:cNvPr id="16518" name="Rectangle 3"/>
                      <wps:cNvSpPr>
                        <a:spLocks noChangeArrowheads="1"/>
                      </wps:cNvSpPr>
                      <wps:spPr bwMode="auto">
                        <a:xfrm>
                          <a:off x="209550" y="114300"/>
                          <a:ext cx="410936" cy="395605"/>
                        </a:xfrm>
                        <a:prstGeom prst="rect">
                          <a:avLst/>
                        </a:prstGeom>
                        <a:noFill/>
                        <a:ln>
                          <a:noFill/>
                        </a:ln>
                        <a:extLst/>
                      </wps:spPr>
                      <wps:txbx>
                        <w:txbxContent>
                          <w:p w:rsidR="007548D0" w:rsidRPr="007548D0" w:rsidRDefault="007548D0" w:rsidP="003C41FA">
                            <w:pPr>
                              <w:suppressLineNumbers/>
                              <w:jc w:val="center"/>
                              <w:rPr>
                                <w:rFonts w:asciiTheme="minorHAnsi" w:hAnsiTheme="minorHAnsi" w:cs="Open Sans"/>
                                <w:color w:val="FFFFFF"/>
                                <w:sz w:val="40"/>
                              </w:rPr>
                            </w:pPr>
                            <w:r w:rsidRPr="007548D0">
                              <w:rPr>
                                <w:rFonts w:asciiTheme="minorHAnsi" w:hAnsiTheme="minorHAnsi" w:cs="Open Sans"/>
                                <w:color w:val="FFFFFF"/>
                                <w:sz w:val="40"/>
                              </w:rPr>
                              <w:t>A1</w:t>
                            </w:r>
                          </w:p>
                        </w:txbxContent>
                      </wps:txbx>
                      <wps:bodyPr rot="0" vert="horz" wrap="square" lIns="0" tIns="45720" rIns="0" bIns="45720" anchor="ctr" anchorCtr="0" upright="1">
                        <a:noAutofit/>
                      </wps:bodyPr>
                    </wps:wsp>
                  </wpg:wgp>
                </a:graphicData>
              </a:graphic>
            </wp:anchor>
          </w:drawing>
        </mc:Choice>
        <mc:Fallback>
          <w:pict>
            <v:group w14:anchorId="06006149" id="Group 28" o:spid="_x0000_s1523" style="position:absolute;margin-left:555.45pt;margin-top:4.95pt;width:56.4pt;height:49.25pt;z-index:251821568;mso-position-horizontal-relative:page" coordsize="7162,62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">
              <v:rect id="Rectangle 111" o:spid="_x0000_s1524" style="position:absolute;width:7162;height:625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mCB2cEA&#10;AADbAAAADwAAAGRycy9kb3ducmV2LnhtbERPPWvDMBDdC/kP4gLdGqkthMaxHOpCQpdC62TIeFgX&#10;28Q6GUmx3X9fDYGOj/ed72bbi5F86BxreF4pEMS1Mx03Gk7H/dMbiBCRDfaOScMvBdgVi4ccM+Mm&#10;/qGxio1IIRwy1NDGOGRShroli2HlBuLEXZy3GBP0jTQepxRue/mi1Fpa7Dg1tDjQR0v1tbpZDdP5&#10;ZMcv3qiS/KY7fN9KdZ5LrR+X8/sWRKQ5/ovv7k+j4TWtT1/SD5DF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ZggdnBAAAA2wAAAA8AAAAAAAAAAAAAAAAAmAIAAGRycy9kb3du&#10;cmV2LnhtbFBLBQYAAAAABAAEAPUAAACGAwAAAAA=&#10;" fillcolor="#002060" stroked="f" strokeweight="2pt"/>
              <v:rect id="_x0000_s1525" style="position:absolute;left:2095;top:1143;width:4109;height:395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tVPcYA&#10;AADeAAAADwAAAGRycy9kb3ducmV2LnhtbESPQWvCQBCF70L/wzIFL1I3piht6ioloIi3aqHXITtN&#10;QrOz6e4a47/vHITeZnhv3vtmvR1dpwYKsfVsYDHPQBFX3rZcG/g8755eQMWEbLHzTAZuFGG7eZis&#10;sbD+yh80nFKtJIRjgQaalPpC61g15DDOfU8s2rcPDpOsodY24FXCXafzLFtphy1LQ4M9lQ1VP6eL&#10;MxDy/Gv5O0thH573ZX0o9XF41cZMH8f3N1CJxvRvvl8frOCvlgvhlXdkBr35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PtVPcYAAADeAAAADwAAAAAAAAAAAAAAAACYAgAAZHJz&#10;L2Rvd25yZXYueG1sUEsFBgAAAAAEAAQA9QAAAIsDAAAAAA==&#10;" filled="f" stroked="f">
                <v:textbox inset="0,,0">
                  <w:txbxContent>
                    <w:p w:rsidR="007548D0" w:rsidRPr="007548D0" w:rsidRDefault="007548D0" w:rsidP="003C41FA">
                      <w:pPr>
                        <w:suppressLineNumbers/>
                        <w:jc w:val="center"/>
                        <w:rPr>
                          <w:rFonts w:asciiTheme="minorHAnsi" w:hAnsiTheme="minorHAnsi" w:cs="Open Sans"/>
                          <w:color w:val="FFFFFF"/>
                          <w:sz w:val="40"/>
                        </w:rPr>
                      </w:pPr>
                      <w:r w:rsidRPr="007548D0">
                        <w:rPr>
                          <w:rFonts w:asciiTheme="minorHAnsi" w:hAnsiTheme="minorHAnsi" w:cs="Open Sans"/>
                          <w:color w:val="FFFFFF"/>
                          <w:sz w:val="40"/>
                        </w:rPr>
                        <w:t>A1</w:t>
                      </w:r>
                    </w:p>
                  </w:txbxContent>
                </v:textbox>
              </v:rect>
              <w10:wrap anchorx="page"/>
            </v:group>
          </w:pict>
        </mc:Fallback>
      </mc:AlternateContent>
    </w:r>
    <w:r>
      <w:rPr>
        <w:noProof/>
      </w:rPr>
      <mc:AlternateContent>
        <mc:Choice Requires="wpg">
          <w:drawing>
            <wp:anchor distT="0" distB="0" distL="114300" distR="114300" simplePos="0" relativeHeight="251819520" behindDoc="0" locked="0" layoutInCell="1" allowOverlap="1" wp14:anchorId="730C548E" wp14:editId="3B14C1C0">
              <wp:simplePos x="0" y="0"/>
              <wp:positionH relativeFrom="page">
                <wp:align>left</wp:align>
              </wp:positionH>
              <wp:positionV relativeFrom="paragraph">
                <wp:posOffset>76200</wp:posOffset>
              </wp:positionV>
              <wp:extent cx="7026275" cy="625475"/>
              <wp:effectExtent l="0" t="0" r="3175" b="3175"/>
              <wp:wrapNone/>
              <wp:docPr id="16529" name="Group 16529"/>
              <wp:cNvGraphicFramePr/>
              <a:graphic xmlns:a="http://schemas.openxmlformats.org/drawingml/2006/main">
                <a:graphicData uri="http://schemas.microsoft.com/office/word/2010/wordprocessingGroup">
                  <wpg:wgp>
                    <wpg:cNvGrpSpPr/>
                    <wpg:grpSpPr>
                      <a:xfrm>
                        <a:off x="0" y="0"/>
                        <a:ext cx="7026275" cy="625475"/>
                        <a:chOff x="0" y="0"/>
                        <a:chExt cx="7026275" cy="625475"/>
                      </a:xfrm>
                    </wpg:grpSpPr>
                    <wps:wsp>
                      <wps:cNvPr id="16530" name="Rectangle 110"/>
                      <wps:cNvSpPr>
                        <a:spLocks noChangeArrowheads="1"/>
                      </wps:cNvSpPr>
                      <wps:spPr bwMode="auto">
                        <a:xfrm>
                          <a:off x="0" y="0"/>
                          <a:ext cx="7026275" cy="625475"/>
                        </a:xfrm>
                        <a:prstGeom prst="rect">
                          <a:avLst/>
                        </a:prstGeom>
                        <a:solidFill>
                          <a:schemeClr val="bg1">
                            <a:lumMod val="65000"/>
                            <a:lumOff val="0"/>
                          </a:schemeClr>
                        </a:solidFill>
                        <a:ln>
                          <a:noFill/>
                        </a:ln>
                        <a:extLst>
                          <a:ext uri="{91240B29-F687-4F45-9708-019B960494DF}">
                            <a14:hiddenLine xmlns:a14="http://schemas.microsoft.com/office/drawing/2010/main" w="25400">
                              <a:solidFill>
                                <a:srgbClr val="000000"/>
                              </a:solidFill>
                              <a:miter lim="800000"/>
                              <a:headEnd/>
                              <a:tailEnd/>
                            </a14:hiddenLine>
                          </a:ext>
                        </a:extLst>
                      </wps:spPr>
                      <wps:bodyPr rot="0" vert="horz" wrap="square" lIns="91440" tIns="45720" rIns="91440" bIns="45720" anchor="ctr" anchorCtr="0" upright="1">
                        <a:noAutofit/>
                      </wps:bodyPr>
                    </wps:wsp>
                    <wps:wsp>
                      <wps:cNvPr id="16539" name="Text Box 342"/>
                      <wps:cNvSpPr txBox="1">
                        <a:spLocks/>
                      </wps:cNvSpPr>
                      <wps:spPr>
                        <a:xfrm>
                          <a:off x="4772025" y="238125"/>
                          <a:ext cx="1910080" cy="171450"/>
                        </a:xfrm>
                        <a:prstGeom prst="rect">
                          <a:avLst/>
                        </a:prstGeom>
                        <a:noFill/>
                        <a:ln w="6350">
                          <a:noFill/>
                        </a:ln>
                        <a:effectLst/>
                      </wps:spPr>
                      <wps:txbx>
                        <w:txbxContent>
                          <w:p w:rsidR="007548D0" w:rsidRPr="00E6292D" w:rsidRDefault="007548D0" w:rsidP="003C41FA">
                            <w:pPr>
                              <w:rPr>
                                <w:rFonts w:ascii="Nevis" w:hAnsi="Nevis" w:cs="Open Sans Light"/>
                                <w:color w:val="FFFFFF"/>
                                <w:sz w:val="24"/>
                              </w:rPr>
                            </w:pPr>
                            <w:r w:rsidRPr="00FA5B63">
                              <w:rPr>
                                <w:rFonts w:asciiTheme="minorHAnsi" w:hAnsiTheme="minorHAnsi" w:cs="Open Sans Light"/>
                                <w:color w:val="FFFFFF"/>
                                <w:sz w:val="24"/>
                              </w:rPr>
                              <w:t>Safe</w:t>
                            </w:r>
                            <w:r>
                              <w:rPr>
                                <w:rFonts w:ascii="Nevis" w:hAnsi="Nevis" w:cs="Open Sans Light"/>
                                <w:color w:val="FFFFFF"/>
                                <w:sz w:val="24"/>
                              </w:rPr>
                              <w:t xml:space="preserve"> </w:t>
                            </w:r>
                            <w:r w:rsidRPr="00FA5B63">
                              <w:rPr>
                                <w:rFonts w:asciiTheme="minorHAnsi" w:hAnsiTheme="minorHAnsi" w:cs="Open Sans Light"/>
                                <w:color w:val="FFFFFF"/>
                                <w:sz w:val="24"/>
                              </w:rPr>
                              <w:t>Mothers, Safe Babies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730C548E" id="Group 16529" o:spid="_x0000_s1526" style="position:absolute;margin-left:0;margin-top:6pt;width:553.25pt;height:49.25pt;z-index:251819520;mso-position-horizontal:left;mso-position-horizontal-relative:page" coordsize="70262,62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">
              <v:rect id="Rectangle 110" o:spid="_x0000_s1527" style="position:absolute;width:70262;height:625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Z1/sscA&#10;AADeAAAADwAAAGRycy9kb3ducmV2LnhtbESPQWvCQBCF74X+h2UK3uqmkapEV7FCwVOhtqDehuyY&#10;hO7Ohuwao7++cyj0NsO8ee99y/Xgneqpi01gAy/jDBRxGWzDlYHvr/fnOaiYkC26wGTgRhHWq8eH&#10;JRY2XPmT+n2qlJhwLNBAnVJbaB3LmjzGcWiJ5XYOnccka1dp2+FVzL3TeZZNtceGJaHGlrY1lT/7&#10;izfAp7xPs7s7Xu4f801uXXg7bIMxo6dhswCVaEj/4r/vnZX609eJAAiOzKB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mdf7LHAAAA3gAAAA8AAAAAAAAAAAAAAAAAmAIAAGRy&#10;cy9kb3ducmV2LnhtbFBLBQYAAAAABAAEAPUAAACMAwAAAAA=&#10;" fillcolor="#a5a5a5 [2092]" stroked="f" strokeweight="2pt"/>
              <v:shapetype id="_x0000_t202" coordsize="21600,21600" o:spt="202" path="m,l,21600r21600,l21600,xe">
                <v:stroke joinstyle="miter"/>
                <v:path gradientshapeok="t" o:connecttype="rect"/>
              </v:shapetype>
              <v:shape id="_x0000_s1528" type="#_x0000_t202" style="position:absolute;left:47720;top:2381;width:19101;height:1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Xc98UA&#10;AADeAAAADwAAAGRycy9kb3ducmV2LnhtbERPTWvCQBC9F/oflin0VjdtiWh0lVIQvZRSbcXjkJ0m&#10;0exsmh2T9N93C4K3ebzPmS8HV6uO2lB5NvA4SkAR595WXBj43K0eJqCCIFusPZOBXwqwXNzezDGz&#10;vucP6rZSqBjCIUMDpUiTaR3ykhyGkW+II/ftW4cSYVto22Ifw12tn5JkrB1WHBtKbOi1pPy0PTsD&#10;O78+Hvt90v28p/x1oPTtVIgYc383vMxACQ1yFV/cGxvnj9PnKfy/E2/Qi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Zdz3xQAAAN4AAAAPAAAAAAAAAAAAAAAAAJgCAABkcnMv&#10;ZG93bnJldi54bWxQSwUGAAAAAAQABAD1AAAAigMAAAAA&#10;" filled="f" stroked="f" strokeweight=".5pt">
                <v:path arrowok="t"/>
                <v:textbox inset="0,0,0,0">
                  <w:txbxContent>
                    <w:p w:rsidR="007548D0" w:rsidRPr="00E6292D" w:rsidRDefault="007548D0" w:rsidP="003C41FA">
                      <w:pPr>
                        <w:rPr>
                          <w:rFonts w:ascii="Nevis" w:hAnsi="Nevis" w:cs="Open Sans Light"/>
                          <w:color w:val="FFFFFF"/>
                          <w:sz w:val="24"/>
                        </w:rPr>
                      </w:pPr>
                      <w:r w:rsidRPr="00FA5B63">
                        <w:rPr>
                          <w:rFonts w:asciiTheme="minorHAnsi" w:hAnsiTheme="minorHAnsi" w:cs="Open Sans Light"/>
                          <w:color w:val="FFFFFF"/>
                          <w:sz w:val="24"/>
                        </w:rPr>
                        <w:t>Safe</w:t>
                      </w:r>
                      <w:r>
                        <w:rPr>
                          <w:rFonts w:ascii="Nevis" w:hAnsi="Nevis" w:cs="Open Sans Light"/>
                          <w:color w:val="FFFFFF"/>
                          <w:sz w:val="24"/>
                        </w:rPr>
                        <w:t xml:space="preserve"> </w:t>
                      </w:r>
                      <w:r w:rsidRPr="00FA5B63">
                        <w:rPr>
                          <w:rFonts w:asciiTheme="minorHAnsi" w:hAnsiTheme="minorHAnsi" w:cs="Open Sans Light"/>
                          <w:color w:val="FFFFFF"/>
                          <w:sz w:val="24"/>
                        </w:rPr>
                        <w:t>Mothers, Safe Babies</w:t>
                      </w:r>
                    </w:p>
                  </w:txbxContent>
                </v:textbox>
              </v:shape>
              <w10:wrap anchorx="page"/>
            </v:group>
          </w:pict>
        </mc:Fallback>
      </mc:AlternateConten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548D0" w:rsidRDefault="007548D0">
    <w:pPr>
      <w:pStyle w:val="Heade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548D0" w:rsidRDefault="007548D0">
    <w:pPr>
      <w:pStyle w:val="Heade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548D0" w:rsidRDefault="007548D0">
    <w:pPr>
      <w:pStyle w:val="Heade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548D0" w:rsidRDefault="007548D0">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306257"/>
    <w:multiLevelType w:val="hybridMultilevel"/>
    <w:tmpl w:val="CF8CC750"/>
    <w:lvl w:ilvl="0" w:tplc="04090015">
      <w:start w:val="1"/>
      <w:numFmt w:val="upperLetter"/>
      <w:lvlText w:val="%1."/>
      <w:lvlJc w:val="left"/>
      <w:pPr>
        <w:ind w:left="1080" w:hanging="360"/>
      </w:pPr>
      <w:rPr>
        <w:rFont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 w15:restartNumberingAfterBreak="0">
    <w:nsid w:val="013E5963"/>
    <w:multiLevelType w:val="hybridMultilevel"/>
    <w:tmpl w:val="CC5A36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B160291"/>
    <w:multiLevelType w:val="hybridMultilevel"/>
    <w:tmpl w:val="B7E6937E"/>
    <w:lvl w:ilvl="0" w:tplc="4A4EFAEC">
      <w:start w:val="1"/>
      <w:numFmt w:val="upperLetter"/>
      <w:lvlText w:val="%1."/>
      <w:lvlJc w:val="left"/>
      <w:pPr>
        <w:ind w:left="720" w:hanging="360"/>
      </w:pPr>
      <w:rPr>
        <w:rFonts w:hint="default"/>
        <w:b w:val="0"/>
      </w:rPr>
    </w:lvl>
    <w:lvl w:ilvl="1" w:tplc="0409001B">
      <w:start w:val="1"/>
      <w:numFmt w:val="lowerRoman"/>
      <w:lvlText w:val="%2."/>
      <w:lvlJc w:val="righ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00B2F63"/>
    <w:multiLevelType w:val="hybridMultilevel"/>
    <w:tmpl w:val="462ECE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F066F83"/>
    <w:multiLevelType w:val="hybridMultilevel"/>
    <w:tmpl w:val="861C60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22DE540C"/>
    <w:multiLevelType w:val="hybridMultilevel"/>
    <w:tmpl w:val="32BEE8F8"/>
    <w:lvl w:ilvl="0" w:tplc="B3B82684">
      <w:start w:val="2"/>
      <w:numFmt w:val="bullet"/>
      <w:lvlText w:val="-"/>
      <w:lvlJc w:val="left"/>
      <w:pPr>
        <w:ind w:left="720" w:hanging="360"/>
      </w:pPr>
      <w:rPr>
        <w:rFonts w:ascii="Cambria" w:eastAsia="Times New Roman" w:hAnsi="Cambria"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25172974"/>
    <w:multiLevelType w:val="hybridMultilevel"/>
    <w:tmpl w:val="906271F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7371737"/>
    <w:multiLevelType w:val="hybridMultilevel"/>
    <w:tmpl w:val="8DA8E17C"/>
    <w:lvl w:ilvl="0" w:tplc="F3F82FFE">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 w15:restartNumberingAfterBreak="0">
    <w:nsid w:val="27A34535"/>
    <w:multiLevelType w:val="hybridMultilevel"/>
    <w:tmpl w:val="0AE693EE"/>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2BE11EE1"/>
    <w:multiLevelType w:val="hybridMultilevel"/>
    <w:tmpl w:val="915E3B2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D430C5F"/>
    <w:multiLevelType w:val="hybridMultilevel"/>
    <w:tmpl w:val="7C18187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 w15:restartNumberingAfterBreak="0">
    <w:nsid w:val="313500D9"/>
    <w:multiLevelType w:val="hybridMultilevel"/>
    <w:tmpl w:val="4B5673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26452A8"/>
    <w:multiLevelType w:val="hybridMultilevel"/>
    <w:tmpl w:val="97C6FB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5301FA5"/>
    <w:multiLevelType w:val="hybridMultilevel"/>
    <w:tmpl w:val="86B099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A173CE8"/>
    <w:multiLevelType w:val="hybridMultilevel"/>
    <w:tmpl w:val="B35A27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BED41A1"/>
    <w:multiLevelType w:val="hybridMultilevel"/>
    <w:tmpl w:val="F8CAF2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44036082"/>
    <w:multiLevelType w:val="hybridMultilevel"/>
    <w:tmpl w:val="515A4F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45002CE"/>
    <w:multiLevelType w:val="hybridMultilevel"/>
    <w:tmpl w:val="9C6EBF5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8" w15:restartNumberingAfterBreak="0">
    <w:nsid w:val="44F64ED0"/>
    <w:multiLevelType w:val="hybridMultilevel"/>
    <w:tmpl w:val="8E3CFE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E862597"/>
    <w:multiLevelType w:val="hybridMultilevel"/>
    <w:tmpl w:val="44FE3452"/>
    <w:lvl w:ilvl="0" w:tplc="81E49464">
      <w:start w:val="15"/>
      <w:numFmt w:val="bullet"/>
      <w:lvlText w:val="-"/>
      <w:lvlJc w:val="left"/>
      <w:pPr>
        <w:ind w:left="720" w:hanging="360"/>
      </w:pPr>
      <w:rPr>
        <w:rFonts w:ascii="Calibri" w:eastAsia="Calibri" w:hAnsi="Calibri"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20C52E7"/>
    <w:multiLevelType w:val="hybridMultilevel"/>
    <w:tmpl w:val="77C06F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55C70DD2"/>
    <w:multiLevelType w:val="hybridMultilevel"/>
    <w:tmpl w:val="9432B7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5CD64ECE"/>
    <w:multiLevelType w:val="hybridMultilevel"/>
    <w:tmpl w:val="48287498"/>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625C208D"/>
    <w:multiLevelType w:val="hybridMultilevel"/>
    <w:tmpl w:val="CD281C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6B1D09D6"/>
    <w:multiLevelType w:val="hybridMultilevel"/>
    <w:tmpl w:val="02C81D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6B84737E"/>
    <w:multiLevelType w:val="hybridMultilevel"/>
    <w:tmpl w:val="D4020D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6CD90FEA"/>
    <w:multiLevelType w:val="hybridMultilevel"/>
    <w:tmpl w:val="74EE3D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6E562078"/>
    <w:multiLevelType w:val="hybridMultilevel"/>
    <w:tmpl w:val="9696870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8" w15:restartNumberingAfterBreak="0">
    <w:nsid w:val="6EF02DEE"/>
    <w:multiLevelType w:val="hybridMultilevel"/>
    <w:tmpl w:val="9D60FD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782C1561"/>
    <w:multiLevelType w:val="hybridMultilevel"/>
    <w:tmpl w:val="CAFE1D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7FBF12DD"/>
    <w:multiLevelType w:val="hybridMultilevel"/>
    <w:tmpl w:val="C172E3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
  </w:num>
  <w:num w:numId="2">
    <w:abstractNumId w:val="26"/>
  </w:num>
  <w:num w:numId="3">
    <w:abstractNumId w:val="20"/>
  </w:num>
  <w:num w:numId="4">
    <w:abstractNumId w:val="27"/>
  </w:num>
  <w:num w:numId="5">
    <w:abstractNumId w:val="10"/>
  </w:num>
  <w:num w:numId="6">
    <w:abstractNumId w:val="1"/>
  </w:num>
  <w:num w:numId="7">
    <w:abstractNumId w:val="5"/>
  </w:num>
  <w:num w:numId="8">
    <w:abstractNumId w:val="14"/>
  </w:num>
  <w:num w:numId="9">
    <w:abstractNumId w:val="6"/>
  </w:num>
  <w:num w:numId="10">
    <w:abstractNumId w:val="23"/>
  </w:num>
  <w:num w:numId="11">
    <w:abstractNumId w:val="30"/>
  </w:num>
  <w:num w:numId="12">
    <w:abstractNumId w:val="13"/>
  </w:num>
  <w:num w:numId="13">
    <w:abstractNumId w:val="29"/>
  </w:num>
  <w:num w:numId="14">
    <w:abstractNumId w:val="9"/>
  </w:num>
  <w:num w:numId="15">
    <w:abstractNumId w:val="24"/>
  </w:num>
  <w:num w:numId="16">
    <w:abstractNumId w:val="11"/>
  </w:num>
  <w:num w:numId="17">
    <w:abstractNumId w:val="16"/>
  </w:num>
  <w:num w:numId="18">
    <w:abstractNumId w:val="28"/>
  </w:num>
  <w:num w:numId="19">
    <w:abstractNumId w:val="15"/>
  </w:num>
  <w:num w:numId="20">
    <w:abstractNumId w:val="21"/>
  </w:num>
  <w:num w:numId="21">
    <w:abstractNumId w:val="12"/>
  </w:num>
  <w:num w:numId="22">
    <w:abstractNumId w:val="8"/>
  </w:num>
  <w:num w:numId="23">
    <w:abstractNumId w:val="17"/>
  </w:num>
  <w:num w:numId="24">
    <w:abstractNumId w:val="22"/>
  </w:num>
  <w:num w:numId="25">
    <w:abstractNumId w:val="2"/>
  </w:num>
  <w:num w:numId="26">
    <w:abstractNumId w:val="18"/>
  </w:num>
  <w:num w:numId="27">
    <w:abstractNumId w:val="25"/>
  </w:num>
  <w:num w:numId="28">
    <w:abstractNumId w:val="7"/>
  </w:num>
  <w:num w:numId="29">
    <w:abstractNumId w:val="0"/>
  </w:num>
  <w:num w:numId="30">
    <w:abstractNumId w:val="19"/>
  </w:num>
  <w:num w:numId="31">
    <w:abstractNumId w:val="4"/>
  </w:num>
  <w:numIdMacAtCleanup w:val="2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zoom w:percent="81"/>
  <w:defaultTabStop w:val="720"/>
  <w:evenAndOddHeaders/>
  <w:characterSpacingControl w:val="doNotCompress"/>
  <w:hdrShapeDefaults>
    <o:shapedefaults v:ext="edit" spidmax="2292"/>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93D70"/>
    <w:rsid w:val="00002956"/>
    <w:rsid w:val="00002C20"/>
    <w:rsid w:val="00014183"/>
    <w:rsid w:val="000145F6"/>
    <w:rsid w:val="00017EDF"/>
    <w:rsid w:val="00032C25"/>
    <w:rsid w:val="00036EC0"/>
    <w:rsid w:val="00047E1A"/>
    <w:rsid w:val="00050F3A"/>
    <w:rsid w:val="00051539"/>
    <w:rsid w:val="000579AE"/>
    <w:rsid w:val="00060D07"/>
    <w:rsid w:val="00060F80"/>
    <w:rsid w:val="00070E57"/>
    <w:rsid w:val="00074305"/>
    <w:rsid w:val="00091114"/>
    <w:rsid w:val="0009130A"/>
    <w:rsid w:val="00091B4B"/>
    <w:rsid w:val="00093D70"/>
    <w:rsid w:val="000A3F80"/>
    <w:rsid w:val="000A5F5A"/>
    <w:rsid w:val="000A6A3A"/>
    <w:rsid w:val="000B771B"/>
    <w:rsid w:val="000B7E8B"/>
    <w:rsid w:val="000D0FA0"/>
    <w:rsid w:val="000E5C0C"/>
    <w:rsid w:val="000E6640"/>
    <w:rsid w:val="000F22E0"/>
    <w:rsid w:val="000F258A"/>
    <w:rsid w:val="000F7974"/>
    <w:rsid w:val="000F7C5A"/>
    <w:rsid w:val="0010788F"/>
    <w:rsid w:val="00107A0A"/>
    <w:rsid w:val="00111665"/>
    <w:rsid w:val="00111700"/>
    <w:rsid w:val="00113006"/>
    <w:rsid w:val="001141D1"/>
    <w:rsid w:val="001222E9"/>
    <w:rsid w:val="0013187B"/>
    <w:rsid w:val="00134A45"/>
    <w:rsid w:val="001425E4"/>
    <w:rsid w:val="001438AF"/>
    <w:rsid w:val="00146591"/>
    <w:rsid w:val="0015204A"/>
    <w:rsid w:val="0015252F"/>
    <w:rsid w:val="00153642"/>
    <w:rsid w:val="00154DA3"/>
    <w:rsid w:val="001561A8"/>
    <w:rsid w:val="0016498F"/>
    <w:rsid w:val="0016721F"/>
    <w:rsid w:val="00167CCC"/>
    <w:rsid w:val="00185C52"/>
    <w:rsid w:val="001876D8"/>
    <w:rsid w:val="001A296A"/>
    <w:rsid w:val="001B3647"/>
    <w:rsid w:val="001B38D8"/>
    <w:rsid w:val="001B4879"/>
    <w:rsid w:val="001B6549"/>
    <w:rsid w:val="001C7A7C"/>
    <w:rsid w:val="001C7D07"/>
    <w:rsid w:val="001D0AFC"/>
    <w:rsid w:val="001D7AB2"/>
    <w:rsid w:val="001E18F0"/>
    <w:rsid w:val="001E3268"/>
    <w:rsid w:val="001E3ECD"/>
    <w:rsid w:val="001E6DDE"/>
    <w:rsid w:val="001F0CD9"/>
    <w:rsid w:val="001F3431"/>
    <w:rsid w:val="00202C3B"/>
    <w:rsid w:val="0020588F"/>
    <w:rsid w:val="002066CB"/>
    <w:rsid w:val="00210E57"/>
    <w:rsid w:val="0021254C"/>
    <w:rsid w:val="00213711"/>
    <w:rsid w:val="002168AD"/>
    <w:rsid w:val="00216E1E"/>
    <w:rsid w:val="00217628"/>
    <w:rsid w:val="00224611"/>
    <w:rsid w:val="002275FD"/>
    <w:rsid w:val="00240D1E"/>
    <w:rsid w:val="0025551C"/>
    <w:rsid w:val="00255FD1"/>
    <w:rsid w:val="00261C0B"/>
    <w:rsid w:val="00261D7C"/>
    <w:rsid w:val="00262473"/>
    <w:rsid w:val="00263835"/>
    <w:rsid w:val="00266A85"/>
    <w:rsid w:val="00270CDE"/>
    <w:rsid w:val="00275003"/>
    <w:rsid w:val="00281F31"/>
    <w:rsid w:val="00284592"/>
    <w:rsid w:val="00290B99"/>
    <w:rsid w:val="00297F02"/>
    <w:rsid w:val="002A1C21"/>
    <w:rsid w:val="002B0AE2"/>
    <w:rsid w:val="002C1478"/>
    <w:rsid w:val="002C5674"/>
    <w:rsid w:val="002E6A41"/>
    <w:rsid w:val="002F30A2"/>
    <w:rsid w:val="0030140B"/>
    <w:rsid w:val="00301D66"/>
    <w:rsid w:val="003071E4"/>
    <w:rsid w:val="00310FC1"/>
    <w:rsid w:val="00311ABD"/>
    <w:rsid w:val="00316D9C"/>
    <w:rsid w:val="00326F47"/>
    <w:rsid w:val="003422F2"/>
    <w:rsid w:val="00343806"/>
    <w:rsid w:val="003441DE"/>
    <w:rsid w:val="003446FB"/>
    <w:rsid w:val="003516BB"/>
    <w:rsid w:val="00351BC3"/>
    <w:rsid w:val="0037047C"/>
    <w:rsid w:val="00374BB5"/>
    <w:rsid w:val="00387489"/>
    <w:rsid w:val="0038786A"/>
    <w:rsid w:val="00390FF2"/>
    <w:rsid w:val="0039152D"/>
    <w:rsid w:val="0039599E"/>
    <w:rsid w:val="003A63ED"/>
    <w:rsid w:val="003B0B73"/>
    <w:rsid w:val="003B5C26"/>
    <w:rsid w:val="003C0010"/>
    <w:rsid w:val="003C41FA"/>
    <w:rsid w:val="003C53FF"/>
    <w:rsid w:val="003D051C"/>
    <w:rsid w:val="003E1471"/>
    <w:rsid w:val="003E1719"/>
    <w:rsid w:val="003E57EA"/>
    <w:rsid w:val="003E7188"/>
    <w:rsid w:val="003E7CB3"/>
    <w:rsid w:val="004057E8"/>
    <w:rsid w:val="00413E04"/>
    <w:rsid w:val="00423D52"/>
    <w:rsid w:val="00427559"/>
    <w:rsid w:val="00440101"/>
    <w:rsid w:val="00447AC0"/>
    <w:rsid w:val="0045599E"/>
    <w:rsid w:val="00460247"/>
    <w:rsid w:val="004744C9"/>
    <w:rsid w:val="00474E75"/>
    <w:rsid w:val="004759F9"/>
    <w:rsid w:val="00482864"/>
    <w:rsid w:val="00486859"/>
    <w:rsid w:val="00487E04"/>
    <w:rsid w:val="00490935"/>
    <w:rsid w:val="004A02C1"/>
    <w:rsid w:val="004A3948"/>
    <w:rsid w:val="004A48A4"/>
    <w:rsid w:val="004A5615"/>
    <w:rsid w:val="004C26CB"/>
    <w:rsid w:val="004D01BF"/>
    <w:rsid w:val="004D0802"/>
    <w:rsid w:val="004D09A5"/>
    <w:rsid w:val="004D1932"/>
    <w:rsid w:val="004D4894"/>
    <w:rsid w:val="004D48F0"/>
    <w:rsid w:val="004D5BD1"/>
    <w:rsid w:val="004E0330"/>
    <w:rsid w:val="004F5F37"/>
    <w:rsid w:val="0050260C"/>
    <w:rsid w:val="00505C11"/>
    <w:rsid w:val="00513503"/>
    <w:rsid w:val="005161BD"/>
    <w:rsid w:val="00516290"/>
    <w:rsid w:val="0051715E"/>
    <w:rsid w:val="00533C54"/>
    <w:rsid w:val="00550DC9"/>
    <w:rsid w:val="00555FF7"/>
    <w:rsid w:val="0056151E"/>
    <w:rsid w:val="0057081A"/>
    <w:rsid w:val="00576B19"/>
    <w:rsid w:val="00577CDD"/>
    <w:rsid w:val="00581D11"/>
    <w:rsid w:val="0058497A"/>
    <w:rsid w:val="0058643B"/>
    <w:rsid w:val="00587297"/>
    <w:rsid w:val="00592C5D"/>
    <w:rsid w:val="005943A8"/>
    <w:rsid w:val="005A5E3A"/>
    <w:rsid w:val="005C4FBF"/>
    <w:rsid w:val="005C55B0"/>
    <w:rsid w:val="005C6A65"/>
    <w:rsid w:val="005D1023"/>
    <w:rsid w:val="005D22CA"/>
    <w:rsid w:val="005D5DF2"/>
    <w:rsid w:val="005E03E0"/>
    <w:rsid w:val="005E2760"/>
    <w:rsid w:val="005E2BCF"/>
    <w:rsid w:val="005F4B37"/>
    <w:rsid w:val="005F78E0"/>
    <w:rsid w:val="0061075F"/>
    <w:rsid w:val="00615341"/>
    <w:rsid w:val="0062742F"/>
    <w:rsid w:val="006305CD"/>
    <w:rsid w:val="0064441B"/>
    <w:rsid w:val="006532A9"/>
    <w:rsid w:val="006559C9"/>
    <w:rsid w:val="006576C9"/>
    <w:rsid w:val="0066313E"/>
    <w:rsid w:val="006727AD"/>
    <w:rsid w:val="00686C8E"/>
    <w:rsid w:val="00692672"/>
    <w:rsid w:val="006963AC"/>
    <w:rsid w:val="006970B1"/>
    <w:rsid w:val="006A0601"/>
    <w:rsid w:val="006B7833"/>
    <w:rsid w:val="006D04DF"/>
    <w:rsid w:val="006E1413"/>
    <w:rsid w:val="006E280B"/>
    <w:rsid w:val="006F4C63"/>
    <w:rsid w:val="006F6D51"/>
    <w:rsid w:val="007016E5"/>
    <w:rsid w:val="00705577"/>
    <w:rsid w:val="00711006"/>
    <w:rsid w:val="0072375C"/>
    <w:rsid w:val="007250BB"/>
    <w:rsid w:val="00730F98"/>
    <w:rsid w:val="0073438D"/>
    <w:rsid w:val="00742E84"/>
    <w:rsid w:val="00751207"/>
    <w:rsid w:val="007548D0"/>
    <w:rsid w:val="00755D77"/>
    <w:rsid w:val="0076181E"/>
    <w:rsid w:val="0076283F"/>
    <w:rsid w:val="007642A8"/>
    <w:rsid w:val="007712EF"/>
    <w:rsid w:val="00791C10"/>
    <w:rsid w:val="00793934"/>
    <w:rsid w:val="00794DF0"/>
    <w:rsid w:val="007B3EDB"/>
    <w:rsid w:val="007C052C"/>
    <w:rsid w:val="007C0CE0"/>
    <w:rsid w:val="007C358E"/>
    <w:rsid w:val="007C3F3A"/>
    <w:rsid w:val="007C3F6F"/>
    <w:rsid w:val="007E1D08"/>
    <w:rsid w:val="007E2DA8"/>
    <w:rsid w:val="007E489F"/>
    <w:rsid w:val="007F7F62"/>
    <w:rsid w:val="00807166"/>
    <w:rsid w:val="0080731C"/>
    <w:rsid w:val="008104A1"/>
    <w:rsid w:val="00813D89"/>
    <w:rsid w:val="0082449C"/>
    <w:rsid w:val="00831CA1"/>
    <w:rsid w:val="0084433D"/>
    <w:rsid w:val="008445E8"/>
    <w:rsid w:val="008766E4"/>
    <w:rsid w:val="008839B1"/>
    <w:rsid w:val="00886C0D"/>
    <w:rsid w:val="00891C39"/>
    <w:rsid w:val="00891C67"/>
    <w:rsid w:val="00897460"/>
    <w:rsid w:val="008A7E5C"/>
    <w:rsid w:val="008B7F68"/>
    <w:rsid w:val="008C094B"/>
    <w:rsid w:val="008C195D"/>
    <w:rsid w:val="008C78EF"/>
    <w:rsid w:val="008D05F7"/>
    <w:rsid w:val="008D74CD"/>
    <w:rsid w:val="008F0C1A"/>
    <w:rsid w:val="009008E4"/>
    <w:rsid w:val="00904146"/>
    <w:rsid w:val="00913576"/>
    <w:rsid w:val="0092109F"/>
    <w:rsid w:val="00921F2C"/>
    <w:rsid w:val="00922901"/>
    <w:rsid w:val="00924B5B"/>
    <w:rsid w:val="00927242"/>
    <w:rsid w:val="00932239"/>
    <w:rsid w:val="0094324A"/>
    <w:rsid w:val="00954A95"/>
    <w:rsid w:val="00957F2F"/>
    <w:rsid w:val="009635D4"/>
    <w:rsid w:val="0099025D"/>
    <w:rsid w:val="00996EFE"/>
    <w:rsid w:val="009A5FA3"/>
    <w:rsid w:val="009B13B9"/>
    <w:rsid w:val="009B1F1C"/>
    <w:rsid w:val="009B605E"/>
    <w:rsid w:val="009C43BC"/>
    <w:rsid w:val="009C51AC"/>
    <w:rsid w:val="009C51B6"/>
    <w:rsid w:val="009D4FE6"/>
    <w:rsid w:val="009E54A4"/>
    <w:rsid w:val="009E5666"/>
    <w:rsid w:val="009E7B90"/>
    <w:rsid w:val="009F781A"/>
    <w:rsid w:val="00A00202"/>
    <w:rsid w:val="00A03D6A"/>
    <w:rsid w:val="00A04687"/>
    <w:rsid w:val="00A06658"/>
    <w:rsid w:val="00A1129D"/>
    <w:rsid w:val="00A260A0"/>
    <w:rsid w:val="00A276DD"/>
    <w:rsid w:val="00A32CF4"/>
    <w:rsid w:val="00A35492"/>
    <w:rsid w:val="00A41FFF"/>
    <w:rsid w:val="00A46BD3"/>
    <w:rsid w:val="00A505E0"/>
    <w:rsid w:val="00A520C8"/>
    <w:rsid w:val="00A541FF"/>
    <w:rsid w:val="00A550BA"/>
    <w:rsid w:val="00A5570D"/>
    <w:rsid w:val="00A6597F"/>
    <w:rsid w:val="00A71D22"/>
    <w:rsid w:val="00A746A9"/>
    <w:rsid w:val="00A80AF8"/>
    <w:rsid w:val="00AA3DD3"/>
    <w:rsid w:val="00AA5965"/>
    <w:rsid w:val="00AA73B7"/>
    <w:rsid w:val="00AC0916"/>
    <w:rsid w:val="00AD41AD"/>
    <w:rsid w:val="00AD4EED"/>
    <w:rsid w:val="00AF27E4"/>
    <w:rsid w:val="00AF2C40"/>
    <w:rsid w:val="00AF3E39"/>
    <w:rsid w:val="00AF4DE3"/>
    <w:rsid w:val="00B01642"/>
    <w:rsid w:val="00B01846"/>
    <w:rsid w:val="00B01950"/>
    <w:rsid w:val="00B01DA1"/>
    <w:rsid w:val="00B02858"/>
    <w:rsid w:val="00B06C13"/>
    <w:rsid w:val="00B1213B"/>
    <w:rsid w:val="00B1389C"/>
    <w:rsid w:val="00B21781"/>
    <w:rsid w:val="00B22A04"/>
    <w:rsid w:val="00B26562"/>
    <w:rsid w:val="00B31C44"/>
    <w:rsid w:val="00B33306"/>
    <w:rsid w:val="00B3572D"/>
    <w:rsid w:val="00B364D7"/>
    <w:rsid w:val="00B42068"/>
    <w:rsid w:val="00B61771"/>
    <w:rsid w:val="00B81715"/>
    <w:rsid w:val="00B837C0"/>
    <w:rsid w:val="00B91665"/>
    <w:rsid w:val="00B97F95"/>
    <w:rsid w:val="00BC1355"/>
    <w:rsid w:val="00BC4695"/>
    <w:rsid w:val="00BD225D"/>
    <w:rsid w:val="00BD2CA8"/>
    <w:rsid w:val="00BD3384"/>
    <w:rsid w:val="00BD56DB"/>
    <w:rsid w:val="00BF2FAF"/>
    <w:rsid w:val="00BF5882"/>
    <w:rsid w:val="00C0002B"/>
    <w:rsid w:val="00C03ED9"/>
    <w:rsid w:val="00C04BB9"/>
    <w:rsid w:val="00C131EA"/>
    <w:rsid w:val="00C31B36"/>
    <w:rsid w:val="00C377B8"/>
    <w:rsid w:val="00C42930"/>
    <w:rsid w:val="00C45F63"/>
    <w:rsid w:val="00C46895"/>
    <w:rsid w:val="00C74C69"/>
    <w:rsid w:val="00C77AB1"/>
    <w:rsid w:val="00C876E4"/>
    <w:rsid w:val="00C91373"/>
    <w:rsid w:val="00CB5B51"/>
    <w:rsid w:val="00CC4347"/>
    <w:rsid w:val="00CC4698"/>
    <w:rsid w:val="00CC7A46"/>
    <w:rsid w:val="00CF15B0"/>
    <w:rsid w:val="00CF1DFE"/>
    <w:rsid w:val="00CF382F"/>
    <w:rsid w:val="00CF72AB"/>
    <w:rsid w:val="00CF73E0"/>
    <w:rsid w:val="00D029A8"/>
    <w:rsid w:val="00D150E8"/>
    <w:rsid w:val="00D20E26"/>
    <w:rsid w:val="00D3205C"/>
    <w:rsid w:val="00D47873"/>
    <w:rsid w:val="00D52AF9"/>
    <w:rsid w:val="00D6139D"/>
    <w:rsid w:val="00D63219"/>
    <w:rsid w:val="00D66219"/>
    <w:rsid w:val="00D675D4"/>
    <w:rsid w:val="00D67611"/>
    <w:rsid w:val="00D75034"/>
    <w:rsid w:val="00D75845"/>
    <w:rsid w:val="00D80EC7"/>
    <w:rsid w:val="00D86D8B"/>
    <w:rsid w:val="00D93AA1"/>
    <w:rsid w:val="00D95EBB"/>
    <w:rsid w:val="00DA732A"/>
    <w:rsid w:val="00DA7788"/>
    <w:rsid w:val="00DB0580"/>
    <w:rsid w:val="00DB076C"/>
    <w:rsid w:val="00DB1B0A"/>
    <w:rsid w:val="00DC31B1"/>
    <w:rsid w:val="00DC594B"/>
    <w:rsid w:val="00DD0115"/>
    <w:rsid w:val="00DD074C"/>
    <w:rsid w:val="00DD0B74"/>
    <w:rsid w:val="00DE7399"/>
    <w:rsid w:val="00DF0BF8"/>
    <w:rsid w:val="00DF61BA"/>
    <w:rsid w:val="00E00E05"/>
    <w:rsid w:val="00E0522B"/>
    <w:rsid w:val="00E05542"/>
    <w:rsid w:val="00E07923"/>
    <w:rsid w:val="00E11CDA"/>
    <w:rsid w:val="00E2381D"/>
    <w:rsid w:val="00E25D56"/>
    <w:rsid w:val="00E41090"/>
    <w:rsid w:val="00E43AD6"/>
    <w:rsid w:val="00E52ED4"/>
    <w:rsid w:val="00E55D6B"/>
    <w:rsid w:val="00E567EF"/>
    <w:rsid w:val="00E60FD6"/>
    <w:rsid w:val="00E6292D"/>
    <w:rsid w:val="00E65829"/>
    <w:rsid w:val="00E75709"/>
    <w:rsid w:val="00E9758F"/>
    <w:rsid w:val="00EA0B40"/>
    <w:rsid w:val="00EB0252"/>
    <w:rsid w:val="00EC4720"/>
    <w:rsid w:val="00EC6C26"/>
    <w:rsid w:val="00ED0764"/>
    <w:rsid w:val="00ED0DBA"/>
    <w:rsid w:val="00ED6B7C"/>
    <w:rsid w:val="00EE52F8"/>
    <w:rsid w:val="00EF4C02"/>
    <w:rsid w:val="00EF67D0"/>
    <w:rsid w:val="00F04B55"/>
    <w:rsid w:val="00F04D49"/>
    <w:rsid w:val="00F2447A"/>
    <w:rsid w:val="00F25FC5"/>
    <w:rsid w:val="00F26B04"/>
    <w:rsid w:val="00F3221F"/>
    <w:rsid w:val="00F41CAF"/>
    <w:rsid w:val="00F429C0"/>
    <w:rsid w:val="00F46D3D"/>
    <w:rsid w:val="00F506F5"/>
    <w:rsid w:val="00F5402C"/>
    <w:rsid w:val="00F54A55"/>
    <w:rsid w:val="00F5616E"/>
    <w:rsid w:val="00F71DDB"/>
    <w:rsid w:val="00F73525"/>
    <w:rsid w:val="00F75D9F"/>
    <w:rsid w:val="00F77630"/>
    <w:rsid w:val="00F823C7"/>
    <w:rsid w:val="00F919A4"/>
    <w:rsid w:val="00FA4187"/>
    <w:rsid w:val="00FA50AD"/>
    <w:rsid w:val="00FA5B63"/>
    <w:rsid w:val="00FB32DE"/>
    <w:rsid w:val="00FB3347"/>
    <w:rsid w:val="00FB377B"/>
    <w:rsid w:val="00FB6809"/>
    <w:rsid w:val="00FC32F6"/>
    <w:rsid w:val="00FC61F2"/>
    <w:rsid w:val="00FC7F28"/>
    <w:rsid w:val="00FD7423"/>
    <w:rsid w:val="00FE25AD"/>
    <w:rsid w:val="00FE4120"/>
    <w:rsid w:val="00FE5274"/>
    <w:rsid w:val="00FE7B9B"/>
    <w:rsid w:val="00FF10AD"/>
    <w:rsid w:val="00FF2338"/>
    <w:rsid w:val="00FF3E2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292"/>
    <o:shapelayout v:ext="edit">
      <o:idmap v:ext="edit" data="1"/>
    </o:shapelayout>
  </w:shapeDefaults>
  <w:decimalSymbol w:val="."/>
  <w:listSeparator w:val=","/>
  <w15:docId w15:val="{97527DB7-8908-465E-B719-1F22EFBC9FB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74305"/>
    <w:pPr>
      <w:spacing w:after="200" w:line="276" w:lineRule="auto"/>
    </w:pPr>
    <w:rPr>
      <w:sz w:val="22"/>
      <w:szCs w:val="22"/>
    </w:rPr>
  </w:style>
  <w:style w:type="paragraph" w:styleId="Heading1">
    <w:name w:val="heading 1"/>
    <w:basedOn w:val="Normal"/>
    <w:next w:val="Normal"/>
    <w:link w:val="Heading1Char"/>
    <w:uiPriority w:val="9"/>
    <w:qFormat/>
    <w:rsid w:val="00DD0B74"/>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Heading2">
    <w:name w:val="heading 2"/>
    <w:basedOn w:val="Normal"/>
    <w:next w:val="Normal"/>
    <w:link w:val="Heading2Char"/>
    <w:uiPriority w:val="9"/>
    <w:unhideWhenUsed/>
    <w:qFormat/>
    <w:rsid w:val="000F7C5A"/>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uiPriority w:val="9"/>
    <w:unhideWhenUsed/>
    <w:qFormat/>
    <w:rsid w:val="00BC4695"/>
    <w:pPr>
      <w:keepNext/>
      <w:keepLines/>
      <w:spacing w:before="40" w:after="0"/>
      <w:outlineLvl w:val="2"/>
    </w:pPr>
    <w:rPr>
      <w:rFonts w:asciiTheme="majorHAnsi" w:eastAsiaTheme="majorEastAsia" w:hAnsiTheme="majorHAnsi" w:cstheme="majorBidi"/>
      <w:color w:val="243F60" w:themeColor="accent1" w:themeShade="7F"/>
      <w:sz w:val="24"/>
      <w:szCs w:val="24"/>
    </w:rPr>
  </w:style>
  <w:style w:type="paragraph" w:styleId="Heading4">
    <w:name w:val="heading 4"/>
    <w:basedOn w:val="Normal"/>
    <w:next w:val="Normal"/>
    <w:link w:val="Heading4Char"/>
    <w:rsid w:val="00B02858"/>
    <w:pPr>
      <w:keepNext/>
      <w:keepLines/>
      <w:spacing w:before="240" w:after="40" w:line="240" w:lineRule="auto"/>
      <w:contextualSpacing/>
      <w:outlineLvl w:val="3"/>
    </w:pPr>
    <w:rPr>
      <w:rFonts w:ascii="Times New Roman" w:eastAsia="Times New Roman" w:hAnsi="Times New Roman"/>
      <w:b/>
      <w:color w:val="000000"/>
      <w:sz w:val="24"/>
      <w:szCs w:val="20"/>
    </w:rPr>
  </w:style>
  <w:style w:type="paragraph" w:styleId="Heading5">
    <w:name w:val="heading 5"/>
    <w:basedOn w:val="Normal"/>
    <w:next w:val="Normal"/>
    <w:link w:val="Heading5Char"/>
    <w:rsid w:val="00B02858"/>
    <w:pPr>
      <w:keepNext/>
      <w:keepLines/>
      <w:spacing w:before="220" w:after="40" w:line="240" w:lineRule="auto"/>
      <w:contextualSpacing/>
      <w:outlineLvl w:val="4"/>
    </w:pPr>
    <w:rPr>
      <w:rFonts w:ascii="Times New Roman" w:eastAsia="Times New Roman" w:hAnsi="Times New Roman"/>
      <w:b/>
      <w:color w:val="000000"/>
      <w:szCs w:val="20"/>
    </w:rPr>
  </w:style>
  <w:style w:type="paragraph" w:styleId="Heading6">
    <w:name w:val="heading 6"/>
    <w:basedOn w:val="Normal"/>
    <w:next w:val="Normal"/>
    <w:link w:val="Heading6Char"/>
    <w:rsid w:val="00B02858"/>
    <w:pPr>
      <w:keepNext/>
      <w:keepLines/>
      <w:spacing w:before="200" w:after="40" w:line="240" w:lineRule="auto"/>
      <w:contextualSpacing/>
      <w:outlineLvl w:val="5"/>
    </w:pPr>
    <w:rPr>
      <w:rFonts w:ascii="Times New Roman" w:eastAsia="Times New Roman" w:hAnsi="Times New Roman"/>
      <w:b/>
      <w:color w:val="000000"/>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DD0B74"/>
    <w:rPr>
      <w:rFonts w:asciiTheme="majorHAnsi" w:eastAsiaTheme="majorEastAsia" w:hAnsiTheme="majorHAnsi" w:cstheme="majorBidi"/>
      <w:color w:val="365F91" w:themeColor="accent1" w:themeShade="BF"/>
      <w:sz w:val="32"/>
      <w:szCs w:val="32"/>
    </w:rPr>
  </w:style>
  <w:style w:type="character" w:customStyle="1" w:styleId="Heading2Char">
    <w:name w:val="Heading 2 Char"/>
    <w:basedOn w:val="DefaultParagraphFont"/>
    <w:link w:val="Heading2"/>
    <w:uiPriority w:val="9"/>
    <w:rsid w:val="000F7C5A"/>
    <w:rPr>
      <w:rFonts w:asciiTheme="majorHAnsi" w:eastAsiaTheme="majorEastAsia" w:hAnsiTheme="majorHAnsi" w:cstheme="majorBidi"/>
      <w:color w:val="365F91" w:themeColor="accent1" w:themeShade="BF"/>
      <w:sz w:val="26"/>
      <w:szCs w:val="26"/>
    </w:rPr>
  </w:style>
  <w:style w:type="character" w:customStyle="1" w:styleId="Heading3Char">
    <w:name w:val="Heading 3 Char"/>
    <w:basedOn w:val="DefaultParagraphFont"/>
    <w:link w:val="Heading3"/>
    <w:uiPriority w:val="9"/>
    <w:rsid w:val="00BC4695"/>
    <w:rPr>
      <w:rFonts w:asciiTheme="majorHAnsi" w:eastAsiaTheme="majorEastAsia" w:hAnsiTheme="majorHAnsi" w:cstheme="majorBidi"/>
      <w:color w:val="243F60" w:themeColor="accent1" w:themeShade="7F"/>
      <w:sz w:val="24"/>
      <w:szCs w:val="24"/>
    </w:rPr>
  </w:style>
  <w:style w:type="paragraph" w:styleId="Header">
    <w:name w:val="header"/>
    <w:basedOn w:val="Normal"/>
    <w:link w:val="HeaderChar"/>
    <w:uiPriority w:val="99"/>
    <w:unhideWhenUsed/>
    <w:rsid w:val="00060D07"/>
    <w:pPr>
      <w:tabs>
        <w:tab w:val="center" w:pos="4680"/>
        <w:tab w:val="right" w:pos="9360"/>
      </w:tabs>
      <w:spacing w:after="0" w:line="240" w:lineRule="auto"/>
    </w:pPr>
  </w:style>
  <w:style w:type="character" w:customStyle="1" w:styleId="HeaderChar">
    <w:name w:val="Header Char"/>
    <w:basedOn w:val="DefaultParagraphFont"/>
    <w:link w:val="Header"/>
    <w:uiPriority w:val="99"/>
    <w:rsid w:val="00060D07"/>
  </w:style>
  <w:style w:type="paragraph" w:styleId="Footer">
    <w:name w:val="footer"/>
    <w:basedOn w:val="Normal"/>
    <w:link w:val="FooterChar"/>
    <w:uiPriority w:val="99"/>
    <w:unhideWhenUsed/>
    <w:rsid w:val="00060D07"/>
    <w:pPr>
      <w:tabs>
        <w:tab w:val="center" w:pos="4680"/>
        <w:tab w:val="right" w:pos="9360"/>
      </w:tabs>
      <w:spacing w:after="0" w:line="240" w:lineRule="auto"/>
    </w:pPr>
  </w:style>
  <w:style w:type="character" w:customStyle="1" w:styleId="FooterChar">
    <w:name w:val="Footer Char"/>
    <w:basedOn w:val="DefaultParagraphFont"/>
    <w:link w:val="Footer"/>
    <w:uiPriority w:val="99"/>
    <w:rsid w:val="00060D07"/>
  </w:style>
  <w:style w:type="paragraph" w:styleId="BalloonText">
    <w:name w:val="Balloon Text"/>
    <w:basedOn w:val="Normal"/>
    <w:link w:val="BalloonTextChar"/>
    <w:uiPriority w:val="99"/>
    <w:semiHidden/>
    <w:unhideWhenUsed/>
    <w:rsid w:val="00E41090"/>
    <w:pPr>
      <w:spacing w:after="0" w:line="240" w:lineRule="auto"/>
    </w:pPr>
    <w:rPr>
      <w:rFonts w:ascii="Tahoma" w:hAnsi="Tahoma" w:cs="Tahoma"/>
      <w:sz w:val="16"/>
      <w:szCs w:val="16"/>
    </w:rPr>
  </w:style>
  <w:style w:type="character" w:customStyle="1" w:styleId="BalloonTextChar">
    <w:name w:val="Balloon Text Char"/>
    <w:link w:val="BalloonText"/>
    <w:uiPriority w:val="99"/>
    <w:semiHidden/>
    <w:rsid w:val="00E41090"/>
    <w:rPr>
      <w:rFonts w:ascii="Tahoma" w:hAnsi="Tahoma" w:cs="Tahoma"/>
      <w:sz w:val="16"/>
      <w:szCs w:val="16"/>
    </w:rPr>
  </w:style>
  <w:style w:type="paragraph" w:styleId="ListParagraph">
    <w:name w:val="List Paragraph"/>
    <w:basedOn w:val="Normal"/>
    <w:uiPriority w:val="34"/>
    <w:qFormat/>
    <w:rsid w:val="00F41CAF"/>
    <w:pPr>
      <w:ind w:left="720"/>
      <w:contextualSpacing/>
    </w:pPr>
  </w:style>
  <w:style w:type="table" w:styleId="TableGrid">
    <w:name w:val="Table Grid"/>
    <w:basedOn w:val="TableNormal"/>
    <w:uiPriority w:val="59"/>
    <w:rsid w:val="0026383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uiPriority w:val="99"/>
    <w:unhideWhenUsed/>
    <w:rsid w:val="00E9758F"/>
    <w:rPr>
      <w:color w:val="0000FF"/>
      <w:u w:val="single"/>
    </w:rPr>
  </w:style>
  <w:style w:type="paragraph" w:customStyle="1" w:styleId="BodyTableBulletsBulletsTable">
    <w:name w:val="Body &amp; Table Bullets (Bullets &amp; Table)"/>
    <w:basedOn w:val="Normal"/>
    <w:uiPriority w:val="99"/>
    <w:rsid w:val="00DC31B1"/>
    <w:pPr>
      <w:widowControl w:val="0"/>
      <w:suppressAutoHyphens/>
      <w:autoSpaceDE w:val="0"/>
      <w:autoSpaceDN w:val="0"/>
      <w:adjustRightInd w:val="0"/>
      <w:spacing w:after="227" w:line="280" w:lineRule="atLeast"/>
      <w:ind w:left="170" w:hanging="170"/>
      <w:textAlignment w:val="center"/>
    </w:pPr>
    <w:rPr>
      <w:rFonts w:ascii="Open Sans" w:eastAsia="Cambria" w:hAnsi="Open Sans" w:cs="HelveticaNeue"/>
      <w:color w:val="000000"/>
      <w:sz w:val="16"/>
      <w:szCs w:val="16"/>
    </w:rPr>
  </w:style>
  <w:style w:type="paragraph" w:customStyle="1" w:styleId="TableRightColumnEmphasisBulletsTable">
    <w:name w:val="Table Right Column Emphasis (Bullets &amp; Table)"/>
    <w:basedOn w:val="Normal"/>
    <w:uiPriority w:val="99"/>
    <w:rsid w:val="00DC31B1"/>
    <w:pPr>
      <w:widowControl w:val="0"/>
      <w:suppressAutoHyphens/>
      <w:autoSpaceDE w:val="0"/>
      <w:autoSpaceDN w:val="0"/>
      <w:adjustRightInd w:val="0"/>
      <w:spacing w:after="227" w:line="280" w:lineRule="atLeast"/>
      <w:jc w:val="right"/>
      <w:textAlignment w:val="center"/>
    </w:pPr>
    <w:rPr>
      <w:rFonts w:ascii="Open Sans" w:eastAsia="Cambria" w:hAnsi="Open Sans" w:cs="HelveticaNeue-Bold"/>
      <w:b/>
      <w:bCs/>
      <w:color w:val="000000"/>
      <w:sz w:val="16"/>
      <w:szCs w:val="16"/>
    </w:rPr>
  </w:style>
  <w:style w:type="paragraph" w:customStyle="1" w:styleId="Level3HeadingsHeadings">
    <w:name w:val="Level 3 Headings (Headings)"/>
    <w:basedOn w:val="Normal"/>
    <w:uiPriority w:val="99"/>
    <w:rsid w:val="004A5615"/>
    <w:pPr>
      <w:widowControl w:val="0"/>
      <w:autoSpaceDE w:val="0"/>
      <w:autoSpaceDN w:val="0"/>
      <w:adjustRightInd w:val="0"/>
      <w:spacing w:after="0" w:line="288" w:lineRule="auto"/>
      <w:textAlignment w:val="center"/>
    </w:pPr>
    <w:rPr>
      <w:rFonts w:ascii="Open Sans" w:eastAsia="Cambria" w:hAnsi="Open Sans" w:cs="HelveticaNeue-Bold"/>
      <w:b/>
      <w:bCs/>
      <w:color w:val="000000"/>
      <w:sz w:val="20"/>
      <w:szCs w:val="20"/>
    </w:rPr>
  </w:style>
  <w:style w:type="paragraph" w:customStyle="1" w:styleId="BodyTextBodyStyles">
    <w:name w:val="Body Text (Body Styles)"/>
    <w:basedOn w:val="Normal"/>
    <w:uiPriority w:val="99"/>
    <w:rsid w:val="004A5615"/>
    <w:pPr>
      <w:widowControl w:val="0"/>
      <w:suppressAutoHyphens/>
      <w:autoSpaceDE w:val="0"/>
      <w:autoSpaceDN w:val="0"/>
      <w:adjustRightInd w:val="0"/>
      <w:spacing w:after="227" w:line="280" w:lineRule="atLeast"/>
      <w:textAlignment w:val="center"/>
    </w:pPr>
    <w:rPr>
      <w:rFonts w:ascii="Open Sans" w:eastAsia="Cambria" w:hAnsi="Open Sans" w:cs="HelveticaNeue"/>
      <w:color w:val="000000"/>
      <w:sz w:val="18"/>
      <w:szCs w:val="18"/>
    </w:rPr>
  </w:style>
  <w:style w:type="paragraph" w:customStyle="1" w:styleId="8ptBodyBodyStyles">
    <w:name w:val="8 pt Body (Body Styles)"/>
    <w:basedOn w:val="BodyTextBodyStyles"/>
    <w:uiPriority w:val="99"/>
    <w:rsid w:val="004A5615"/>
    <w:pPr>
      <w:spacing w:line="240" w:lineRule="atLeast"/>
    </w:pPr>
    <w:rPr>
      <w:sz w:val="16"/>
      <w:szCs w:val="16"/>
    </w:rPr>
  </w:style>
  <w:style w:type="paragraph" w:styleId="Title">
    <w:name w:val="Title"/>
    <w:basedOn w:val="Normal"/>
    <w:next w:val="Normal"/>
    <w:link w:val="TitleChar"/>
    <w:rsid w:val="00AA73B7"/>
    <w:pPr>
      <w:keepNext/>
      <w:keepLines/>
      <w:spacing w:after="0" w:line="240" w:lineRule="auto"/>
    </w:pPr>
    <w:rPr>
      <w:rFonts w:cs="Calibri"/>
      <w:color w:val="000000"/>
      <w:sz w:val="56"/>
      <w:szCs w:val="20"/>
    </w:rPr>
  </w:style>
  <w:style w:type="character" w:customStyle="1" w:styleId="TitleChar">
    <w:name w:val="Title Char"/>
    <w:basedOn w:val="DefaultParagraphFont"/>
    <w:link w:val="Title"/>
    <w:rsid w:val="00AA73B7"/>
    <w:rPr>
      <w:rFonts w:cs="Calibri"/>
      <w:color w:val="000000"/>
      <w:sz w:val="56"/>
    </w:rPr>
  </w:style>
  <w:style w:type="paragraph" w:customStyle="1" w:styleId="TrainingManualHeading">
    <w:name w:val="Training Manual Heading"/>
    <w:basedOn w:val="Heading1"/>
    <w:link w:val="TrainingManualHeadingChar"/>
    <w:qFormat/>
    <w:rsid w:val="00DD0B74"/>
    <w:rPr>
      <w:rFonts w:ascii="Open Sans" w:hAnsi="Open Sans" w:cs="Open Sans"/>
      <w:color w:val="BFBFBF"/>
      <w:sz w:val="80"/>
      <w:szCs w:val="80"/>
    </w:rPr>
  </w:style>
  <w:style w:type="character" w:customStyle="1" w:styleId="TrainingManualHeadingChar">
    <w:name w:val="Training Manual Heading Char"/>
    <w:basedOn w:val="DefaultParagraphFont"/>
    <w:link w:val="TrainingManualHeading"/>
    <w:rsid w:val="00DD0B74"/>
    <w:rPr>
      <w:rFonts w:ascii="Open Sans" w:eastAsiaTheme="majorEastAsia" w:hAnsi="Open Sans" w:cs="Open Sans"/>
      <w:color w:val="BFBFBF"/>
      <w:sz w:val="80"/>
      <w:szCs w:val="80"/>
    </w:rPr>
  </w:style>
  <w:style w:type="paragraph" w:customStyle="1" w:styleId="TrainingManualHeading2">
    <w:name w:val="Training Manual Heading 2"/>
    <w:basedOn w:val="TrainingManualHeading"/>
    <w:link w:val="TrainingManualHeading2Char"/>
    <w:autoRedefine/>
    <w:rsid w:val="00DD0B74"/>
  </w:style>
  <w:style w:type="character" w:customStyle="1" w:styleId="TrainingManualHeading2Char">
    <w:name w:val="Training Manual Heading 2 Char"/>
    <w:basedOn w:val="TrainingManualHeadingChar"/>
    <w:link w:val="TrainingManualHeading2"/>
    <w:rsid w:val="00DD0B74"/>
    <w:rPr>
      <w:rFonts w:ascii="Open Sans" w:eastAsiaTheme="majorEastAsia" w:hAnsi="Open Sans" w:cs="Open Sans"/>
      <w:color w:val="BFBFBF"/>
      <w:sz w:val="80"/>
      <w:szCs w:val="80"/>
    </w:rPr>
  </w:style>
  <w:style w:type="paragraph" w:styleId="NoSpacing">
    <w:name w:val="No Spacing"/>
    <w:link w:val="NoSpacingChar"/>
    <w:uiPriority w:val="1"/>
    <w:qFormat/>
    <w:rsid w:val="00DD0B74"/>
    <w:rPr>
      <w:sz w:val="22"/>
      <w:szCs w:val="22"/>
    </w:rPr>
  </w:style>
  <w:style w:type="character" w:customStyle="1" w:styleId="NoSpacingChar">
    <w:name w:val="No Spacing Char"/>
    <w:basedOn w:val="DefaultParagraphFont"/>
    <w:link w:val="NoSpacing"/>
    <w:uiPriority w:val="1"/>
    <w:rsid w:val="000F7C5A"/>
    <w:rPr>
      <w:sz w:val="22"/>
      <w:szCs w:val="22"/>
    </w:rPr>
  </w:style>
  <w:style w:type="paragraph" w:styleId="TOCHeading">
    <w:name w:val="TOC Heading"/>
    <w:basedOn w:val="Heading1"/>
    <w:next w:val="Normal"/>
    <w:uiPriority w:val="39"/>
    <w:unhideWhenUsed/>
    <w:qFormat/>
    <w:rsid w:val="00DD0B74"/>
    <w:pPr>
      <w:spacing w:line="259" w:lineRule="auto"/>
      <w:outlineLvl w:val="9"/>
    </w:pPr>
  </w:style>
  <w:style w:type="paragraph" w:styleId="TOC2">
    <w:name w:val="toc 2"/>
    <w:basedOn w:val="Normal"/>
    <w:next w:val="Normal"/>
    <w:autoRedefine/>
    <w:uiPriority w:val="39"/>
    <w:unhideWhenUsed/>
    <w:rsid w:val="00DD0B74"/>
    <w:pPr>
      <w:spacing w:after="100" w:line="259" w:lineRule="auto"/>
      <w:ind w:left="220"/>
    </w:pPr>
    <w:rPr>
      <w:rFonts w:asciiTheme="minorHAnsi" w:eastAsiaTheme="minorEastAsia" w:hAnsiTheme="minorHAnsi"/>
    </w:rPr>
  </w:style>
  <w:style w:type="paragraph" w:styleId="TOC1">
    <w:name w:val="toc 1"/>
    <w:basedOn w:val="Normal"/>
    <w:next w:val="Normal"/>
    <w:autoRedefine/>
    <w:uiPriority w:val="39"/>
    <w:unhideWhenUsed/>
    <w:rsid w:val="00DD0B74"/>
    <w:pPr>
      <w:spacing w:after="100" w:line="259" w:lineRule="auto"/>
    </w:pPr>
    <w:rPr>
      <w:rFonts w:asciiTheme="minorHAnsi" w:eastAsiaTheme="minorEastAsia" w:hAnsiTheme="minorHAnsi"/>
    </w:rPr>
  </w:style>
  <w:style w:type="paragraph" w:styleId="TOC3">
    <w:name w:val="toc 3"/>
    <w:basedOn w:val="Normal"/>
    <w:next w:val="Normal"/>
    <w:autoRedefine/>
    <w:uiPriority w:val="39"/>
    <w:unhideWhenUsed/>
    <w:rsid w:val="00DD0B74"/>
    <w:pPr>
      <w:spacing w:after="100" w:line="259" w:lineRule="auto"/>
      <w:ind w:left="440"/>
    </w:pPr>
    <w:rPr>
      <w:rFonts w:asciiTheme="minorHAnsi" w:eastAsiaTheme="minorEastAsia" w:hAnsiTheme="minorHAnsi"/>
    </w:rPr>
  </w:style>
  <w:style w:type="character" w:styleId="IntenseReference">
    <w:name w:val="Intense Reference"/>
    <w:basedOn w:val="DefaultParagraphFont"/>
    <w:uiPriority w:val="32"/>
    <w:qFormat/>
    <w:rsid w:val="009E5666"/>
    <w:rPr>
      <w:b/>
      <w:bCs/>
      <w:smallCaps/>
      <w:color w:val="4F81BD" w:themeColor="accent1"/>
      <w:spacing w:val="5"/>
    </w:rPr>
  </w:style>
  <w:style w:type="character" w:styleId="SubtleEmphasis">
    <w:name w:val="Subtle Emphasis"/>
    <w:basedOn w:val="DefaultParagraphFont"/>
    <w:uiPriority w:val="19"/>
    <w:qFormat/>
    <w:rsid w:val="009E5666"/>
    <w:rPr>
      <w:i/>
      <w:iCs/>
      <w:color w:val="404040" w:themeColor="text1" w:themeTint="BF"/>
    </w:rPr>
  </w:style>
  <w:style w:type="paragraph" w:customStyle="1" w:styleId="Tableofcontents">
    <w:name w:val="Table of contents"/>
    <w:basedOn w:val="Normal"/>
    <w:rsid w:val="00831CA1"/>
    <w:pPr>
      <w:pBdr>
        <w:bottom w:val="single" w:sz="12" w:space="1" w:color="auto"/>
      </w:pBdr>
      <w:tabs>
        <w:tab w:val="left" w:pos="900"/>
      </w:tabs>
      <w:spacing w:before="120" w:after="360" w:line="240" w:lineRule="auto"/>
    </w:pPr>
    <w:rPr>
      <w:rFonts w:ascii="Times New Roman" w:eastAsia="Times New Roman" w:hAnsi="Times New Roman"/>
      <w:b/>
      <w:bCs/>
      <w:sz w:val="32"/>
    </w:rPr>
  </w:style>
  <w:style w:type="table" w:customStyle="1" w:styleId="TableGrid1">
    <w:name w:val="Table Grid1"/>
    <w:basedOn w:val="TableNormal"/>
    <w:next w:val="TableGrid"/>
    <w:uiPriority w:val="59"/>
    <w:rsid w:val="00B26562"/>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rsid w:val="00B26562"/>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4Char">
    <w:name w:val="Heading 4 Char"/>
    <w:basedOn w:val="DefaultParagraphFont"/>
    <w:link w:val="Heading4"/>
    <w:rsid w:val="00B02858"/>
    <w:rPr>
      <w:rFonts w:ascii="Times New Roman" w:eastAsia="Times New Roman" w:hAnsi="Times New Roman"/>
      <w:b/>
      <w:color w:val="000000"/>
      <w:sz w:val="24"/>
    </w:rPr>
  </w:style>
  <w:style w:type="character" w:customStyle="1" w:styleId="Heading5Char">
    <w:name w:val="Heading 5 Char"/>
    <w:basedOn w:val="DefaultParagraphFont"/>
    <w:link w:val="Heading5"/>
    <w:rsid w:val="00B02858"/>
    <w:rPr>
      <w:rFonts w:ascii="Times New Roman" w:eastAsia="Times New Roman" w:hAnsi="Times New Roman"/>
      <w:b/>
      <w:color w:val="000000"/>
      <w:sz w:val="22"/>
    </w:rPr>
  </w:style>
  <w:style w:type="character" w:customStyle="1" w:styleId="Heading6Char">
    <w:name w:val="Heading 6 Char"/>
    <w:basedOn w:val="DefaultParagraphFont"/>
    <w:link w:val="Heading6"/>
    <w:rsid w:val="00B02858"/>
    <w:rPr>
      <w:rFonts w:ascii="Times New Roman" w:eastAsia="Times New Roman" w:hAnsi="Times New Roman"/>
      <w:b/>
      <w:color w:val="000000"/>
    </w:rPr>
  </w:style>
  <w:style w:type="character" w:customStyle="1" w:styleId="SubtitleChar">
    <w:name w:val="Subtitle Char"/>
    <w:basedOn w:val="DefaultParagraphFont"/>
    <w:link w:val="Subtitle"/>
    <w:rsid w:val="00B02858"/>
    <w:rPr>
      <w:rFonts w:ascii="Georgia" w:eastAsia="Georgia" w:hAnsi="Georgia" w:cs="Georgia"/>
      <w:i/>
      <w:color w:val="666666"/>
      <w:sz w:val="48"/>
    </w:rPr>
  </w:style>
  <w:style w:type="paragraph" w:styleId="Subtitle">
    <w:name w:val="Subtitle"/>
    <w:basedOn w:val="Normal"/>
    <w:next w:val="Normal"/>
    <w:link w:val="SubtitleChar"/>
    <w:rsid w:val="00B02858"/>
    <w:pPr>
      <w:keepNext/>
      <w:keepLines/>
      <w:spacing w:before="360" w:after="80" w:line="240" w:lineRule="auto"/>
      <w:contextualSpacing/>
    </w:pPr>
    <w:rPr>
      <w:rFonts w:ascii="Georgia" w:eastAsia="Georgia" w:hAnsi="Georgia" w:cs="Georgia"/>
      <w:i/>
      <w:color w:val="666666"/>
      <w:sz w:val="48"/>
      <w:szCs w:val="20"/>
    </w:rPr>
  </w:style>
  <w:style w:type="character" w:customStyle="1" w:styleId="CommentTextChar">
    <w:name w:val="Comment Text Char"/>
    <w:basedOn w:val="DefaultParagraphFont"/>
    <w:link w:val="CommentText"/>
    <w:uiPriority w:val="99"/>
    <w:semiHidden/>
    <w:rsid w:val="00B02858"/>
    <w:rPr>
      <w:rFonts w:ascii="Times New Roman" w:eastAsia="Times New Roman" w:hAnsi="Times New Roman"/>
      <w:color w:val="000000"/>
    </w:rPr>
  </w:style>
  <w:style w:type="paragraph" w:styleId="CommentText">
    <w:name w:val="annotation text"/>
    <w:basedOn w:val="Normal"/>
    <w:link w:val="CommentTextChar"/>
    <w:uiPriority w:val="99"/>
    <w:semiHidden/>
    <w:unhideWhenUsed/>
    <w:rsid w:val="00B02858"/>
    <w:pPr>
      <w:spacing w:after="0" w:line="240" w:lineRule="auto"/>
    </w:pPr>
    <w:rPr>
      <w:rFonts w:ascii="Times New Roman" w:eastAsia="Times New Roman" w:hAnsi="Times New Roman"/>
      <w:color w:val="000000"/>
      <w:sz w:val="20"/>
      <w:szCs w:val="20"/>
    </w:rPr>
  </w:style>
  <w:style w:type="character" w:customStyle="1" w:styleId="CommentSubjectChar">
    <w:name w:val="Comment Subject Char"/>
    <w:basedOn w:val="CommentTextChar"/>
    <w:link w:val="CommentSubject"/>
    <w:uiPriority w:val="99"/>
    <w:semiHidden/>
    <w:rsid w:val="00B02858"/>
    <w:rPr>
      <w:rFonts w:ascii="Times New Roman" w:eastAsia="Times New Roman" w:hAnsi="Times New Roman"/>
      <w:b/>
      <w:bCs/>
      <w:color w:val="000000"/>
    </w:rPr>
  </w:style>
  <w:style w:type="paragraph" w:styleId="CommentSubject">
    <w:name w:val="annotation subject"/>
    <w:basedOn w:val="CommentText"/>
    <w:next w:val="CommentText"/>
    <w:link w:val="CommentSubjectChar"/>
    <w:uiPriority w:val="99"/>
    <w:semiHidden/>
    <w:unhideWhenUsed/>
    <w:rsid w:val="00B02858"/>
    <w:rPr>
      <w:b/>
      <w:bCs/>
    </w:rPr>
  </w:style>
  <w:style w:type="paragraph" w:styleId="NormalWeb">
    <w:name w:val="Normal (Web)"/>
    <w:basedOn w:val="Normal"/>
    <w:uiPriority w:val="99"/>
    <w:unhideWhenUsed/>
    <w:rsid w:val="00B02858"/>
    <w:pPr>
      <w:spacing w:before="100" w:beforeAutospacing="1" w:after="100" w:afterAutospacing="1" w:line="240" w:lineRule="auto"/>
    </w:pPr>
    <w:rPr>
      <w:rFonts w:ascii="Times New Roman" w:eastAsia="Times New Roman" w:hAnsi="Times New Roman"/>
      <w:sz w:val="24"/>
      <w:szCs w:val="24"/>
    </w:rPr>
  </w:style>
  <w:style w:type="character" w:customStyle="1" w:styleId="apple-converted-space">
    <w:name w:val="apple-converted-space"/>
    <w:basedOn w:val="DefaultParagraphFont"/>
    <w:rsid w:val="00B02858"/>
  </w:style>
  <w:style w:type="character" w:customStyle="1" w:styleId="apple-style-span">
    <w:name w:val="apple-style-span"/>
    <w:basedOn w:val="DefaultParagraphFont"/>
    <w:rsid w:val="00B02858"/>
  </w:style>
  <w:style w:type="paragraph" w:customStyle="1" w:styleId="TitleCover">
    <w:name w:val="Title Cover"/>
    <w:basedOn w:val="Normal"/>
    <w:next w:val="Normal"/>
    <w:rsid w:val="00B02858"/>
    <w:pPr>
      <w:keepNext/>
      <w:keepLines/>
      <w:spacing w:after="240" w:line="720" w:lineRule="atLeast"/>
      <w:jc w:val="center"/>
    </w:pPr>
    <w:rPr>
      <w:rFonts w:ascii="Garamond" w:eastAsia="Times New Roman" w:hAnsi="Garamond"/>
      <w:caps/>
      <w:spacing w:val="65"/>
      <w:kern w:val="20"/>
      <w:sz w:val="64"/>
      <w:szCs w:val="20"/>
    </w:rPr>
  </w:style>
  <w:style w:type="table" w:customStyle="1" w:styleId="TableGrid3">
    <w:name w:val="Table Grid3"/>
    <w:basedOn w:val="TableNormal"/>
    <w:next w:val="TableGrid"/>
    <w:uiPriority w:val="59"/>
    <w:rsid w:val="00C42930"/>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59"/>
    <w:rsid w:val="00C42930"/>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4">
    <w:name w:val="toc 4"/>
    <w:basedOn w:val="Normal"/>
    <w:next w:val="Normal"/>
    <w:autoRedefine/>
    <w:uiPriority w:val="39"/>
    <w:unhideWhenUsed/>
    <w:rsid w:val="00B01950"/>
    <w:pPr>
      <w:spacing w:after="100" w:line="259" w:lineRule="auto"/>
      <w:ind w:left="660"/>
    </w:pPr>
    <w:rPr>
      <w:rFonts w:asciiTheme="minorHAnsi" w:eastAsiaTheme="minorEastAsia" w:hAnsiTheme="minorHAnsi" w:cstheme="minorBidi"/>
    </w:rPr>
  </w:style>
  <w:style w:type="paragraph" w:styleId="TOC5">
    <w:name w:val="toc 5"/>
    <w:basedOn w:val="Normal"/>
    <w:next w:val="Normal"/>
    <w:autoRedefine/>
    <w:uiPriority w:val="39"/>
    <w:unhideWhenUsed/>
    <w:rsid w:val="00B01950"/>
    <w:pPr>
      <w:spacing w:after="100" w:line="259" w:lineRule="auto"/>
      <w:ind w:left="880"/>
    </w:pPr>
    <w:rPr>
      <w:rFonts w:asciiTheme="minorHAnsi" w:eastAsiaTheme="minorEastAsia" w:hAnsiTheme="minorHAnsi" w:cstheme="minorBidi"/>
    </w:rPr>
  </w:style>
  <w:style w:type="paragraph" w:styleId="TOC6">
    <w:name w:val="toc 6"/>
    <w:basedOn w:val="Normal"/>
    <w:next w:val="Normal"/>
    <w:autoRedefine/>
    <w:uiPriority w:val="39"/>
    <w:unhideWhenUsed/>
    <w:rsid w:val="00B01950"/>
    <w:pPr>
      <w:spacing w:after="100" w:line="259" w:lineRule="auto"/>
      <w:ind w:left="1100"/>
    </w:pPr>
    <w:rPr>
      <w:rFonts w:asciiTheme="minorHAnsi" w:eastAsiaTheme="minorEastAsia" w:hAnsiTheme="minorHAnsi" w:cstheme="minorBidi"/>
    </w:rPr>
  </w:style>
  <w:style w:type="paragraph" w:styleId="TOC7">
    <w:name w:val="toc 7"/>
    <w:basedOn w:val="Normal"/>
    <w:next w:val="Normal"/>
    <w:autoRedefine/>
    <w:uiPriority w:val="39"/>
    <w:unhideWhenUsed/>
    <w:rsid w:val="00B01950"/>
    <w:pPr>
      <w:spacing w:after="100" w:line="259" w:lineRule="auto"/>
      <w:ind w:left="1320"/>
    </w:pPr>
    <w:rPr>
      <w:rFonts w:asciiTheme="minorHAnsi" w:eastAsiaTheme="minorEastAsia" w:hAnsiTheme="minorHAnsi" w:cstheme="minorBidi"/>
    </w:rPr>
  </w:style>
  <w:style w:type="paragraph" w:styleId="TOC8">
    <w:name w:val="toc 8"/>
    <w:basedOn w:val="Normal"/>
    <w:next w:val="Normal"/>
    <w:autoRedefine/>
    <w:uiPriority w:val="39"/>
    <w:unhideWhenUsed/>
    <w:rsid w:val="00B01950"/>
    <w:pPr>
      <w:spacing w:after="100" w:line="259" w:lineRule="auto"/>
      <w:ind w:left="1540"/>
    </w:pPr>
    <w:rPr>
      <w:rFonts w:asciiTheme="minorHAnsi" w:eastAsiaTheme="minorEastAsia" w:hAnsiTheme="minorHAnsi" w:cstheme="minorBidi"/>
    </w:rPr>
  </w:style>
  <w:style w:type="paragraph" w:styleId="TOC9">
    <w:name w:val="toc 9"/>
    <w:basedOn w:val="Normal"/>
    <w:next w:val="Normal"/>
    <w:autoRedefine/>
    <w:uiPriority w:val="39"/>
    <w:unhideWhenUsed/>
    <w:rsid w:val="00B01950"/>
    <w:pPr>
      <w:spacing w:after="100" w:line="259" w:lineRule="auto"/>
      <w:ind w:left="1760"/>
    </w:pPr>
    <w:rPr>
      <w:rFonts w:asciiTheme="minorHAnsi" w:eastAsiaTheme="minorEastAsia" w:hAnsiTheme="minorHAnsi" w:cstheme="minorBid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788964735">
      <w:bodyDiv w:val="1"/>
      <w:marLeft w:val="0"/>
      <w:marRight w:val="0"/>
      <w:marTop w:val="0"/>
      <w:marBottom w:val="0"/>
      <w:divBdr>
        <w:top w:val="none" w:sz="0" w:space="0" w:color="auto"/>
        <w:left w:val="none" w:sz="0" w:space="0" w:color="auto"/>
        <w:bottom w:val="none" w:sz="0" w:space="0" w:color="auto"/>
        <w:right w:val="none" w:sz="0" w:space="0" w:color="auto"/>
      </w:divBdr>
    </w:div>
    <w:div w:id="18425041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jpeg"/><Relationship Id="rId21" Type="http://schemas.openxmlformats.org/officeDocument/2006/relationships/image" Target="media/image9.jpeg"/><Relationship Id="rId42" Type="http://schemas.openxmlformats.org/officeDocument/2006/relationships/image" Target="media/image25.png"/><Relationship Id="rId47" Type="http://schemas.openxmlformats.org/officeDocument/2006/relationships/image" Target="media/image28.jpeg"/><Relationship Id="rId63" Type="http://schemas.openxmlformats.org/officeDocument/2006/relationships/footer" Target="footer2.xml"/><Relationship Id="rId68" Type="http://schemas.openxmlformats.org/officeDocument/2006/relationships/hyperlink" Target="http://www.safemotherssafebabies.org" TargetMode="External"/><Relationship Id="rId84" Type="http://schemas.openxmlformats.org/officeDocument/2006/relationships/hyperlink" Target="http://www.safemotherssafebabies.org" TargetMode="External"/><Relationship Id="rId89" Type="http://schemas.openxmlformats.org/officeDocument/2006/relationships/image" Target="media/image44.png"/><Relationship Id="rId7" Type="http://schemas.openxmlformats.org/officeDocument/2006/relationships/endnotes" Target="endnotes.xml"/><Relationship Id="rId71" Type="http://schemas.openxmlformats.org/officeDocument/2006/relationships/footer" Target="footer3.xml"/><Relationship Id="rId92" Type="http://schemas.openxmlformats.org/officeDocument/2006/relationships/hyperlink" Target="http://www.safemotherssafebabies.org" TargetMode="External"/><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17.jpeg"/><Relationship Id="rId11" Type="http://schemas.openxmlformats.org/officeDocument/2006/relationships/image" Target="media/image4.png"/><Relationship Id="rId24" Type="http://schemas.openxmlformats.org/officeDocument/2006/relationships/image" Target="media/image8.jpeg"/><Relationship Id="rId32" Type="http://schemas.openxmlformats.org/officeDocument/2006/relationships/image" Target="media/image16.jpeg"/><Relationship Id="rId37" Type="http://schemas.openxmlformats.org/officeDocument/2006/relationships/image" Target="media/image20.png"/><Relationship Id="rId40" Type="http://schemas.openxmlformats.org/officeDocument/2006/relationships/image" Target="media/image23.png"/><Relationship Id="rId45" Type="http://schemas.openxmlformats.org/officeDocument/2006/relationships/image" Target="media/image32.png"/><Relationship Id="rId53" Type="http://schemas.openxmlformats.org/officeDocument/2006/relationships/image" Target="media/image32.jpeg"/><Relationship Id="rId58" Type="http://schemas.openxmlformats.org/officeDocument/2006/relationships/image" Target="media/image35.png"/><Relationship Id="rId66" Type="http://schemas.openxmlformats.org/officeDocument/2006/relationships/hyperlink" Target="http://www.safemotherssafebabies.org" TargetMode="External"/><Relationship Id="rId74" Type="http://schemas.openxmlformats.org/officeDocument/2006/relationships/header" Target="header12.xml"/><Relationship Id="rId79" Type="http://schemas.openxmlformats.org/officeDocument/2006/relationships/header" Target="header15.xml"/><Relationship Id="rId87" Type="http://schemas.openxmlformats.org/officeDocument/2006/relationships/header" Target="header17.xml"/><Relationship Id="rId102"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header" Target="header4.xml"/><Relationship Id="rId82" Type="http://schemas.openxmlformats.org/officeDocument/2006/relationships/image" Target="media/image48.png"/><Relationship Id="rId90" Type="http://schemas.openxmlformats.org/officeDocument/2006/relationships/image" Target="media/image53.png"/><Relationship Id="rId95" Type="http://schemas.openxmlformats.org/officeDocument/2006/relationships/header" Target="header22.xml"/><Relationship Id="rId19" Type="http://schemas.openxmlformats.org/officeDocument/2006/relationships/footer" Target="footer1.xml"/><Relationship Id="rId14" Type="http://schemas.openxmlformats.org/officeDocument/2006/relationships/image" Target="media/image5.png"/><Relationship Id="rId22" Type="http://schemas.openxmlformats.org/officeDocument/2006/relationships/image" Target="media/image7.jpeg"/><Relationship Id="rId27" Type="http://schemas.openxmlformats.org/officeDocument/2006/relationships/image" Target="media/image15.jpeg"/><Relationship Id="rId30" Type="http://schemas.openxmlformats.org/officeDocument/2006/relationships/image" Target="media/image14.jpeg"/><Relationship Id="rId35" Type="http://schemas.openxmlformats.org/officeDocument/2006/relationships/image" Target="media/image18.png"/><Relationship Id="rId43" Type="http://schemas.openxmlformats.org/officeDocument/2006/relationships/image" Target="media/image300.png"/><Relationship Id="rId48" Type="http://schemas.openxmlformats.org/officeDocument/2006/relationships/image" Target="media/image29.png"/><Relationship Id="rId56" Type="http://schemas.openxmlformats.org/officeDocument/2006/relationships/image" Target="media/image33.png"/><Relationship Id="rId64" Type="http://schemas.openxmlformats.org/officeDocument/2006/relationships/header" Target="header6.xml"/><Relationship Id="rId69" Type="http://schemas.openxmlformats.org/officeDocument/2006/relationships/header" Target="header8.xml"/><Relationship Id="rId77" Type="http://schemas.openxmlformats.org/officeDocument/2006/relationships/image" Target="media/image39.jpeg"/><Relationship Id="rId100" Type="http://schemas.openxmlformats.org/officeDocument/2006/relationships/header" Target="header25.xml"/><Relationship Id="rId8" Type="http://schemas.openxmlformats.org/officeDocument/2006/relationships/image" Target="media/image1.png"/><Relationship Id="rId51" Type="http://schemas.openxmlformats.org/officeDocument/2006/relationships/image" Target="media/image38.png"/><Relationship Id="rId72" Type="http://schemas.openxmlformats.org/officeDocument/2006/relationships/header" Target="header10.xml"/><Relationship Id="rId80" Type="http://schemas.openxmlformats.org/officeDocument/2006/relationships/header" Target="header16.xml"/><Relationship Id="rId85" Type="http://schemas.openxmlformats.org/officeDocument/2006/relationships/image" Target="media/image43.jpeg"/><Relationship Id="rId93" Type="http://schemas.openxmlformats.org/officeDocument/2006/relationships/header" Target="header20.xml"/><Relationship Id="rId98" Type="http://schemas.openxmlformats.org/officeDocument/2006/relationships/header" Target="header23.xml"/><Relationship Id="rId3" Type="http://schemas.openxmlformats.org/officeDocument/2006/relationships/styles" Target="styles.xml"/><Relationship Id="rId12" Type="http://schemas.openxmlformats.org/officeDocument/2006/relationships/header" Target="header1.xml"/><Relationship Id="rId17" Type="http://schemas.openxmlformats.org/officeDocument/2006/relationships/hyperlink" Target="http://creativecommons.org/licenses/by/4.0/" TargetMode="External"/><Relationship Id="rId25" Type="http://schemas.openxmlformats.org/officeDocument/2006/relationships/image" Target="media/image13.jpeg"/><Relationship Id="rId33" Type="http://schemas.openxmlformats.org/officeDocument/2006/relationships/image" Target="media/image21.jpeg"/><Relationship Id="rId38" Type="http://schemas.openxmlformats.org/officeDocument/2006/relationships/image" Target="media/image22.jpeg"/><Relationship Id="rId46" Type="http://schemas.openxmlformats.org/officeDocument/2006/relationships/image" Target="media/image26.png"/><Relationship Id="rId59" Type="http://schemas.openxmlformats.org/officeDocument/2006/relationships/image" Target="media/image37.png"/><Relationship Id="rId67" Type="http://schemas.openxmlformats.org/officeDocument/2006/relationships/header" Target="header7.xml"/><Relationship Id="rId103" Type="http://schemas.openxmlformats.org/officeDocument/2006/relationships/theme" Target="theme/theme1.xml"/><Relationship Id="rId20" Type="http://schemas.openxmlformats.org/officeDocument/2006/relationships/image" Target="media/image6.jpeg"/><Relationship Id="rId41" Type="http://schemas.openxmlformats.org/officeDocument/2006/relationships/image" Target="media/image24.jpeg"/><Relationship Id="rId54" Type="http://schemas.openxmlformats.org/officeDocument/2006/relationships/image" Target="media/image41.png"/><Relationship Id="rId62" Type="http://schemas.openxmlformats.org/officeDocument/2006/relationships/header" Target="header5.xml"/><Relationship Id="rId70" Type="http://schemas.openxmlformats.org/officeDocument/2006/relationships/header" Target="header9.xml"/><Relationship Id="rId75" Type="http://schemas.openxmlformats.org/officeDocument/2006/relationships/header" Target="header13.xml"/><Relationship Id="rId83" Type="http://schemas.openxmlformats.org/officeDocument/2006/relationships/image" Target="media/image41.tiff"/><Relationship Id="rId88" Type="http://schemas.openxmlformats.org/officeDocument/2006/relationships/header" Target="header18.xml"/><Relationship Id="rId91" Type="http://schemas.openxmlformats.org/officeDocument/2006/relationships/header" Target="header19.xml"/><Relationship Id="rId96" Type="http://schemas.openxmlformats.org/officeDocument/2006/relationships/hyperlink" Target="http://www.unicef.org/nutrition/training/3.1.3/1.html"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creativecommons.org/licenses/by/4.0/" TargetMode="External"/><Relationship Id="rId23" Type="http://schemas.openxmlformats.org/officeDocument/2006/relationships/image" Target="media/image11.jpeg"/><Relationship Id="rId28" Type="http://schemas.openxmlformats.org/officeDocument/2006/relationships/image" Target="media/image12.jpeg"/><Relationship Id="rId36" Type="http://schemas.openxmlformats.org/officeDocument/2006/relationships/image" Target="media/image19.png"/><Relationship Id="rId49" Type="http://schemas.openxmlformats.org/officeDocument/2006/relationships/image" Target="media/image36.png"/><Relationship Id="rId57" Type="http://schemas.openxmlformats.org/officeDocument/2006/relationships/image" Target="media/image34.png"/><Relationship Id="rId10" Type="http://schemas.openxmlformats.org/officeDocument/2006/relationships/image" Target="media/image3.png"/><Relationship Id="rId31" Type="http://schemas.openxmlformats.org/officeDocument/2006/relationships/image" Target="media/image19.jpeg"/><Relationship Id="rId44" Type="http://schemas.openxmlformats.org/officeDocument/2006/relationships/image" Target="media/image31.jpeg"/><Relationship Id="rId52" Type="http://schemas.openxmlformats.org/officeDocument/2006/relationships/image" Target="media/image30.png"/><Relationship Id="rId60" Type="http://schemas.openxmlformats.org/officeDocument/2006/relationships/image" Target="media/image47.png"/><Relationship Id="rId65" Type="http://schemas.openxmlformats.org/officeDocument/2006/relationships/image" Target="media/image38.jpeg"/><Relationship Id="rId73" Type="http://schemas.openxmlformats.org/officeDocument/2006/relationships/header" Target="header11.xml"/><Relationship Id="rId78" Type="http://schemas.openxmlformats.org/officeDocument/2006/relationships/image" Target="media/image45.jpeg"/><Relationship Id="rId81" Type="http://schemas.openxmlformats.org/officeDocument/2006/relationships/image" Target="media/image40.png"/><Relationship Id="rId86" Type="http://schemas.openxmlformats.org/officeDocument/2006/relationships/image" Target="media/image51.jpeg"/><Relationship Id="rId94" Type="http://schemas.openxmlformats.org/officeDocument/2006/relationships/header" Target="header21.xml"/><Relationship Id="rId99" Type="http://schemas.openxmlformats.org/officeDocument/2006/relationships/header" Target="header24.xml"/><Relationship Id="rId101" Type="http://schemas.openxmlformats.org/officeDocument/2006/relationships/header" Target="header26.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header" Target="header2.xml"/><Relationship Id="rId18" Type="http://schemas.openxmlformats.org/officeDocument/2006/relationships/header" Target="header3.xml"/><Relationship Id="rId39" Type="http://schemas.openxmlformats.org/officeDocument/2006/relationships/image" Target="media/image27.jpeg"/><Relationship Id="rId34" Type="http://schemas.openxmlformats.org/officeDocument/2006/relationships/image" Target="media/image17.png"/><Relationship Id="rId50" Type="http://schemas.openxmlformats.org/officeDocument/2006/relationships/image" Target="media/image37.jpeg"/><Relationship Id="rId55" Type="http://schemas.openxmlformats.org/officeDocument/2006/relationships/image" Target="media/image42.jpeg"/><Relationship Id="rId76" Type="http://schemas.openxmlformats.org/officeDocument/2006/relationships/header" Target="header14.xml"/><Relationship Id="rId97" Type="http://schemas.openxmlformats.org/officeDocument/2006/relationships/hyperlink" Target="http://dhsprogram.com/pubs/pdf/DHSM3/Training_Field_Staff_for_DHS_Surveys_Oct2009.pdf" TargetMode="External"/></Relationships>
</file>

<file path=word/_rels/header1.xml.rels><?xml version="1.0" encoding="UTF-8" standalone="yes"?>
<Relationships xmlns="http://schemas.openxmlformats.org/package/2006/relationships"><Relationship Id="rId3" Type="http://schemas.openxmlformats.org/officeDocument/2006/relationships/image" Target="media/image4.emf"/><Relationship Id="rId2" Type="http://schemas.openxmlformats.org/officeDocument/2006/relationships/oleObject" Target="embeddings/oleObject1.bin"/><Relationship Id="rId1" Type="http://schemas.openxmlformats.org/officeDocument/2006/relationships/image" Target="media/image3.emf"/><Relationship Id="rId4" Type="http://schemas.openxmlformats.org/officeDocument/2006/relationships/oleObject" Target="embeddings/oleObject2.bin"/></Relationships>
</file>

<file path=word/_rels/header10.xml.rels><?xml version="1.0" encoding="UTF-8" standalone="yes"?>
<Relationships xmlns="http://schemas.openxmlformats.org/package/2006/relationships"><Relationship Id="rId3" Type="http://schemas.openxmlformats.org/officeDocument/2006/relationships/image" Target="media/image4.emf"/><Relationship Id="rId2" Type="http://schemas.openxmlformats.org/officeDocument/2006/relationships/oleObject" Target="embeddings/oleObject7.bin"/><Relationship Id="rId1" Type="http://schemas.openxmlformats.org/officeDocument/2006/relationships/image" Target="media/image3.emf"/><Relationship Id="rId4" Type="http://schemas.openxmlformats.org/officeDocument/2006/relationships/oleObject" Target="embeddings/oleObject8.bin"/></Relationships>
</file>

<file path=word/_rels/header3.xml.rels><?xml version="1.0" encoding="UTF-8" standalone="yes"?>
<Relationships xmlns="http://schemas.openxmlformats.org/package/2006/relationships"><Relationship Id="rId3" Type="http://schemas.openxmlformats.org/officeDocument/2006/relationships/image" Target="media/image4.emf"/><Relationship Id="rId2" Type="http://schemas.openxmlformats.org/officeDocument/2006/relationships/oleObject" Target="embeddings/oleObject3.bin"/><Relationship Id="rId1" Type="http://schemas.openxmlformats.org/officeDocument/2006/relationships/image" Target="media/image3.emf"/><Relationship Id="rId4" Type="http://schemas.openxmlformats.org/officeDocument/2006/relationships/oleObject" Target="embeddings/oleObject4.bin"/></Relationships>
</file>

<file path=word/_rels/header4.xml.rels><?xml version="1.0" encoding="UTF-8" standalone="yes"?>
<Relationships xmlns="http://schemas.openxmlformats.org/package/2006/relationships"><Relationship Id="rId3" Type="http://schemas.openxmlformats.org/officeDocument/2006/relationships/image" Target="media/image4.emf"/><Relationship Id="rId2" Type="http://schemas.openxmlformats.org/officeDocument/2006/relationships/oleObject" Target="embeddings/oleObject5.bin"/><Relationship Id="rId1" Type="http://schemas.openxmlformats.org/officeDocument/2006/relationships/image" Target="media/image3.emf"/><Relationship Id="rId4" Type="http://schemas.openxmlformats.org/officeDocument/2006/relationships/oleObject" Target="embeddings/oleObject6.bin"/></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FF51A88-49C4-42A2-80B6-663106CA08C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394</TotalTime>
  <Pages>107</Pages>
  <Words>16771</Words>
  <Characters>95595</Characters>
  <Application>Microsoft Office Word</Application>
  <DocSecurity>0</DocSecurity>
  <Lines>796</Lines>
  <Paragraphs>224</Paragraphs>
  <ScaleCrop>false</ScaleCrop>
  <HeadingPairs>
    <vt:vector size="2" baseType="variant">
      <vt:variant>
        <vt:lpstr>Title</vt:lpstr>
      </vt:variant>
      <vt:variant>
        <vt:i4>1</vt:i4>
      </vt:variant>
    </vt:vector>
  </HeadingPairs>
  <TitlesOfParts>
    <vt:vector size="1" baseType="lpstr">
      <vt:lpstr>1</vt:lpstr>
    </vt:vector>
  </TitlesOfParts>
  <Company>home</Company>
  <LinksUpToDate>false</LinksUpToDate>
  <CharactersWithSpaces>112142</CharactersWithSpaces>
  <SharedDoc>false</SharedDoc>
  <HLinks>
    <vt:vector size="12" baseType="variant">
      <vt:variant>
        <vt:i4>65598</vt:i4>
      </vt:variant>
      <vt:variant>
        <vt:i4>3</vt:i4>
      </vt:variant>
      <vt:variant>
        <vt:i4>0</vt:i4>
      </vt:variant>
      <vt:variant>
        <vt:i4>5</vt:i4>
      </vt:variant>
      <vt:variant>
        <vt:lpwstr>mailto:mumun@mun.com</vt:lpwstr>
      </vt:variant>
      <vt:variant>
        <vt:lpwstr/>
      </vt:variant>
      <vt:variant>
        <vt:i4>4915217</vt:i4>
      </vt:variant>
      <vt:variant>
        <vt:i4>0</vt:i4>
      </vt:variant>
      <vt:variant>
        <vt:i4>0</vt:i4>
      </vt:variant>
      <vt:variant>
        <vt:i4>5</vt:i4>
      </vt:variant>
      <vt:variant>
        <vt:lpwstr>http://www.mumun.com/</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1</dc:title>
  <dc:subject/>
  <dc:creator>ismail - [2010]</dc:creator>
  <cp:keywords/>
  <dc:description/>
  <cp:lastModifiedBy>Britton Tuck</cp:lastModifiedBy>
  <cp:revision>17</cp:revision>
  <cp:lastPrinted>2016-04-22T01:58:00Z</cp:lastPrinted>
  <dcterms:created xsi:type="dcterms:W3CDTF">2016-04-21T15:49:00Z</dcterms:created>
  <dcterms:modified xsi:type="dcterms:W3CDTF">2016-04-22T04:56:00Z</dcterms:modified>
</cp:coreProperties>
</file>