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8F7B0" w14:textId="77777777" w:rsidR="00AB4357" w:rsidRPr="00030E9A" w:rsidRDefault="00AB4357" w:rsidP="00AB4357">
      <w:pPr>
        <w:pStyle w:val="Heading1"/>
        <w:numPr>
          <w:ilvl w:val="0"/>
          <w:numId w:val="0"/>
        </w:numPr>
        <w:spacing w:before="0" w:after="0"/>
        <w:jc w:val="center"/>
        <w:rPr>
          <w:rFonts w:ascii="Times New Roman" w:hAnsi="Times New Roman" w:cs="Times New Roman"/>
          <w:sz w:val="28"/>
        </w:rPr>
      </w:pPr>
      <w:r w:rsidRPr="00030E9A">
        <w:rPr>
          <w:rFonts w:ascii="Times New Roman" w:hAnsi="Times New Roman" w:cs="Times New Roman"/>
          <w:sz w:val="28"/>
        </w:rPr>
        <w:t>Supplement A</w:t>
      </w:r>
    </w:p>
    <w:p w14:paraId="4732E45E" w14:textId="77777777" w:rsidR="00AB4357" w:rsidRPr="00030E9A" w:rsidRDefault="00AB4357" w:rsidP="00AB4357">
      <w:pPr>
        <w:rPr>
          <w:rFonts w:ascii="Times New Roman" w:hAnsi="Times New Roman" w:cs="Times New Roman"/>
        </w:rPr>
      </w:pPr>
    </w:p>
    <w:p w14:paraId="066FC44A" w14:textId="77777777" w:rsidR="00AB4357" w:rsidRPr="00030E9A" w:rsidRDefault="00AB4357" w:rsidP="00AB4357">
      <w:pPr>
        <w:jc w:val="center"/>
        <w:rPr>
          <w:rFonts w:ascii="Times New Roman" w:hAnsi="Times New Roman" w:cs="Times New Roman"/>
          <w:sz w:val="24"/>
          <w:szCs w:val="24"/>
        </w:rPr>
      </w:pPr>
      <w:r w:rsidRPr="00030E9A">
        <w:rPr>
          <w:rFonts w:ascii="Times New Roman" w:hAnsi="Times New Roman" w:cs="Times New Roman"/>
          <w:sz w:val="24"/>
          <w:szCs w:val="24"/>
        </w:rPr>
        <w:t>“Rules” Governing the Structures of Human Milk Glycans Based on Knowledge of Published Structural Analyses and Enzyme Specificities.</w:t>
      </w:r>
    </w:p>
    <w:p w14:paraId="08CA1212" w14:textId="77777777" w:rsidR="00AB4357" w:rsidRPr="00030E9A" w:rsidRDefault="00AB4357" w:rsidP="00AB4357">
      <w:pPr>
        <w:rPr>
          <w:rFonts w:ascii="Times New Roman" w:hAnsi="Times New Roman" w:cs="Times New Roman"/>
        </w:rPr>
      </w:pPr>
      <w:r w:rsidRPr="00030E9A">
        <w:rPr>
          <w:rFonts w:ascii="Times New Roman" w:hAnsi="Times New Roman" w:cs="Times New Roman"/>
        </w:rPr>
        <w:t xml:space="preserve">A.  </w:t>
      </w:r>
      <w:r w:rsidRPr="00030E9A">
        <w:rPr>
          <w:rFonts w:ascii="Times New Roman" w:hAnsi="Times New Roman" w:cs="Times New Roman"/>
          <w:i/>
        </w:rPr>
        <w:t>“Rules” for Core Structures in Human Milk Glycans</w:t>
      </w:r>
      <w:r w:rsidRPr="00030E9A">
        <w:rPr>
          <w:rFonts w:ascii="Times New Roman" w:hAnsi="Times New Roman" w:cs="Times New Roman"/>
        </w:rPr>
        <w:t xml:space="preserve"> – Human milk oligosaccharides are all based on lactose, which provides the reducing end of all HMGs.  Thus, all HMGs have 1 hexose that is glucose, and all other hexoses are galactose. The structures below are drawn using the following designations:</w:t>
      </w:r>
    </w:p>
    <w:p w14:paraId="4B23DF15" w14:textId="77777777" w:rsidR="00AB4357" w:rsidRPr="00030E9A" w:rsidRDefault="00AB4357" w:rsidP="00AB4357">
      <w:pPr>
        <w:jc w:val="center"/>
        <w:rPr>
          <w:rFonts w:ascii="Times New Roman" w:hAnsi="Times New Roman" w:cs="Times New Roman"/>
        </w:rPr>
      </w:pPr>
      <w:r w:rsidRPr="00030E9A">
        <w:rPr>
          <w:rFonts w:ascii="Times New Roman" w:hAnsi="Times New Roman" w:cs="Times New Roman"/>
          <w:noProof/>
          <w:lang w:bidi="ar-SA"/>
        </w:rPr>
        <w:drawing>
          <wp:inline distT="0" distB="0" distL="0" distR="0" wp14:anchorId="3D8E1D00" wp14:editId="0FFB70EE">
            <wp:extent cx="2266950" cy="1257300"/>
            <wp:effectExtent l="0" t="0" r="0" b="12700"/>
            <wp:docPr id="3" name="Picture 3" descr="Macintosh HD:Users:dfsmith:Box Sync:Sanjay's Manuscript:Definition of HMG-SGM Glycans (dfsmith@emory.edu):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fsmith:Box Sync:Sanjay's Manuscript:Definition of HMG-SGM Glycans (dfsmith@emory.edu):_Ke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257300"/>
                    </a:xfrm>
                    <a:prstGeom prst="rect">
                      <a:avLst/>
                    </a:prstGeom>
                    <a:noFill/>
                    <a:ln>
                      <a:noFill/>
                    </a:ln>
                  </pic:spPr>
                </pic:pic>
              </a:graphicData>
            </a:graphic>
          </wp:inline>
        </w:drawing>
      </w:r>
    </w:p>
    <w:p w14:paraId="3A31F85A" w14:textId="77777777" w:rsidR="00AB4357" w:rsidRPr="00030E9A" w:rsidRDefault="00AB4357" w:rsidP="00AB4357">
      <w:pPr>
        <w:jc w:val="left"/>
        <w:rPr>
          <w:rFonts w:ascii="Times New Roman" w:hAnsi="Times New Roman" w:cs="Times New Roman"/>
        </w:rPr>
      </w:pPr>
      <w:r w:rsidRPr="00030E9A">
        <w:rPr>
          <w:rFonts w:ascii="Times New Roman" w:hAnsi="Times New Roman" w:cs="Times New Roman"/>
        </w:rPr>
        <w:t>The structures are drawn to indicate linkage positions:</w:t>
      </w:r>
    </w:p>
    <w:p w14:paraId="2A1178BA" w14:textId="77777777" w:rsidR="00AB4357" w:rsidRPr="00030E9A" w:rsidRDefault="00AB4357" w:rsidP="00AB4357">
      <w:pPr>
        <w:ind w:left="1440" w:firstLine="720"/>
        <w:jc w:val="left"/>
        <w:rPr>
          <w:rFonts w:ascii="Times New Roman" w:hAnsi="Times New Roman" w:cs="Times New Roman"/>
        </w:rPr>
      </w:pPr>
      <w:r w:rsidRPr="00030E9A">
        <w:rPr>
          <w:rFonts w:ascii="Times New Roman" w:hAnsi="Times New Roman" w:cs="Times New Roman"/>
        </w:rPr>
        <w:t xml:space="preserve">     </w:t>
      </w:r>
      <w:r w:rsidRPr="00030E9A">
        <w:rPr>
          <w:rFonts w:ascii="Times New Roman" w:hAnsi="Times New Roman" w:cs="Times New Roman"/>
          <w:noProof/>
          <w:lang w:bidi="ar-SA"/>
        </w:rPr>
        <w:drawing>
          <wp:inline distT="0" distB="0" distL="0" distR="0" wp14:anchorId="3C280B77" wp14:editId="674CA620">
            <wp:extent cx="534484" cy="755650"/>
            <wp:effectExtent l="0" t="0" r="0" b="6350"/>
            <wp:docPr id="2" name="Picture 2" descr="Macintosh HD:Users:dfsmith:Box Sync:Sanjay's Manuscript:Definition of HMG-SGM Glycans (dfsmith@emory.edu):_Drawing 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fsmith:Box Sync:Sanjay's Manuscript:Definition of HMG-SGM Glycans (dfsmith@emory.edu):_Drawing Ke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560" cy="755757"/>
                    </a:xfrm>
                    <a:prstGeom prst="rect">
                      <a:avLst/>
                    </a:prstGeom>
                    <a:noFill/>
                    <a:ln>
                      <a:noFill/>
                    </a:ln>
                  </pic:spPr>
                </pic:pic>
              </a:graphicData>
            </a:graphic>
          </wp:inline>
        </w:drawing>
      </w:r>
    </w:p>
    <w:p w14:paraId="7B513DDA" w14:textId="77777777" w:rsidR="00AB4357" w:rsidRPr="00030E9A" w:rsidRDefault="00AB4357" w:rsidP="00AB4357">
      <w:pPr>
        <w:ind w:firstLine="720"/>
        <w:jc w:val="left"/>
        <w:rPr>
          <w:rFonts w:ascii="Times New Roman" w:hAnsi="Times New Roman" w:cs="Times New Roman"/>
        </w:rPr>
      </w:pPr>
      <w:r w:rsidRPr="00030E9A">
        <w:rPr>
          <w:rFonts w:ascii="Times New Roman" w:hAnsi="Times New Roman" w:cs="Times New Roman"/>
        </w:rPr>
        <w:t>1. All milk glycans are based on Lactose:</w:t>
      </w:r>
    </w:p>
    <w:p w14:paraId="76BEBC91" w14:textId="77777777" w:rsidR="00AB4357" w:rsidRPr="00030E9A" w:rsidRDefault="00AB4357" w:rsidP="00AB4357">
      <w:pPr>
        <w:ind w:left="1440" w:firstLine="720"/>
        <w:jc w:val="left"/>
        <w:rPr>
          <w:rFonts w:ascii="Times New Roman" w:hAnsi="Times New Roman" w:cs="Times New Roman"/>
        </w:rPr>
      </w:pPr>
      <w:r w:rsidRPr="00030E9A">
        <w:rPr>
          <w:rFonts w:ascii="Times New Roman" w:hAnsi="Times New Roman" w:cs="Times New Roman"/>
        </w:rPr>
        <w:t xml:space="preserve">   </w:t>
      </w:r>
      <w:r w:rsidRPr="00030E9A">
        <w:rPr>
          <w:rFonts w:ascii="Times New Roman" w:hAnsi="Times New Roman" w:cs="Times New Roman"/>
          <w:noProof/>
          <w:lang w:bidi="ar-SA"/>
        </w:rPr>
        <w:drawing>
          <wp:inline distT="0" distB="0" distL="0" distR="0" wp14:anchorId="028E07EC" wp14:editId="1DD2AA99">
            <wp:extent cx="374650" cy="190500"/>
            <wp:effectExtent l="0" t="0" r="6350" b="12700"/>
            <wp:docPr id="4" name="Picture 4" descr="Macintosh HD:Users:dfsmith:Box Sync:Sanjay's Manuscript:Definition of HMG-SGM Glycans (dfsmith@emory.edu):HMG-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fsmith:Box Sync:Sanjay's Manuscript:Definition of HMG-SGM Glycans (dfsmith@emory.edu):HMG-L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 cy="190500"/>
                    </a:xfrm>
                    <a:prstGeom prst="rect">
                      <a:avLst/>
                    </a:prstGeom>
                    <a:noFill/>
                    <a:ln>
                      <a:noFill/>
                    </a:ln>
                  </pic:spPr>
                </pic:pic>
              </a:graphicData>
            </a:graphic>
          </wp:inline>
        </w:drawing>
      </w:r>
    </w:p>
    <w:p w14:paraId="0E5507EE"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2. Terminal Gal of lactose can be extended in milk glycans by addition of a GlcNAc in a </w:t>
      </w:r>
      <w:r w:rsidRPr="00030E9A">
        <w:rPr>
          <w:rFonts w:ascii="Times New Roman" w:hAnsi="Times New Roman" w:cs="Times New Roman"/>
        </w:rPr>
        <w:sym w:font="Symbol" w:char="F062"/>
      </w:r>
      <w:r w:rsidRPr="00030E9A">
        <w:rPr>
          <w:rFonts w:ascii="Times New Roman" w:hAnsi="Times New Roman" w:cs="Times New Roman"/>
        </w:rPr>
        <w:t xml:space="preserve">3 linkage.  Here the terminal Gal of lactose is extended to the trisacchairde, but this trisaccharide does not occur in human milk.  The </w:t>
      </w:r>
      <w:r w:rsidRPr="00030E9A">
        <w:rPr>
          <w:rFonts w:ascii="Times New Roman" w:hAnsi="Times New Roman" w:cs="Times New Roman"/>
        </w:rPr>
        <w:sym w:font="Symbol" w:char="F062"/>
      </w:r>
      <w:r w:rsidRPr="00030E9A">
        <w:rPr>
          <w:rFonts w:ascii="Times New Roman" w:hAnsi="Times New Roman" w:cs="Times New Roman"/>
        </w:rPr>
        <w:t>3-GlcNAc transferase that catalyzes this reaction transfers only to Gal</w:t>
      </w:r>
      <w:r w:rsidRPr="00030E9A">
        <w:rPr>
          <w:rFonts w:ascii="Times New Roman" w:hAnsi="Times New Roman" w:cs="Times New Roman"/>
        </w:rPr>
        <w:sym w:font="Symbol" w:char="F062"/>
      </w:r>
      <w:r w:rsidRPr="00030E9A">
        <w:rPr>
          <w:rFonts w:ascii="Times New Roman" w:hAnsi="Times New Roman" w:cs="Times New Roman"/>
        </w:rPr>
        <w:t>1-4Glc or GlcNAc, but not to Gal</w:t>
      </w:r>
      <w:r w:rsidRPr="00030E9A">
        <w:rPr>
          <w:rFonts w:ascii="Times New Roman" w:hAnsi="Times New Roman" w:cs="Times New Roman"/>
        </w:rPr>
        <w:sym w:font="Symbol" w:char="F062"/>
      </w:r>
      <w:r w:rsidRPr="00030E9A">
        <w:rPr>
          <w:rFonts w:ascii="Times New Roman" w:hAnsi="Times New Roman" w:cs="Times New Roman"/>
        </w:rPr>
        <w:t>1-3GlcNAc</w:t>
      </w:r>
      <w:hyperlink w:anchor="_ENREF_1" w:tooltip="Sasaki, 1997 #1230" w:history="1">
        <w:r w:rsidRPr="00030E9A">
          <w:rPr>
            <w:rFonts w:ascii="Times New Roman" w:hAnsi="Times New Roman" w:cs="Times New Roman"/>
          </w:rPr>
          <w:fldChar w:fldCharType="begin">
            <w:fldData xml:space="preserve">PEVuZE5vdGU+PENpdGU+PEF1dGhvcj5TYXNha2k8L0F1dGhvcj48WWVhcj4xOTk3PC9ZZWFyPjxS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L2FsdC1wZXJpb2RpY2FsPjxwYWdlcz4xNDI5NC05PC9wYWdlcz48dm9sdW1lPjk0PC92b2x1bWU+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PEVuZE5vdGU+PENpdGU+PEF1dGhvcj5TYXNha2k8L0F1dGhvcj48WWVhcj4xOTk3PC9ZZWFyPjxS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L2FsdC1wZXJpb2RpY2FsPjxwYWdlcz4xNDI5NC05PC9wYWdlcz48dm9sdW1lPjk0PC92b2x1bWU+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r w:rsidRPr="00030E9A">
          <w:rPr>
            <w:rFonts w:ascii="Times New Roman" w:hAnsi="Times New Roman" w:cs="Times New Roman"/>
            <w:noProof/>
            <w:vertAlign w:val="superscript"/>
          </w:rPr>
          <w:t>1</w:t>
        </w:r>
        <w:r w:rsidRPr="00030E9A">
          <w:rPr>
            <w:rFonts w:ascii="Times New Roman" w:hAnsi="Times New Roman" w:cs="Times New Roman"/>
          </w:rPr>
          <w:fldChar w:fldCharType="end"/>
        </w:r>
      </w:hyperlink>
      <w:r w:rsidRPr="00030E9A">
        <w:rPr>
          <w:rFonts w:ascii="Times New Roman" w:hAnsi="Times New Roman" w:cs="Times New Roman"/>
        </w:rPr>
        <w:t xml:space="preserve"> </w:t>
      </w:r>
      <w:r w:rsidRPr="00030E9A">
        <w:rPr>
          <w:rFonts w:ascii="Times New Roman" w:hAnsi="Times New Roman" w:cs="Times New Roman"/>
        </w:rPr>
        <w:fldChar w:fldCharType="begin">
          <w:fldData xml:space="preserve">PEVuZE5vdGU+PENpdGU+PEF1dGhvcj5SZW5rb25lbjwvQXV0aG9yPjxZZWFyPjIwMDA8L1llYXI+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==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PEVuZE5vdGU+PENpdGU+PEF1dGhvcj5SZW5rb25lbjwvQXV0aG9yPjxZZWFyPjIwMDA8L1llYXI+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==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hyperlink w:anchor="_ENREF_2" w:tooltip="Renkonen, 2000 #1228" w:history="1">
        <w:r w:rsidRPr="00030E9A">
          <w:rPr>
            <w:rFonts w:ascii="Times New Roman" w:hAnsi="Times New Roman" w:cs="Times New Roman"/>
            <w:noProof/>
            <w:vertAlign w:val="superscript"/>
          </w:rPr>
          <w:t>2</w:t>
        </w:r>
      </w:hyperlink>
      <w:r w:rsidRPr="00030E9A">
        <w:rPr>
          <w:rFonts w:ascii="Times New Roman" w:hAnsi="Times New Roman" w:cs="Times New Roman"/>
          <w:noProof/>
          <w:vertAlign w:val="superscript"/>
        </w:rPr>
        <w:t xml:space="preserve">, </w:t>
      </w:r>
      <w:hyperlink w:anchor="_ENREF_3" w:tooltip="Mattila, 1998 #1229" w:history="1">
        <w:r w:rsidRPr="00030E9A">
          <w:rPr>
            <w:rFonts w:ascii="Times New Roman" w:hAnsi="Times New Roman" w:cs="Times New Roman"/>
            <w:noProof/>
            <w:vertAlign w:val="superscript"/>
          </w:rPr>
          <w:t>3</w:t>
        </w:r>
      </w:hyperlink>
      <w:r w:rsidRPr="00030E9A">
        <w:rPr>
          <w:rFonts w:ascii="Times New Roman" w:hAnsi="Times New Roman" w:cs="Times New Roman"/>
        </w:rPr>
        <w:fldChar w:fldCharType="end"/>
      </w:r>
      <w:r w:rsidRPr="00030E9A">
        <w:rPr>
          <w:rFonts w:ascii="Times New Roman" w:hAnsi="Times New Roman" w:cs="Times New Roman"/>
        </w:rPr>
        <w:t xml:space="preserve">. </w:t>
      </w:r>
    </w:p>
    <w:p w14:paraId="6F1DF5AC" w14:textId="77777777" w:rsidR="00AB4357" w:rsidRPr="00030E9A" w:rsidRDefault="00AB4357" w:rsidP="00AB4357">
      <w:pPr>
        <w:spacing w:after="0"/>
        <w:ind w:left="990" w:hanging="270"/>
        <w:jc w:val="left"/>
        <w:rPr>
          <w:rFonts w:ascii="Times New Roman" w:hAnsi="Times New Roman" w:cs="Times New Roman"/>
        </w:rPr>
      </w:pPr>
    </w:p>
    <w:p w14:paraId="6B66BADF" w14:textId="77777777" w:rsidR="00AB4357" w:rsidRPr="00030E9A" w:rsidRDefault="00AB4357" w:rsidP="00AB4357">
      <w:pPr>
        <w:spacing w:after="0"/>
        <w:ind w:left="1440" w:firstLine="720"/>
        <w:rPr>
          <w:rFonts w:ascii="Times New Roman" w:hAnsi="Times New Roman" w:cs="Times New Roman"/>
        </w:rPr>
      </w:pPr>
      <w:r w:rsidRPr="00030E9A">
        <w:rPr>
          <w:rFonts w:ascii="Times New Roman" w:hAnsi="Times New Roman" w:cs="Times New Roman"/>
          <w:noProof/>
          <w:lang w:bidi="ar-SA"/>
        </w:rPr>
        <w:drawing>
          <wp:inline distT="0" distB="0" distL="0" distR="0" wp14:anchorId="35E77C76" wp14:editId="0C9E9349">
            <wp:extent cx="552450" cy="381000"/>
            <wp:effectExtent l="0" t="0" r="6350" b="0"/>
            <wp:docPr id="6" name="Picture 6" descr="Macintosh HD:Users:dfsmith:Box Sync:Sanjay's Manuscript:Definition of HMG-SGM Glycans (dfsmith@emory.edu):lacto-N-tria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fsmith:Box Sync:Sanjay's Manuscript:Definition of HMG-SGM Glycans (dfsmith@emory.edu):lacto-N-triao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p>
    <w:p w14:paraId="5F1BF2B9" w14:textId="77777777" w:rsidR="00AB4357" w:rsidRPr="00030E9A" w:rsidRDefault="00AB4357" w:rsidP="00AB4357">
      <w:pPr>
        <w:spacing w:after="0"/>
        <w:ind w:left="1440" w:firstLine="720"/>
        <w:rPr>
          <w:rFonts w:ascii="Times New Roman" w:hAnsi="Times New Roman" w:cs="Times New Roman"/>
        </w:rPr>
      </w:pPr>
    </w:p>
    <w:p w14:paraId="4E3B8AD5"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3. There are no terminal GlcNAc residues in milk glycans.  Terminal GlcNAc residues are immediately extended by active Gal transferases to add either Gal-</w:t>
      </w:r>
      <w:r w:rsidRPr="00030E9A">
        <w:rPr>
          <w:rFonts w:ascii="Times New Roman" w:hAnsi="Times New Roman" w:cs="Times New Roman"/>
        </w:rPr>
        <w:sym w:font="Symbol" w:char="F062"/>
      </w:r>
      <w:r w:rsidRPr="00030E9A">
        <w:rPr>
          <w:rFonts w:ascii="Times New Roman" w:hAnsi="Times New Roman" w:cs="Times New Roman"/>
        </w:rPr>
        <w:t>4 or -</w:t>
      </w:r>
      <w:r w:rsidRPr="00030E9A">
        <w:rPr>
          <w:rFonts w:ascii="Times New Roman" w:hAnsi="Times New Roman" w:cs="Times New Roman"/>
        </w:rPr>
        <w:sym w:font="Symbol" w:char="F062"/>
      </w:r>
      <w:r w:rsidRPr="00030E9A">
        <w:rPr>
          <w:rFonts w:ascii="Times New Roman" w:hAnsi="Times New Roman" w:cs="Times New Roman"/>
        </w:rPr>
        <w:t>3 to make either Lacto-N-</w:t>
      </w:r>
      <w:proofErr w:type="spellStart"/>
      <w:r w:rsidRPr="00030E9A">
        <w:rPr>
          <w:rFonts w:ascii="Times New Roman" w:hAnsi="Times New Roman" w:cs="Times New Roman"/>
        </w:rPr>
        <w:t>neoTetraose</w:t>
      </w:r>
      <w:proofErr w:type="spellEnd"/>
      <w:r w:rsidRPr="00030E9A">
        <w:rPr>
          <w:rFonts w:ascii="Times New Roman" w:hAnsi="Times New Roman" w:cs="Times New Roman"/>
        </w:rPr>
        <w:t xml:space="preserve"> (</w:t>
      </w:r>
      <w:proofErr w:type="spellStart"/>
      <w:r w:rsidRPr="00030E9A">
        <w:rPr>
          <w:rFonts w:ascii="Times New Roman" w:hAnsi="Times New Roman" w:cs="Times New Roman"/>
        </w:rPr>
        <w:t>LnNT</w:t>
      </w:r>
      <w:proofErr w:type="spellEnd"/>
      <w:r w:rsidRPr="00030E9A">
        <w:rPr>
          <w:rFonts w:ascii="Times New Roman" w:hAnsi="Times New Roman" w:cs="Times New Roman"/>
        </w:rPr>
        <w:t>) or Lacto-N-</w:t>
      </w:r>
      <w:proofErr w:type="spellStart"/>
      <w:r w:rsidRPr="00030E9A">
        <w:rPr>
          <w:rFonts w:ascii="Times New Roman" w:hAnsi="Times New Roman" w:cs="Times New Roman"/>
        </w:rPr>
        <w:t>Tetraose</w:t>
      </w:r>
      <w:proofErr w:type="spellEnd"/>
      <w:r w:rsidRPr="00030E9A">
        <w:rPr>
          <w:rFonts w:ascii="Times New Roman" w:hAnsi="Times New Roman" w:cs="Times New Roman"/>
        </w:rPr>
        <w:t xml:space="preserve"> (LNT), respectively.  Therefore, there are only 2 tetrasaccharides in human milk glycans.</w:t>
      </w:r>
    </w:p>
    <w:p w14:paraId="5D49EF3C" w14:textId="77777777" w:rsidR="00AB4357" w:rsidRPr="00030E9A" w:rsidRDefault="00AB4357" w:rsidP="00AB4357">
      <w:pPr>
        <w:spacing w:after="0"/>
        <w:ind w:left="1710" w:firstLine="450"/>
        <w:jc w:val="left"/>
        <w:rPr>
          <w:rFonts w:ascii="Times New Roman" w:hAnsi="Times New Roman" w:cs="Times New Roman"/>
        </w:rPr>
      </w:pPr>
      <w:r w:rsidRPr="00030E9A">
        <w:rPr>
          <w:rFonts w:ascii="Times New Roman" w:hAnsi="Times New Roman" w:cs="Times New Roman"/>
          <w:noProof/>
          <w:lang w:bidi="ar-SA"/>
        </w:rPr>
        <w:drawing>
          <wp:inline distT="0" distB="0" distL="0" distR="0" wp14:anchorId="3A8517E2" wp14:editId="1EF21411">
            <wp:extent cx="800100" cy="393700"/>
            <wp:effectExtent l="0" t="0" r="12700" b="12700"/>
            <wp:docPr id="8" name="Picture 8" descr="Macintosh HD:Users:dfsmith:Box Sync:Sanjay's Manuscript:Definition of HMG-SGM Glycans (dfsmith@emory.edu):HMG-L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dfsmith:Box Sync:Sanjay's Manuscript:Definition of HMG-SGM Glycans (dfsmith@emory.edu):HMG-LN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93700"/>
                    </a:xfrm>
                    <a:prstGeom prst="rect">
                      <a:avLst/>
                    </a:prstGeom>
                    <a:noFill/>
                    <a:ln>
                      <a:noFill/>
                    </a:ln>
                  </pic:spPr>
                </pic:pic>
              </a:graphicData>
            </a:graphic>
          </wp:inline>
        </w:drawing>
      </w:r>
      <w:r w:rsidRPr="00030E9A">
        <w:rPr>
          <w:rFonts w:ascii="Times New Roman" w:hAnsi="Times New Roman" w:cs="Times New Roman"/>
        </w:rPr>
        <w:t xml:space="preserve"> </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47F89748" wp14:editId="26D08D75">
            <wp:extent cx="755650" cy="571500"/>
            <wp:effectExtent l="0" t="0" r="6350" b="12700"/>
            <wp:docPr id="7" name="Picture 7" descr="Macintosh HD:Users:dfsmith:Box Sync:Sanjay's Manuscript:Definition of HMG-SGM Glycans (dfsmith@emory.edu):HMG-L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fsmith:Box Sync:Sanjay's Manuscript:Definition of HMG-SGM Glycans (dfsmith@emory.edu):HMG-L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57150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p>
    <w:p w14:paraId="786BB32D" w14:textId="77777777" w:rsidR="00AB4357" w:rsidRPr="00030E9A" w:rsidRDefault="00AB4357" w:rsidP="00AB4357">
      <w:pPr>
        <w:spacing w:after="0"/>
        <w:jc w:val="left"/>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LNnT</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LNT</w:t>
      </w:r>
    </w:p>
    <w:p w14:paraId="56C5B224" w14:textId="77777777" w:rsidR="00AB4357" w:rsidRPr="00030E9A" w:rsidRDefault="00AB4357" w:rsidP="00AB4357">
      <w:pPr>
        <w:spacing w:after="0"/>
        <w:jc w:val="left"/>
        <w:rPr>
          <w:rFonts w:ascii="Times New Roman" w:hAnsi="Times New Roman" w:cs="Times New Roman"/>
        </w:rPr>
      </w:pPr>
    </w:p>
    <w:p w14:paraId="79500563"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4. The core structures of human milk glycans, therefore, “grow” as if a disaccharide were added to the non-reducing end, but a Gal</w:t>
      </w:r>
      <w:r w:rsidRPr="00030E9A">
        <w:rPr>
          <w:rFonts w:ascii="Times New Roman" w:hAnsi="Times New Roman" w:cs="Times New Roman"/>
        </w:rPr>
        <w:sym w:font="Symbol" w:char="F062"/>
      </w:r>
      <w:r w:rsidRPr="00030E9A">
        <w:rPr>
          <w:rFonts w:ascii="Times New Roman" w:hAnsi="Times New Roman" w:cs="Times New Roman"/>
        </w:rPr>
        <w:t xml:space="preserve">1-3GlcNAc (Type 1 disaccharide) is a </w:t>
      </w:r>
      <w:r w:rsidRPr="00030E9A">
        <w:rPr>
          <w:rFonts w:ascii="Times New Roman" w:hAnsi="Times New Roman" w:cs="Times New Roman"/>
        </w:rPr>
        <w:lastRenderedPageBreak/>
        <w:t xml:space="preserve">terminal structure since the </w:t>
      </w:r>
      <w:r w:rsidRPr="00030E9A">
        <w:rPr>
          <w:rFonts w:ascii="Times New Roman" w:hAnsi="Times New Roman" w:cs="Times New Roman"/>
        </w:rPr>
        <w:sym w:font="Symbol" w:char="F062"/>
      </w:r>
      <w:r w:rsidRPr="00030E9A">
        <w:rPr>
          <w:rFonts w:ascii="Times New Roman" w:hAnsi="Times New Roman" w:cs="Times New Roman"/>
        </w:rPr>
        <w:t>3-GlcNAc transferase that catalyzes this reaction transfers only to Gal</w:t>
      </w:r>
      <w:r w:rsidRPr="00030E9A">
        <w:rPr>
          <w:rFonts w:ascii="Times New Roman" w:hAnsi="Times New Roman" w:cs="Times New Roman"/>
        </w:rPr>
        <w:sym w:font="Symbol" w:char="F062"/>
      </w:r>
      <w:r w:rsidRPr="00030E9A">
        <w:rPr>
          <w:rFonts w:ascii="Times New Roman" w:hAnsi="Times New Roman" w:cs="Times New Roman"/>
        </w:rPr>
        <w:t>1-4GlcNAc; not to Gal</w:t>
      </w:r>
      <w:r w:rsidRPr="00030E9A">
        <w:rPr>
          <w:rFonts w:ascii="Times New Roman" w:hAnsi="Times New Roman" w:cs="Times New Roman"/>
        </w:rPr>
        <w:sym w:font="Symbol" w:char="F062"/>
      </w:r>
      <w:r w:rsidRPr="00030E9A">
        <w:rPr>
          <w:rFonts w:ascii="Times New Roman" w:hAnsi="Times New Roman" w:cs="Times New Roman"/>
        </w:rPr>
        <w:t>1-3GlcNAc (Rule 2), making the type 1 terminal disaccharide a prominent determinant in the human milk soluble glycan glycome</w:t>
      </w:r>
      <w:hyperlink w:anchor="_ENREF_4" w:tooltip="Urashima, 2012 #1231" w:history="1">
        <w:r w:rsidRPr="00030E9A">
          <w:rPr>
            <w:rFonts w:ascii="Times New Roman" w:hAnsi="Times New Roman" w:cs="Times New Roman"/>
          </w:rPr>
          <w:fldChar w:fldCharType="begin">
            <w:fldData xml:space="preserve">PEVuZE5vdGU+PENpdGU+PEF1dGhvcj5VcmFzaGltYTwvQXV0aG9yPjxZZWFyPjIwMTI8L1llYXI+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PEVuZE5vdGU+PENpdGU+PEF1dGhvcj5VcmFzaGltYTwvQXV0aG9yPjxZZWFyPjIwMTI8L1llYXI+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r w:rsidRPr="00030E9A">
          <w:rPr>
            <w:rFonts w:ascii="Times New Roman" w:hAnsi="Times New Roman" w:cs="Times New Roman"/>
            <w:noProof/>
            <w:vertAlign w:val="superscript"/>
          </w:rPr>
          <w:t>4</w:t>
        </w:r>
        <w:r w:rsidRPr="00030E9A">
          <w:rPr>
            <w:rFonts w:ascii="Times New Roman" w:hAnsi="Times New Roman" w:cs="Times New Roman"/>
          </w:rPr>
          <w:fldChar w:fldCharType="end"/>
        </w:r>
      </w:hyperlink>
      <w:r w:rsidRPr="00030E9A">
        <w:rPr>
          <w:rFonts w:ascii="Times New Roman" w:hAnsi="Times New Roman" w:cs="Times New Roman"/>
        </w:rPr>
        <w:t>.  Thus, there are only 2 possible linear hexaoses in human milk that result from the extension of Lacto-N-</w:t>
      </w:r>
      <w:proofErr w:type="spellStart"/>
      <w:r w:rsidRPr="00030E9A">
        <w:rPr>
          <w:rFonts w:ascii="Times New Roman" w:hAnsi="Times New Roman" w:cs="Times New Roman"/>
        </w:rPr>
        <w:t>neoTetraose</w:t>
      </w:r>
      <w:proofErr w:type="spellEnd"/>
      <w:r w:rsidRPr="00030E9A">
        <w:rPr>
          <w:rFonts w:ascii="Times New Roman" w:hAnsi="Times New Roman" w:cs="Times New Roman"/>
        </w:rPr>
        <w:t>.</w:t>
      </w:r>
    </w:p>
    <w:p w14:paraId="0DEB9FE7" w14:textId="77777777" w:rsidR="00AB4357" w:rsidRPr="00030E9A" w:rsidRDefault="00AB4357" w:rsidP="00AB4357">
      <w:pPr>
        <w:spacing w:after="0"/>
        <w:ind w:left="990"/>
        <w:jc w:val="left"/>
        <w:rPr>
          <w:rFonts w:ascii="Times New Roman" w:hAnsi="Times New Roman" w:cs="Times New Roman"/>
        </w:rPr>
      </w:pPr>
      <w:r w:rsidRPr="00030E9A">
        <w:rPr>
          <w:rFonts w:ascii="Times New Roman" w:hAnsi="Times New Roman" w:cs="Times New Roman"/>
          <w:noProof/>
          <w:lang w:bidi="ar-SA"/>
        </w:rPr>
        <w:drawing>
          <wp:inline distT="0" distB="0" distL="0" distR="0" wp14:anchorId="29CF955A" wp14:editId="1BA15AFD">
            <wp:extent cx="1238250" cy="577850"/>
            <wp:effectExtent l="0" t="0" r="6350" b="6350"/>
            <wp:docPr id="9" name="Picture 9" descr="Macintosh HD:Users:dfsmith:Box Sync:Sanjay's Manuscript:Definition of HMG-SGM Glycans (dfsmith@emory.edu):HMG-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dfsmith:Box Sync:Sanjay's Manuscript:Definition of HMG-SGM Glycans (dfsmith@emory.edu):HMG-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577850"/>
                    </a:xfrm>
                    <a:prstGeom prst="rect">
                      <a:avLst/>
                    </a:prstGeom>
                    <a:noFill/>
                    <a:ln>
                      <a:noFill/>
                    </a:ln>
                  </pic:spPr>
                </pic:pic>
              </a:graphicData>
            </a:graphic>
          </wp:inline>
        </w:drawing>
      </w:r>
      <w:r w:rsidRPr="00030E9A">
        <w:rPr>
          <w:rFonts w:ascii="Times New Roman" w:hAnsi="Times New Roman" w:cs="Times New Roman"/>
        </w:rPr>
        <w:t xml:space="preserve"> </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w:t>
      </w:r>
      <w:r w:rsidRPr="00030E9A">
        <w:rPr>
          <w:rFonts w:ascii="Times New Roman" w:hAnsi="Times New Roman" w:cs="Times New Roman"/>
          <w:noProof/>
          <w:lang w:bidi="ar-SA"/>
        </w:rPr>
        <w:drawing>
          <wp:inline distT="0" distB="0" distL="0" distR="0" wp14:anchorId="182C65B8" wp14:editId="7A46F418">
            <wp:extent cx="1181100" cy="781050"/>
            <wp:effectExtent l="0" t="0" r="12700" b="6350"/>
            <wp:docPr id="10" name="Picture 10" descr="Macintosh HD:Users:dfsmith:Box Sync:Sanjay's Manuscript:Definition of HMG-SGM Glycans (dfsmith@emory.edu):HMG-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dfsmith:Box Sync:Sanjay's Manuscript:Definition of HMG-SGM Glycans (dfsmith@emory.edu):HMG-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781050"/>
                    </a:xfrm>
                    <a:prstGeom prst="rect">
                      <a:avLst/>
                    </a:prstGeom>
                    <a:noFill/>
                    <a:ln>
                      <a:noFill/>
                    </a:ln>
                  </pic:spPr>
                </pic:pic>
              </a:graphicData>
            </a:graphic>
          </wp:inline>
        </w:drawing>
      </w:r>
    </w:p>
    <w:p w14:paraId="23621AFD" w14:textId="77777777" w:rsidR="00AB4357" w:rsidRPr="00030E9A" w:rsidRDefault="00AB4357" w:rsidP="00AB4357">
      <w:pPr>
        <w:spacing w:after="0"/>
        <w:ind w:left="990" w:hanging="270"/>
        <w:jc w:val="left"/>
        <w:rPr>
          <w:rFonts w:ascii="Times New Roman" w:hAnsi="Times New Roman" w:cs="Times New Roman"/>
        </w:rPr>
      </w:pPr>
      <w:proofErr w:type="spellStart"/>
      <w:proofErr w:type="gramStart"/>
      <w:r w:rsidRPr="00030E9A">
        <w:rPr>
          <w:rFonts w:ascii="Times New Roman" w:hAnsi="Times New Roman" w:cs="Times New Roman"/>
          <w:i/>
        </w:rPr>
        <w:t>para</w:t>
      </w:r>
      <w:proofErr w:type="spellEnd"/>
      <w:proofErr w:type="gramEnd"/>
      <w:r w:rsidRPr="00030E9A">
        <w:rPr>
          <w:rFonts w:ascii="Times New Roman" w:hAnsi="Times New Roman" w:cs="Times New Roman"/>
        </w:rPr>
        <w:t>-Lacto-N-</w:t>
      </w:r>
      <w:proofErr w:type="spellStart"/>
      <w:r w:rsidRPr="00030E9A">
        <w:rPr>
          <w:rFonts w:ascii="Times New Roman" w:hAnsi="Times New Roman" w:cs="Times New Roman"/>
        </w:rPr>
        <w:t>neoHexaose</w:t>
      </w:r>
      <w:proofErr w:type="spellEnd"/>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i/>
        </w:rPr>
        <w:t>para</w:t>
      </w:r>
      <w:r w:rsidRPr="00030E9A">
        <w:rPr>
          <w:rFonts w:ascii="Times New Roman" w:hAnsi="Times New Roman" w:cs="Times New Roman"/>
        </w:rPr>
        <w:t>-Lacto-N-Hexaose</w:t>
      </w:r>
    </w:p>
    <w:p w14:paraId="05B22CFD" w14:textId="77777777" w:rsidR="00AB4357" w:rsidRPr="00030E9A" w:rsidRDefault="00AB4357" w:rsidP="00AB4357">
      <w:pPr>
        <w:spacing w:after="0"/>
        <w:ind w:left="990" w:hanging="270"/>
        <w:jc w:val="left"/>
        <w:rPr>
          <w:rFonts w:ascii="Times New Roman" w:hAnsi="Times New Roman" w:cs="Times New Roman"/>
        </w:rPr>
      </w:pPr>
    </w:p>
    <w:p w14:paraId="1F74878E"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5.  </w:t>
      </w:r>
      <w:r w:rsidRPr="00030E9A">
        <w:rPr>
          <w:rFonts w:ascii="Times New Roman" w:hAnsi="Times New Roman" w:cs="Times New Roman"/>
          <w:u w:val="single"/>
        </w:rPr>
        <w:t>The Core Branching Rule</w:t>
      </w:r>
      <w:r w:rsidRPr="00030E9A">
        <w:rPr>
          <w:rFonts w:ascii="Times New Roman" w:hAnsi="Times New Roman" w:cs="Times New Roman"/>
        </w:rPr>
        <w:t xml:space="preserve"> - A branch can occur only on a Gal residue that is in a liner</w:t>
      </w:r>
    </w:p>
    <w:p w14:paraId="54811B6A"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r>
      <w:proofErr w:type="gramStart"/>
      <w:r w:rsidRPr="00030E9A">
        <w:rPr>
          <w:rFonts w:ascii="Times New Roman" w:hAnsi="Times New Roman" w:cs="Times New Roman"/>
        </w:rPr>
        <w:t>sequence</w:t>
      </w:r>
      <w:proofErr w:type="gramEnd"/>
      <w:r w:rsidRPr="00030E9A">
        <w:rPr>
          <w:rFonts w:ascii="Times New Roman" w:hAnsi="Times New Roman" w:cs="Times New Roman"/>
        </w:rPr>
        <w:t>.  The branch point is always a GlcNAc</w:t>
      </w:r>
      <w:r w:rsidRPr="00030E9A">
        <w:rPr>
          <w:rFonts w:ascii="Times New Roman" w:hAnsi="Times New Roman" w:cs="Times New Roman"/>
        </w:rPr>
        <w:sym w:font="Symbol" w:char="F062"/>
      </w:r>
      <w:r w:rsidRPr="00030E9A">
        <w:rPr>
          <w:rFonts w:ascii="Times New Roman" w:hAnsi="Times New Roman" w:cs="Times New Roman"/>
        </w:rPr>
        <w:t xml:space="preserve">1-6 to an internal Gal; never to a terminal Gal and the enzyme responsible for this biosynthesis is presumably the </w:t>
      </w:r>
      <w:proofErr w:type="spellStart"/>
      <w:r w:rsidRPr="00030E9A">
        <w:rPr>
          <w:rFonts w:ascii="Times New Roman" w:hAnsi="Times New Roman" w:cs="Times New Roman"/>
        </w:rPr>
        <w:t>developmently</w:t>
      </w:r>
      <w:proofErr w:type="spellEnd"/>
      <w:r w:rsidRPr="00030E9A">
        <w:rPr>
          <w:rFonts w:ascii="Times New Roman" w:hAnsi="Times New Roman" w:cs="Times New Roman"/>
        </w:rPr>
        <w:t xml:space="preserve"> regulated I-branching enzyme</w:t>
      </w:r>
      <w:r w:rsidRPr="00030E9A">
        <w:rPr>
          <w:rFonts w:ascii="Times New Roman" w:hAnsi="Times New Roman" w:cs="Times New Roman"/>
        </w:rPr>
        <w:fldChar w:fldCharType="begin">
          <w:fldData xml:space="preserve">PEVuZE5vdGU+PENpdGU+PEF1dGhvcj5CaWVyaHVpemVuPC9BdXRob3I+PFllYXI+MTk5MzwvWWVh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PEVuZE5vdGU+PENpdGU+PEF1dGhvcj5CaWVyaHVpemVuPC9BdXRob3I+PFllYXI+MTk5MzwvWWVh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hyperlink w:anchor="_ENREF_3" w:tooltip="Mattila, 1998 #1229" w:history="1">
        <w:r w:rsidRPr="00030E9A">
          <w:rPr>
            <w:rFonts w:ascii="Times New Roman" w:hAnsi="Times New Roman" w:cs="Times New Roman"/>
            <w:noProof/>
            <w:vertAlign w:val="superscript"/>
          </w:rPr>
          <w:t>3</w:t>
        </w:r>
      </w:hyperlink>
      <w:r w:rsidRPr="00030E9A">
        <w:rPr>
          <w:rFonts w:ascii="Times New Roman" w:hAnsi="Times New Roman" w:cs="Times New Roman"/>
          <w:noProof/>
          <w:vertAlign w:val="superscript"/>
        </w:rPr>
        <w:t xml:space="preserve">, </w:t>
      </w:r>
      <w:hyperlink w:anchor="_ENREF_5" w:tooltip="Bierhuizen, 1993 #1232" w:history="1">
        <w:r w:rsidRPr="00030E9A">
          <w:rPr>
            <w:rFonts w:ascii="Times New Roman" w:hAnsi="Times New Roman" w:cs="Times New Roman"/>
            <w:noProof/>
            <w:vertAlign w:val="superscript"/>
          </w:rPr>
          <w:t>5</w:t>
        </w:r>
      </w:hyperlink>
      <w:r w:rsidRPr="00030E9A">
        <w:rPr>
          <w:rFonts w:ascii="Times New Roman" w:hAnsi="Times New Roman" w:cs="Times New Roman"/>
        </w:rPr>
        <w:fldChar w:fldCharType="end"/>
      </w:r>
      <w:r w:rsidRPr="00030E9A">
        <w:rPr>
          <w:rFonts w:ascii="Times New Roman" w:hAnsi="Times New Roman" w:cs="Times New Roman"/>
        </w:rPr>
        <w:t>.  Examples below show branching of LNnT and LNT. But according to rule 3, there are no terminal GlcNAc residues so the branched LNnT and LNT must be extended, but the Gal</w:t>
      </w:r>
      <w:r w:rsidRPr="00030E9A">
        <w:rPr>
          <w:rFonts w:ascii="Times New Roman" w:hAnsi="Times New Roman" w:cs="Times New Roman"/>
        </w:rPr>
        <w:sym w:font="Symbol" w:char="F062"/>
      </w:r>
      <w:r w:rsidRPr="00030E9A">
        <w:rPr>
          <w:rFonts w:ascii="Times New Roman" w:hAnsi="Times New Roman" w:cs="Times New Roman"/>
        </w:rPr>
        <w:t>1-3transferase apparently cannot add a Gal to GlcNAc</w:t>
      </w:r>
      <w:r w:rsidRPr="00030E9A">
        <w:rPr>
          <w:rFonts w:ascii="Times New Roman" w:hAnsi="Times New Roman" w:cs="Times New Roman"/>
        </w:rPr>
        <w:sym w:font="Symbol" w:char="F062"/>
      </w:r>
      <w:r w:rsidRPr="00030E9A">
        <w:rPr>
          <w:rFonts w:ascii="Times New Roman" w:hAnsi="Times New Roman" w:cs="Times New Roman"/>
        </w:rPr>
        <w:t>1-6Gal.  Thus, the 6-arm of branched structures is always a type 2 N-acetyllactosamine (Gal</w:t>
      </w:r>
      <w:r w:rsidRPr="00030E9A">
        <w:rPr>
          <w:rFonts w:ascii="Times New Roman" w:hAnsi="Times New Roman" w:cs="Times New Roman"/>
        </w:rPr>
        <w:sym w:font="Symbol" w:char="F062"/>
      </w:r>
      <w:r w:rsidRPr="00030E9A">
        <w:rPr>
          <w:rFonts w:ascii="Times New Roman" w:hAnsi="Times New Roman" w:cs="Times New Roman"/>
        </w:rPr>
        <w:t xml:space="preserve">1-4GlcNAc) and there are only </w:t>
      </w:r>
      <w:proofErr w:type="gramStart"/>
      <w:r w:rsidRPr="00030E9A">
        <w:rPr>
          <w:rFonts w:ascii="Times New Roman" w:hAnsi="Times New Roman" w:cs="Times New Roman"/>
        </w:rPr>
        <w:t>2 branched</w:t>
      </w:r>
      <w:proofErr w:type="gramEnd"/>
      <w:r w:rsidRPr="00030E9A">
        <w:rPr>
          <w:rFonts w:ascii="Times New Roman" w:hAnsi="Times New Roman" w:cs="Times New Roman"/>
        </w:rPr>
        <w:t xml:space="preserve"> </w:t>
      </w:r>
      <w:proofErr w:type="spellStart"/>
      <w:r w:rsidRPr="00030E9A">
        <w:rPr>
          <w:rFonts w:ascii="Times New Roman" w:hAnsi="Times New Roman" w:cs="Times New Roman"/>
        </w:rPr>
        <w:t>hexasaccharides</w:t>
      </w:r>
      <w:proofErr w:type="spellEnd"/>
      <w:r w:rsidRPr="00030E9A">
        <w:rPr>
          <w:rFonts w:ascii="Times New Roman" w:hAnsi="Times New Roman" w:cs="Times New Roman"/>
        </w:rPr>
        <w:t xml:space="preserve"> in human milk soluble glycans.</w:t>
      </w:r>
    </w:p>
    <w:p w14:paraId="7805A0A0" w14:textId="77777777" w:rsidR="00AB4357" w:rsidRPr="00030E9A" w:rsidRDefault="00AB4357" w:rsidP="00AB4357">
      <w:pPr>
        <w:spacing w:after="0"/>
        <w:ind w:left="990" w:hanging="270"/>
        <w:jc w:val="left"/>
        <w:rPr>
          <w:rFonts w:ascii="Times New Roman" w:hAnsi="Times New Roman" w:cs="Times New Roman"/>
        </w:rPr>
      </w:pPr>
    </w:p>
    <w:p w14:paraId="0AF00247"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   </w:t>
      </w:r>
      <w:r w:rsidRPr="00030E9A">
        <w:rPr>
          <w:rFonts w:ascii="Times New Roman" w:hAnsi="Times New Roman" w:cs="Times New Roman"/>
        </w:rPr>
        <w:tab/>
      </w:r>
      <w:r w:rsidRPr="00030E9A">
        <w:rPr>
          <w:rFonts w:ascii="Times New Roman" w:hAnsi="Times New Roman" w:cs="Times New Roman"/>
        </w:rPr>
        <w:tab/>
        <w:t xml:space="preserve"> </w:t>
      </w:r>
      <w:r w:rsidRPr="00030E9A">
        <w:rPr>
          <w:rFonts w:ascii="Times New Roman" w:hAnsi="Times New Roman" w:cs="Times New Roman"/>
          <w:noProof/>
          <w:lang w:bidi="ar-SA"/>
        </w:rPr>
        <w:drawing>
          <wp:inline distT="0" distB="0" distL="0" distR="0" wp14:anchorId="0F0F3C06" wp14:editId="567E7D08">
            <wp:extent cx="806450" cy="615950"/>
            <wp:effectExtent l="0" t="0" r="6350" b="0"/>
            <wp:docPr id="11" name="Picture 11" descr="Macintosh HD:Users:dfsmith:Box Sync:Sanjay's Manuscript:Definition of HMG-SGM Glycans (dfsmith@emory.edu):HM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dfsmith:Box Sync:Sanjay's Manuscript:Definition of HMG-SGM Glycans (dfsmith@emory.edu):HMG-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450" cy="61595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w:t>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4D8F875A" wp14:editId="164873AB">
            <wp:extent cx="806450" cy="800100"/>
            <wp:effectExtent l="0" t="0" r="6350" b="12700"/>
            <wp:docPr id="13" name="Picture 13" descr="Macintosh HD:Users:dfsmith:Box Sync:Sanjay's Manuscript:Definition of HMG-SGM Glycans (dfsmith@emory.edu):HMG-L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dfsmith:Box Sync:Sanjay's Manuscript:Definition of HMG-SGM Glycans (dfsmith@emory.edu):HMG-LN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50" cy="800100"/>
                    </a:xfrm>
                    <a:prstGeom prst="rect">
                      <a:avLst/>
                    </a:prstGeom>
                    <a:noFill/>
                    <a:ln>
                      <a:noFill/>
                    </a:ln>
                  </pic:spPr>
                </pic:pic>
              </a:graphicData>
            </a:graphic>
          </wp:inline>
        </w:drawing>
      </w:r>
      <w:r w:rsidRPr="00030E9A">
        <w:rPr>
          <w:rFonts w:ascii="Times New Roman" w:hAnsi="Times New Roman" w:cs="Times New Roman"/>
        </w:rPr>
        <w:tab/>
      </w:r>
    </w:p>
    <w:p w14:paraId="349423DA"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t>Lacto-N-</w:t>
      </w:r>
      <w:proofErr w:type="spellStart"/>
      <w:r w:rsidRPr="00030E9A">
        <w:rPr>
          <w:rFonts w:ascii="Times New Roman" w:hAnsi="Times New Roman" w:cs="Times New Roman"/>
        </w:rPr>
        <w:t>neoHexaose</w:t>
      </w:r>
      <w:proofErr w:type="spellEnd"/>
      <w:r w:rsidRPr="00030E9A">
        <w:rPr>
          <w:rFonts w:ascii="Times New Roman" w:hAnsi="Times New Roman" w:cs="Times New Roman"/>
        </w:rPr>
        <w:t xml:space="preserve"> (</w:t>
      </w:r>
      <w:proofErr w:type="spellStart"/>
      <w:r w:rsidRPr="00030E9A">
        <w:rPr>
          <w:rFonts w:ascii="Times New Roman" w:hAnsi="Times New Roman" w:cs="Times New Roman"/>
        </w:rPr>
        <w:t>LnNH</w:t>
      </w:r>
      <w:proofErr w:type="spellEnd"/>
      <w:r w:rsidRPr="00030E9A">
        <w:rPr>
          <w:rFonts w:ascii="Times New Roman" w:hAnsi="Times New Roman" w:cs="Times New Roman"/>
        </w:rPr>
        <w:t>)</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Lacto-N-Hexaose (LNH)</w:t>
      </w:r>
    </w:p>
    <w:p w14:paraId="323035AB" w14:textId="77777777" w:rsidR="00AB4357" w:rsidRPr="00030E9A" w:rsidRDefault="00AB4357" w:rsidP="00AB4357">
      <w:pPr>
        <w:spacing w:after="0"/>
        <w:jc w:val="left"/>
        <w:rPr>
          <w:rFonts w:ascii="Times New Roman" w:hAnsi="Times New Roman" w:cs="Times New Roman"/>
        </w:rPr>
      </w:pPr>
    </w:p>
    <w:p w14:paraId="7E87A1EE" w14:textId="77777777" w:rsidR="00AB4357" w:rsidRPr="00030E9A" w:rsidRDefault="00AB4357" w:rsidP="00AB4357">
      <w:pPr>
        <w:spacing w:after="0"/>
        <w:ind w:left="990"/>
        <w:jc w:val="left"/>
        <w:rPr>
          <w:rFonts w:ascii="Times New Roman" w:hAnsi="Times New Roman" w:cs="Times New Roman"/>
          <w:u w:val="single"/>
        </w:rPr>
      </w:pPr>
      <w:r w:rsidRPr="00030E9A">
        <w:rPr>
          <w:rFonts w:ascii="Times New Roman" w:hAnsi="Times New Roman" w:cs="Times New Roman"/>
          <w:u w:val="single"/>
        </w:rPr>
        <w:t xml:space="preserve">The branching can also occur on an internal LacNAc of a longer linear glycan based on the recent discovery of the following core structure </w:t>
      </w:r>
      <w:hyperlink w:anchor="_ENREF_6" w:tooltip="Yu, 2014 #1188" w:history="1">
        <w:r w:rsidRPr="00030E9A">
          <w:rPr>
            <w:rFonts w:ascii="Times New Roman" w:hAnsi="Times New Roman" w:cs="Times New Roman"/>
            <w:u w:val="single"/>
          </w:rPr>
          <w:fldChar w:fldCharType="begin">
            <w:fldData xml:space="preserve">PEVuZE5vdGU+PENpdGU+PEF1dGhvcj5ZdTwvQXV0aG9yPjxZZWFyPjIwMTQ8L1llYXI+PFJlY051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</w:fldData>
          </w:fldChar>
        </w:r>
        <w:r w:rsidRPr="00030E9A">
          <w:rPr>
            <w:rFonts w:ascii="Times New Roman" w:hAnsi="Times New Roman" w:cs="Times New Roman"/>
            <w:u w:val="single"/>
          </w:rPr>
          <w:instrText xml:space="preserve"> ADDIN EN.CITE </w:instrText>
        </w:r>
        <w:r w:rsidRPr="00030E9A">
          <w:rPr>
            <w:rFonts w:ascii="Times New Roman" w:hAnsi="Times New Roman" w:cs="Times New Roman"/>
            <w:u w:val="single"/>
          </w:rPr>
          <w:fldChar w:fldCharType="begin">
            <w:fldData xml:space="preserve">PEVuZE5vdGU+PENpdGU+PEF1dGhvcj5ZdTwvQXV0aG9yPjxZZWFyPjIwMTQ8L1llYXI+PFJlY051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</w:fldData>
          </w:fldChar>
        </w:r>
        <w:r w:rsidRPr="00030E9A">
          <w:rPr>
            <w:rFonts w:ascii="Times New Roman" w:hAnsi="Times New Roman" w:cs="Times New Roman"/>
            <w:u w:val="single"/>
          </w:rPr>
          <w:instrText xml:space="preserve"> ADDIN EN.CITE.DATA </w:instrText>
        </w:r>
        <w:r w:rsidRPr="00030E9A">
          <w:rPr>
            <w:rFonts w:ascii="Times New Roman" w:hAnsi="Times New Roman" w:cs="Times New Roman"/>
            <w:u w:val="single"/>
          </w:rPr>
        </w:r>
        <w:r w:rsidRPr="00030E9A">
          <w:rPr>
            <w:rFonts w:ascii="Times New Roman" w:hAnsi="Times New Roman" w:cs="Times New Roman"/>
            <w:u w:val="single"/>
          </w:rPr>
          <w:fldChar w:fldCharType="end"/>
        </w:r>
        <w:r w:rsidRPr="00030E9A">
          <w:rPr>
            <w:rFonts w:ascii="Times New Roman" w:hAnsi="Times New Roman" w:cs="Times New Roman"/>
            <w:u w:val="single"/>
          </w:rPr>
        </w:r>
        <w:r w:rsidRPr="00030E9A">
          <w:rPr>
            <w:rFonts w:ascii="Times New Roman" w:hAnsi="Times New Roman" w:cs="Times New Roman"/>
            <w:u w:val="single"/>
          </w:rPr>
          <w:fldChar w:fldCharType="separate"/>
        </w:r>
        <w:r w:rsidRPr="00030E9A">
          <w:rPr>
            <w:rFonts w:ascii="Times New Roman" w:hAnsi="Times New Roman" w:cs="Times New Roman"/>
            <w:noProof/>
            <w:u w:val="single"/>
            <w:vertAlign w:val="superscript"/>
          </w:rPr>
          <w:t>6</w:t>
        </w:r>
        <w:r w:rsidRPr="00030E9A">
          <w:rPr>
            <w:rFonts w:ascii="Times New Roman" w:hAnsi="Times New Roman" w:cs="Times New Roman"/>
            <w:u w:val="single"/>
          </w:rPr>
          <w:fldChar w:fldCharType="end"/>
        </w:r>
      </w:hyperlink>
      <w:proofErr w:type="gramStart"/>
      <w:r w:rsidRPr="00030E9A">
        <w:rPr>
          <w:rFonts w:ascii="Times New Roman" w:hAnsi="Times New Roman" w:cs="Times New Roman"/>
          <w:u w:val="single"/>
        </w:rPr>
        <w:t>.:</w:t>
      </w:r>
      <w:proofErr w:type="gramEnd"/>
    </w:p>
    <w:p w14:paraId="345C2C3C" w14:textId="77777777" w:rsidR="00AB4357" w:rsidRPr="00030E9A" w:rsidRDefault="00AB4357" w:rsidP="00AB4357">
      <w:pPr>
        <w:spacing w:after="0"/>
        <w:jc w:val="left"/>
        <w:rPr>
          <w:rFonts w:ascii="Times New Roman" w:hAnsi="Times New Roman" w:cs="Times New Roman"/>
        </w:rPr>
      </w:pPr>
    </w:p>
    <w:p w14:paraId="4F19CE8A" w14:textId="77777777" w:rsidR="00AB4357" w:rsidRPr="00030E9A" w:rsidRDefault="00AB4357" w:rsidP="00AB4357">
      <w:pPr>
        <w:spacing w:after="0"/>
        <w:ind w:left="3150" w:firstLine="450"/>
        <w:jc w:val="left"/>
        <w:rPr>
          <w:rFonts w:ascii="Times New Roman" w:hAnsi="Times New Roman" w:cs="Times New Roman"/>
        </w:rPr>
      </w:pPr>
      <w:r w:rsidRPr="00030E9A">
        <w:rPr>
          <w:rFonts w:ascii="Times New Roman" w:hAnsi="Times New Roman" w:cs="Times New Roman"/>
          <w:noProof/>
          <w:lang w:bidi="ar-SA"/>
        </w:rPr>
        <w:drawing>
          <wp:inline distT="0" distB="0" distL="0" distR="0" wp14:anchorId="748A3724" wp14:editId="75725FFA">
            <wp:extent cx="1231900" cy="615950"/>
            <wp:effectExtent l="0" t="0" r="12700" b="0"/>
            <wp:docPr id="12" name="Picture 12" descr="Macintosh HD:Users:dfsmith:Box Sync:Sanjay's Manuscript:Definition of HMG-SGM Glycans (dfsmith@emory.edu):HMG-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dfsmith:Box Sync:Sanjay's Manuscript:Definition of HMG-SGM Glycans (dfsmith@emory.edu):HMG-4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900" cy="615950"/>
                    </a:xfrm>
                    <a:prstGeom prst="rect">
                      <a:avLst/>
                    </a:prstGeom>
                    <a:noFill/>
                    <a:ln>
                      <a:noFill/>
                    </a:ln>
                  </pic:spPr>
                </pic:pic>
              </a:graphicData>
            </a:graphic>
          </wp:inline>
        </w:drawing>
      </w:r>
      <w:r w:rsidRPr="00030E9A">
        <w:rPr>
          <w:rFonts w:ascii="Times New Roman" w:hAnsi="Times New Roman" w:cs="Times New Roman"/>
        </w:rPr>
        <w:t xml:space="preserve"> </w:t>
      </w:r>
    </w:p>
    <w:p w14:paraId="2C156EAF" w14:textId="77777777" w:rsidR="00AB4357" w:rsidRPr="00030E9A" w:rsidRDefault="00AB4357" w:rsidP="00AB4357">
      <w:pPr>
        <w:spacing w:after="0"/>
        <w:jc w:val="left"/>
        <w:rPr>
          <w:rFonts w:ascii="Times New Roman" w:hAnsi="Times New Roman" w:cs="Times New Roman"/>
        </w:rPr>
      </w:pPr>
    </w:p>
    <w:p w14:paraId="4D43EE4A"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 xml:space="preserve">B.  </w:t>
      </w:r>
      <w:r w:rsidRPr="00030E9A">
        <w:rPr>
          <w:rFonts w:ascii="Times New Roman" w:hAnsi="Times New Roman" w:cs="Times New Roman"/>
          <w:i/>
        </w:rPr>
        <w:t>“Rules” for addition of Fucose to Core Structures in Human Milk Glycans</w:t>
      </w:r>
      <w:r w:rsidRPr="00030E9A">
        <w:rPr>
          <w:rFonts w:ascii="Times New Roman" w:hAnsi="Times New Roman" w:cs="Times New Roman"/>
        </w:rPr>
        <w:t xml:space="preserve"> – The core structures are “decorated” with fucose residues based on the specificity of at least 3 fucosyltransferases.</w:t>
      </w:r>
    </w:p>
    <w:p w14:paraId="421967FF"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 xml:space="preserve"> </w:t>
      </w:r>
    </w:p>
    <w:p w14:paraId="63B776AE"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1.  </w:t>
      </w:r>
      <w:r w:rsidRPr="00030E9A">
        <w:rPr>
          <w:rFonts w:ascii="Times New Roman" w:hAnsi="Times New Roman" w:cs="Times New Roman"/>
          <w:u w:val="single"/>
        </w:rPr>
        <w:t xml:space="preserve">An </w:t>
      </w:r>
      <w:r w:rsidRPr="00030E9A">
        <w:rPr>
          <w:rFonts w:ascii="Times New Roman" w:hAnsi="Times New Roman" w:cs="Times New Roman"/>
          <w:u w:val="single"/>
        </w:rPr>
        <w:sym w:font="Symbol" w:char="F061"/>
      </w:r>
      <w:r w:rsidRPr="00030E9A">
        <w:rPr>
          <w:rFonts w:ascii="Times New Roman" w:hAnsi="Times New Roman" w:cs="Times New Roman"/>
          <w:u w:val="single"/>
        </w:rPr>
        <w:t>(1,2)-Fucosyltransferase</w:t>
      </w:r>
      <w:r w:rsidRPr="00030E9A">
        <w:rPr>
          <w:rFonts w:ascii="Times New Roman" w:hAnsi="Times New Roman" w:cs="Times New Roman"/>
        </w:rPr>
        <w:t xml:space="preserve"> - The </w:t>
      </w:r>
      <w:r w:rsidRPr="00030E9A">
        <w:rPr>
          <w:rFonts w:ascii="Times New Roman" w:hAnsi="Times New Roman" w:cs="Times New Roman"/>
        </w:rPr>
        <w:sym w:font="Symbol" w:char="F061"/>
      </w:r>
      <w:r w:rsidRPr="00030E9A">
        <w:rPr>
          <w:rFonts w:ascii="Times New Roman" w:hAnsi="Times New Roman" w:cs="Times New Roman"/>
        </w:rPr>
        <w:t>(</w:t>
      </w:r>
      <w:proofErr w:type="gramStart"/>
      <w:r w:rsidRPr="00030E9A">
        <w:rPr>
          <w:rFonts w:ascii="Times New Roman" w:hAnsi="Times New Roman" w:cs="Times New Roman"/>
        </w:rPr>
        <w:t>1,2)fucosyltransferase</w:t>
      </w:r>
      <w:proofErr w:type="gramEnd"/>
      <w:r w:rsidRPr="00030E9A">
        <w:rPr>
          <w:rFonts w:ascii="Times New Roman" w:hAnsi="Times New Roman" w:cs="Times New Roman"/>
        </w:rPr>
        <w:t xml:space="preserve"> expressed in human milk is genetically regulated by the “Secretor” gene that is associated with the ability of an individual to produce H antigen in secretions such as saliva, </w:t>
      </w:r>
      <w:proofErr w:type="spellStart"/>
      <w:r w:rsidRPr="00030E9A">
        <w:rPr>
          <w:rFonts w:ascii="Times New Roman" w:hAnsi="Times New Roman" w:cs="Times New Roman"/>
        </w:rPr>
        <w:t>mucins</w:t>
      </w:r>
      <w:proofErr w:type="spellEnd"/>
      <w:r w:rsidRPr="00030E9A">
        <w:rPr>
          <w:rFonts w:ascii="Times New Roman" w:hAnsi="Times New Roman" w:cs="Times New Roman"/>
        </w:rPr>
        <w:t xml:space="preserve"> and milk</w:t>
      </w:r>
      <w:hyperlink w:anchor="_ENREF_7" w:tooltip="Lowe, 1993 #1236" w:history="1">
        <w:r w:rsidRPr="00030E9A">
          <w:rPr>
            <w:rFonts w:ascii="Times New Roman" w:hAnsi="Times New Roman" w:cs="Times New Roman"/>
          </w:rPr>
          <w:fldChar w:fldCharType="begin">
            <w:fldData xml:space="preserve">PEVuZE5vdGU+PENpdGU+PEF1dGhvcj5Mb3dlPC9BdXRob3I+PFllYXI+MTk5MzwvWWVhcj48UmVj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==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PEVuZE5vdGU+PENpdGU+PEF1dGhvcj5Mb3dlPC9BdXRob3I+PFllYXI+MTk5MzwvWWVhcj48UmVj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==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r w:rsidRPr="00030E9A">
          <w:rPr>
            <w:rFonts w:ascii="Times New Roman" w:hAnsi="Times New Roman" w:cs="Times New Roman"/>
            <w:noProof/>
            <w:vertAlign w:val="superscript"/>
          </w:rPr>
          <w:t>7</w:t>
        </w:r>
        <w:r w:rsidRPr="00030E9A">
          <w:rPr>
            <w:rFonts w:ascii="Times New Roman" w:hAnsi="Times New Roman" w:cs="Times New Roman"/>
          </w:rPr>
          <w:fldChar w:fldCharType="end"/>
        </w:r>
      </w:hyperlink>
      <w:r w:rsidRPr="00030E9A">
        <w:rPr>
          <w:rFonts w:ascii="Times New Roman" w:hAnsi="Times New Roman" w:cs="Times New Roman"/>
        </w:rPr>
        <w:t>. The Secretor (</w:t>
      </w:r>
      <w:r w:rsidRPr="00030E9A">
        <w:rPr>
          <w:rFonts w:ascii="Times New Roman" w:hAnsi="Times New Roman" w:cs="Times New Roman"/>
          <w:i/>
        </w:rPr>
        <w:t>Se</w:t>
      </w:r>
      <w:r w:rsidRPr="00030E9A">
        <w:rPr>
          <w:rFonts w:ascii="Times New Roman" w:hAnsi="Times New Roman" w:cs="Times New Roman"/>
        </w:rPr>
        <w:t xml:space="preserve">) locus is on Chromosome 19 </w:t>
      </w:r>
      <w:r w:rsidRPr="00030E9A">
        <w:rPr>
          <w:rFonts w:ascii="Times New Roman" w:hAnsi="Times New Roman" w:cs="Times New Roman"/>
          <w:lang w:eastAsia="ja-JP"/>
        </w:rPr>
        <w:t xml:space="preserve">at 19q13.3. "Secretors" have a </w:t>
      </w:r>
      <w:r w:rsidRPr="00030E9A">
        <w:rPr>
          <w:rFonts w:ascii="Times New Roman" w:hAnsi="Times New Roman" w:cs="Times New Roman"/>
          <w:i/>
          <w:lang w:eastAsia="ja-JP"/>
        </w:rPr>
        <w:t>Se</w:t>
      </w:r>
      <w:r w:rsidRPr="00030E9A">
        <w:rPr>
          <w:rFonts w:ascii="Times New Roman" w:hAnsi="Times New Roman" w:cs="Times New Roman"/>
          <w:lang w:eastAsia="ja-JP"/>
        </w:rPr>
        <w:t>/</w:t>
      </w:r>
      <w:r w:rsidRPr="00030E9A">
        <w:rPr>
          <w:rFonts w:ascii="Times New Roman" w:hAnsi="Times New Roman" w:cs="Times New Roman"/>
          <w:i/>
          <w:lang w:eastAsia="ja-JP"/>
        </w:rPr>
        <w:t>Se</w:t>
      </w:r>
      <w:r w:rsidRPr="00030E9A">
        <w:rPr>
          <w:rFonts w:ascii="Times New Roman" w:hAnsi="Times New Roman" w:cs="Times New Roman"/>
          <w:lang w:eastAsia="ja-JP"/>
        </w:rPr>
        <w:t xml:space="preserve"> or </w:t>
      </w:r>
      <w:r w:rsidRPr="00030E9A">
        <w:rPr>
          <w:rFonts w:ascii="Times New Roman" w:hAnsi="Times New Roman" w:cs="Times New Roman"/>
          <w:i/>
          <w:lang w:eastAsia="ja-JP"/>
        </w:rPr>
        <w:t>Se</w:t>
      </w:r>
      <w:r w:rsidRPr="00030E9A">
        <w:rPr>
          <w:rFonts w:ascii="Times New Roman" w:hAnsi="Times New Roman" w:cs="Times New Roman"/>
          <w:lang w:eastAsia="ja-JP"/>
        </w:rPr>
        <w:t>/</w:t>
      </w:r>
      <w:r w:rsidRPr="00030E9A">
        <w:rPr>
          <w:rFonts w:ascii="Times New Roman" w:hAnsi="Times New Roman" w:cs="Times New Roman"/>
          <w:i/>
          <w:lang w:eastAsia="ja-JP"/>
        </w:rPr>
        <w:t>se</w:t>
      </w:r>
      <w:r w:rsidRPr="00030E9A">
        <w:rPr>
          <w:rFonts w:ascii="Times New Roman" w:hAnsi="Times New Roman" w:cs="Times New Roman"/>
          <w:lang w:eastAsia="ja-JP"/>
        </w:rPr>
        <w:t xml:space="preserve"> genotype producing at least one copy of the </w:t>
      </w:r>
      <w:r w:rsidRPr="00030E9A">
        <w:rPr>
          <w:rFonts w:ascii="Times New Roman" w:hAnsi="Times New Roman" w:cs="Times New Roman"/>
          <w:i/>
          <w:lang w:eastAsia="ja-JP"/>
        </w:rPr>
        <w:t>Se</w:t>
      </w:r>
      <w:r w:rsidRPr="00030E9A">
        <w:rPr>
          <w:rFonts w:ascii="Times New Roman" w:hAnsi="Times New Roman" w:cs="Times New Roman"/>
          <w:lang w:eastAsia="ja-JP"/>
        </w:rPr>
        <w:t xml:space="preserve"> gene that encodes a functional </w:t>
      </w:r>
      <w:r w:rsidRPr="00030E9A">
        <w:rPr>
          <w:rFonts w:ascii="Times New Roman" w:hAnsi="Times New Roman" w:cs="Times New Roman"/>
        </w:rPr>
        <w:sym w:font="Symbol" w:char="F061"/>
      </w:r>
      <w:r w:rsidRPr="00030E9A">
        <w:rPr>
          <w:rFonts w:ascii="Times New Roman" w:hAnsi="Times New Roman" w:cs="Times New Roman"/>
        </w:rPr>
        <w:t xml:space="preserve">(1,2)fucosyltransferase, which is the Fuc-T2 </w:t>
      </w:r>
      <w:r w:rsidRPr="00030E9A">
        <w:rPr>
          <w:rFonts w:ascii="Times New Roman" w:hAnsi="Times New Roman" w:cs="Times New Roman"/>
          <w:lang w:eastAsia="ja-JP"/>
        </w:rPr>
        <w:t>enzym</w:t>
      </w:r>
      <w:r w:rsidR="00D77D65" w:rsidRPr="00030E9A">
        <w:rPr>
          <w:rFonts w:ascii="Times New Roman" w:hAnsi="Times New Roman" w:cs="Times New Roman"/>
          <w:lang w:eastAsia="ja-JP"/>
        </w:rPr>
        <w:t>e</w:t>
      </w:r>
      <w:r w:rsidRPr="00030E9A">
        <w:rPr>
          <w:rFonts w:ascii="Times New Roman" w:hAnsi="Times New Roman" w:cs="Times New Roman"/>
          <w:lang w:eastAsia="ja-JP"/>
        </w:rPr>
        <w:t xml:space="preserve"> </w:t>
      </w:r>
      <w:hyperlink w:anchor="_ENREF_8" w:tooltip="Kelly, 1995 #1237" w:history="1">
        <w:r w:rsidRPr="00030E9A">
          <w:rPr>
            <w:rFonts w:ascii="Times New Roman" w:hAnsi="Times New Roman" w:cs="Times New Roman"/>
            <w:lang w:eastAsia="ja-JP"/>
          </w:rPr>
          <w:fldChar w:fldCharType="begin">
            <w:fldData xml:space="preserve">PEVuZE5vdGU+PENpdGU+PEF1dGhvcj5LZWxseTwvQXV0aG9yPjxZZWFyPjE5OTU8L1llYXI+PFJl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</w:fldData>
          </w:fldChar>
        </w:r>
        <w:r w:rsidRPr="00030E9A">
          <w:rPr>
            <w:rFonts w:ascii="Times New Roman" w:hAnsi="Times New Roman" w:cs="Times New Roman"/>
            <w:lang w:eastAsia="ja-JP"/>
          </w:rPr>
          <w:instrText xml:space="preserve"> ADDIN EN.CITE </w:instrText>
        </w:r>
        <w:r w:rsidRPr="00030E9A">
          <w:rPr>
            <w:rFonts w:ascii="Times New Roman" w:hAnsi="Times New Roman" w:cs="Times New Roman"/>
            <w:lang w:eastAsia="ja-JP"/>
          </w:rPr>
          <w:fldChar w:fldCharType="begin">
            <w:fldData xml:space="preserve">PEVuZE5vdGU+PENpdGU+PEF1dGhvcj5LZWxseTwvQXV0aG9yPjxZZWFyPjE5OTU8L1llYXI+PFJl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</w:fldData>
          </w:fldChar>
        </w:r>
        <w:r w:rsidRPr="00030E9A">
          <w:rPr>
            <w:rFonts w:ascii="Times New Roman" w:hAnsi="Times New Roman" w:cs="Times New Roman"/>
            <w:lang w:eastAsia="ja-JP"/>
          </w:rPr>
          <w:instrText xml:space="preserve"> ADDIN EN.CITE.DATA </w:instrText>
        </w:r>
        <w:r w:rsidRPr="00030E9A">
          <w:rPr>
            <w:rFonts w:ascii="Times New Roman" w:hAnsi="Times New Roman" w:cs="Times New Roman"/>
            <w:lang w:eastAsia="ja-JP"/>
          </w:rPr>
        </w:r>
        <w:r w:rsidRPr="00030E9A">
          <w:rPr>
            <w:rFonts w:ascii="Times New Roman" w:hAnsi="Times New Roman" w:cs="Times New Roman"/>
            <w:lang w:eastAsia="ja-JP"/>
          </w:rPr>
          <w:fldChar w:fldCharType="end"/>
        </w:r>
        <w:r w:rsidRPr="00030E9A">
          <w:rPr>
            <w:rFonts w:ascii="Times New Roman" w:hAnsi="Times New Roman" w:cs="Times New Roman"/>
            <w:lang w:eastAsia="ja-JP"/>
          </w:rPr>
        </w:r>
        <w:r w:rsidRPr="00030E9A">
          <w:rPr>
            <w:rFonts w:ascii="Times New Roman" w:hAnsi="Times New Roman" w:cs="Times New Roman"/>
            <w:lang w:eastAsia="ja-JP"/>
          </w:rPr>
          <w:fldChar w:fldCharType="separate"/>
        </w:r>
        <w:r w:rsidRPr="00030E9A">
          <w:rPr>
            <w:rFonts w:ascii="Times New Roman" w:hAnsi="Times New Roman" w:cs="Times New Roman"/>
            <w:noProof/>
            <w:vertAlign w:val="superscript"/>
            <w:lang w:eastAsia="ja-JP"/>
          </w:rPr>
          <w:t>8</w:t>
        </w:r>
        <w:r w:rsidRPr="00030E9A">
          <w:rPr>
            <w:rFonts w:ascii="Times New Roman" w:hAnsi="Times New Roman" w:cs="Times New Roman"/>
            <w:lang w:eastAsia="ja-JP"/>
          </w:rPr>
          <w:fldChar w:fldCharType="end"/>
        </w:r>
      </w:hyperlink>
      <w:r w:rsidRPr="00030E9A">
        <w:rPr>
          <w:rFonts w:ascii="Times New Roman" w:hAnsi="Times New Roman" w:cs="Times New Roman"/>
          <w:lang w:eastAsia="ja-JP"/>
        </w:rPr>
        <w:t>.</w:t>
      </w:r>
      <w:r w:rsidRPr="00030E9A">
        <w:rPr>
          <w:rFonts w:ascii="Times New Roman" w:hAnsi="Times New Roman" w:cs="Times New Roman"/>
        </w:rPr>
        <w:t xml:space="preserve"> </w:t>
      </w:r>
      <w:r w:rsidRPr="00030E9A">
        <w:rPr>
          <w:rFonts w:ascii="Times New Roman" w:hAnsi="Times New Roman" w:cs="Times New Roman"/>
          <w:lang w:eastAsia="ja-JP"/>
        </w:rPr>
        <w:t xml:space="preserve">Non-secretors (se/se) are unable to produce a soluble form of H antigen. Fuc-T2 </w:t>
      </w:r>
      <w:r w:rsidRPr="00030E9A">
        <w:rPr>
          <w:rFonts w:ascii="Times New Roman" w:hAnsi="Times New Roman" w:cs="Times New Roman"/>
        </w:rPr>
        <w:t xml:space="preserve">transfers </w:t>
      </w:r>
      <w:r w:rsidRPr="00030E9A">
        <w:rPr>
          <w:rFonts w:ascii="Times New Roman" w:hAnsi="Times New Roman" w:cs="Times New Roman"/>
        </w:rPr>
        <w:sym w:font="Symbol" w:char="F061"/>
      </w:r>
      <w:r w:rsidRPr="00030E9A">
        <w:rPr>
          <w:rFonts w:ascii="Times New Roman" w:hAnsi="Times New Roman" w:cs="Times New Roman"/>
        </w:rPr>
        <w:t>-fucose to the 2 position of the terminal Galactose only on type 1 glycans (Gal</w:t>
      </w:r>
      <w:r w:rsidRPr="00030E9A">
        <w:rPr>
          <w:rFonts w:ascii="Times New Roman" w:hAnsi="Times New Roman" w:cs="Times New Roman"/>
        </w:rPr>
        <w:sym w:font="Symbol" w:char="F062"/>
      </w:r>
      <w:r w:rsidRPr="00030E9A">
        <w:rPr>
          <w:rFonts w:ascii="Times New Roman" w:hAnsi="Times New Roman" w:cs="Times New Roman"/>
        </w:rPr>
        <w:t>1-3GlcNAc-R) to generate H type 1 glycans, but not H type 2 glycans</w:t>
      </w:r>
      <w:hyperlink w:anchor="_ENREF_9" w:tooltip="Sarnesto, 1992 #1238"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&lt;EndNote&gt;&lt;Cite&gt;&lt;Author&gt;Sarnesto&lt;/Author&gt;&lt;Year&gt;1992&lt;/Year&gt;&lt;RecNum&gt;1238&lt;/RecNum&gt;&lt;DisplayText&gt;&lt;style face="superscript"&gt;9&lt;/style&gt;&lt;/DisplayText&gt;&lt;record&gt;&lt;rec-number&gt;1238&lt;/rec-number&gt;&lt;foreign-keys&gt;&lt;key app="EN" db-id="ad0r9wfd8trvxdedz0npz0fptrvwzt0ezs00"&gt;1238&lt;/key&gt;&lt;/foreign-keys&gt;&lt;ref-type name="Journal Article"&gt;17&lt;/ref-type&gt;&lt;contributors&gt;&lt;authors&gt;&lt;author&gt;Sarnesto, A.&lt;/author&gt;&lt;author&gt;Kohlin, T.&lt;/author&gt;&lt;author&gt;Hindsgaul, O.&lt;/author&gt;&lt;author&gt;Thurin, J.&lt;/author&gt;&lt;author&gt;Blaszczyk-Thurin, M.&lt;/author&gt;&lt;/authors&gt;&lt;/contributors&gt;&lt;auth-address&gt;Wistar Institute of Anatomy and Biology, Philadelphia, Pennsylvania 19104-4268.&lt;/auth-address&gt;&lt;titles&gt;&lt;title&gt;Purification of the secretor-type beta-galactoside alpha 1----2-fucosyltransferase from human serum&lt;/title&gt;&lt;secondary-title&gt;J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chemistry&lt;/abbr-1&gt;&lt;/alt-periodical&gt;&lt;pages&gt;2737-44&lt;/pages&gt;&lt;volume&gt;267&lt;/volume&gt;&lt;number&gt;4&lt;/number&gt;&lt;keywords&gt;&lt;keyword&gt;Carbohydrate Sequence&lt;/keyword&gt;&lt;keyword&gt;Chromatography, Liquid&lt;/keyword&gt;&lt;keyword&gt;Electrophoresis, Polyacrylamide Gel&lt;/keyword&gt;&lt;keyword&gt;Fucosyltransferases/blood/*isolation &amp;amp; purification&lt;/keyword&gt;&lt;keyword&gt;Humans&lt;/keyword&gt;&lt;keyword&gt;Magnetic Resonance Spectroscopy&lt;/keyword&gt;&lt;keyword&gt;Mercaptoethanol/metabolism&lt;/keyword&gt;&lt;keyword&gt;Molecular Sequence Data&lt;/keyword&gt;&lt;keyword&gt;Molecular Weight&lt;/keyword&gt;&lt;keyword&gt;Oligosaccharides/metabolism&lt;/keyword&gt;&lt;keyword&gt;Substrate Specificity&lt;/keyword&gt;&lt;/keywords&gt;&lt;dates&gt;&lt;year&gt;1992&lt;/year&gt;&lt;pub-dates&gt;&lt;date&gt;Feb 5&lt;/date&gt;&lt;/pub-dates&gt;&lt;/dates&gt;&lt;isbn&gt;0021-9258 (Print)&amp;#xD;0021-9258 (Linking)&lt;/isbn&gt;&lt;accession-num&gt;1733969&lt;/accession-num&gt;&lt;urls&gt;&lt;related-urls&gt;&lt;url&gt;http://www.ncbi.nlm.nih.gov/pubmed/1733969&lt;/url&gt;&lt;/related-urls&gt;&lt;/urls&gt;&lt;/record&gt;&lt;/Cite&gt;&lt;/EndNote&gt;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9</w:t>
        </w:r>
        <w:r w:rsidRPr="00030E9A">
          <w:rPr>
            <w:rFonts w:ascii="Times New Roman" w:hAnsi="Times New Roman" w:cs="Times New Roman"/>
          </w:rPr>
          <w:fldChar w:fldCharType="end"/>
        </w:r>
      </w:hyperlink>
      <w:r w:rsidRPr="00030E9A">
        <w:rPr>
          <w:rFonts w:ascii="Times New Roman" w:hAnsi="Times New Roman" w:cs="Times New Roman"/>
        </w:rPr>
        <w:t>. Thus, human milk contains only traces of H-type 2 (Fuc</w:t>
      </w:r>
      <w:r w:rsidRPr="00030E9A">
        <w:rPr>
          <w:rFonts w:ascii="Times New Roman" w:hAnsi="Times New Roman" w:cs="Times New Roman"/>
        </w:rPr>
        <w:sym w:font="Symbol" w:char="F061"/>
      </w:r>
      <w:r w:rsidRPr="00030E9A">
        <w:rPr>
          <w:rFonts w:ascii="Times New Roman" w:hAnsi="Times New Roman" w:cs="Times New Roman"/>
        </w:rPr>
        <w:t>1-2Gal</w:t>
      </w:r>
      <w:r w:rsidRPr="00030E9A">
        <w:rPr>
          <w:rFonts w:ascii="Times New Roman" w:hAnsi="Times New Roman" w:cs="Times New Roman"/>
        </w:rPr>
        <w:sym w:font="Symbol" w:char="F062"/>
      </w:r>
      <w:r w:rsidRPr="00030E9A">
        <w:rPr>
          <w:rFonts w:ascii="Times New Roman" w:hAnsi="Times New Roman" w:cs="Times New Roman"/>
        </w:rPr>
        <w:t>1-4GlcNAc</w:t>
      </w:r>
      <w:r w:rsidRPr="00030E9A">
        <w:rPr>
          <w:rFonts w:ascii="Times New Roman" w:hAnsi="Times New Roman" w:cs="Times New Roman"/>
        </w:rPr>
        <w:sym w:font="Symbol" w:char="F062"/>
      </w:r>
      <w:r w:rsidRPr="00030E9A">
        <w:rPr>
          <w:rFonts w:ascii="Times New Roman" w:hAnsi="Times New Roman" w:cs="Times New Roman"/>
        </w:rPr>
        <w:t>1-3Gal</w:t>
      </w:r>
      <w:r w:rsidRPr="00030E9A">
        <w:rPr>
          <w:rFonts w:ascii="Times New Roman" w:hAnsi="Times New Roman" w:cs="Times New Roman"/>
        </w:rPr>
        <w:sym w:font="Symbol" w:char="F062"/>
      </w:r>
      <w:r w:rsidRPr="00030E9A">
        <w:rPr>
          <w:rFonts w:ascii="Times New Roman" w:hAnsi="Times New Roman" w:cs="Times New Roman"/>
        </w:rPr>
        <w:t>1-4Glc), but significant amounts of 2’Fucosyllactose (Fuc</w:t>
      </w:r>
      <w:r w:rsidRPr="00030E9A">
        <w:rPr>
          <w:rFonts w:ascii="Times New Roman" w:hAnsi="Times New Roman" w:cs="Times New Roman"/>
        </w:rPr>
        <w:sym w:font="Symbol" w:char="F061"/>
      </w:r>
      <w:r w:rsidRPr="00030E9A">
        <w:rPr>
          <w:rFonts w:ascii="Times New Roman" w:hAnsi="Times New Roman" w:cs="Times New Roman"/>
        </w:rPr>
        <w:t>1-2Gal</w:t>
      </w:r>
      <w:r w:rsidRPr="00030E9A">
        <w:rPr>
          <w:rFonts w:ascii="Times New Roman" w:hAnsi="Times New Roman" w:cs="Times New Roman"/>
        </w:rPr>
        <w:sym w:font="Symbol" w:char="F062"/>
      </w:r>
      <w:r w:rsidRPr="00030E9A">
        <w:rPr>
          <w:rFonts w:ascii="Times New Roman" w:hAnsi="Times New Roman" w:cs="Times New Roman"/>
        </w:rPr>
        <w:t>1-4Glc), which is only present in milk of mothers that are Secretors</w:t>
      </w:r>
      <w:hyperlink w:anchor="_ENREF_10" w:tooltip="Grollman, 1967 #1234"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&lt;EndNote&gt;&lt;Cite&gt;&lt;Author&gt;Grollman&lt;/Author&gt;&lt;Year&gt;1967&lt;/Year&gt;&lt;RecNum&gt;1234&lt;/RecNum&gt;&lt;DisplayText&gt;&lt;style face="superscript"&gt;10&lt;/style&gt;&lt;/DisplayText&gt;&lt;record&gt;&lt;rec-number&gt;1234&lt;/rec-number&gt;&lt;foreign-keys&gt;&lt;key app="EN" db-id="ad0r9wfd8trvxdedz0npz0fptrvwzt0ezs00"&gt;1234&lt;/key&gt;&lt;/foreign-keys&gt;&lt;ref-type name="Journal Article"&gt;17&lt;/ref-type&gt;&lt;contributors&gt;&lt;authors&gt;&lt;author&gt;Grollman, E. F.&lt;/author&gt;&lt;author&gt;Ginsburg, V.&lt;/author&gt;&lt;/authors&gt;&lt;/contributors&gt;&lt;titles&gt;&lt;title&gt;Correlation between secretor status and the occurrence of 2&amp;apos;-fucosyllactose in human milk&lt;/title&gt;&lt;secondary-title&gt;Biochem Biophys Res Commun&lt;/secondary-title&gt;&lt;alt-title&gt;Biochemical and biophysical research communications&lt;/alt-title&gt;&lt;/titles&gt;&lt;periodical&gt;&lt;full-title&gt;Biochem Biophys Res Commun&lt;/full-title&gt;&lt;abbr-1&gt;Biochemical and biophysical research communications&lt;/abbr-1&gt;&lt;/periodical&gt;&lt;alt-periodical&gt;&lt;full-title&gt;Biochem Biophys Res Commun&lt;/full-title&gt;&lt;abbr-1&gt;Biochemical and biophysical research communications&lt;/abbr-1&gt;&lt;/alt-periodical&gt;&lt;pages&gt;50-3&lt;/pages&gt;&lt;volume&gt;28&lt;/volume&gt;&lt;number&gt;1&lt;/number&gt;&lt;keywords&gt;&lt;keyword&gt;ABO Blood-Group System/*secretion&lt;/keyword&gt;&lt;keyword&gt;*Blood Group Antigens&lt;/keyword&gt;&lt;keyword&gt;Colorimetry&lt;/keyword&gt;&lt;keyword&gt;Colostrum/*analysis&lt;/keyword&gt;&lt;keyword&gt;Fucose&lt;/keyword&gt;&lt;keyword&gt;Glucosyltransferases&lt;/keyword&gt;&lt;keyword&gt;Hexoses/analysis&lt;/keyword&gt;&lt;keyword&gt;Humans&lt;/keyword&gt;&lt;keyword&gt;Isoantigens/*secretion&lt;/keyword&gt;&lt;keyword&gt;Lactose&lt;/keyword&gt;&lt;keyword&gt;Milk, Human/*analysis&lt;/keyword&gt;&lt;keyword&gt;Molecular Biology&lt;/keyword&gt;&lt;keyword&gt;Oligosaccharides/*analysis&lt;/keyword&gt;&lt;keyword&gt;Saliva&lt;/keyword&gt;&lt;/keywords&gt;&lt;dates&gt;&lt;year&gt;1967&lt;/year&gt;&lt;pub-dates&gt;&lt;date&gt;Jul 10&lt;/date&gt;&lt;/pub-dates&gt;&lt;/dates&gt;&lt;isbn&gt;0006-291X (Print)&amp;#xD;0006-291X (Linking)&lt;/isbn&gt;&lt;accession-num&gt;6049848&lt;/accession-num&gt;&lt;urls&gt;&lt;related-urls&gt;&lt;url&gt;http://www.ncbi.nlm.nih.gov/pubmed/6049848&lt;/url&gt;&lt;/related-urls&gt;&lt;/urls&gt;&lt;/record&gt;&lt;/Cite&gt;&lt;/EndNote&gt;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10</w:t>
        </w:r>
        <w:r w:rsidRPr="00030E9A">
          <w:rPr>
            <w:rFonts w:ascii="Times New Roman" w:hAnsi="Times New Roman" w:cs="Times New Roman"/>
          </w:rPr>
          <w:fldChar w:fldCharType="end"/>
        </w:r>
      </w:hyperlink>
      <w:r w:rsidRPr="00030E9A">
        <w:rPr>
          <w:rFonts w:ascii="Times New Roman" w:hAnsi="Times New Roman" w:cs="Times New Roman"/>
        </w:rPr>
        <w:t xml:space="preserve"> indicating that this enzyme will use lactose at high concentrations as a substrate or is able to utilize the lactose, which is a reducing disaccharide where the glucose is in an equilibrium of </w:t>
      </w:r>
      <w:r w:rsidRPr="00030E9A">
        <w:rPr>
          <w:rFonts w:ascii="Times New Roman" w:hAnsi="Times New Roman" w:cs="Times New Roman"/>
        </w:rPr>
        <w:sym w:font="Symbol" w:char="F061"/>
      </w:r>
      <w:r w:rsidRPr="00030E9A">
        <w:rPr>
          <w:rFonts w:ascii="Times New Roman" w:hAnsi="Times New Roman" w:cs="Times New Roman"/>
        </w:rPr>
        <w:t xml:space="preserve"> and </w:t>
      </w:r>
      <w:r w:rsidRPr="00030E9A">
        <w:rPr>
          <w:rFonts w:ascii="Times New Roman" w:hAnsi="Times New Roman" w:cs="Times New Roman"/>
        </w:rPr>
        <w:sym w:font="Symbol" w:char="F062"/>
      </w:r>
      <w:r w:rsidRPr="00030E9A">
        <w:rPr>
          <w:rFonts w:ascii="Times New Roman" w:hAnsi="Times New Roman" w:cs="Times New Roman"/>
        </w:rPr>
        <w:t xml:space="preserve"> conformations</w:t>
      </w:r>
      <w:hyperlink w:anchor="_ENREF_11" w:tooltip="Castanys-Munoz, 2013 #1239"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&lt;EndNote&gt;&lt;Cite&gt;&lt;Author&gt;Castanys-Munoz&lt;/Author&gt;&lt;Year&gt;2013&lt;/Year&gt;&lt;RecNum&gt;1239&lt;/RecNum&gt;&lt;DisplayText&gt;&lt;style face="superscript"&gt;11&lt;/style&gt;&lt;/DisplayText&gt;&lt;record&gt;&lt;rec-number&gt;1239&lt;/rec-number&gt;&lt;foreign-keys&gt;&lt;key app="EN" db-id="ad0r9wfd8trvxdedz0npz0fptrvwzt0ezs00"&gt;1239&lt;/key&gt;&lt;/foreign-keys&gt;&lt;ref-type name="Journal Article"&gt;17&lt;/ref-type&gt;&lt;contributors&gt;&lt;authors&gt;&lt;author&gt;Castanys-Munoz, E.&lt;/author&gt;&lt;author&gt;Martin, M. J.&lt;/author&gt;&lt;author&gt;Prieto, P. A.&lt;/author&gt;&lt;/authors&gt;&lt;/contributors&gt;&lt;auth-address&gt;Abbott Nutrition Research Unit, University of Granada Science Park, Granada, Spain.&lt;/auth-address&gt;&lt;titles&gt;&lt;title&gt;2&amp;apos;-fucosyllactose: an abundant, genetically determined soluble glycan present in human milk&lt;/title&gt;&lt;secondary-title&gt;Nutr Rev&lt;/secondary-title&gt;&lt;alt-title&gt;Nutrition reviews&lt;/alt-title&gt;&lt;/titles&gt;&lt;periodical&gt;&lt;full-title&gt;Nutrition reviews&lt;/full-title&gt;&lt;abbr-1&gt;Nutr Rev&lt;/abbr-1&gt;&lt;/periodical&gt;&lt;alt-periodical&gt;&lt;full-title&gt;Nutrition reviews&lt;/full-title&gt;&lt;abbr-1&gt;Nutr Rev&lt;/abbr-1&gt;&lt;/alt-periodical&gt;&lt;pages&gt;773-89&lt;/pages&gt;&lt;volume&gt;71&lt;/volume&gt;&lt;number&gt;12&lt;/number&gt;&lt;keywords&gt;&lt;keyword&gt;Digestion&lt;/keyword&gt;&lt;keyword&gt;Fermentation&lt;/keyword&gt;&lt;keyword&gt;Fucosyltransferases/metabolism&lt;/keyword&gt;&lt;keyword&gt;Humans&lt;/keyword&gt;&lt;keyword&gt;Infant&lt;/keyword&gt;&lt;keyword&gt;Infant Nutritional Physiological Phenomena/physiology&lt;/keyword&gt;&lt;keyword&gt;Infant, Newborn&lt;/keyword&gt;&lt;keyword&gt;Milk, Human/*chemistry/metabolism&lt;/keyword&gt;&lt;keyword&gt;Polysaccharides/analysis&lt;/keyword&gt;&lt;keyword&gt;Prebiotics&lt;/keyword&gt;&lt;keyword&gt;Solubility&lt;/keyword&gt;&lt;keyword&gt;Trisaccharides/*analysis/metabolism/*physiology&lt;/keyword&gt;&lt;/keywords&gt;&lt;dates&gt;&lt;year&gt;2013&lt;/year&gt;&lt;pub-dates&gt;&lt;date&gt;Dec&lt;/date&gt;&lt;/pub-dates&gt;&lt;/dates&gt;&lt;isbn&gt;1753-4887 (Electronic)&amp;#xD;0029-6643 (Linking)&lt;/isbn&gt;&lt;accession-num&gt;24246032&lt;/accession-num&gt;&lt;urls&gt;&lt;related-urls&gt;&lt;url&gt;http://www.ncbi.nlm.nih.gov/pubmed/24246032&lt;/url&gt;&lt;/related-urls&gt;&lt;/urls&gt;&lt;electronic-resource-num&gt;10.1111/nure.12079&lt;/electronic-resource-num&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11</w:t>
        </w:r>
        <w:r w:rsidRPr="00030E9A">
          <w:rPr>
            <w:rFonts w:ascii="Times New Roman" w:hAnsi="Times New Roman" w:cs="Times New Roman"/>
          </w:rPr>
          <w:fldChar w:fldCharType="end"/>
        </w:r>
      </w:hyperlink>
      <w:r w:rsidRPr="00030E9A">
        <w:rPr>
          <w:rFonts w:ascii="Times New Roman" w:hAnsi="Times New Roman" w:cs="Times New Roman"/>
        </w:rPr>
        <w:t xml:space="preserve">. </w:t>
      </w:r>
    </w:p>
    <w:p w14:paraId="1050D146" w14:textId="77777777" w:rsidR="00AB4357" w:rsidRPr="00030E9A" w:rsidRDefault="00AB4357" w:rsidP="00AB4357">
      <w:pPr>
        <w:spacing w:after="0"/>
        <w:ind w:left="990" w:hanging="270"/>
        <w:jc w:val="left"/>
        <w:rPr>
          <w:rFonts w:ascii="Times New Roman" w:hAnsi="Times New Roman" w:cs="Times New Roman"/>
        </w:rPr>
      </w:pPr>
    </w:p>
    <w:p w14:paraId="077918AA" w14:textId="77777777" w:rsidR="00AB4357" w:rsidRPr="00030E9A" w:rsidRDefault="00AB4357" w:rsidP="00AB4357">
      <w:pPr>
        <w:spacing w:after="0"/>
        <w:ind w:left="1440" w:firstLine="720"/>
        <w:jc w:val="left"/>
        <w:rPr>
          <w:rFonts w:ascii="Times New Roman" w:hAnsi="Times New Roman" w:cs="Times New Roman"/>
        </w:rPr>
      </w:pPr>
      <w:r w:rsidRPr="00030E9A">
        <w:rPr>
          <w:rFonts w:ascii="Times New Roman" w:hAnsi="Times New Roman" w:cs="Times New Roman"/>
          <w:noProof/>
          <w:lang w:bidi="ar-SA"/>
        </w:rPr>
        <w:drawing>
          <wp:inline distT="0" distB="0" distL="0" distR="0" wp14:anchorId="3FD8FC6C" wp14:editId="025885CB">
            <wp:extent cx="330200" cy="565150"/>
            <wp:effectExtent l="0" t="0" r="0" b="0"/>
            <wp:docPr id="14" name="Picture 14" descr="Macintosh HD:Users:dfsmith:Box Sync:Misc structures:H Type 1 LacN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fsmith:Box Sync:Misc structures:H Type 1 LacNA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56515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191165F6" wp14:editId="4B813E19">
            <wp:extent cx="374650" cy="425450"/>
            <wp:effectExtent l="0" t="0" r="6350" b="6350"/>
            <wp:docPr id="15" name="Picture 15" descr="Macintosh HD:Users:dfsmith:Box Sync:Misc structures:H Type 2 LacN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fsmith:Box Sync:Misc structures:H Type 2 LacNA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650" cy="42545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38382A9C" wp14:editId="5DC7813B">
            <wp:extent cx="374650" cy="419100"/>
            <wp:effectExtent l="0" t="0" r="6350" b="12700"/>
            <wp:docPr id="5" name="Picture 5" descr="Macintosh HD:Users:dfsmith:Box Sync:Glycan Structures_not milk_1:2'-Fucosyl Lact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fsmith:Box Sync:Glycan Structures_not milk_1:2'-Fucosyl Lactos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650" cy="419100"/>
                    </a:xfrm>
                    <a:prstGeom prst="rect">
                      <a:avLst/>
                    </a:prstGeom>
                    <a:noFill/>
                    <a:ln>
                      <a:noFill/>
                    </a:ln>
                  </pic:spPr>
                </pic:pic>
              </a:graphicData>
            </a:graphic>
          </wp:inline>
        </w:drawing>
      </w:r>
      <w:r w:rsidRPr="00030E9A">
        <w:rPr>
          <w:rFonts w:ascii="Times New Roman" w:hAnsi="Times New Roman" w:cs="Times New Roman"/>
        </w:rPr>
        <w:tab/>
      </w:r>
    </w:p>
    <w:p w14:paraId="4BB3E801" w14:textId="77777777" w:rsidR="00AB4357" w:rsidRPr="00030E9A" w:rsidRDefault="00AB4357" w:rsidP="00AB4357">
      <w:pPr>
        <w:widowControl w:val="0"/>
        <w:adjustRightInd w:val="0"/>
        <w:spacing w:after="0"/>
        <w:ind w:left="720" w:firstLine="720"/>
        <w:rPr>
          <w:rFonts w:ascii="Times New Roman" w:hAnsi="Times New Roman" w:cs="Times New Roman"/>
        </w:rPr>
      </w:pPr>
      <w:r w:rsidRPr="00030E9A">
        <w:rPr>
          <w:rFonts w:ascii="Times New Roman" w:hAnsi="Times New Roman" w:cs="Times New Roman"/>
        </w:rPr>
        <w:t xml:space="preserve">   H-type 1 glycan </w:t>
      </w:r>
      <w:r w:rsidRPr="00030E9A">
        <w:rPr>
          <w:rFonts w:ascii="Times New Roman" w:hAnsi="Times New Roman" w:cs="Times New Roman"/>
        </w:rPr>
        <w:tab/>
      </w:r>
      <w:r w:rsidRPr="00030E9A">
        <w:rPr>
          <w:rFonts w:ascii="Times New Roman" w:hAnsi="Times New Roman" w:cs="Times New Roman"/>
        </w:rPr>
        <w:tab/>
        <w:t xml:space="preserve">    H-type 2 glycan</w:t>
      </w:r>
      <w:r w:rsidRPr="00030E9A">
        <w:rPr>
          <w:rFonts w:ascii="Times New Roman" w:hAnsi="Times New Roman" w:cs="Times New Roman"/>
        </w:rPr>
        <w:tab/>
      </w:r>
      <w:r w:rsidRPr="00030E9A">
        <w:rPr>
          <w:rFonts w:ascii="Times New Roman" w:hAnsi="Times New Roman" w:cs="Times New Roman"/>
        </w:rPr>
        <w:tab/>
        <w:t xml:space="preserve">  2’-Fucosyllactose</w:t>
      </w:r>
    </w:p>
    <w:p w14:paraId="4FD85BAF" w14:textId="77777777" w:rsidR="00AB4357" w:rsidRPr="00030E9A" w:rsidRDefault="00AB4357" w:rsidP="00AB4357">
      <w:pPr>
        <w:widowControl w:val="0"/>
        <w:adjustRightInd w:val="0"/>
        <w:spacing w:after="0"/>
        <w:rPr>
          <w:rFonts w:ascii="Times New Roman" w:hAnsi="Times New Roman" w:cs="Times New Roman"/>
          <w:i/>
          <w:u w:color="1D3A79"/>
          <w:lang w:eastAsia="ja-JP"/>
        </w:rPr>
      </w:pPr>
    </w:p>
    <w:p w14:paraId="3A4222F0" w14:textId="77777777" w:rsidR="00AB4357" w:rsidRPr="00030E9A" w:rsidRDefault="00AB4357" w:rsidP="00AB4357">
      <w:pPr>
        <w:widowControl w:val="0"/>
        <w:adjustRightInd w:val="0"/>
        <w:spacing w:after="0"/>
        <w:rPr>
          <w:rFonts w:ascii="Times New Roman" w:hAnsi="Times New Roman" w:cs="Times New Roman"/>
        </w:rPr>
      </w:pPr>
    </w:p>
    <w:p w14:paraId="16432D47"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2.  </w:t>
      </w:r>
      <w:r w:rsidRPr="00030E9A">
        <w:rPr>
          <w:rFonts w:ascii="Times New Roman" w:hAnsi="Times New Roman" w:cs="Times New Roman"/>
          <w:u w:val="single"/>
        </w:rPr>
        <w:t xml:space="preserve">The Lewis fucosyltransferase - </w:t>
      </w:r>
      <w:r w:rsidRPr="00030E9A">
        <w:rPr>
          <w:rFonts w:ascii="Times New Roman" w:hAnsi="Times New Roman" w:cs="Times New Roman"/>
        </w:rPr>
        <w:t xml:space="preserve">The </w:t>
      </w:r>
      <w:r w:rsidRPr="00030E9A">
        <w:rPr>
          <w:rFonts w:ascii="Times New Roman" w:hAnsi="Times New Roman" w:cs="Times New Roman"/>
        </w:rPr>
        <w:sym w:font="Symbol" w:char="F061"/>
      </w:r>
      <w:r w:rsidRPr="00030E9A">
        <w:rPr>
          <w:rFonts w:ascii="Times New Roman" w:hAnsi="Times New Roman" w:cs="Times New Roman"/>
        </w:rPr>
        <w:t>(1,3/</w:t>
      </w:r>
      <w:proofErr w:type="gramStart"/>
      <w:r w:rsidRPr="00030E9A">
        <w:rPr>
          <w:rFonts w:ascii="Times New Roman" w:hAnsi="Times New Roman" w:cs="Times New Roman"/>
        </w:rPr>
        <w:t>4)fucosyltransferase</w:t>
      </w:r>
      <w:proofErr w:type="gramEnd"/>
      <w:r w:rsidRPr="00030E9A">
        <w:rPr>
          <w:rFonts w:ascii="Times New Roman" w:hAnsi="Times New Roman" w:cs="Times New Roman"/>
        </w:rPr>
        <w:t xml:space="preserve"> expressed in human milk is genetically regulated by the “Lewis” gene that is associated with the ability of an individual to produce Lewis a antigen in secretions such as saliva, </w:t>
      </w:r>
      <w:proofErr w:type="spellStart"/>
      <w:r w:rsidRPr="00030E9A">
        <w:rPr>
          <w:rFonts w:ascii="Times New Roman" w:hAnsi="Times New Roman" w:cs="Times New Roman"/>
        </w:rPr>
        <w:t>mucins</w:t>
      </w:r>
      <w:proofErr w:type="spellEnd"/>
      <w:r w:rsidRPr="00030E9A">
        <w:rPr>
          <w:rFonts w:ascii="Times New Roman" w:hAnsi="Times New Roman" w:cs="Times New Roman"/>
        </w:rPr>
        <w:t xml:space="preserve"> and milk and the Lewis b antigen in individuals that have an active Secretor  gene (</w:t>
      </w:r>
      <w:r w:rsidRPr="00030E9A">
        <w:rPr>
          <w:rFonts w:ascii="Times New Roman" w:hAnsi="Times New Roman" w:cs="Times New Roman"/>
          <w:i/>
        </w:rPr>
        <w:t>Se/Se</w:t>
      </w:r>
      <w:r w:rsidRPr="00030E9A">
        <w:rPr>
          <w:rFonts w:ascii="Times New Roman" w:hAnsi="Times New Roman" w:cs="Times New Roman"/>
        </w:rPr>
        <w:t xml:space="preserve"> or </w:t>
      </w:r>
      <w:r w:rsidRPr="00030E9A">
        <w:rPr>
          <w:rFonts w:ascii="Times New Roman" w:hAnsi="Times New Roman" w:cs="Times New Roman"/>
          <w:i/>
        </w:rPr>
        <w:t>Se/se</w:t>
      </w:r>
      <w:r w:rsidRPr="00030E9A">
        <w:rPr>
          <w:rFonts w:ascii="Times New Roman" w:hAnsi="Times New Roman" w:cs="Times New Roman"/>
        </w:rPr>
        <w:t>) and an active Lewis gene (</w:t>
      </w:r>
      <w:r w:rsidRPr="00030E9A">
        <w:rPr>
          <w:rFonts w:ascii="Times New Roman" w:hAnsi="Times New Roman" w:cs="Times New Roman"/>
          <w:i/>
        </w:rPr>
        <w:t>Le/Le or Le/le</w:t>
      </w:r>
      <w:r w:rsidRPr="00030E9A">
        <w:rPr>
          <w:rFonts w:ascii="Times New Roman" w:hAnsi="Times New Roman" w:cs="Times New Roman"/>
        </w:rPr>
        <w:t>)</w:t>
      </w:r>
      <w:hyperlink w:anchor="_ENREF_12" w:tooltip="Grollman, 1969 #865"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&lt;EndNote&gt;&lt;Cite&gt;&lt;Author&gt;Grollman&lt;/Author&gt;&lt;Year&gt;1969&lt;/Year&gt;&lt;RecNum&gt;865&lt;/RecNum&gt;&lt;DisplayText&gt;&lt;style face="superscript"&gt;12&lt;/style&gt;&lt;/DisplayText&gt;&lt;record&gt;&lt;rec-number&gt;865&lt;/rec-number&gt;&lt;foreign-keys&gt;&lt;key app="EN" db-id="ad0r9wfd8trvxdedz0npz0fptrvwzt0ezs00"&gt;865&lt;/key&gt;&lt;/foreign-keys&gt;&lt;ref-type name="Journal Article"&gt;17&lt;/ref-type&gt;&lt;contributors&gt;&lt;authors&gt;&lt;author&gt;Grollman, E. F.&lt;/author&gt;&lt;author&gt;Kobata, A.&lt;/author&gt;&lt;author&gt;Ginsburg, V.&lt;/author&gt;&lt;/authors&gt;&lt;/contributors&gt;&lt;titles&gt;&lt;title&gt;An enzymatic basis for Lewis blood types in man&lt;/title&gt;&lt;secondary-title&gt;The Journal of clinical investigation&lt;/secondary-title&gt;&lt;alt-title&gt;J Clin Invest&lt;/alt-title&gt;&lt;/titles&gt;&lt;alt-periodical&gt;&lt;full-title&gt;J Clin Invest&lt;/full-title&gt;&lt;/alt-periodical&gt;&lt;pages&gt;1489-94&lt;/pages&gt;&lt;volume&gt;48&lt;/volume&gt;&lt;number&gt;8&lt;/number&gt;&lt;edition&gt;1969/08/01&lt;/edition&gt;&lt;keywords&gt;&lt;keyword&gt;*Blood Group Antigens&lt;/keyword&gt;&lt;keyword&gt;Chromatography, Paper&lt;/keyword&gt;&lt;keyword&gt;Female&lt;/keyword&gt;&lt;keyword&gt;*Glucosyltransferases&lt;/keyword&gt;&lt;keyword&gt;Humans&lt;/keyword&gt;&lt;keyword&gt;Hydrogen-Ion Concentration&lt;/keyword&gt;&lt;keyword&gt;Lewis Blood-Group System&lt;/keyword&gt;&lt;keyword&gt;Milk, Human/analysis/*enzymology&lt;/keyword&gt;&lt;keyword&gt;Oligosaccharides/analysis&lt;/keyword&gt;&lt;keyword&gt;Spectrum Analysis&lt;/keyword&gt;&lt;/keywords&gt;&lt;dates&gt;&lt;year&gt;1969&lt;/year&gt;&lt;pub-dates&gt;&lt;date&gt;Aug&lt;/date&gt;&lt;/pub-dates&gt;&lt;/dates&gt;&lt;isbn&gt;0021-9738 (Print)&amp;#xD;0021-9738 (Linking)&lt;/isbn&gt;&lt;accession-num&gt;5796361&lt;/accession-num&gt;&lt;urls&gt;&lt;related-urls&gt;&lt;url&gt;http://www.ncbi.nlm.nih.gov/pubmed/5796361&lt;/url&gt;&lt;/related-urls&gt;&lt;/urls&gt;&lt;custom2&gt;322376&lt;/custom2&gt;&lt;electronic-resource-num&gt;10.1172/JCI106115&lt;/electronic-resource-num&gt;&lt;language&gt;eng&lt;/language&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12</w:t>
        </w:r>
        <w:r w:rsidRPr="00030E9A">
          <w:rPr>
            <w:rFonts w:ascii="Times New Roman" w:hAnsi="Times New Roman" w:cs="Times New Roman"/>
          </w:rPr>
          <w:fldChar w:fldCharType="end"/>
        </w:r>
      </w:hyperlink>
      <w:r w:rsidRPr="00030E9A">
        <w:rPr>
          <w:rFonts w:ascii="Times New Roman" w:hAnsi="Times New Roman" w:cs="Times New Roman"/>
        </w:rPr>
        <w:t>.</w:t>
      </w:r>
    </w:p>
    <w:p w14:paraId="2A2CB956" w14:textId="77777777" w:rsidR="00AB4357" w:rsidRPr="00030E9A" w:rsidRDefault="00AB4357" w:rsidP="00AB4357">
      <w:pPr>
        <w:spacing w:after="0"/>
        <w:ind w:left="990" w:hanging="270"/>
        <w:jc w:val="left"/>
        <w:rPr>
          <w:rFonts w:ascii="Times New Roman" w:hAnsi="Times New Roman" w:cs="Times New Roman"/>
        </w:rPr>
      </w:pPr>
    </w:p>
    <w:p w14:paraId="10CEE918"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49B5971D" wp14:editId="567315D7">
            <wp:extent cx="793750" cy="571500"/>
            <wp:effectExtent l="0" t="0" r="0" b="12700"/>
            <wp:docPr id="16" name="Picture 16" descr="Macintosh HD:Users:dfsmith:Box Sync:Milk Glycan Structures:Annotated structures Neutral:Lebrilla Str.:4 LNFP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fsmith:Box Sync:Milk Glycan Structures:Annotated structures Neutral:Lebrilla Str.:4 LNFP I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750" cy="57150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1819BEF0" wp14:editId="2EBEAAE5">
            <wp:extent cx="793750" cy="806450"/>
            <wp:effectExtent l="0" t="0" r="0" b="6350"/>
            <wp:docPr id="17" name="Picture 17" descr="Macintosh HD:Users:dfsmith:Box Sync:Milk Glycan Structures:Lebrilla Str.:2 LNDFH 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fsmith:Box Sync:Milk Glycan Structures:Lebrilla Str.:2 LNDFH I.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3750" cy="806450"/>
                    </a:xfrm>
                    <a:prstGeom prst="rect">
                      <a:avLst/>
                    </a:prstGeom>
                    <a:noFill/>
                    <a:ln>
                      <a:noFill/>
                    </a:ln>
                  </pic:spPr>
                </pic:pic>
              </a:graphicData>
            </a:graphic>
          </wp:inline>
        </w:drawing>
      </w:r>
    </w:p>
    <w:p w14:paraId="6CD0F0D1" w14:textId="77777777" w:rsidR="00AB4357" w:rsidRPr="00030E9A" w:rsidRDefault="00AB4357" w:rsidP="00AB4357">
      <w:pPr>
        <w:spacing w:after="0"/>
        <w:ind w:left="1710"/>
        <w:jc w:val="left"/>
        <w:rPr>
          <w:rFonts w:ascii="Times New Roman" w:hAnsi="Times New Roman" w:cs="Times New Roman"/>
        </w:rPr>
      </w:pPr>
      <w:r w:rsidRPr="00030E9A">
        <w:rPr>
          <w:rFonts w:ascii="Times New Roman" w:hAnsi="Times New Roman" w:cs="Times New Roman"/>
        </w:rPr>
        <w:t>Lewis a antigen</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Lewis b antigen</w:t>
      </w:r>
    </w:p>
    <w:p w14:paraId="26B37D7C" w14:textId="77777777" w:rsidR="00AB4357" w:rsidRPr="00030E9A" w:rsidRDefault="00AB4357" w:rsidP="00AB4357">
      <w:pPr>
        <w:spacing w:after="0"/>
        <w:ind w:left="990" w:hanging="270"/>
        <w:jc w:val="left"/>
        <w:rPr>
          <w:rFonts w:ascii="Times New Roman" w:hAnsi="Times New Roman" w:cs="Times New Roman"/>
        </w:rPr>
      </w:pPr>
    </w:p>
    <w:p w14:paraId="4EE1C5C1" w14:textId="77777777" w:rsidR="00AB4357" w:rsidRPr="00030E9A" w:rsidRDefault="00AB4357" w:rsidP="00AB4357">
      <w:pPr>
        <w:spacing w:after="0"/>
        <w:ind w:left="990" w:hanging="270"/>
        <w:jc w:val="left"/>
        <w:rPr>
          <w:rFonts w:ascii="Times New Roman" w:hAnsi="Times New Roman" w:cs="Times New Roman"/>
        </w:rPr>
      </w:pPr>
    </w:p>
    <w:p w14:paraId="466C506F" w14:textId="77777777" w:rsidR="00AB4357" w:rsidRPr="00030E9A" w:rsidRDefault="00AB4357" w:rsidP="00AB4357">
      <w:pPr>
        <w:spacing w:after="0"/>
        <w:ind w:left="990"/>
        <w:jc w:val="left"/>
        <w:rPr>
          <w:rFonts w:ascii="Times New Roman" w:hAnsi="Times New Roman" w:cs="Times New Roman"/>
          <w:lang w:eastAsia="ja-JP"/>
        </w:rPr>
      </w:pPr>
      <w:r w:rsidRPr="00030E9A">
        <w:rPr>
          <w:rFonts w:ascii="Times New Roman" w:hAnsi="Times New Roman" w:cs="Times New Roman"/>
        </w:rPr>
        <w:t>The Lewis (</w:t>
      </w:r>
      <w:r w:rsidRPr="00030E9A">
        <w:rPr>
          <w:rFonts w:ascii="Times New Roman" w:hAnsi="Times New Roman" w:cs="Times New Roman"/>
          <w:i/>
        </w:rPr>
        <w:t>Le</w:t>
      </w:r>
      <w:r w:rsidRPr="00030E9A">
        <w:rPr>
          <w:rFonts w:ascii="Times New Roman" w:hAnsi="Times New Roman" w:cs="Times New Roman"/>
        </w:rPr>
        <w:t xml:space="preserve">) locus is on Chromosome 19 </w:t>
      </w:r>
      <w:r w:rsidRPr="00030E9A">
        <w:rPr>
          <w:rFonts w:ascii="Times New Roman" w:hAnsi="Times New Roman" w:cs="Times New Roman"/>
          <w:lang w:eastAsia="ja-JP"/>
        </w:rPr>
        <w:t xml:space="preserve">at 19q13.3, and the gene product encodes a functional </w:t>
      </w:r>
      <w:r w:rsidRPr="00030E9A">
        <w:rPr>
          <w:rFonts w:ascii="Times New Roman" w:hAnsi="Times New Roman" w:cs="Times New Roman"/>
        </w:rPr>
        <w:sym w:font="Symbol" w:char="F061"/>
      </w:r>
      <w:r w:rsidRPr="00030E9A">
        <w:rPr>
          <w:rFonts w:ascii="Times New Roman" w:hAnsi="Times New Roman" w:cs="Times New Roman"/>
        </w:rPr>
        <w:t>(1,3/</w:t>
      </w:r>
      <w:proofErr w:type="gramStart"/>
      <w:r w:rsidRPr="00030E9A">
        <w:rPr>
          <w:rFonts w:ascii="Times New Roman" w:hAnsi="Times New Roman" w:cs="Times New Roman"/>
        </w:rPr>
        <w:t>4)fucosyltransferase</w:t>
      </w:r>
      <w:proofErr w:type="gramEnd"/>
      <w:r w:rsidRPr="00030E9A">
        <w:rPr>
          <w:rFonts w:ascii="Times New Roman" w:hAnsi="Times New Roman" w:cs="Times New Roman"/>
        </w:rPr>
        <w:t xml:space="preserve">, which is the Fuc-T3 </w:t>
      </w:r>
      <w:r w:rsidRPr="00030E9A">
        <w:rPr>
          <w:rFonts w:ascii="Times New Roman" w:hAnsi="Times New Roman" w:cs="Times New Roman"/>
          <w:lang w:eastAsia="ja-JP"/>
        </w:rPr>
        <w:t>enzyme</w:t>
      </w:r>
      <w:hyperlink w:anchor="_ENREF_13" w:tooltip="Kukowska-Latallo, 1990 #1240" w:history="1">
        <w:r w:rsidRPr="00030E9A">
          <w:rPr>
            <w:rFonts w:ascii="Times New Roman" w:hAnsi="Times New Roman" w:cs="Times New Roman"/>
            <w:lang w:eastAsia="ja-JP"/>
          </w:rPr>
          <w:fldChar w:fldCharType="begin">
            <w:fldData xml:space="preserve">PEVuZE5vdGU+PENpdGU+PEF1dGhvcj5LdWtvd3NrYS1MYXRhbGxvPC9BdXRob3I+PFllYXI+MTk5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</w:fldData>
          </w:fldChar>
        </w:r>
        <w:r w:rsidRPr="00030E9A">
          <w:rPr>
            <w:rFonts w:ascii="Times New Roman" w:hAnsi="Times New Roman" w:cs="Times New Roman"/>
            <w:lang w:eastAsia="ja-JP"/>
          </w:rPr>
          <w:instrText xml:space="preserve"> ADDIN EN.CITE </w:instrText>
        </w:r>
        <w:r w:rsidRPr="00030E9A">
          <w:rPr>
            <w:rFonts w:ascii="Times New Roman" w:hAnsi="Times New Roman" w:cs="Times New Roman"/>
            <w:lang w:eastAsia="ja-JP"/>
          </w:rPr>
          <w:fldChar w:fldCharType="begin">
            <w:fldData xml:space="preserve">PEVuZE5vdGU+PENpdGU+PEF1dGhvcj5LdWtvd3NrYS1MYXRhbGxvPC9BdXRob3I+PFllYXI+MTk5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</w:fldData>
          </w:fldChar>
        </w:r>
        <w:r w:rsidRPr="00030E9A">
          <w:rPr>
            <w:rFonts w:ascii="Times New Roman" w:hAnsi="Times New Roman" w:cs="Times New Roman"/>
            <w:lang w:eastAsia="ja-JP"/>
          </w:rPr>
          <w:instrText xml:space="preserve"> ADDIN EN.CITE.DATA </w:instrText>
        </w:r>
        <w:r w:rsidRPr="00030E9A">
          <w:rPr>
            <w:rFonts w:ascii="Times New Roman" w:hAnsi="Times New Roman" w:cs="Times New Roman"/>
            <w:lang w:eastAsia="ja-JP"/>
          </w:rPr>
        </w:r>
        <w:r w:rsidRPr="00030E9A">
          <w:rPr>
            <w:rFonts w:ascii="Times New Roman" w:hAnsi="Times New Roman" w:cs="Times New Roman"/>
            <w:lang w:eastAsia="ja-JP"/>
          </w:rPr>
          <w:fldChar w:fldCharType="end"/>
        </w:r>
        <w:r w:rsidRPr="00030E9A">
          <w:rPr>
            <w:rFonts w:ascii="Times New Roman" w:hAnsi="Times New Roman" w:cs="Times New Roman"/>
            <w:lang w:eastAsia="ja-JP"/>
          </w:rPr>
        </w:r>
        <w:r w:rsidRPr="00030E9A">
          <w:rPr>
            <w:rFonts w:ascii="Times New Roman" w:hAnsi="Times New Roman" w:cs="Times New Roman"/>
            <w:lang w:eastAsia="ja-JP"/>
          </w:rPr>
          <w:fldChar w:fldCharType="separate"/>
        </w:r>
        <w:r w:rsidRPr="00030E9A">
          <w:rPr>
            <w:rFonts w:ascii="Times New Roman" w:hAnsi="Times New Roman" w:cs="Times New Roman"/>
            <w:noProof/>
            <w:vertAlign w:val="superscript"/>
            <w:lang w:eastAsia="ja-JP"/>
          </w:rPr>
          <w:t>13</w:t>
        </w:r>
        <w:r w:rsidRPr="00030E9A">
          <w:rPr>
            <w:rFonts w:ascii="Times New Roman" w:hAnsi="Times New Roman" w:cs="Times New Roman"/>
            <w:lang w:eastAsia="ja-JP"/>
          </w:rPr>
          <w:fldChar w:fldCharType="end"/>
        </w:r>
      </w:hyperlink>
      <w:r w:rsidRPr="00030E9A">
        <w:rPr>
          <w:rFonts w:ascii="Times New Roman" w:hAnsi="Times New Roman" w:cs="Times New Roman"/>
          <w:lang w:eastAsia="ja-JP"/>
        </w:rPr>
        <w:t>.</w:t>
      </w:r>
      <w:r w:rsidRPr="00030E9A">
        <w:rPr>
          <w:rFonts w:ascii="Times New Roman" w:hAnsi="Times New Roman" w:cs="Times New Roman"/>
        </w:rPr>
        <w:t xml:space="preserve"> </w:t>
      </w:r>
      <w:r w:rsidRPr="00030E9A">
        <w:rPr>
          <w:rFonts w:ascii="Times New Roman" w:hAnsi="Times New Roman" w:cs="Times New Roman"/>
          <w:lang w:eastAsia="ja-JP"/>
        </w:rPr>
        <w:t xml:space="preserve">This enzyme is unique in its ability to transfer fucose from GDP-Fucose to GlcNAc in both </w:t>
      </w:r>
      <w:r w:rsidRPr="00030E9A">
        <w:rPr>
          <w:rFonts w:ascii="Times New Roman" w:hAnsi="Times New Roman" w:cs="Times New Roman"/>
          <w:lang w:eastAsia="ja-JP"/>
        </w:rPr>
        <w:sym w:font="Symbol" w:char="F061"/>
      </w:r>
      <w:r w:rsidRPr="00030E9A">
        <w:rPr>
          <w:rFonts w:ascii="Times New Roman" w:hAnsi="Times New Roman" w:cs="Times New Roman"/>
          <w:lang w:eastAsia="ja-JP"/>
        </w:rPr>
        <w:t xml:space="preserve">1-3 and </w:t>
      </w:r>
      <w:r w:rsidRPr="00030E9A">
        <w:rPr>
          <w:rFonts w:ascii="Times New Roman" w:hAnsi="Times New Roman" w:cs="Times New Roman"/>
          <w:lang w:eastAsia="ja-JP"/>
        </w:rPr>
        <w:sym w:font="Symbol" w:char="F061"/>
      </w:r>
      <w:r w:rsidRPr="00030E9A">
        <w:rPr>
          <w:rFonts w:ascii="Times New Roman" w:hAnsi="Times New Roman" w:cs="Times New Roman"/>
          <w:lang w:eastAsia="ja-JP"/>
        </w:rPr>
        <w:t xml:space="preserve">1-4 linkages. This enzyme can, therefore, add fucose to either a type 1 glycan to form the Lewis a and b antigens or to a type 2 glycan to form the Lewis x and Lewis y antigens in concert with the H blood group </w:t>
      </w:r>
      <w:r w:rsidRPr="00030E9A">
        <w:rPr>
          <w:rFonts w:ascii="Times New Roman" w:hAnsi="Times New Roman" w:cs="Times New Roman"/>
          <w:lang w:eastAsia="ja-JP"/>
        </w:rPr>
        <w:sym w:font="Symbol" w:char="F061"/>
      </w:r>
      <w:r w:rsidRPr="00030E9A">
        <w:rPr>
          <w:rFonts w:ascii="Times New Roman" w:hAnsi="Times New Roman" w:cs="Times New Roman"/>
          <w:lang w:eastAsia="ja-JP"/>
        </w:rPr>
        <w:t>(</w:t>
      </w:r>
      <w:proofErr w:type="gramStart"/>
      <w:r w:rsidRPr="00030E9A">
        <w:rPr>
          <w:rFonts w:ascii="Times New Roman" w:hAnsi="Times New Roman" w:cs="Times New Roman"/>
          <w:lang w:eastAsia="ja-JP"/>
        </w:rPr>
        <w:t>1,2)</w:t>
      </w:r>
      <w:proofErr w:type="spellStart"/>
      <w:r w:rsidRPr="00030E9A">
        <w:rPr>
          <w:rFonts w:ascii="Times New Roman" w:hAnsi="Times New Roman" w:cs="Times New Roman"/>
          <w:lang w:eastAsia="ja-JP"/>
        </w:rPr>
        <w:t>fucosyltransferase</w:t>
      </w:r>
      <w:proofErr w:type="spellEnd"/>
      <w:proofErr w:type="gramEnd"/>
      <w:r w:rsidRPr="00030E9A">
        <w:rPr>
          <w:rFonts w:ascii="Times New Roman" w:hAnsi="Times New Roman" w:cs="Times New Roman"/>
          <w:lang w:eastAsia="ja-JP"/>
        </w:rPr>
        <w:fldChar w:fldCharType="begin"/>
      </w:r>
      <w:r w:rsidRPr="00030E9A">
        <w:rPr>
          <w:rFonts w:ascii="Times New Roman" w:hAnsi="Times New Roman" w:cs="Times New Roman"/>
          <w:lang w:eastAsia="ja-JP"/>
        </w:rPr>
        <w:instrText xml:space="preserve"> HYPERLINK \l "_ENREF_14" \o "Larsen, 1990 #1235" </w:instrText>
      </w:r>
      <w:r w:rsidRPr="00030E9A">
        <w:rPr>
          <w:rFonts w:ascii="Times New Roman" w:hAnsi="Times New Roman" w:cs="Times New Roman"/>
          <w:lang w:eastAsia="ja-JP"/>
        </w:rPr>
        <w:fldChar w:fldCharType="separate"/>
      </w:r>
      <w:r w:rsidRPr="00030E9A">
        <w:rPr>
          <w:rFonts w:ascii="Times New Roman" w:hAnsi="Times New Roman" w:cs="Times New Roman"/>
          <w:lang w:eastAsia="ja-JP"/>
        </w:rPr>
        <w:fldChar w:fldCharType="begin">
          <w:fldData xml:space="preserve">PEVuZE5vdGU+PENpdGU+PEF1dGhvcj5MYXJzZW48L0F1dGhvcj48WWVhcj4xOTkwPC9ZZWFyPjxS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ZGljYWw+PHBhZ2VzPjY2NzQtODwvcGFnZXM+PHZvbHVtZT44Nzwvdm9sdW1lPjxudW1iZXI+MTc8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</w:fldData>
        </w:fldChar>
      </w:r>
      <w:r w:rsidRPr="00030E9A">
        <w:rPr>
          <w:rFonts w:ascii="Times New Roman" w:hAnsi="Times New Roman" w:cs="Times New Roman"/>
          <w:lang w:eastAsia="ja-JP"/>
        </w:rPr>
        <w:instrText xml:space="preserve"> ADDIN EN.CITE </w:instrText>
      </w:r>
      <w:r w:rsidRPr="00030E9A">
        <w:rPr>
          <w:rFonts w:ascii="Times New Roman" w:hAnsi="Times New Roman" w:cs="Times New Roman"/>
          <w:lang w:eastAsia="ja-JP"/>
        </w:rPr>
        <w:fldChar w:fldCharType="begin">
          <w:fldData xml:space="preserve">PEVuZE5vdGU+PENpdGU+PEF1dGhvcj5MYXJzZW48L0F1dGhvcj48WWVhcj4xOTkwPC9ZZWFyPjxS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ZGljYWw+PHBhZ2VzPjY2NzQtODwvcGFnZXM+PHZvbHVtZT44Nzwvdm9sdW1lPjxudW1iZXI+MTc8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</w:fldData>
        </w:fldChar>
      </w:r>
      <w:r w:rsidRPr="00030E9A">
        <w:rPr>
          <w:rFonts w:ascii="Times New Roman" w:hAnsi="Times New Roman" w:cs="Times New Roman"/>
          <w:lang w:eastAsia="ja-JP"/>
        </w:rPr>
        <w:instrText xml:space="preserve"> ADDIN EN.CITE.DATA </w:instrText>
      </w:r>
      <w:r w:rsidRPr="00030E9A">
        <w:rPr>
          <w:rFonts w:ascii="Times New Roman" w:hAnsi="Times New Roman" w:cs="Times New Roman"/>
          <w:lang w:eastAsia="ja-JP"/>
        </w:rPr>
      </w:r>
      <w:r w:rsidRPr="00030E9A">
        <w:rPr>
          <w:rFonts w:ascii="Times New Roman" w:hAnsi="Times New Roman" w:cs="Times New Roman"/>
          <w:lang w:eastAsia="ja-JP"/>
        </w:rPr>
        <w:fldChar w:fldCharType="end"/>
      </w:r>
      <w:r w:rsidRPr="00030E9A">
        <w:rPr>
          <w:rFonts w:ascii="Times New Roman" w:hAnsi="Times New Roman" w:cs="Times New Roman"/>
          <w:lang w:eastAsia="ja-JP"/>
        </w:rPr>
      </w:r>
      <w:r w:rsidRPr="00030E9A">
        <w:rPr>
          <w:rFonts w:ascii="Times New Roman" w:hAnsi="Times New Roman" w:cs="Times New Roman"/>
          <w:lang w:eastAsia="ja-JP"/>
        </w:rPr>
        <w:fldChar w:fldCharType="separate"/>
      </w:r>
      <w:r w:rsidRPr="00030E9A">
        <w:rPr>
          <w:rFonts w:ascii="Times New Roman" w:hAnsi="Times New Roman" w:cs="Times New Roman"/>
          <w:noProof/>
          <w:vertAlign w:val="superscript"/>
          <w:lang w:eastAsia="ja-JP"/>
        </w:rPr>
        <w:t>14</w:t>
      </w:r>
      <w:r w:rsidRPr="00030E9A">
        <w:rPr>
          <w:rFonts w:ascii="Times New Roman" w:hAnsi="Times New Roman" w:cs="Times New Roman"/>
          <w:lang w:eastAsia="ja-JP"/>
        </w:rPr>
        <w:fldChar w:fldCharType="end"/>
      </w:r>
      <w:r w:rsidRPr="00030E9A">
        <w:rPr>
          <w:rFonts w:ascii="Times New Roman" w:hAnsi="Times New Roman" w:cs="Times New Roman"/>
          <w:lang w:eastAsia="ja-JP"/>
        </w:rPr>
        <w:fldChar w:fldCharType="end"/>
      </w:r>
      <w:r w:rsidRPr="00030E9A">
        <w:rPr>
          <w:rFonts w:ascii="Times New Roman" w:hAnsi="Times New Roman" w:cs="Times New Roman"/>
          <w:lang w:eastAsia="ja-JP"/>
        </w:rPr>
        <w:t xml:space="preserve"> (</w:t>
      </w:r>
      <w:r w:rsidRPr="00030E9A">
        <w:rPr>
          <w:rFonts w:ascii="Times New Roman" w:hAnsi="Times New Roman" w:cs="Times New Roman"/>
        </w:rPr>
        <w:t>Fuc-T</w:t>
      </w:r>
      <w:r w:rsidRPr="00030E9A">
        <w:rPr>
          <w:rFonts w:ascii="Times New Roman" w:hAnsi="Times New Roman" w:cs="Times New Roman"/>
          <w:lang w:eastAsia="ja-JP"/>
        </w:rPr>
        <w:t xml:space="preserve">1).  </w:t>
      </w:r>
      <w:r w:rsidRPr="00030E9A">
        <w:rPr>
          <w:rFonts w:ascii="Times New Roman" w:hAnsi="Times New Roman" w:cs="Times New Roman"/>
        </w:rPr>
        <w:t xml:space="preserve">Fuc-T3 is also responsible for transferring fucose to the 3 position of glucose making 3-fucosyllactose and </w:t>
      </w:r>
      <w:proofErr w:type="spellStart"/>
      <w:r w:rsidRPr="00030E9A">
        <w:rPr>
          <w:rFonts w:ascii="Times New Roman" w:hAnsi="Times New Roman" w:cs="Times New Roman"/>
        </w:rPr>
        <w:t>difucosyllactose</w:t>
      </w:r>
      <w:proofErr w:type="spellEnd"/>
      <w:r w:rsidRPr="00030E9A">
        <w:rPr>
          <w:rFonts w:ascii="Times New Roman" w:hAnsi="Times New Roman" w:cs="Times New Roman"/>
        </w:rPr>
        <w:t xml:space="preserve"> dependent on the expression of this this enzyme. </w:t>
      </w:r>
    </w:p>
    <w:p w14:paraId="44568B90" w14:textId="77777777" w:rsidR="00AB4357" w:rsidRPr="00030E9A" w:rsidRDefault="00AB4357" w:rsidP="00AB4357">
      <w:pPr>
        <w:spacing w:after="0"/>
        <w:ind w:left="990"/>
        <w:jc w:val="left"/>
        <w:rPr>
          <w:rFonts w:ascii="Times New Roman" w:hAnsi="Times New Roman" w:cs="Times New Roman"/>
        </w:rPr>
      </w:pPr>
    </w:p>
    <w:p w14:paraId="4734F9F7" w14:textId="77777777" w:rsidR="00AB4357" w:rsidRPr="00030E9A" w:rsidRDefault="00AB4357" w:rsidP="00AB4357">
      <w:pPr>
        <w:spacing w:after="0"/>
        <w:ind w:left="990"/>
        <w:jc w:val="left"/>
        <w:rPr>
          <w:rFonts w:ascii="Times New Roman" w:hAnsi="Times New Roman" w:cs="Times New Roman"/>
        </w:rPr>
      </w:pPr>
    </w:p>
    <w:p w14:paraId="56664CB9" w14:textId="77777777" w:rsidR="00AB4357" w:rsidRPr="00030E9A" w:rsidRDefault="00AB4357" w:rsidP="00AB4357">
      <w:pPr>
        <w:spacing w:after="0"/>
        <w:ind w:left="270" w:firstLine="720"/>
        <w:jc w:val="left"/>
        <w:rPr>
          <w:rFonts w:ascii="Times New Roman" w:hAnsi="Times New Roman" w:cs="Times New Roman"/>
        </w:rPr>
      </w:pPr>
      <w:r w:rsidRPr="00030E9A">
        <w:rPr>
          <w:rFonts w:ascii="Times New Roman" w:hAnsi="Times New Roman" w:cs="Times New Roman"/>
          <w:noProof/>
          <w:lang w:bidi="ar-SA"/>
        </w:rPr>
        <w:drawing>
          <wp:inline distT="0" distB="0" distL="0" distR="0" wp14:anchorId="63AEE563" wp14:editId="47A2EAC5">
            <wp:extent cx="800100" cy="552450"/>
            <wp:effectExtent l="0" t="0" r="12700" b="6350"/>
            <wp:docPr id="18" name="Picture 18" descr="Macintosh HD:Users:dfsmith:Box Sync:Milk Glycan Structures:Lebrilla Str.:8 LNFP 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fsmith:Box Sync:Milk Glycan Structures:Lebrilla Str.:8 LNFP II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0100" cy="55245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50155F4F" wp14:editId="5EF62813">
            <wp:extent cx="806450" cy="577850"/>
            <wp:effectExtent l="0" t="0" r="6350" b="6350"/>
            <wp:docPr id="19" name="Picture 19" descr="Macintosh HD:Users:dfsmith:Box Sync:Misc structures:Le 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dfsmith:Box Sync:Misc structures:Le 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6450" cy="577850"/>
                    </a:xfrm>
                    <a:prstGeom prst="rect">
                      <a:avLst/>
                    </a:prstGeom>
                    <a:noFill/>
                    <a:ln>
                      <a:noFill/>
                    </a:ln>
                  </pic:spPr>
                </pic:pic>
              </a:graphicData>
            </a:graphic>
          </wp:inline>
        </w:drawing>
      </w:r>
      <w:r w:rsidRPr="00030E9A">
        <w:rPr>
          <w:rFonts w:ascii="Times New Roman" w:hAnsi="Times New Roman" w:cs="Times New Roman"/>
        </w:rPr>
        <w:t xml:space="preserve"> </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246C3A98" wp14:editId="67109CF4">
            <wp:extent cx="374650" cy="387350"/>
            <wp:effectExtent l="0" t="0" r="6350" b="0"/>
            <wp:docPr id="20" name="Picture 20" descr="Macintosh HD:Users:dfsmith:Box Sync:Milk Glycan Structures:Annotated structures Neutral:Lebrilla Str.:1 3'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dfsmith:Box Sync:Milk Glycan Structures:Annotated structures Neutral:Lebrilla Str.:1 3'F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4650" cy="38735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03621E47" wp14:editId="663030E7">
            <wp:extent cx="387350" cy="393700"/>
            <wp:effectExtent l="0" t="0" r="0" b="12700"/>
            <wp:docPr id="22" name="Picture 22" descr="Macintosh HD:Users:dfsmith:Box Sync:Milk Glycan Structures:Lebrilla Str.:9 LD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dfsmith:Box Sync:Milk Glycan Structures:Lebrilla Str.:9 LDF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350" cy="393700"/>
                    </a:xfrm>
                    <a:prstGeom prst="rect">
                      <a:avLst/>
                    </a:prstGeom>
                    <a:noFill/>
                    <a:ln>
                      <a:noFill/>
                    </a:ln>
                  </pic:spPr>
                </pic:pic>
              </a:graphicData>
            </a:graphic>
          </wp:inline>
        </w:drawing>
      </w:r>
    </w:p>
    <w:p w14:paraId="2D9A46CD" w14:textId="77777777" w:rsidR="00AB4357" w:rsidRPr="00030E9A" w:rsidRDefault="00AB4357" w:rsidP="00AB4357">
      <w:pPr>
        <w:spacing w:after="0"/>
        <w:ind w:left="720" w:firstLine="270"/>
        <w:jc w:val="left"/>
        <w:rPr>
          <w:rFonts w:ascii="Times New Roman" w:hAnsi="Times New Roman" w:cs="Times New Roman"/>
        </w:rPr>
      </w:pPr>
      <w:r w:rsidRPr="00030E9A">
        <w:rPr>
          <w:rFonts w:ascii="Times New Roman" w:hAnsi="Times New Roman" w:cs="Times New Roman"/>
        </w:rPr>
        <w:t>Lewis x antigen</w:t>
      </w:r>
      <w:r w:rsidRPr="00030E9A">
        <w:rPr>
          <w:rFonts w:ascii="Times New Roman" w:hAnsi="Times New Roman" w:cs="Times New Roman"/>
        </w:rPr>
        <w:tab/>
        <w:t xml:space="preserve">     Lewis y antigen</w:t>
      </w:r>
      <w:r w:rsidRPr="00030E9A">
        <w:rPr>
          <w:rFonts w:ascii="Times New Roman" w:hAnsi="Times New Roman" w:cs="Times New Roman"/>
        </w:rPr>
        <w:tab/>
        <w:t xml:space="preserve">    3-fucosyllactose      </w:t>
      </w:r>
      <w:proofErr w:type="spellStart"/>
      <w:r w:rsidRPr="00030E9A">
        <w:rPr>
          <w:rFonts w:ascii="Times New Roman" w:hAnsi="Times New Roman" w:cs="Times New Roman"/>
        </w:rPr>
        <w:t>difucosyllactose</w:t>
      </w:r>
      <w:proofErr w:type="spellEnd"/>
    </w:p>
    <w:p w14:paraId="129AE80A" w14:textId="77777777" w:rsidR="00AB4357" w:rsidRPr="00030E9A" w:rsidRDefault="00AB4357" w:rsidP="00AB4357">
      <w:pPr>
        <w:spacing w:after="0"/>
        <w:ind w:left="990"/>
        <w:jc w:val="left"/>
        <w:rPr>
          <w:rFonts w:ascii="Times New Roman" w:hAnsi="Times New Roman" w:cs="Times New Roman"/>
        </w:rPr>
      </w:pPr>
    </w:p>
    <w:p w14:paraId="5BC478A2" w14:textId="77777777" w:rsidR="00AB4357" w:rsidRPr="00030E9A" w:rsidRDefault="00AB4357" w:rsidP="00AB4357">
      <w:pPr>
        <w:spacing w:after="0"/>
        <w:ind w:left="990"/>
        <w:jc w:val="left"/>
        <w:rPr>
          <w:rFonts w:ascii="Times New Roman" w:hAnsi="Times New Roman" w:cs="Times New Roman"/>
        </w:rPr>
      </w:pPr>
      <w:r w:rsidRPr="00030E9A">
        <w:rPr>
          <w:rFonts w:ascii="Times New Roman" w:hAnsi="Times New Roman" w:cs="Times New Roman"/>
        </w:rPr>
        <w:t xml:space="preserve">Since the </w:t>
      </w:r>
      <w:r w:rsidRPr="00030E9A">
        <w:rPr>
          <w:rFonts w:ascii="Times New Roman" w:hAnsi="Times New Roman" w:cs="Times New Roman"/>
          <w:lang w:eastAsia="ja-JP"/>
        </w:rPr>
        <w:t xml:space="preserve">H blood group </w:t>
      </w:r>
      <w:r w:rsidRPr="00030E9A">
        <w:rPr>
          <w:rFonts w:ascii="Times New Roman" w:hAnsi="Times New Roman" w:cs="Times New Roman"/>
          <w:lang w:eastAsia="ja-JP"/>
        </w:rPr>
        <w:sym w:font="Symbol" w:char="F061"/>
      </w:r>
      <w:r w:rsidRPr="00030E9A">
        <w:rPr>
          <w:rFonts w:ascii="Times New Roman" w:hAnsi="Times New Roman" w:cs="Times New Roman"/>
          <w:lang w:eastAsia="ja-JP"/>
        </w:rPr>
        <w:t>(</w:t>
      </w:r>
      <w:proofErr w:type="gramStart"/>
      <w:r w:rsidRPr="00030E9A">
        <w:rPr>
          <w:rFonts w:ascii="Times New Roman" w:hAnsi="Times New Roman" w:cs="Times New Roman"/>
          <w:lang w:eastAsia="ja-JP"/>
        </w:rPr>
        <w:t>1,2)fucosyltransferase</w:t>
      </w:r>
      <w:proofErr w:type="gramEnd"/>
      <w:r w:rsidRPr="00030E9A">
        <w:rPr>
          <w:rFonts w:ascii="Times New Roman" w:hAnsi="Times New Roman" w:cs="Times New Roman"/>
          <w:lang w:eastAsia="ja-JP"/>
        </w:rPr>
        <w:t xml:space="preserve"> (</w:t>
      </w:r>
      <w:r w:rsidRPr="00030E9A">
        <w:rPr>
          <w:rFonts w:ascii="Times New Roman" w:hAnsi="Times New Roman" w:cs="Times New Roman"/>
        </w:rPr>
        <w:t>Fuc-T</w:t>
      </w:r>
      <w:r w:rsidRPr="00030E9A">
        <w:rPr>
          <w:rFonts w:ascii="Times New Roman" w:hAnsi="Times New Roman" w:cs="Times New Roman"/>
          <w:lang w:eastAsia="ja-JP"/>
        </w:rPr>
        <w:t xml:space="preserve">1) is not expressed in human milk, there is little if any Lewis y antigen present; however, relatively large amounts of the Lewis x antigen are found in human milk.  This structure can obviously be synthesized by the action of the Lewis gene, which codes for the Fuc-T3 enzyme that can transfer a fucose to the GlcNAc of both type 1 and type 2 glycans.  </w:t>
      </w:r>
      <w:r w:rsidRPr="00030E9A">
        <w:rPr>
          <w:rFonts w:ascii="Times New Roman" w:hAnsi="Times New Roman" w:cs="Times New Roman"/>
        </w:rPr>
        <w:t>The 3-fucosyl lactose can be extended as linear glycans, but based on the available known structures in human milk glycans, the branching enzyme will not act on Lacto-N-</w:t>
      </w:r>
      <w:proofErr w:type="spellStart"/>
      <w:r w:rsidRPr="00030E9A">
        <w:rPr>
          <w:rFonts w:ascii="Times New Roman" w:hAnsi="Times New Roman" w:cs="Times New Roman"/>
        </w:rPr>
        <w:t>neoTetraose</w:t>
      </w:r>
      <w:proofErr w:type="spellEnd"/>
      <w:r w:rsidRPr="00030E9A">
        <w:rPr>
          <w:rFonts w:ascii="Times New Roman" w:hAnsi="Times New Roman" w:cs="Times New Roman"/>
        </w:rPr>
        <w:t xml:space="preserve"> (</w:t>
      </w:r>
      <w:proofErr w:type="spellStart"/>
      <w:r w:rsidRPr="00030E9A">
        <w:rPr>
          <w:rFonts w:ascii="Times New Roman" w:hAnsi="Times New Roman" w:cs="Times New Roman"/>
        </w:rPr>
        <w:t>LnNT</w:t>
      </w:r>
      <w:proofErr w:type="spellEnd"/>
      <w:r w:rsidRPr="00030E9A">
        <w:rPr>
          <w:rFonts w:ascii="Times New Roman" w:hAnsi="Times New Roman" w:cs="Times New Roman"/>
        </w:rPr>
        <w:t>) or Lacto-N-</w:t>
      </w:r>
      <w:proofErr w:type="spellStart"/>
      <w:r w:rsidRPr="00030E9A">
        <w:rPr>
          <w:rFonts w:ascii="Times New Roman" w:hAnsi="Times New Roman" w:cs="Times New Roman"/>
        </w:rPr>
        <w:t>Tetraose</w:t>
      </w:r>
      <w:proofErr w:type="spellEnd"/>
      <w:r w:rsidRPr="00030E9A">
        <w:rPr>
          <w:rFonts w:ascii="Times New Roman" w:hAnsi="Times New Roman" w:cs="Times New Roman"/>
        </w:rPr>
        <w:t xml:space="preserve"> (LNT) that possess the fucose on the 3-position of the reducing glucose. The first of the linear series of glycans with a fucose in this position are Lacto-N-Fucopentaose V and Lacto-N-</w:t>
      </w:r>
      <w:proofErr w:type="spellStart"/>
      <w:r w:rsidRPr="00030E9A">
        <w:rPr>
          <w:rFonts w:ascii="Times New Roman" w:hAnsi="Times New Roman" w:cs="Times New Roman"/>
          <w:i/>
        </w:rPr>
        <w:t>neo</w:t>
      </w:r>
      <w:r w:rsidRPr="00030E9A">
        <w:rPr>
          <w:rFonts w:ascii="Times New Roman" w:hAnsi="Times New Roman" w:cs="Times New Roman"/>
        </w:rPr>
        <w:t>Fucopentaose</w:t>
      </w:r>
      <w:proofErr w:type="spellEnd"/>
      <w:r w:rsidRPr="00030E9A">
        <w:rPr>
          <w:rFonts w:ascii="Times New Roman" w:hAnsi="Times New Roman" w:cs="Times New Roman"/>
        </w:rPr>
        <w:t xml:space="preserve"> V. We assume that linear glycans can have this fucose, but that branched glycans will not.  This rule may be altered if branched structures with this fucose are discovered.</w:t>
      </w:r>
    </w:p>
    <w:p w14:paraId="1B54D71D" w14:textId="77777777" w:rsidR="00AB4357" w:rsidRPr="00030E9A" w:rsidRDefault="00AB4357" w:rsidP="00AB4357">
      <w:pPr>
        <w:spacing w:after="0"/>
        <w:ind w:left="990"/>
        <w:jc w:val="left"/>
        <w:rPr>
          <w:rFonts w:ascii="Times New Roman" w:hAnsi="Times New Roman" w:cs="Times New Roman"/>
        </w:rPr>
      </w:pPr>
    </w:p>
    <w:p w14:paraId="20CD3B78" w14:textId="77777777" w:rsidR="00AB4357" w:rsidRPr="00030E9A" w:rsidRDefault="00AB4357" w:rsidP="00AB4357">
      <w:pPr>
        <w:spacing w:after="0"/>
        <w:ind w:left="2430"/>
        <w:jc w:val="left"/>
        <w:rPr>
          <w:rFonts w:ascii="Times New Roman" w:hAnsi="Times New Roman" w:cs="Times New Roman"/>
        </w:rPr>
      </w:pPr>
      <w:r w:rsidRPr="00030E9A">
        <w:rPr>
          <w:rFonts w:ascii="Times New Roman" w:hAnsi="Times New Roman" w:cs="Times New Roman"/>
          <w:noProof/>
          <w:lang w:bidi="ar-SA"/>
        </w:rPr>
        <w:drawing>
          <wp:inline distT="0" distB="0" distL="0" distR="0" wp14:anchorId="61D10713" wp14:editId="2B095917">
            <wp:extent cx="755650" cy="571500"/>
            <wp:effectExtent l="0" t="0" r="6350" b="12700"/>
            <wp:docPr id="23" name="Picture 23" descr="Macintosh HD:Users:dfsmith:Box Sync:Milk Glycan Structures:Lebrilla Str.:13 LNFP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dfsmith:Box Sync:Milk Glycan Structures:Lebrilla Str.:13 LNFP V.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650" cy="57150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20ABA47E" wp14:editId="73D24725">
            <wp:extent cx="825500" cy="368300"/>
            <wp:effectExtent l="0" t="0" r="12700" b="12700"/>
            <wp:docPr id="24" name="Picture 24" descr="Macintosh HD:Users:dfsmith:Box Sync:Milk Glycan Structures:Lebrilla Str.:LNFP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dfsmith:Box Sync:Milk Glycan Structures:Lebrilla Str.:LNFP VI.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00" cy="368300"/>
                    </a:xfrm>
                    <a:prstGeom prst="rect">
                      <a:avLst/>
                    </a:prstGeom>
                    <a:noFill/>
                    <a:ln>
                      <a:noFill/>
                    </a:ln>
                  </pic:spPr>
                </pic:pic>
              </a:graphicData>
            </a:graphic>
          </wp:inline>
        </w:drawing>
      </w:r>
    </w:p>
    <w:p w14:paraId="7C6F2C74" w14:textId="77777777" w:rsidR="00AB4357" w:rsidRPr="00030E9A" w:rsidRDefault="00AB4357" w:rsidP="00AB4357">
      <w:pPr>
        <w:widowControl w:val="0"/>
        <w:adjustRightInd w:val="0"/>
        <w:spacing w:after="0"/>
        <w:ind w:left="1440"/>
        <w:rPr>
          <w:rFonts w:ascii="Times New Roman" w:hAnsi="Times New Roman" w:cs="Times New Roman"/>
        </w:rPr>
      </w:pPr>
      <w:r w:rsidRPr="00030E9A">
        <w:rPr>
          <w:rFonts w:ascii="Times New Roman" w:hAnsi="Times New Roman" w:cs="Times New Roman"/>
        </w:rPr>
        <w:t xml:space="preserve">       Lacto-N-Fucopentaose V</w:t>
      </w:r>
      <w:r w:rsidRPr="00030E9A">
        <w:rPr>
          <w:rFonts w:ascii="Times New Roman" w:hAnsi="Times New Roman" w:cs="Times New Roman"/>
        </w:rPr>
        <w:tab/>
      </w:r>
      <w:r w:rsidRPr="00030E9A">
        <w:rPr>
          <w:rFonts w:ascii="Times New Roman" w:hAnsi="Times New Roman" w:cs="Times New Roman"/>
        </w:rPr>
        <w:tab/>
        <w:t xml:space="preserve">   Lacto-N-</w:t>
      </w:r>
      <w:proofErr w:type="spellStart"/>
      <w:r w:rsidRPr="00030E9A">
        <w:rPr>
          <w:rFonts w:ascii="Times New Roman" w:hAnsi="Times New Roman" w:cs="Times New Roman"/>
          <w:i/>
        </w:rPr>
        <w:t>neo</w:t>
      </w:r>
      <w:r w:rsidRPr="00030E9A">
        <w:rPr>
          <w:rFonts w:ascii="Times New Roman" w:hAnsi="Times New Roman" w:cs="Times New Roman"/>
        </w:rPr>
        <w:t>Fucopentaose</w:t>
      </w:r>
      <w:proofErr w:type="spellEnd"/>
      <w:r w:rsidRPr="00030E9A">
        <w:rPr>
          <w:rFonts w:ascii="Times New Roman" w:hAnsi="Times New Roman" w:cs="Times New Roman"/>
        </w:rPr>
        <w:t xml:space="preserve"> V</w:t>
      </w:r>
    </w:p>
    <w:p w14:paraId="50095161"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3.  </w:t>
      </w:r>
      <w:r w:rsidRPr="00030E9A">
        <w:rPr>
          <w:rFonts w:ascii="Times New Roman" w:hAnsi="Times New Roman" w:cs="Times New Roman"/>
          <w:u w:val="single"/>
        </w:rPr>
        <w:sym w:font="Symbol" w:char="F061"/>
      </w:r>
      <w:r w:rsidRPr="00030E9A">
        <w:rPr>
          <w:rFonts w:ascii="Times New Roman" w:hAnsi="Times New Roman" w:cs="Times New Roman"/>
          <w:u w:val="single"/>
        </w:rPr>
        <w:t>(1,3)-Fucosyltransferase</w:t>
      </w:r>
      <w:r w:rsidRPr="00030E9A">
        <w:rPr>
          <w:rFonts w:ascii="Times New Roman" w:hAnsi="Times New Roman" w:cs="Times New Roman"/>
        </w:rPr>
        <w:t xml:space="preserve"> – </w:t>
      </w:r>
      <w:r w:rsidRPr="00030E9A">
        <w:rPr>
          <w:rFonts w:ascii="Times New Roman" w:hAnsi="Times New Roman" w:cs="Times New Roman"/>
          <w:lang w:eastAsia="ja-JP"/>
        </w:rPr>
        <w:t xml:space="preserve">Since individuals with the genotype </w:t>
      </w:r>
      <w:r w:rsidRPr="00030E9A">
        <w:rPr>
          <w:rFonts w:ascii="Times New Roman" w:hAnsi="Times New Roman" w:cs="Times New Roman"/>
          <w:i/>
        </w:rPr>
        <w:t>le/le</w:t>
      </w:r>
      <w:r w:rsidRPr="00030E9A">
        <w:rPr>
          <w:rFonts w:ascii="Times New Roman" w:hAnsi="Times New Roman" w:cs="Times New Roman"/>
        </w:rPr>
        <w:t xml:space="preserve"> also present significant amounts of Lewis x antigen in milk, there must be a ubiquitous </w:t>
      </w:r>
      <w:r w:rsidRPr="00030E9A">
        <w:rPr>
          <w:rFonts w:ascii="Times New Roman" w:hAnsi="Times New Roman" w:cs="Times New Roman"/>
        </w:rPr>
        <w:sym w:font="Symbol" w:char="F061"/>
      </w:r>
      <w:r w:rsidRPr="00030E9A">
        <w:rPr>
          <w:rFonts w:ascii="Times New Roman" w:hAnsi="Times New Roman" w:cs="Times New Roman"/>
        </w:rPr>
        <w:t xml:space="preserve">(1,3)-fucosyltransferase expressed in milk that can synthesize this structure. Analysis of the fucosyltransferase activities in human milk indicated that the </w:t>
      </w:r>
      <w:r w:rsidRPr="00030E9A">
        <w:rPr>
          <w:rFonts w:ascii="Times New Roman" w:hAnsi="Times New Roman" w:cs="Times New Roman"/>
        </w:rPr>
        <w:sym w:font="Symbol" w:char="F061"/>
      </w:r>
      <w:r w:rsidRPr="00030E9A">
        <w:rPr>
          <w:rFonts w:ascii="Times New Roman" w:hAnsi="Times New Roman" w:cs="Times New Roman"/>
        </w:rPr>
        <w:t>(1,3/</w:t>
      </w:r>
      <w:proofErr w:type="gramStart"/>
      <w:r w:rsidRPr="00030E9A">
        <w:rPr>
          <w:rFonts w:ascii="Times New Roman" w:hAnsi="Times New Roman" w:cs="Times New Roman"/>
        </w:rPr>
        <w:t>4)fucosyltransferase</w:t>
      </w:r>
      <w:proofErr w:type="gramEnd"/>
      <w:r w:rsidRPr="00030E9A">
        <w:rPr>
          <w:rFonts w:ascii="Times New Roman" w:hAnsi="Times New Roman" w:cs="Times New Roman"/>
        </w:rPr>
        <w:t xml:space="preserve"> activity (Fuc-T3) could be physically separated from an </w:t>
      </w:r>
      <w:r w:rsidRPr="00030E9A">
        <w:rPr>
          <w:rFonts w:ascii="Times New Roman" w:hAnsi="Times New Roman" w:cs="Times New Roman"/>
        </w:rPr>
        <w:sym w:font="Symbol" w:char="F061"/>
      </w:r>
      <w:r w:rsidRPr="00030E9A">
        <w:rPr>
          <w:rFonts w:ascii="Times New Roman" w:hAnsi="Times New Roman" w:cs="Times New Roman"/>
        </w:rPr>
        <w:t>(1,3)-fucosyltransferase activity present in virtually all individuals</w:t>
      </w:r>
      <w:hyperlink w:anchor="_ENREF_15" w:tooltip="Johnson, 1992 #1241"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&lt;EndNote&gt;&lt;Cite&gt;&lt;Author&gt;Johnson&lt;/Author&gt;&lt;Year&gt;1992&lt;/Year&gt;&lt;RecNum&gt;1241&lt;/RecNum&gt;&lt;DisplayText&gt;&lt;style face="superscript"&gt;15&lt;/style&gt;&lt;/DisplayText&gt;&lt;record&gt;&lt;rec-number&gt;1241&lt;/rec-number&gt;&lt;foreign-keys&gt;&lt;key app="EN" db-id="ad0r9wfd8trvxdedz0npz0fptrvwzt0ezs00"&gt;1241&lt;/key&gt;&lt;/foreign-keys&gt;&lt;ref-type name="Journal Article"&gt;17&lt;/ref-type&gt;&lt;contributors&gt;&lt;authors&gt;&lt;author&gt;Johnson, P. H.&lt;/author&gt;&lt;author&gt;Watkins, W. M.&lt;/author&gt;&lt;/authors&gt;&lt;/contributors&gt;&lt;auth-address&gt;Division of Immunochemical Genetics, MRC Clinical Research Centre, Harrow, Middlesex, UK.&lt;/auth-address&gt;&lt;titles&gt;&lt;title&gt;Purification of the Lewis blood-group gene associated alpha-3/4-fucosyltransferase from human milk: an enzyme transferring fucose primarily to type 1 and lactose-based oligosaccharide chains&lt;/title&gt;&lt;secondary-title&gt;Glycoconj J&lt;/secondary-title&gt;&lt;alt-title&gt;Glycoconjugate journal&lt;/alt-title&gt;&lt;/titles&gt;&lt;periodical&gt;&lt;full-title&gt;Glycoconj J&lt;/full-title&gt;&lt;abbr-1&gt;Glycoconjugate journal&lt;/abbr-1&gt;&lt;/periodical&gt;&lt;alt-periodical&gt;&lt;full-title&gt;Glycoconj J&lt;/full-title&gt;&lt;abbr-1&gt;Glycoconjugate journal&lt;/abbr-1&gt;&lt;/alt-periodical&gt;&lt;pages&gt;241-9&lt;/pages&gt;&lt;volume&gt;9&lt;/volume&gt;&lt;number&gt;5&lt;/number&gt;&lt;keywords&gt;&lt;keyword&gt;Chromatography, Affinity&lt;/keyword&gt;&lt;keyword&gt;Chromatography, Gel&lt;/keyword&gt;&lt;keyword&gt;Chromatography, Ion Exchange&lt;/keyword&gt;&lt;keyword&gt;Electrophoresis, Polyacrylamide Gel&lt;/keyword&gt;&lt;keyword&gt;Fucose/*metabolism&lt;/keyword&gt;&lt;keyword&gt;Fucosyltransferases/biosynthesis/*genetics/*isolation &amp;amp; purification&lt;/keyword&gt;&lt;keyword&gt;Humans&lt;/keyword&gt;&lt;keyword&gt;Lactose/*analysis&lt;/keyword&gt;&lt;keyword&gt;Lewis Blood-Group System/*genetics&lt;/keyword&gt;&lt;keyword&gt;Milk, Human/*enzymology&lt;/keyword&gt;&lt;keyword&gt;Molecular Weight&lt;/keyword&gt;&lt;keyword&gt;Oligosaccharides/*chemistry/metabolism&lt;/keyword&gt;&lt;keyword&gt;alpha-L-Fucosidase&lt;/keyword&gt;&lt;/keywords&gt;&lt;dates&gt;&lt;year&gt;1992&lt;/year&gt;&lt;pub-dates&gt;&lt;date&gt;Oct&lt;/date&gt;&lt;/pub-dates&gt;&lt;/dates&gt;&lt;isbn&gt;0282-0080 (Print)&amp;#xD;0282-0080 (Linking)&lt;/isbn&gt;&lt;accession-num&gt;1490103&lt;/accession-num&gt;&lt;urls&gt;&lt;related-urls&gt;&lt;url&gt;http://www.ncbi.nlm.nih.gov/pubmed/1490103&lt;/url&gt;&lt;/related-urls&gt;&lt;/urls&gt;&lt;/record&gt;&lt;/Cite&gt;&lt;/EndNote&gt;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15</w:t>
        </w:r>
        <w:r w:rsidRPr="00030E9A">
          <w:rPr>
            <w:rFonts w:ascii="Times New Roman" w:hAnsi="Times New Roman" w:cs="Times New Roman"/>
          </w:rPr>
          <w:fldChar w:fldCharType="end"/>
        </w:r>
      </w:hyperlink>
      <w:r w:rsidRPr="00030E9A">
        <w:rPr>
          <w:rFonts w:ascii="Times New Roman" w:hAnsi="Times New Roman" w:cs="Times New Roman"/>
        </w:rPr>
        <w:t xml:space="preserve">, and that the </w:t>
      </w:r>
      <w:r w:rsidRPr="00030E9A">
        <w:rPr>
          <w:rFonts w:ascii="Times New Roman" w:hAnsi="Times New Roman" w:cs="Times New Roman"/>
        </w:rPr>
        <w:sym w:font="Symbol" w:char="F061"/>
      </w:r>
      <w:r w:rsidRPr="00030E9A">
        <w:rPr>
          <w:rFonts w:ascii="Times New Roman" w:hAnsi="Times New Roman" w:cs="Times New Roman"/>
        </w:rPr>
        <w:t>(1,3)-fucosyltransferase cannot transfer fucose to the 3-position of glucose</w:t>
      </w:r>
      <w:hyperlink w:anchor="_ENREF_16" w:tooltip="De Vries, 1997 #1242"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&lt;EndNote&gt;&lt;Cite&gt;&lt;Author&gt;De Vries&lt;/Author&gt;&lt;Year&gt;1997&lt;/Year&gt;&lt;RecNum&gt;1242&lt;/RecNum&gt;&lt;DisplayText&gt;&lt;style face="superscript"&gt;16&lt;/style&gt;&lt;/DisplayText&gt;&lt;record&gt;&lt;rec-number&gt;1242&lt;/rec-number&gt;&lt;foreign-keys&gt;&lt;key app="EN" db-id="ad0r9wfd8trvxdedz0npz0fptrvwzt0ezs00"&gt;1242&lt;/key&gt;&lt;/foreign-keys&gt;&lt;ref-type name="Journal Article"&gt;17&lt;/ref-type&gt;&lt;contributors&gt;&lt;authors&gt;&lt;author&gt;De Vries, T.&lt;/author&gt;&lt;author&gt;Palcic, M. P.&lt;/author&gt;&lt;author&gt;Schoenmakers, P. S.&lt;/author&gt;&lt;author&gt;Van Den Eijnden, D. H.&lt;/author&gt;&lt;author&gt;Joziasse, D. H.&lt;/author&gt;&lt;/authors&gt;&lt;/contributors&gt;&lt;auth-address&gt;Department of Medical Chemistry, Vrije Universiteit Amsterdam, The Netherlands.&lt;/auth-address&gt;&lt;titles&gt;&lt;title&gt;Acceptor specificity of GDP-Fuc:Gal beta 1--&amp;gt;4GlcNAc-R alpha 3-fucosyltransferase VI (FucT VI) expressed in insect cells as soluble, secreted enzyme&lt;/title&gt;&lt;secondary-title&gt;Glycobiology&lt;/secondary-title&gt;&lt;alt-title&gt;Glycobiology&lt;/alt-title&gt;&lt;/titles&gt;&lt;periodical&gt;&lt;full-title&gt;Glycobiology&lt;/full-title&gt;&lt;/periodical&gt;&lt;alt-periodical&gt;&lt;full-title&gt;Glycobiology&lt;/full-title&gt;&lt;/alt-periodical&gt;&lt;pages&gt;921-7&lt;/pages&gt;&lt;volume&gt;7&lt;/volume&gt;&lt;number&gt;7&lt;/number&gt;&lt;keywords&gt;&lt;keyword&gt;Animals&lt;/keyword&gt;&lt;keyword&gt;Enzyme Inhibitors/pharmacology&lt;/keyword&gt;&lt;keyword&gt;Ethylmaleimide/pharmacology&lt;/keyword&gt;&lt;keyword&gt;Fucosyltransferases/antagonists &amp;amp; inhibitors/genetics/*metabolism&lt;/keyword&gt;&lt;keyword&gt;Insects/genetics&lt;/keyword&gt;&lt;keyword&gt;Kinetics&lt;/keyword&gt;&lt;keyword&gt;Recombinant Proteins/antagonists &amp;amp; inhibitors/genetics/metabolism&lt;/keyword&gt;&lt;keyword&gt;Substrate Specificity&lt;/keyword&gt;&lt;/keywords&gt;&lt;dates&gt;&lt;year&gt;1997&lt;/year&gt;&lt;pub-dates&gt;&lt;date&gt;Oct&lt;/date&gt;&lt;/pub-dates&gt;&lt;/dates&gt;&lt;isbn&gt;0959-6658 (Print)&amp;#xD;0959-6658 (Linking)&lt;/isbn&gt;&lt;accession-num&gt;9363434&lt;/accession-num&gt;&lt;urls&gt;&lt;related-urls&gt;&lt;url&gt;http://www.ncbi.nlm.nih.gov/pubmed/9363434&lt;/url&gt;&lt;/related-urls&gt;&lt;/urls&gt;&lt;/record&gt;&lt;/Cite&gt;&lt;/EndNote&gt;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16</w:t>
        </w:r>
        <w:r w:rsidRPr="00030E9A">
          <w:rPr>
            <w:rFonts w:ascii="Times New Roman" w:hAnsi="Times New Roman" w:cs="Times New Roman"/>
          </w:rPr>
          <w:fldChar w:fldCharType="end"/>
        </w:r>
      </w:hyperlink>
      <w:r w:rsidRPr="00030E9A">
        <w:rPr>
          <w:rFonts w:ascii="Times New Roman" w:hAnsi="Times New Roman" w:cs="Times New Roman"/>
        </w:rPr>
        <w:t xml:space="preserve"> making the presence of the 3-fucosylated glucose dependent on the expression of the Lewis fucosyltransferase (</w:t>
      </w:r>
      <w:r w:rsidRPr="00030E9A">
        <w:rPr>
          <w:rFonts w:ascii="Times New Roman" w:hAnsi="Times New Roman" w:cs="Times New Roman"/>
        </w:rPr>
        <w:sym w:font="Symbol" w:char="F061"/>
      </w:r>
      <w:r w:rsidRPr="00030E9A">
        <w:rPr>
          <w:rFonts w:ascii="Times New Roman" w:hAnsi="Times New Roman" w:cs="Times New Roman"/>
        </w:rPr>
        <w:t xml:space="preserve">(1,3/4)fucosyltransferase).    Thus, the </w:t>
      </w:r>
      <w:r w:rsidRPr="00030E9A">
        <w:rPr>
          <w:rFonts w:ascii="Times New Roman" w:hAnsi="Times New Roman" w:cs="Times New Roman"/>
        </w:rPr>
        <w:sym w:font="Symbol" w:char="F061"/>
      </w:r>
      <w:r w:rsidRPr="00030E9A">
        <w:rPr>
          <w:rFonts w:ascii="Times New Roman" w:hAnsi="Times New Roman" w:cs="Times New Roman"/>
        </w:rPr>
        <w:t xml:space="preserve">(1,3)-fucosyltransferase is distinct from the Lewis fucosyltransferase. The human gene that expresses the ubiquitous </w:t>
      </w:r>
      <w:r w:rsidRPr="00030E9A">
        <w:rPr>
          <w:rFonts w:ascii="Times New Roman" w:hAnsi="Times New Roman" w:cs="Times New Roman"/>
        </w:rPr>
        <w:sym w:font="Symbol" w:char="F061"/>
      </w:r>
      <w:r w:rsidRPr="00030E9A">
        <w:rPr>
          <w:rFonts w:ascii="Times New Roman" w:hAnsi="Times New Roman" w:cs="Times New Roman"/>
        </w:rPr>
        <w:t>(1,3)-fucosyltransferase (Fuc-T6) was cloned</w:t>
      </w:r>
      <w:r w:rsidRPr="00030E9A">
        <w:rPr>
          <w:rFonts w:ascii="Times New Roman" w:hAnsi="Times New Roman" w:cs="Times New Roman"/>
        </w:rPr>
        <w:fldChar w:fldCharType="begin">
          <w:fldData xml:space="preserve">PEVuZE5vdGU+PENpdGU+PEF1dGhvcj5Lb3N6ZGluPC9BdXRob3I+PFllYXI+MTk5MjwvWWVhcj48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PEVuZE5vdGU+PENpdGU+PEF1dGhvcj5Lb3N6ZGluPC9BdXRob3I+PFllYXI+MTk5MjwvWWVhcj48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hyperlink w:anchor="_ENREF_17" w:tooltip="Koszdin, 1992 #1243" w:history="1">
        <w:r w:rsidRPr="00030E9A">
          <w:rPr>
            <w:rFonts w:ascii="Times New Roman" w:hAnsi="Times New Roman" w:cs="Times New Roman"/>
            <w:noProof/>
            <w:vertAlign w:val="superscript"/>
          </w:rPr>
          <w:t>17</w:t>
        </w:r>
      </w:hyperlink>
      <w:r w:rsidRPr="00030E9A">
        <w:rPr>
          <w:rFonts w:ascii="Times New Roman" w:hAnsi="Times New Roman" w:cs="Times New Roman"/>
          <w:noProof/>
          <w:vertAlign w:val="superscript"/>
        </w:rPr>
        <w:t xml:space="preserve">, </w:t>
      </w:r>
      <w:hyperlink w:anchor="_ENREF_18" w:tooltip="Weston, 1992 #1244" w:history="1">
        <w:r w:rsidRPr="00030E9A">
          <w:rPr>
            <w:rFonts w:ascii="Times New Roman" w:hAnsi="Times New Roman" w:cs="Times New Roman"/>
            <w:noProof/>
            <w:vertAlign w:val="superscript"/>
          </w:rPr>
          <w:t>18</w:t>
        </w:r>
      </w:hyperlink>
      <w:r w:rsidRPr="00030E9A">
        <w:rPr>
          <w:rFonts w:ascii="Times New Roman" w:hAnsi="Times New Roman" w:cs="Times New Roman"/>
        </w:rPr>
        <w:fldChar w:fldCharType="end"/>
      </w:r>
      <w:r w:rsidRPr="00030E9A">
        <w:rPr>
          <w:rFonts w:ascii="Times New Roman" w:hAnsi="Times New Roman" w:cs="Times New Roman"/>
        </w:rPr>
        <w:t xml:space="preserve">.  The recombinant Fuc-T6 gene product was expressed in insect cells and displayed acceptor activity identical to the ubiquitous human milk </w:t>
      </w:r>
      <w:r w:rsidRPr="00030E9A">
        <w:rPr>
          <w:rFonts w:ascii="Times New Roman" w:hAnsi="Times New Roman" w:cs="Times New Roman"/>
        </w:rPr>
        <w:sym w:font="Symbol" w:char="F061"/>
      </w:r>
      <w:r w:rsidRPr="00030E9A">
        <w:rPr>
          <w:rFonts w:ascii="Times New Roman" w:hAnsi="Times New Roman" w:cs="Times New Roman"/>
        </w:rPr>
        <w:t>(1,3)-fucosyltransferase</w:t>
      </w:r>
      <w:hyperlink w:anchor="_ENREF_16" w:tooltip="De Vries, 1997 #1242"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&lt;EndNote&gt;&lt;Cite&gt;&lt;Author&gt;De Vries&lt;/Author&gt;&lt;Year&gt;1997&lt;/Year&gt;&lt;RecNum&gt;1242&lt;/RecNum&gt;&lt;DisplayText&gt;&lt;style face="superscript"&gt;16&lt;/style&gt;&lt;/DisplayText&gt;&lt;record&gt;&lt;rec-number&gt;1242&lt;/rec-number&gt;&lt;foreign-keys&gt;&lt;key app="EN" db-id="ad0r9wfd8trvxdedz0npz0fptrvwzt0ezs00"&gt;1242&lt;/key&gt;&lt;/foreign-keys&gt;&lt;ref-type name="Journal Article"&gt;17&lt;/ref-type&gt;&lt;contributors&gt;&lt;authors&gt;&lt;author&gt;De Vries, T.&lt;/author&gt;&lt;author&gt;Palcic, M. P.&lt;/author&gt;&lt;author&gt;Schoenmakers, P. S.&lt;/author&gt;&lt;author&gt;Van Den Eijnden, D. H.&lt;/author&gt;&lt;author&gt;Joziasse, D. H.&lt;/author&gt;&lt;/authors&gt;&lt;/contributors&gt;&lt;auth-address&gt;Department of Medical Chemistry, Vrije Universiteit Amsterdam, The Netherlands.&lt;/auth-address&gt;&lt;titles&gt;&lt;title&gt;Acceptor specificity of GDP-Fuc:Gal beta 1--&amp;gt;4GlcNAc-R alpha 3-fucosyltransferase VI (FucT VI) expressed in insect cells as soluble, secreted enzyme&lt;/title&gt;&lt;secondary-title&gt;Glycobiology&lt;/secondary-title&gt;&lt;alt-title&gt;Glycobiology&lt;/alt-title&gt;&lt;/titles&gt;&lt;periodical&gt;&lt;full-title&gt;Glycobiology&lt;/full-title&gt;&lt;/periodical&gt;&lt;alt-periodical&gt;&lt;full-title&gt;Glycobiology&lt;/full-title&gt;&lt;/alt-periodical&gt;&lt;pages&gt;921-7&lt;/pages&gt;&lt;volume&gt;7&lt;/volume&gt;&lt;number&gt;7&lt;/number&gt;&lt;keywords&gt;&lt;keyword&gt;Animals&lt;/keyword&gt;&lt;keyword&gt;Enzyme Inhibitors/pharmacology&lt;/keyword&gt;&lt;keyword&gt;Ethylmaleimide/pharmacology&lt;/keyword&gt;&lt;keyword&gt;Fucosyltransferases/antagonists &amp;amp; inhibitors/genetics/*metabolism&lt;/keyword&gt;&lt;keyword&gt;Insects/genetics&lt;/keyword&gt;&lt;keyword&gt;Kinetics&lt;/keyword&gt;&lt;keyword&gt;Recombinant Proteins/antagonists &amp;amp; inhibitors/genetics/metabolism&lt;/keyword&gt;&lt;keyword&gt;Substrate Specificity&lt;/keyword&gt;&lt;/keywords&gt;&lt;dates&gt;&lt;year&gt;1997&lt;/year&gt;&lt;pub-dates&gt;&lt;date&gt;Oct&lt;/date&gt;&lt;/pub-dates&gt;&lt;/dates&gt;&lt;isbn&gt;0959-6658 (Print)&amp;#xD;0959-6658 (Linking)&lt;/isbn&gt;&lt;accession-num&gt;9363434&lt;/accession-num&gt;&lt;urls&gt;&lt;related-urls&gt;&lt;url&gt;http://www.ncbi.nlm.nih.gov/pubmed/9363434&lt;/url&gt;&lt;/related-urls&gt;&lt;/urls&gt;&lt;/record&gt;&lt;/Cite&gt;&lt;/EndNote&gt;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16</w:t>
        </w:r>
        <w:r w:rsidRPr="00030E9A">
          <w:rPr>
            <w:rFonts w:ascii="Times New Roman" w:hAnsi="Times New Roman" w:cs="Times New Roman"/>
          </w:rPr>
          <w:fldChar w:fldCharType="end"/>
        </w:r>
      </w:hyperlink>
      <w:r w:rsidRPr="00030E9A">
        <w:rPr>
          <w:rFonts w:ascii="Times New Roman" w:hAnsi="Times New Roman" w:cs="Times New Roman"/>
        </w:rPr>
        <w:t xml:space="preserve">.  </w:t>
      </w:r>
    </w:p>
    <w:p w14:paraId="1083DE2B" w14:textId="77777777" w:rsidR="00AB4357" w:rsidRPr="00030E9A" w:rsidRDefault="00AB4357" w:rsidP="00AB4357">
      <w:pPr>
        <w:spacing w:after="0"/>
        <w:ind w:left="990" w:hanging="270"/>
        <w:jc w:val="left"/>
        <w:rPr>
          <w:rFonts w:ascii="Times New Roman" w:hAnsi="Times New Roman" w:cs="Times New Roman"/>
        </w:rPr>
      </w:pPr>
    </w:p>
    <w:p w14:paraId="2DEEC8A0"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 xml:space="preserve">C.  </w:t>
      </w:r>
      <w:r w:rsidRPr="00030E9A">
        <w:rPr>
          <w:rFonts w:ascii="Times New Roman" w:hAnsi="Times New Roman" w:cs="Times New Roman"/>
          <w:i/>
        </w:rPr>
        <w:t>“Rules” for addition of Sialic Acid to Core Structures in Human Milk Glycans</w:t>
      </w:r>
      <w:r w:rsidRPr="00030E9A">
        <w:rPr>
          <w:rFonts w:ascii="Times New Roman" w:hAnsi="Times New Roman" w:cs="Times New Roman"/>
        </w:rPr>
        <w:t xml:space="preserve"> – The core structures are “decorated” with sialic acid residues based on the specificity of at least 3 sialyltransferases.  Although the amounts and distribution of sialylated glycans in milk of many species has been intensely investigated, studies on expression of the </w:t>
      </w:r>
      <w:proofErr w:type="spellStart"/>
      <w:r w:rsidRPr="00030E9A">
        <w:rPr>
          <w:rFonts w:ascii="Times New Roman" w:hAnsi="Times New Roman" w:cs="Times New Roman"/>
        </w:rPr>
        <w:t>sialyltransferase</w:t>
      </w:r>
      <w:proofErr w:type="spellEnd"/>
      <w:r w:rsidRPr="00030E9A">
        <w:rPr>
          <w:rFonts w:ascii="Times New Roman" w:hAnsi="Times New Roman" w:cs="Times New Roman"/>
        </w:rPr>
        <w:t xml:space="preserve"> genes in human milk are limited </w:t>
      </w:r>
      <w:hyperlink w:anchor="_ENREF_19" w:tooltip="Maksimovic, 2011 #1224" w:history="1">
        <w:r w:rsidRPr="00030E9A">
          <w:rPr>
            <w:rFonts w:ascii="Times New Roman" w:hAnsi="Times New Roman" w:cs="Times New Roman"/>
          </w:rPr>
          <w:fldChar w:fldCharType="begin">
            <w:fldData xml:space="preserve">PEVuZE5vdGU+PENpdGU+PEF1dGhvcj5NYWtzaW1vdmljPC9BdXRob3I+PFllYXI+MjAxMTwvWWVh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PEVuZE5vdGU+PENpdGU+PEF1dGhvcj5NYWtzaW1vdmljPC9BdXRob3I+PFllYXI+MjAxMTwvWWVh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r w:rsidRPr="00030E9A">
          <w:rPr>
            <w:rFonts w:ascii="Times New Roman" w:hAnsi="Times New Roman" w:cs="Times New Roman"/>
            <w:noProof/>
            <w:vertAlign w:val="superscript"/>
          </w:rPr>
          <w:t>19</w:t>
        </w:r>
        <w:r w:rsidRPr="00030E9A">
          <w:rPr>
            <w:rFonts w:ascii="Times New Roman" w:hAnsi="Times New Roman" w:cs="Times New Roman"/>
          </w:rPr>
          <w:fldChar w:fldCharType="end"/>
        </w:r>
      </w:hyperlink>
      <w:r w:rsidRPr="00030E9A">
        <w:rPr>
          <w:rFonts w:ascii="Times New Roman" w:hAnsi="Times New Roman" w:cs="Times New Roman"/>
        </w:rPr>
        <w:t xml:space="preserve">. Thus, the rules of sialic acid addition to the soluble human milk glycans are based on the sialic acid linkages that have been described. </w:t>
      </w:r>
    </w:p>
    <w:p w14:paraId="3C937406"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 xml:space="preserve"> </w:t>
      </w:r>
    </w:p>
    <w:p w14:paraId="7FD6D21B"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1.  </w:t>
      </w:r>
      <w:r w:rsidRPr="00030E9A">
        <w:rPr>
          <w:rFonts w:ascii="Times New Roman" w:hAnsi="Times New Roman" w:cs="Times New Roman"/>
          <w:u w:val="single"/>
        </w:rPr>
        <w:t>Neu5Ac</w:t>
      </w:r>
      <w:r w:rsidRPr="00030E9A">
        <w:rPr>
          <w:rFonts w:ascii="Times New Roman" w:hAnsi="Times New Roman" w:cs="Times New Roman"/>
          <w:u w:val="single"/>
        </w:rPr>
        <w:sym w:font="Symbol" w:char="F061"/>
      </w:r>
      <w:r w:rsidRPr="00030E9A">
        <w:rPr>
          <w:rFonts w:ascii="Times New Roman" w:hAnsi="Times New Roman" w:cs="Times New Roman"/>
          <w:u w:val="single"/>
        </w:rPr>
        <w:t>2-6Gal</w:t>
      </w:r>
      <w:r w:rsidRPr="00030E9A">
        <w:rPr>
          <w:rFonts w:ascii="Times New Roman" w:hAnsi="Times New Roman" w:cs="Times New Roman"/>
          <w:u w:val="single"/>
        </w:rPr>
        <w:sym w:font="Symbol" w:char="F062"/>
      </w:r>
      <w:r w:rsidRPr="00030E9A">
        <w:rPr>
          <w:rFonts w:ascii="Times New Roman" w:hAnsi="Times New Roman" w:cs="Times New Roman"/>
          <w:u w:val="single"/>
        </w:rPr>
        <w:t>1-4GlcNAc</w:t>
      </w:r>
      <w:r w:rsidRPr="00030E9A">
        <w:rPr>
          <w:rFonts w:ascii="Times New Roman" w:hAnsi="Times New Roman" w:cs="Times New Roman"/>
        </w:rPr>
        <w:t xml:space="preserve"> – This structure is presumably the product of the </w:t>
      </w:r>
      <w:proofErr w:type="spellStart"/>
      <w:r w:rsidRPr="00030E9A">
        <w:rPr>
          <w:rFonts w:ascii="Times New Roman" w:hAnsi="Times New Roman" w:cs="Times New Roman"/>
        </w:rPr>
        <w:t>sialyltransferase</w:t>
      </w:r>
      <w:proofErr w:type="spellEnd"/>
      <w:r w:rsidRPr="00030E9A">
        <w:rPr>
          <w:rFonts w:ascii="Times New Roman" w:hAnsi="Times New Roman" w:cs="Times New Roman"/>
        </w:rPr>
        <w:t xml:space="preserve"> that is the product of the ST6Gal I gene, that is known to be expressed in human lactating mammary gland </w:t>
      </w:r>
      <w:hyperlink w:anchor="_ENREF_19" w:tooltip="Maksimovic, 2011 #1224" w:history="1">
        <w:r w:rsidRPr="00030E9A">
          <w:rPr>
            <w:rFonts w:ascii="Times New Roman" w:hAnsi="Times New Roman" w:cs="Times New Roman"/>
          </w:rPr>
          <w:fldChar w:fldCharType="begin">
            <w:fldData xml:space="preserve">PEVuZE5vdGU+PENpdGU+PEF1dGhvcj5NYWtzaW1vdmljPC9BdXRob3I+PFllYXI+MjAxMTwvWWVh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</w:fldData>
          </w:fldChar>
        </w:r>
        <w:r w:rsidRPr="00030E9A">
          <w:rPr>
            <w:rFonts w:ascii="Times New Roman" w:hAnsi="Times New Roman" w:cs="Times New Roman"/>
          </w:rPr>
          <w:instrText xml:space="preserve"> ADDIN EN.CITE </w:instrText>
        </w:r>
        <w:r w:rsidRPr="00030E9A">
          <w:rPr>
            <w:rFonts w:ascii="Times New Roman" w:hAnsi="Times New Roman" w:cs="Times New Roman"/>
          </w:rPr>
          <w:fldChar w:fldCharType="begin">
            <w:fldData xml:space="preserve">PEVuZE5vdGU+PENpdGU+PEF1dGhvcj5NYWtzaW1vdmljPC9BdXRob3I+PFllYXI+MjAxMTwvWWVh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</w:fldData>
          </w:fldChar>
        </w:r>
        <w:r w:rsidRPr="00030E9A">
          <w:rPr>
            <w:rFonts w:ascii="Times New Roman" w:hAnsi="Times New Roman" w:cs="Times New Roman"/>
          </w:rPr>
          <w:instrText xml:space="preserve"> ADDIN EN.CITE.DATA </w:instrText>
        </w:r>
        <w:r w:rsidRPr="00030E9A">
          <w:rPr>
            <w:rFonts w:ascii="Times New Roman" w:hAnsi="Times New Roman" w:cs="Times New Roman"/>
          </w:rPr>
        </w:r>
        <w:r w:rsidRPr="00030E9A">
          <w:rPr>
            <w:rFonts w:ascii="Times New Roman" w:hAnsi="Times New Roman" w:cs="Times New Roman"/>
          </w:rPr>
          <w:fldChar w:fldCharType="end"/>
        </w:r>
        <w:r w:rsidRPr="00030E9A">
          <w:rPr>
            <w:rFonts w:ascii="Times New Roman" w:hAnsi="Times New Roman" w:cs="Times New Roman"/>
          </w:rPr>
        </w:r>
        <w:r w:rsidRPr="00030E9A">
          <w:rPr>
            <w:rFonts w:ascii="Times New Roman" w:hAnsi="Times New Roman" w:cs="Times New Roman"/>
          </w:rPr>
          <w:fldChar w:fldCharType="separate"/>
        </w:r>
        <w:r w:rsidRPr="00030E9A">
          <w:rPr>
            <w:rFonts w:ascii="Times New Roman" w:hAnsi="Times New Roman" w:cs="Times New Roman"/>
            <w:noProof/>
            <w:vertAlign w:val="superscript"/>
          </w:rPr>
          <w:t>19</w:t>
        </w:r>
        <w:r w:rsidRPr="00030E9A">
          <w:rPr>
            <w:rFonts w:ascii="Times New Roman" w:hAnsi="Times New Roman" w:cs="Times New Roman"/>
          </w:rPr>
          <w:fldChar w:fldCharType="end"/>
        </w:r>
      </w:hyperlink>
      <w:r w:rsidRPr="00030E9A">
        <w:rPr>
          <w:rFonts w:ascii="Times New Roman" w:hAnsi="Times New Roman" w:cs="Times New Roman"/>
        </w:rPr>
        <w:t xml:space="preserve">.  This enzyme is apparently responsible for synthesis of the two major glycans in milk possessing this linkage, 6’-Sialyllactose and </w:t>
      </w:r>
      <w:proofErr w:type="spellStart"/>
      <w:r w:rsidRPr="00030E9A">
        <w:rPr>
          <w:rFonts w:ascii="Times New Roman" w:hAnsi="Times New Roman" w:cs="Times New Roman"/>
        </w:rPr>
        <w:t>LSTc</w:t>
      </w:r>
      <w:proofErr w:type="spellEnd"/>
      <w:r w:rsidRPr="00030E9A">
        <w:rPr>
          <w:rFonts w:ascii="Times New Roman" w:hAnsi="Times New Roman" w:cs="Times New Roman"/>
        </w:rPr>
        <w:t>.</w:t>
      </w:r>
    </w:p>
    <w:p w14:paraId="6F476465" w14:textId="77777777" w:rsidR="00AB4357" w:rsidRPr="00030E9A" w:rsidRDefault="00AB4357" w:rsidP="00AB4357">
      <w:pPr>
        <w:spacing w:after="0"/>
        <w:ind w:left="990" w:hanging="270"/>
        <w:jc w:val="left"/>
        <w:rPr>
          <w:rFonts w:ascii="Times New Roman" w:hAnsi="Times New Roman" w:cs="Times New Roman"/>
        </w:rPr>
      </w:pPr>
    </w:p>
    <w:p w14:paraId="20E36A02" w14:textId="77777777" w:rsidR="00AB4357" w:rsidRPr="00030E9A" w:rsidRDefault="00AB4357" w:rsidP="00AB4357">
      <w:pPr>
        <w:spacing w:after="0"/>
        <w:ind w:left="990" w:firstLine="450"/>
        <w:jc w:val="left"/>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65003A52" wp14:editId="54CA3A93">
            <wp:extent cx="539750" cy="298450"/>
            <wp:effectExtent l="0" t="0" r="0" b="6350"/>
            <wp:docPr id="26" name="Picture 26" descr="Macintosh HD:Users:dfsmith:Box Sync:Milk Glycan Structures:Annotated Structures Acidic:1 6'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fsmith:Box Sync:Milk Glycan Structures:Annotated Structures Acidic:1 6'S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750" cy="29845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6D35EA9F" wp14:editId="4876D211">
            <wp:extent cx="958850" cy="387350"/>
            <wp:effectExtent l="0" t="0" r="6350" b="0"/>
            <wp:docPr id="25" name="Picture 25" descr="Macintosh HD:Users:dfsmith:Box Sync:Milk Glycan Structures:Annotated Structures Acidic:9 F-LS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fsmith:Box Sync:Milk Glycan Structures:Annotated Structures Acidic:9 F-LST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8850" cy="387350"/>
                    </a:xfrm>
                    <a:prstGeom prst="rect">
                      <a:avLst/>
                    </a:prstGeom>
                    <a:noFill/>
                    <a:ln>
                      <a:noFill/>
                    </a:ln>
                  </pic:spPr>
                </pic:pic>
              </a:graphicData>
            </a:graphic>
          </wp:inline>
        </w:drawing>
      </w:r>
    </w:p>
    <w:p w14:paraId="4F66972E"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 xml:space="preserve">  </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6’-Sialylactose</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w:t>
      </w:r>
      <w:proofErr w:type="spellStart"/>
      <w:r w:rsidRPr="00030E9A">
        <w:rPr>
          <w:rFonts w:ascii="Times New Roman" w:hAnsi="Times New Roman" w:cs="Times New Roman"/>
        </w:rPr>
        <w:t>LSTc</w:t>
      </w:r>
      <w:proofErr w:type="spellEnd"/>
      <w:r w:rsidRPr="00030E9A">
        <w:rPr>
          <w:rFonts w:ascii="Times New Roman" w:hAnsi="Times New Roman" w:cs="Times New Roman"/>
        </w:rPr>
        <w:t xml:space="preserve"> </w:t>
      </w:r>
    </w:p>
    <w:p w14:paraId="2DC2B25A" w14:textId="77777777" w:rsidR="00AB4357" w:rsidRPr="00030E9A" w:rsidRDefault="00AB4357" w:rsidP="00AB4357">
      <w:pPr>
        <w:widowControl w:val="0"/>
        <w:adjustRightInd w:val="0"/>
        <w:spacing w:after="0"/>
        <w:rPr>
          <w:rFonts w:ascii="Times New Roman" w:hAnsi="Times New Roman" w:cs="Times New Roman"/>
        </w:rPr>
      </w:pPr>
    </w:p>
    <w:p w14:paraId="2140FD17" w14:textId="77777777" w:rsidR="00AB4357" w:rsidRPr="00030E9A" w:rsidRDefault="00AB4357" w:rsidP="00AB4357">
      <w:pPr>
        <w:widowControl w:val="0"/>
        <w:adjustRightInd w:val="0"/>
        <w:spacing w:after="0"/>
        <w:ind w:left="990" w:hanging="270"/>
        <w:rPr>
          <w:rFonts w:ascii="Times New Roman" w:hAnsi="Times New Roman" w:cs="Times New Roman"/>
        </w:rPr>
      </w:pPr>
      <w:r w:rsidRPr="00030E9A">
        <w:rPr>
          <w:rFonts w:ascii="Times New Roman" w:hAnsi="Times New Roman" w:cs="Times New Roman"/>
        </w:rPr>
        <w:tab/>
        <w:t xml:space="preserve">The </w:t>
      </w:r>
      <w:r w:rsidRPr="00030E9A">
        <w:rPr>
          <w:rFonts w:ascii="Times New Roman" w:hAnsi="Times New Roman" w:cs="Times New Roman"/>
        </w:rPr>
        <w:sym w:font="Symbol" w:char="F061"/>
      </w:r>
      <w:r w:rsidRPr="00030E9A">
        <w:rPr>
          <w:rFonts w:ascii="Times New Roman" w:hAnsi="Times New Roman" w:cs="Times New Roman"/>
        </w:rPr>
        <w:t xml:space="preserve">2,6 sialic acid linkage does not occur on type 1 free glycans in human milk, which is consistent with the specificity of the ST6Gal I </w:t>
      </w:r>
      <w:proofErr w:type="spellStart"/>
      <w:r w:rsidRPr="00030E9A">
        <w:rPr>
          <w:rFonts w:ascii="Times New Roman" w:hAnsi="Times New Roman" w:cs="Times New Roman"/>
        </w:rPr>
        <w:t>sialyltransferase</w:t>
      </w:r>
      <w:proofErr w:type="spellEnd"/>
      <w:r w:rsidRPr="00030E9A">
        <w:rPr>
          <w:rFonts w:ascii="Times New Roman" w:hAnsi="Times New Roman" w:cs="Times New Roman"/>
        </w:rPr>
        <w:t xml:space="preserve"> specificity for type 2 glycans</w:t>
      </w:r>
      <w:hyperlink w:anchor="_ENREF_20" w:tooltip="Paulson, 1989 #1225"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&lt;EndNote&gt;&lt;Cite&gt;&lt;Author&gt;Paulson&lt;/Author&gt;&lt;Year&gt;1989&lt;/Year&gt;&lt;RecNum&gt;1225&lt;/RecNum&gt;&lt;DisplayText&gt;&lt;style face="superscript"&gt;20&lt;/style&gt;&lt;/DisplayText&gt;&lt;record&gt;&lt;rec-number&gt;1225&lt;/rec-number&gt;&lt;foreign-keys&gt;&lt;key app="EN" db-id="ad0r9wfd8trvxdedz0npz0fptrvwzt0ezs00"&gt;1225&lt;/key&gt;&lt;/foreign-keys&gt;&lt;ref-type name="Journal Article"&gt;17&lt;/ref-type&gt;&lt;contributors&gt;&lt;authors&gt;&lt;author&gt;Paulson, J. C.&lt;/author&gt;&lt;author&gt;Colley, K. J.&lt;/author&gt;&lt;/authors&gt;&lt;/contributors&gt;&lt;auth-address&gt;Department of Biological Chemistry, UCLA School of Medicine 90024-1737.&lt;/auth-address&gt;&lt;titles&gt;&lt;title&gt;Glycosyltransferases. Structure, localization, and control of cell type-specific glycosylation&lt;/title&gt;&lt;secondary-title&gt;J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chemistry&lt;/abbr-1&gt;&lt;/alt-periodical&gt;&lt;pages&gt;17615-8&lt;/pages&gt;&lt;volume&gt;264&lt;/volume&gt;&lt;number&gt;30&lt;/number&gt;&lt;keywords&gt;&lt;keyword&gt;Animals&lt;/keyword&gt;&lt;keyword&gt;Carbohydrate Sequence&lt;/keyword&gt;&lt;keyword&gt;Glycolipids/biosynthesis&lt;/keyword&gt;&lt;keyword&gt;Glycoproteins/biosynthesis&lt;/keyword&gt;&lt;keyword&gt;Glycosylation&lt;/keyword&gt;&lt;keyword&gt;Hexosyltransferases/biosynthesis/genetics/*metabolism&lt;/keyword&gt;&lt;keyword&gt;Molecular Sequence Data&lt;/keyword&gt;&lt;keyword&gt;Sialyltransferases/biosynthesis/genetics/*metabolism&lt;/keyword&gt;&lt;/keywords&gt;&lt;dates&gt;&lt;year&gt;1989&lt;/year&gt;&lt;pub-dates&gt;&lt;date&gt;Oct 25&lt;/date&gt;&lt;/pub-dates&gt;&lt;/dates&gt;&lt;isbn&gt;0021-9258 (Print)&amp;#xD;0021-9258 (Linking)&lt;/isbn&gt;&lt;accession-num&gt;2681181&lt;/accession-num&gt;&lt;urls&gt;&lt;related-urls&gt;&lt;url&gt;http://www.ncbi.nlm.nih.gov/pubmed/2681181&lt;/url&gt;&lt;/related-urls&gt;&lt;/urls&gt;&lt;/record&gt;&lt;/Cite&gt;&lt;/EndNote&gt;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20</w:t>
        </w:r>
        <w:r w:rsidRPr="00030E9A">
          <w:rPr>
            <w:rFonts w:ascii="Times New Roman" w:hAnsi="Times New Roman" w:cs="Times New Roman"/>
          </w:rPr>
          <w:fldChar w:fldCharType="end"/>
        </w:r>
      </w:hyperlink>
      <w:r w:rsidRPr="00030E9A">
        <w:rPr>
          <w:rFonts w:ascii="Times New Roman" w:hAnsi="Times New Roman" w:cs="Times New Roman"/>
        </w:rPr>
        <w:t xml:space="preserve">. The </w:t>
      </w:r>
      <w:proofErr w:type="spellStart"/>
      <w:r w:rsidRPr="00030E9A">
        <w:rPr>
          <w:rFonts w:ascii="Times New Roman" w:hAnsi="Times New Roman" w:cs="Times New Roman"/>
        </w:rPr>
        <w:t>sialyltransferase</w:t>
      </w:r>
      <w:proofErr w:type="spellEnd"/>
      <w:r w:rsidRPr="00030E9A">
        <w:rPr>
          <w:rFonts w:ascii="Times New Roman" w:hAnsi="Times New Roman" w:cs="Times New Roman"/>
        </w:rPr>
        <w:t xml:space="preserve"> that adds sialic acid in </w:t>
      </w:r>
      <w:r w:rsidRPr="00030E9A">
        <w:rPr>
          <w:rFonts w:ascii="Times New Roman" w:hAnsi="Times New Roman" w:cs="Times New Roman"/>
        </w:rPr>
        <w:sym w:font="Symbol" w:char="F061"/>
      </w:r>
      <w:r w:rsidRPr="00030E9A">
        <w:rPr>
          <w:rFonts w:ascii="Times New Roman" w:hAnsi="Times New Roman" w:cs="Times New Roman"/>
        </w:rPr>
        <w:t xml:space="preserve">2,3 linkage to type 1 glycans is apparently not expressed in human lactating mammary gland. </w:t>
      </w:r>
    </w:p>
    <w:p w14:paraId="553A1F64"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rPr>
        <w:tab/>
      </w:r>
    </w:p>
    <w:p w14:paraId="31D31679" w14:textId="77777777" w:rsidR="00AB4357" w:rsidRPr="00030E9A" w:rsidRDefault="00AB4357" w:rsidP="00AB4357">
      <w:pPr>
        <w:widowControl w:val="0"/>
        <w:adjustRightInd w:val="0"/>
        <w:spacing w:after="0"/>
        <w:rPr>
          <w:rFonts w:ascii="Times New Roman" w:hAnsi="Times New Roman" w:cs="Times New Roman"/>
        </w:rPr>
      </w:pPr>
    </w:p>
    <w:p w14:paraId="0A11DCF4"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 xml:space="preserve">2.  </w:t>
      </w:r>
      <w:r w:rsidRPr="00030E9A">
        <w:rPr>
          <w:rFonts w:ascii="Times New Roman" w:hAnsi="Times New Roman" w:cs="Times New Roman"/>
          <w:u w:val="single"/>
        </w:rPr>
        <w:t>Neu5Ac</w:t>
      </w:r>
      <w:r w:rsidRPr="00030E9A">
        <w:rPr>
          <w:rFonts w:ascii="Times New Roman" w:hAnsi="Times New Roman" w:cs="Times New Roman"/>
          <w:u w:val="single"/>
        </w:rPr>
        <w:sym w:font="Symbol" w:char="F061"/>
      </w:r>
      <w:r w:rsidRPr="00030E9A">
        <w:rPr>
          <w:rFonts w:ascii="Times New Roman" w:hAnsi="Times New Roman" w:cs="Times New Roman"/>
          <w:u w:val="single"/>
        </w:rPr>
        <w:t>2-3Gal</w:t>
      </w:r>
      <w:r w:rsidRPr="00030E9A">
        <w:rPr>
          <w:rFonts w:ascii="Times New Roman" w:hAnsi="Times New Roman" w:cs="Times New Roman"/>
          <w:u w:val="single"/>
        </w:rPr>
        <w:sym w:font="Symbol" w:char="F062"/>
      </w:r>
      <w:r w:rsidRPr="00030E9A">
        <w:rPr>
          <w:rFonts w:ascii="Times New Roman" w:hAnsi="Times New Roman" w:cs="Times New Roman"/>
          <w:u w:val="single"/>
        </w:rPr>
        <w:t>1-3GlcNAc</w:t>
      </w:r>
      <w:r w:rsidRPr="00030E9A">
        <w:rPr>
          <w:rFonts w:ascii="Times New Roman" w:hAnsi="Times New Roman" w:cs="Times New Roman"/>
        </w:rPr>
        <w:t xml:space="preserve"> – The Neu5Ac</w:t>
      </w:r>
      <w:r w:rsidRPr="00030E9A">
        <w:rPr>
          <w:rFonts w:ascii="Times New Roman" w:hAnsi="Times New Roman" w:cs="Times New Roman"/>
        </w:rPr>
        <w:sym w:font="Symbol" w:char="F061"/>
      </w:r>
      <w:r w:rsidRPr="00030E9A">
        <w:rPr>
          <w:rFonts w:ascii="Times New Roman" w:hAnsi="Times New Roman" w:cs="Times New Roman"/>
        </w:rPr>
        <w:t xml:space="preserve">2-3Gal linkage occurs in human milk in several major glycan structures including 3’-Sialyllactose and </w:t>
      </w:r>
      <w:proofErr w:type="spellStart"/>
      <w:r w:rsidRPr="00030E9A">
        <w:rPr>
          <w:rFonts w:ascii="Times New Roman" w:hAnsi="Times New Roman" w:cs="Times New Roman"/>
        </w:rPr>
        <w:t>LSTa</w:t>
      </w:r>
      <w:proofErr w:type="spellEnd"/>
      <w:r w:rsidRPr="00030E9A">
        <w:rPr>
          <w:rFonts w:ascii="Times New Roman" w:hAnsi="Times New Roman" w:cs="Times New Roman"/>
        </w:rPr>
        <w:t>, but this sialic acid linkage does not occur on glycans with a terminating type 2 LacNAc (Gal</w:t>
      </w:r>
      <w:r w:rsidRPr="00030E9A">
        <w:rPr>
          <w:rFonts w:ascii="Times New Roman" w:hAnsi="Times New Roman" w:cs="Times New Roman"/>
        </w:rPr>
        <w:sym w:font="Symbol" w:char="F062"/>
      </w:r>
      <w:r w:rsidRPr="00030E9A">
        <w:rPr>
          <w:rFonts w:ascii="Times New Roman" w:hAnsi="Times New Roman" w:cs="Times New Roman"/>
        </w:rPr>
        <w:t xml:space="preserve">1-4GlcNAc). </w:t>
      </w:r>
    </w:p>
    <w:p w14:paraId="6A562A92" w14:textId="77777777" w:rsidR="00AB4357" w:rsidRPr="00030E9A" w:rsidRDefault="00AB4357" w:rsidP="00AB4357">
      <w:pPr>
        <w:spacing w:after="0"/>
        <w:ind w:left="990" w:hanging="270"/>
        <w:jc w:val="left"/>
        <w:rPr>
          <w:rFonts w:ascii="Times New Roman" w:hAnsi="Times New Roman" w:cs="Times New Roman"/>
        </w:rPr>
      </w:pPr>
    </w:p>
    <w:p w14:paraId="06AC0A25"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1165BD35" wp14:editId="0718445E">
            <wp:extent cx="539750" cy="355600"/>
            <wp:effectExtent l="0" t="0" r="0" b="0"/>
            <wp:docPr id="27" name="Picture 27" descr="Macintosh HD:Users:dfsmith:Box Sync:Milk Glycan Structures:Annotated Structures Acidic:2 3'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fsmith:Box Sync:Milk Glycan Structures:Annotated Structures Acidic:2 3'S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490380C5" wp14:editId="266FEF5E">
            <wp:extent cx="920750" cy="742950"/>
            <wp:effectExtent l="0" t="0" r="0" b="0"/>
            <wp:docPr id="28" name="Picture 28" descr="Macintosh HD:Users:dfsmith:Box Sync:Milk Glycan Structures:Annotated Structures Acidic:8 L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fsmith:Box Sync:Milk Glycan Structures:Annotated Structures Acidic:8 LST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0750" cy="742950"/>
                    </a:xfrm>
                    <a:prstGeom prst="rect">
                      <a:avLst/>
                    </a:prstGeom>
                    <a:noFill/>
                    <a:ln>
                      <a:noFill/>
                    </a:ln>
                  </pic:spPr>
                </pic:pic>
              </a:graphicData>
            </a:graphic>
          </wp:inline>
        </w:drawing>
      </w:r>
    </w:p>
    <w:p w14:paraId="110DDE86" w14:textId="77777777" w:rsidR="00AB4357" w:rsidRPr="00030E9A" w:rsidRDefault="00AB4357" w:rsidP="00AB4357">
      <w:pPr>
        <w:spacing w:after="0"/>
        <w:ind w:left="1710"/>
        <w:jc w:val="left"/>
        <w:rPr>
          <w:rFonts w:ascii="Times New Roman" w:hAnsi="Times New Roman" w:cs="Times New Roman"/>
        </w:rPr>
      </w:pPr>
      <w:r w:rsidRPr="00030E9A">
        <w:rPr>
          <w:rFonts w:ascii="Times New Roman" w:hAnsi="Times New Roman" w:cs="Times New Roman"/>
        </w:rPr>
        <w:t xml:space="preserve">         3’-Sialylactose</w:t>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t xml:space="preserve">           </w:t>
      </w:r>
      <w:proofErr w:type="spellStart"/>
      <w:r w:rsidRPr="00030E9A">
        <w:rPr>
          <w:rFonts w:ascii="Times New Roman" w:hAnsi="Times New Roman" w:cs="Times New Roman"/>
        </w:rPr>
        <w:t>LSTa</w:t>
      </w:r>
      <w:proofErr w:type="spellEnd"/>
    </w:p>
    <w:p w14:paraId="5C1E6D2E"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r>
    </w:p>
    <w:p w14:paraId="164F67E3"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t xml:space="preserve">The gene responsible for the expression of the active </w:t>
      </w:r>
      <w:r w:rsidRPr="00030E9A">
        <w:rPr>
          <w:rFonts w:ascii="Times New Roman" w:hAnsi="Times New Roman" w:cs="Times New Roman"/>
        </w:rPr>
        <w:sym w:font="Symbol" w:char="F061"/>
      </w:r>
      <w:r w:rsidRPr="00030E9A">
        <w:rPr>
          <w:rFonts w:ascii="Times New Roman" w:hAnsi="Times New Roman" w:cs="Times New Roman"/>
        </w:rPr>
        <w:t>2,3-sialyltransferase in human milk has not been reported, but its specificity is very restricted for the type 1 glycan (Gal</w:t>
      </w:r>
      <w:r w:rsidRPr="00030E9A">
        <w:rPr>
          <w:rFonts w:ascii="Times New Roman" w:hAnsi="Times New Roman" w:cs="Times New Roman"/>
        </w:rPr>
        <w:sym w:font="Symbol" w:char="F062"/>
      </w:r>
      <w:r w:rsidRPr="00030E9A">
        <w:rPr>
          <w:rFonts w:ascii="Times New Roman" w:hAnsi="Times New Roman" w:cs="Times New Roman"/>
        </w:rPr>
        <w:t>1-3GlcNAc); however, 3’-Sialylactose, which a major component of human milk soluble glycans, has a type 2-related acceptor (Gal</w:t>
      </w:r>
      <w:r w:rsidRPr="00030E9A">
        <w:rPr>
          <w:rFonts w:ascii="Times New Roman" w:hAnsi="Times New Roman" w:cs="Times New Roman"/>
        </w:rPr>
        <w:sym w:font="Symbol" w:char="F062"/>
      </w:r>
      <w:r w:rsidRPr="00030E9A">
        <w:rPr>
          <w:rFonts w:ascii="Times New Roman" w:hAnsi="Times New Roman" w:cs="Times New Roman"/>
        </w:rPr>
        <w:t>1-4Glc) acceptor.  If this enzyme is responsible for the biosynthesis of 3’-Sialylactose, its ability to use the type 2 lactose as an acceptor may be due to the high concentration of lactose available in milk or the “flexibility” of the reducing disaccharide as proposed for the addition of fucose to lactose by Fuc-T2 Fuc</w:t>
      </w:r>
      <w:hyperlink w:anchor="_ENREF_11" w:tooltip="Castanys-Munoz, 2013 #1239" w:history="1">
        <w:r w:rsidRPr="00030E9A">
          <w:rPr>
            <w:rFonts w:ascii="Times New Roman" w:hAnsi="Times New Roman" w:cs="Times New Roman"/>
          </w:rPr>
          <w:fldChar w:fldCharType="begin"/>
        </w:r>
        <w:r w:rsidRPr="00030E9A">
          <w:rPr>
            <w:rFonts w:ascii="Times New Roman" w:hAnsi="Times New Roman" w:cs="Times New Roman"/>
          </w:rPr>
          <w:instrText xml:space="preserve"> ADDIN EN.CITE &lt;EndNote&gt;&lt;Cite&gt;&lt;Author&gt;Castanys-Munoz&lt;/Author&gt;&lt;Year&gt;2013&lt;/Year&gt;&lt;RecNum&gt;1239&lt;/RecNum&gt;&lt;DisplayText&gt;&lt;style face="superscript"&gt;11&lt;/style&gt;&lt;/DisplayText&gt;&lt;record&gt;&lt;rec-number&gt;1239&lt;/rec-number&gt;&lt;foreign-keys&gt;&lt;key app="EN" db-id="ad0r9wfd8trvxdedz0npz0fptrvwzt0ezs00"&gt;1239&lt;/key&gt;&lt;/foreign-keys&gt;&lt;ref-type name="Journal Article"&gt;17&lt;/ref-type&gt;&lt;contributors&gt;&lt;authors&gt;&lt;author&gt;Castanys-Munoz, E.&lt;/author&gt;&lt;author&gt;Martin, M. J.&lt;/author&gt;&lt;author&gt;Prieto, P. A.&lt;/author&gt;&lt;/authors&gt;&lt;/contributors&gt;&lt;auth-address&gt;Abbott Nutrition Research Unit, University of Granada Science Park, Granada, Spain.&lt;/auth-address&gt;&lt;titles&gt;&lt;title&gt;2&amp;apos;-fucosyllactose: an abundant, genetically determined soluble glycan present in human milk&lt;/title&gt;&lt;secondary-title&gt;Nutr Rev&lt;/secondary-title&gt;&lt;alt-title&gt;Nutrition reviews&lt;/alt-title&gt;&lt;/titles&gt;&lt;periodical&gt;&lt;full-title&gt;Nutrition reviews&lt;/full-title&gt;&lt;abbr-1&gt;Nutr Rev&lt;/abbr-1&gt;&lt;/periodical&gt;&lt;alt-periodical&gt;&lt;full-title&gt;Nutrition reviews&lt;/full-title&gt;&lt;abbr-1&gt;Nutr Rev&lt;/abbr-1&gt;&lt;/alt-periodical&gt;&lt;pages&gt;773-89&lt;/pages&gt;&lt;volume&gt;71&lt;/volume&gt;&lt;number&gt;12&lt;/number&gt;&lt;keywords&gt;&lt;keyword&gt;Digestion&lt;/keyword&gt;&lt;keyword&gt;Fermentation&lt;/keyword&gt;&lt;keyword&gt;Fucosyltransferases/metabolism&lt;/keyword&gt;&lt;keyword&gt;Humans&lt;/keyword&gt;&lt;keyword&gt;Infant&lt;/keyword&gt;&lt;keyword&gt;Infant Nutritional Physiological Phenomena/physiology&lt;/keyword&gt;&lt;keyword&gt;Infant, Newborn&lt;/keyword&gt;&lt;keyword&gt;Milk, Human/*chemistry/metabolism&lt;/keyword&gt;&lt;keyword&gt;Polysaccharides/analysis&lt;/keyword&gt;&lt;keyword&gt;Prebiotics&lt;/keyword&gt;&lt;keyword&gt;Solubility&lt;/keyword&gt;&lt;keyword&gt;Trisaccharides/*analysis/metabolism/*physiology&lt;/keyword&gt;&lt;/keywords&gt;&lt;dates&gt;&lt;year&gt;2013&lt;/year&gt;&lt;pub-dates&gt;&lt;date&gt;Dec&lt;/date&gt;&lt;/pub-dates&gt;&lt;/dates&gt;&lt;isbn&gt;1753-4887 (Electronic)&amp;#xD;0029-6643 (Linking)&lt;/isbn&gt;&lt;accession-num&gt;24246032&lt;/accession-num&gt;&lt;urls&gt;&lt;related-urls&gt;&lt;url&gt;http://www.ncbi.nlm.nih.gov/pubmed/24246032&lt;/url&gt;&lt;/related-urls&gt;&lt;/urls&gt;&lt;electronic-resource-num&gt;10.1111/nure.12079&lt;/electronic-resource-num&gt;&lt;/record&gt;&lt;/Cite&gt;&lt;/EndNote&gt;</w:instrText>
        </w:r>
        <w:r w:rsidRPr="00030E9A">
          <w:rPr>
            <w:rFonts w:ascii="Times New Roman" w:hAnsi="Times New Roman" w:cs="Times New Roman"/>
          </w:rPr>
          <w:fldChar w:fldCharType="separate"/>
        </w:r>
        <w:r w:rsidRPr="00030E9A">
          <w:rPr>
            <w:rFonts w:ascii="Times New Roman" w:hAnsi="Times New Roman" w:cs="Times New Roman"/>
            <w:noProof/>
            <w:vertAlign w:val="superscript"/>
          </w:rPr>
          <w:t>11</w:t>
        </w:r>
        <w:r w:rsidRPr="00030E9A">
          <w:rPr>
            <w:rFonts w:ascii="Times New Roman" w:hAnsi="Times New Roman" w:cs="Times New Roman"/>
          </w:rPr>
          <w:fldChar w:fldCharType="end"/>
        </w:r>
      </w:hyperlink>
      <w:r w:rsidRPr="00030E9A">
        <w:rPr>
          <w:rFonts w:ascii="Times New Roman" w:hAnsi="Times New Roman" w:cs="Times New Roman"/>
        </w:rPr>
        <w:t xml:space="preserve">. </w:t>
      </w:r>
    </w:p>
    <w:p w14:paraId="7F5131B3" w14:textId="77777777" w:rsidR="00AB4357" w:rsidRPr="00030E9A" w:rsidRDefault="00AB4357" w:rsidP="00AB4357">
      <w:pPr>
        <w:spacing w:after="0"/>
        <w:ind w:left="1710"/>
        <w:jc w:val="left"/>
        <w:rPr>
          <w:rFonts w:ascii="Times New Roman" w:hAnsi="Times New Roman" w:cs="Times New Roman"/>
        </w:rPr>
      </w:pPr>
    </w:p>
    <w:p w14:paraId="68EC8FBE" w14:textId="77777777" w:rsidR="00AB4357" w:rsidRPr="00030E9A" w:rsidRDefault="00AB4357" w:rsidP="00AB4357">
      <w:pPr>
        <w:widowControl w:val="0"/>
        <w:adjustRightInd w:val="0"/>
        <w:spacing w:after="0"/>
        <w:rPr>
          <w:rFonts w:ascii="Times New Roman" w:hAnsi="Times New Roman" w:cs="Times New Roman"/>
        </w:rPr>
      </w:pPr>
      <w:r w:rsidRPr="00030E9A">
        <w:rPr>
          <w:rFonts w:ascii="Times New Roman" w:hAnsi="Times New Roman" w:cs="Times New Roman"/>
        </w:rPr>
        <w:tab/>
      </w:r>
    </w:p>
    <w:p w14:paraId="565365A2" w14:textId="77777777" w:rsidR="00AB4357" w:rsidRPr="00030E9A" w:rsidRDefault="00AB4357" w:rsidP="00AB4357">
      <w:pPr>
        <w:widowControl w:val="0"/>
        <w:adjustRightInd w:val="0"/>
        <w:spacing w:after="0"/>
        <w:rPr>
          <w:rFonts w:ascii="Times New Roman" w:hAnsi="Times New Roman" w:cs="Times New Roman"/>
        </w:rPr>
      </w:pPr>
    </w:p>
    <w:p w14:paraId="586ECA1F"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3.  Gal</w:t>
      </w:r>
      <w:r w:rsidRPr="00030E9A">
        <w:rPr>
          <w:rFonts w:ascii="Times New Roman" w:hAnsi="Times New Roman" w:cs="Times New Roman"/>
        </w:rPr>
        <w:sym w:font="Symbol" w:char="F062"/>
      </w:r>
      <w:r w:rsidRPr="00030E9A">
        <w:rPr>
          <w:rFonts w:ascii="Times New Roman" w:hAnsi="Times New Roman" w:cs="Times New Roman"/>
        </w:rPr>
        <w:t>1-3(</w:t>
      </w:r>
      <w:r w:rsidRPr="00030E9A">
        <w:rPr>
          <w:rFonts w:ascii="Times New Roman" w:hAnsi="Times New Roman" w:cs="Times New Roman"/>
          <w:u w:val="single"/>
        </w:rPr>
        <w:t>Neu5Ac</w:t>
      </w:r>
      <w:r w:rsidRPr="00030E9A">
        <w:rPr>
          <w:rFonts w:ascii="Times New Roman" w:hAnsi="Times New Roman" w:cs="Times New Roman"/>
          <w:u w:val="single"/>
        </w:rPr>
        <w:sym w:font="Symbol" w:char="F061"/>
      </w:r>
      <w:r w:rsidRPr="00030E9A">
        <w:rPr>
          <w:rFonts w:ascii="Times New Roman" w:hAnsi="Times New Roman" w:cs="Times New Roman"/>
          <w:u w:val="single"/>
        </w:rPr>
        <w:t>2-</w:t>
      </w:r>
      <w:proofErr w:type="gramStart"/>
      <w:r w:rsidRPr="00030E9A">
        <w:rPr>
          <w:rFonts w:ascii="Times New Roman" w:hAnsi="Times New Roman" w:cs="Times New Roman"/>
          <w:u w:val="single"/>
        </w:rPr>
        <w:t>6)GlcNAc</w:t>
      </w:r>
      <w:proofErr w:type="gramEnd"/>
      <w:r w:rsidRPr="00030E9A">
        <w:rPr>
          <w:rFonts w:ascii="Times New Roman" w:hAnsi="Times New Roman" w:cs="Times New Roman"/>
        </w:rPr>
        <w:t xml:space="preserve"> – The Neu5Ac</w:t>
      </w:r>
      <w:r w:rsidRPr="00030E9A">
        <w:rPr>
          <w:rFonts w:ascii="Times New Roman" w:hAnsi="Times New Roman" w:cs="Times New Roman"/>
        </w:rPr>
        <w:sym w:font="Symbol" w:char="F061"/>
      </w:r>
      <w:r w:rsidRPr="00030E9A">
        <w:rPr>
          <w:rFonts w:ascii="Times New Roman" w:hAnsi="Times New Roman" w:cs="Times New Roman"/>
        </w:rPr>
        <w:t xml:space="preserve">2-6GlcNAc is an internal structure found only on Type 1 glycans and never on Type 2 glycans or on the 6-position of Glucose in lactose. Two major free milk glycans possessing this structure are </w:t>
      </w:r>
      <w:proofErr w:type="spellStart"/>
      <w:r w:rsidRPr="00030E9A">
        <w:rPr>
          <w:rFonts w:ascii="Times New Roman" w:hAnsi="Times New Roman" w:cs="Times New Roman"/>
        </w:rPr>
        <w:t>LSTb</w:t>
      </w:r>
      <w:proofErr w:type="spellEnd"/>
      <w:r w:rsidRPr="00030E9A">
        <w:rPr>
          <w:rFonts w:ascii="Times New Roman" w:hAnsi="Times New Roman" w:cs="Times New Roman"/>
        </w:rPr>
        <w:t xml:space="preserve"> and </w:t>
      </w:r>
      <w:proofErr w:type="spellStart"/>
      <w:r w:rsidRPr="00030E9A">
        <w:rPr>
          <w:rFonts w:ascii="Times New Roman" w:hAnsi="Times New Roman" w:cs="Times New Roman"/>
        </w:rPr>
        <w:t>disialy</w:t>
      </w:r>
      <w:proofErr w:type="spellEnd"/>
      <w:r w:rsidRPr="00030E9A">
        <w:rPr>
          <w:rFonts w:ascii="Times New Roman" w:hAnsi="Times New Roman" w:cs="Times New Roman"/>
        </w:rPr>
        <w:t>-Lacto-N-</w:t>
      </w:r>
      <w:proofErr w:type="spellStart"/>
      <w:r w:rsidRPr="00030E9A">
        <w:rPr>
          <w:rFonts w:ascii="Times New Roman" w:hAnsi="Times New Roman" w:cs="Times New Roman"/>
        </w:rPr>
        <w:t>Tetraose</w:t>
      </w:r>
      <w:proofErr w:type="spellEnd"/>
      <w:r w:rsidRPr="00030E9A">
        <w:rPr>
          <w:rFonts w:ascii="Times New Roman" w:hAnsi="Times New Roman" w:cs="Times New Roman"/>
        </w:rPr>
        <w:t xml:space="preserve"> (DSL).  </w:t>
      </w:r>
    </w:p>
    <w:p w14:paraId="2D4CF209" w14:textId="77777777" w:rsidR="00AB4357" w:rsidRPr="00030E9A" w:rsidRDefault="00AB4357" w:rsidP="00AB4357">
      <w:pPr>
        <w:spacing w:after="0"/>
        <w:ind w:left="990" w:hanging="270"/>
        <w:jc w:val="left"/>
        <w:rPr>
          <w:rFonts w:ascii="Times New Roman" w:hAnsi="Times New Roman" w:cs="Times New Roman"/>
        </w:rPr>
      </w:pPr>
    </w:p>
    <w:p w14:paraId="7BEE16E3"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2F3EAEE8" wp14:editId="12C8D83F">
            <wp:extent cx="755650" cy="571500"/>
            <wp:effectExtent l="0" t="0" r="6350" b="12700"/>
            <wp:docPr id="29" name="Picture 29" descr="Macintosh HD:Users:dfsmith:Box Sync:Milk Glycan Structures:Annotated Structures Acidic:7 LS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fsmith:Box Sync:Milk Glycan Structures:Annotated Structures Acidic:7 LSTb.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5650" cy="571500"/>
                    </a:xfrm>
                    <a:prstGeom prst="rect">
                      <a:avLst/>
                    </a:prstGeom>
                    <a:noFill/>
                    <a:ln>
                      <a:noFill/>
                    </a:ln>
                  </pic:spPr>
                </pic:pic>
              </a:graphicData>
            </a:graphic>
          </wp:inline>
        </w:drawing>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noProof/>
          <w:lang w:bidi="ar-SA"/>
        </w:rPr>
        <w:drawing>
          <wp:inline distT="0" distB="0" distL="0" distR="0" wp14:anchorId="3E1C93D2" wp14:editId="695FBC33">
            <wp:extent cx="920750" cy="742950"/>
            <wp:effectExtent l="0" t="0" r="0" b="0"/>
            <wp:docPr id="30" name="Picture 30" descr="Macintosh HD:Users:dfsmith:Box Sync:Milk Glycan Structures:Annotated Structures Acidic:10 DSL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dfsmith:Box Sync:Milk Glycan Structures:Annotated Structures Acidic:10 DSLNT.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0750" cy="742950"/>
                    </a:xfrm>
                    <a:prstGeom prst="rect">
                      <a:avLst/>
                    </a:prstGeom>
                    <a:noFill/>
                    <a:ln>
                      <a:noFill/>
                    </a:ln>
                  </pic:spPr>
                </pic:pic>
              </a:graphicData>
            </a:graphic>
          </wp:inline>
        </w:drawing>
      </w:r>
    </w:p>
    <w:p w14:paraId="77F0F793" w14:textId="77777777" w:rsidR="00AB4357" w:rsidRPr="00030E9A" w:rsidRDefault="00AB4357" w:rsidP="00AB4357">
      <w:pPr>
        <w:spacing w:after="0"/>
        <w:ind w:left="990" w:hanging="270"/>
        <w:jc w:val="left"/>
        <w:rPr>
          <w:rFonts w:ascii="Times New Roman" w:hAnsi="Times New Roman" w:cs="Times New Roman"/>
        </w:rPr>
      </w:pP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proofErr w:type="spellStart"/>
      <w:r w:rsidRPr="00030E9A">
        <w:rPr>
          <w:rFonts w:ascii="Times New Roman" w:hAnsi="Times New Roman" w:cs="Times New Roman"/>
        </w:rPr>
        <w:t>LSTb</w:t>
      </w:r>
      <w:proofErr w:type="spellEnd"/>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r w:rsidRPr="00030E9A">
        <w:rPr>
          <w:rFonts w:ascii="Times New Roman" w:hAnsi="Times New Roman" w:cs="Times New Roman"/>
        </w:rPr>
        <w:tab/>
      </w:r>
      <w:proofErr w:type="spellStart"/>
      <w:r w:rsidRPr="00030E9A">
        <w:rPr>
          <w:rFonts w:ascii="Times New Roman" w:hAnsi="Times New Roman" w:cs="Times New Roman"/>
        </w:rPr>
        <w:t>Disialy</w:t>
      </w:r>
      <w:proofErr w:type="spellEnd"/>
      <w:r w:rsidRPr="00030E9A">
        <w:rPr>
          <w:rFonts w:ascii="Times New Roman" w:hAnsi="Times New Roman" w:cs="Times New Roman"/>
        </w:rPr>
        <w:t>-Lacto-N-</w:t>
      </w:r>
      <w:proofErr w:type="spellStart"/>
      <w:r w:rsidRPr="00030E9A">
        <w:rPr>
          <w:rFonts w:ascii="Times New Roman" w:hAnsi="Times New Roman" w:cs="Times New Roman"/>
        </w:rPr>
        <w:t>Tetraose</w:t>
      </w:r>
      <w:proofErr w:type="spellEnd"/>
      <w:r w:rsidRPr="00030E9A">
        <w:rPr>
          <w:rFonts w:ascii="Times New Roman" w:hAnsi="Times New Roman" w:cs="Times New Roman"/>
        </w:rPr>
        <w:t xml:space="preserve"> (DSL)</w:t>
      </w:r>
    </w:p>
    <w:p w14:paraId="7256BF01" w14:textId="77777777" w:rsidR="00AB4357" w:rsidRPr="00030E9A" w:rsidRDefault="00AB4357" w:rsidP="00AB4357">
      <w:pPr>
        <w:spacing w:after="0"/>
        <w:ind w:left="990" w:hanging="270"/>
        <w:jc w:val="left"/>
        <w:rPr>
          <w:rFonts w:ascii="Times New Roman" w:hAnsi="Times New Roman" w:cs="Times New Roman"/>
        </w:rPr>
      </w:pPr>
    </w:p>
    <w:p w14:paraId="04EA8C44" w14:textId="77777777" w:rsidR="00AB4357" w:rsidRPr="00030E9A" w:rsidRDefault="00AB4357" w:rsidP="00AB4357">
      <w:pPr>
        <w:spacing w:after="0"/>
        <w:ind w:left="990"/>
        <w:jc w:val="left"/>
        <w:rPr>
          <w:rFonts w:ascii="Times New Roman" w:hAnsi="Times New Roman" w:cs="Times New Roman"/>
        </w:rPr>
      </w:pPr>
      <w:r w:rsidRPr="00030E9A">
        <w:rPr>
          <w:rFonts w:ascii="Times New Roman" w:hAnsi="Times New Roman" w:cs="Times New Roman"/>
        </w:rPr>
        <w:t xml:space="preserve">This unique </w:t>
      </w:r>
      <w:r w:rsidRPr="00030E9A">
        <w:rPr>
          <w:rFonts w:ascii="Times New Roman" w:hAnsi="Times New Roman" w:cs="Times New Roman"/>
        </w:rPr>
        <w:sym w:font="Symbol" w:char="F061"/>
      </w:r>
      <w:r w:rsidRPr="00030E9A">
        <w:rPr>
          <w:rFonts w:ascii="Times New Roman" w:hAnsi="Times New Roman" w:cs="Times New Roman"/>
        </w:rPr>
        <w:t>2,6-linkage has never been found in a Lacto-N-</w:t>
      </w:r>
      <w:proofErr w:type="spellStart"/>
      <w:r w:rsidRPr="00030E9A">
        <w:rPr>
          <w:rFonts w:ascii="Times New Roman" w:hAnsi="Times New Roman" w:cs="Times New Roman"/>
        </w:rPr>
        <w:t>neoTetraose</w:t>
      </w:r>
      <w:proofErr w:type="spellEnd"/>
      <w:r w:rsidRPr="00030E9A">
        <w:rPr>
          <w:rFonts w:ascii="Times New Roman" w:hAnsi="Times New Roman" w:cs="Times New Roman"/>
        </w:rPr>
        <w:t xml:space="preserve"> (Gal</w:t>
      </w:r>
      <w:r w:rsidRPr="00030E9A">
        <w:rPr>
          <w:rFonts w:ascii="Times New Roman" w:hAnsi="Times New Roman" w:cs="Times New Roman"/>
        </w:rPr>
        <w:sym w:font="Symbol" w:char="F062"/>
      </w:r>
      <w:r w:rsidRPr="00030E9A">
        <w:rPr>
          <w:rFonts w:ascii="Times New Roman" w:hAnsi="Times New Roman" w:cs="Times New Roman"/>
        </w:rPr>
        <w:t>1-4GlcNAc</w:t>
      </w:r>
      <w:r w:rsidRPr="00030E9A">
        <w:rPr>
          <w:rFonts w:ascii="Times New Roman" w:hAnsi="Times New Roman" w:cs="Times New Roman"/>
        </w:rPr>
        <w:sym w:font="Symbol" w:char="F062"/>
      </w:r>
      <w:r w:rsidRPr="00030E9A">
        <w:rPr>
          <w:rFonts w:ascii="Times New Roman" w:hAnsi="Times New Roman" w:cs="Times New Roman"/>
        </w:rPr>
        <w:t>1-3Gal</w:t>
      </w:r>
      <w:r w:rsidRPr="00030E9A">
        <w:rPr>
          <w:rFonts w:ascii="Times New Roman" w:hAnsi="Times New Roman" w:cs="Times New Roman"/>
        </w:rPr>
        <w:sym w:font="Symbol" w:char="F062"/>
      </w:r>
      <w:r w:rsidRPr="00030E9A">
        <w:rPr>
          <w:rFonts w:ascii="Times New Roman" w:hAnsi="Times New Roman" w:cs="Times New Roman"/>
        </w:rPr>
        <w:t xml:space="preserve">1-4Glc), and the gene responsible for the expression of this </w:t>
      </w:r>
      <w:proofErr w:type="spellStart"/>
      <w:r w:rsidRPr="00030E9A">
        <w:rPr>
          <w:rFonts w:ascii="Times New Roman" w:hAnsi="Times New Roman" w:cs="Times New Roman"/>
        </w:rPr>
        <w:t>sialyltransferase</w:t>
      </w:r>
      <w:proofErr w:type="spellEnd"/>
      <w:r w:rsidRPr="00030E9A">
        <w:rPr>
          <w:rFonts w:ascii="Times New Roman" w:hAnsi="Times New Roman" w:cs="Times New Roman"/>
        </w:rPr>
        <w:t xml:space="preserve"> has not been identified.</w:t>
      </w:r>
    </w:p>
    <w:p w14:paraId="3513CCC5" w14:textId="77777777" w:rsidR="00AB4357" w:rsidRPr="00030E9A" w:rsidRDefault="00AB4357" w:rsidP="00AB4357">
      <w:pPr>
        <w:spacing w:after="0"/>
        <w:jc w:val="left"/>
        <w:rPr>
          <w:rFonts w:ascii="Times New Roman" w:hAnsi="Times New Roman" w:cs="Times New Roman"/>
          <w:sz w:val="24"/>
          <w:szCs w:val="24"/>
        </w:rPr>
      </w:pPr>
    </w:p>
    <w:p w14:paraId="53A360A8" w14:textId="77777777" w:rsidR="00AB4357" w:rsidRPr="00030E9A" w:rsidRDefault="00AB4357" w:rsidP="00AB4357">
      <w:pPr>
        <w:spacing w:after="0"/>
        <w:jc w:val="left"/>
        <w:rPr>
          <w:rFonts w:ascii="Times New Roman" w:hAnsi="Times New Roman" w:cs="Times New Roman"/>
          <w:sz w:val="24"/>
          <w:szCs w:val="24"/>
        </w:rPr>
      </w:pPr>
    </w:p>
    <w:p w14:paraId="3DBFE49F" w14:textId="77777777" w:rsidR="00AB4357" w:rsidRPr="00030E9A" w:rsidRDefault="00AB4357">
      <w:pPr>
        <w:rPr>
          <w:rFonts w:ascii="Times New Roman" w:hAnsi="Times New Roman" w:cs="Times New Roman"/>
        </w:rPr>
      </w:pPr>
    </w:p>
    <w:p w14:paraId="05B28E91" w14:textId="77777777" w:rsidR="00AB4357" w:rsidRPr="00030E9A" w:rsidRDefault="00AB4357">
      <w:pPr>
        <w:rPr>
          <w:rFonts w:ascii="Times New Roman" w:hAnsi="Times New Roman" w:cs="Times New Roman"/>
        </w:rPr>
      </w:pPr>
    </w:p>
    <w:p w14:paraId="2E140C3F" w14:textId="77777777" w:rsidR="00AB4357" w:rsidRPr="00030E9A" w:rsidRDefault="00AB4357" w:rsidP="00AB4357">
      <w:pPr>
        <w:spacing w:after="0"/>
        <w:ind w:left="720" w:hanging="720"/>
        <w:rPr>
          <w:rFonts w:ascii="Times New Roman" w:hAnsi="Times New Roman" w:cs="Times New Roman"/>
          <w:noProof/>
        </w:rPr>
      </w:pPr>
      <w:r w:rsidRPr="00030E9A">
        <w:rPr>
          <w:rFonts w:ascii="Times New Roman" w:hAnsi="Times New Roman" w:cs="Times New Roman"/>
        </w:rPr>
        <w:fldChar w:fldCharType="begin"/>
      </w:r>
      <w:r w:rsidRPr="00030E9A">
        <w:rPr>
          <w:rFonts w:ascii="Times New Roman" w:hAnsi="Times New Roman" w:cs="Times New Roman"/>
        </w:rPr>
        <w:instrText xml:space="preserve"> ADDIN EN.REFLIST </w:instrText>
      </w:r>
      <w:r w:rsidRPr="00030E9A">
        <w:rPr>
          <w:rFonts w:ascii="Times New Roman" w:hAnsi="Times New Roman" w:cs="Times New Roman"/>
        </w:rPr>
        <w:fldChar w:fldCharType="separate"/>
      </w:r>
      <w:bookmarkStart w:id="0" w:name="_ENREF_1"/>
      <w:r w:rsidRPr="00030E9A">
        <w:rPr>
          <w:rFonts w:ascii="Times New Roman" w:hAnsi="Times New Roman" w:cs="Times New Roman"/>
          <w:noProof/>
        </w:rPr>
        <w:t>1.</w:t>
      </w:r>
      <w:r w:rsidRPr="00030E9A">
        <w:rPr>
          <w:rFonts w:ascii="Times New Roman" w:hAnsi="Times New Roman" w:cs="Times New Roman"/>
          <w:noProof/>
        </w:rPr>
        <w:tab/>
        <w:t xml:space="preserve">Sasaki, K. et al. Expression cloning of cDNA encoding a human beta-1,3-N-acetylglucosaminyltransferase that is essential for poly-N-acetyllactosamine synthesis. </w:t>
      </w:r>
      <w:r w:rsidRPr="00030E9A">
        <w:rPr>
          <w:rFonts w:ascii="Times New Roman" w:hAnsi="Times New Roman" w:cs="Times New Roman"/>
          <w:i/>
          <w:noProof/>
        </w:rPr>
        <w:t>Proceedings of the National Academy of Sciences of the United States of America</w:t>
      </w:r>
      <w:r w:rsidRPr="00030E9A">
        <w:rPr>
          <w:rFonts w:ascii="Times New Roman" w:hAnsi="Times New Roman" w:cs="Times New Roman"/>
          <w:noProof/>
        </w:rPr>
        <w:t xml:space="preserve"> </w:t>
      </w:r>
      <w:r w:rsidRPr="00030E9A">
        <w:rPr>
          <w:rFonts w:ascii="Times New Roman" w:hAnsi="Times New Roman" w:cs="Times New Roman"/>
          <w:b/>
          <w:noProof/>
        </w:rPr>
        <w:t>94</w:t>
      </w:r>
      <w:r w:rsidRPr="00030E9A">
        <w:rPr>
          <w:rFonts w:ascii="Times New Roman" w:hAnsi="Times New Roman" w:cs="Times New Roman"/>
          <w:noProof/>
        </w:rPr>
        <w:t>, 14294-14299 (1997).</w:t>
      </w:r>
      <w:bookmarkEnd w:id="0"/>
    </w:p>
    <w:p w14:paraId="52268FDF" w14:textId="77777777" w:rsidR="00AB4357" w:rsidRPr="00030E9A" w:rsidRDefault="00AB4357" w:rsidP="00AB4357">
      <w:pPr>
        <w:spacing w:after="0"/>
        <w:ind w:left="720" w:hanging="720"/>
        <w:rPr>
          <w:rFonts w:ascii="Times New Roman" w:hAnsi="Times New Roman" w:cs="Times New Roman"/>
          <w:noProof/>
        </w:rPr>
      </w:pPr>
      <w:bookmarkStart w:id="1" w:name="_ENREF_2"/>
      <w:r w:rsidRPr="00030E9A">
        <w:rPr>
          <w:rFonts w:ascii="Times New Roman" w:hAnsi="Times New Roman" w:cs="Times New Roman"/>
          <w:noProof/>
        </w:rPr>
        <w:t>2.</w:t>
      </w:r>
      <w:r w:rsidRPr="00030E9A">
        <w:rPr>
          <w:rFonts w:ascii="Times New Roman" w:hAnsi="Times New Roman" w:cs="Times New Roman"/>
          <w:noProof/>
        </w:rPr>
        <w:tab/>
        <w:t xml:space="preserve">Renkonen, O. Enzymatic in vitro synthesis of I-branches of mammalian polylactosamines: generation of scaffolds for multiple selectin-binding saccharide determinants. </w:t>
      </w:r>
      <w:r w:rsidRPr="00030E9A">
        <w:rPr>
          <w:rFonts w:ascii="Times New Roman" w:hAnsi="Times New Roman" w:cs="Times New Roman"/>
          <w:i/>
          <w:noProof/>
        </w:rPr>
        <w:t>Cellular and molecular life sciences : CMLS</w:t>
      </w:r>
      <w:r w:rsidRPr="00030E9A">
        <w:rPr>
          <w:rFonts w:ascii="Times New Roman" w:hAnsi="Times New Roman" w:cs="Times New Roman"/>
          <w:noProof/>
        </w:rPr>
        <w:t xml:space="preserve"> </w:t>
      </w:r>
      <w:r w:rsidRPr="00030E9A">
        <w:rPr>
          <w:rFonts w:ascii="Times New Roman" w:hAnsi="Times New Roman" w:cs="Times New Roman"/>
          <w:b/>
          <w:noProof/>
        </w:rPr>
        <w:t>57</w:t>
      </w:r>
      <w:r w:rsidRPr="00030E9A">
        <w:rPr>
          <w:rFonts w:ascii="Times New Roman" w:hAnsi="Times New Roman" w:cs="Times New Roman"/>
          <w:noProof/>
        </w:rPr>
        <w:t>, 1423-1439 (2000).</w:t>
      </w:r>
      <w:bookmarkEnd w:id="1"/>
    </w:p>
    <w:p w14:paraId="2C6A46B0" w14:textId="77777777" w:rsidR="00AB4357" w:rsidRPr="00030E9A" w:rsidRDefault="00AB4357" w:rsidP="00AB4357">
      <w:pPr>
        <w:spacing w:after="0"/>
        <w:ind w:left="720" w:hanging="720"/>
        <w:rPr>
          <w:rFonts w:ascii="Times New Roman" w:hAnsi="Times New Roman" w:cs="Times New Roman"/>
          <w:noProof/>
        </w:rPr>
      </w:pPr>
      <w:bookmarkStart w:id="2" w:name="_ENREF_3"/>
      <w:r w:rsidRPr="00030E9A">
        <w:rPr>
          <w:rFonts w:ascii="Times New Roman" w:hAnsi="Times New Roman" w:cs="Times New Roman"/>
          <w:noProof/>
        </w:rPr>
        <w:t>3.</w:t>
      </w:r>
      <w:r w:rsidRPr="00030E9A">
        <w:rPr>
          <w:rFonts w:ascii="Times New Roman" w:hAnsi="Times New Roman" w:cs="Times New Roman"/>
          <w:noProof/>
        </w:rPr>
        <w:tab/>
        <w:t xml:space="preserve">Mattila, P. et al. The centrally acting beta1,6N-acetylglucosaminyltransferase (GlcNAc to gal). Functional expression, purification, and acceptor specificity of a human enzyme involved in midchain branching of linear poly-N-acetyllactosamines. </w:t>
      </w:r>
      <w:r w:rsidRPr="00030E9A">
        <w:rPr>
          <w:rFonts w:ascii="Times New Roman" w:hAnsi="Times New Roman" w:cs="Times New Roman"/>
          <w:i/>
          <w:noProof/>
        </w:rPr>
        <w:t>The Journal of biological chemistry</w:t>
      </w:r>
      <w:r w:rsidRPr="00030E9A">
        <w:rPr>
          <w:rFonts w:ascii="Times New Roman" w:hAnsi="Times New Roman" w:cs="Times New Roman"/>
          <w:noProof/>
        </w:rPr>
        <w:t xml:space="preserve"> </w:t>
      </w:r>
      <w:r w:rsidRPr="00030E9A">
        <w:rPr>
          <w:rFonts w:ascii="Times New Roman" w:hAnsi="Times New Roman" w:cs="Times New Roman"/>
          <w:b/>
          <w:noProof/>
        </w:rPr>
        <w:t>273</w:t>
      </w:r>
      <w:r w:rsidRPr="00030E9A">
        <w:rPr>
          <w:rFonts w:ascii="Times New Roman" w:hAnsi="Times New Roman" w:cs="Times New Roman"/>
          <w:noProof/>
        </w:rPr>
        <w:t>, 27633-27639 (1998).</w:t>
      </w:r>
      <w:bookmarkEnd w:id="2"/>
    </w:p>
    <w:p w14:paraId="04269E44" w14:textId="77777777" w:rsidR="00AB4357" w:rsidRPr="00030E9A" w:rsidRDefault="00AB4357" w:rsidP="00AB4357">
      <w:pPr>
        <w:spacing w:after="0"/>
        <w:ind w:left="720" w:hanging="720"/>
        <w:rPr>
          <w:rFonts w:ascii="Times New Roman" w:hAnsi="Times New Roman" w:cs="Times New Roman"/>
          <w:noProof/>
        </w:rPr>
      </w:pPr>
      <w:bookmarkStart w:id="3" w:name="_ENREF_4"/>
      <w:r w:rsidRPr="00030E9A">
        <w:rPr>
          <w:rFonts w:ascii="Times New Roman" w:hAnsi="Times New Roman" w:cs="Times New Roman"/>
          <w:noProof/>
        </w:rPr>
        <w:t>4.</w:t>
      </w:r>
      <w:r w:rsidRPr="00030E9A">
        <w:rPr>
          <w:rFonts w:ascii="Times New Roman" w:hAnsi="Times New Roman" w:cs="Times New Roman"/>
          <w:noProof/>
        </w:rPr>
        <w:tab/>
        <w:t xml:space="preserve">Urashima, T. et al. The predominance of type I oligosaccharides is a feature specific to human breast milk. </w:t>
      </w:r>
      <w:r w:rsidRPr="00030E9A">
        <w:rPr>
          <w:rFonts w:ascii="Times New Roman" w:hAnsi="Times New Roman" w:cs="Times New Roman"/>
          <w:i/>
          <w:noProof/>
        </w:rPr>
        <w:t>Advances in nutrition</w:t>
      </w:r>
      <w:r w:rsidRPr="00030E9A">
        <w:rPr>
          <w:rFonts w:ascii="Times New Roman" w:hAnsi="Times New Roman" w:cs="Times New Roman"/>
          <w:noProof/>
        </w:rPr>
        <w:t xml:space="preserve"> </w:t>
      </w:r>
      <w:r w:rsidRPr="00030E9A">
        <w:rPr>
          <w:rFonts w:ascii="Times New Roman" w:hAnsi="Times New Roman" w:cs="Times New Roman"/>
          <w:b/>
          <w:noProof/>
        </w:rPr>
        <w:t>3</w:t>
      </w:r>
      <w:r w:rsidRPr="00030E9A">
        <w:rPr>
          <w:rFonts w:ascii="Times New Roman" w:hAnsi="Times New Roman" w:cs="Times New Roman"/>
          <w:noProof/>
        </w:rPr>
        <w:t>, 473S-482S (2012).</w:t>
      </w:r>
      <w:bookmarkEnd w:id="3"/>
    </w:p>
    <w:p w14:paraId="58923F63" w14:textId="77777777" w:rsidR="00AB4357" w:rsidRPr="00030E9A" w:rsidRDefault="00AB4357" w:rsidP="00AB4357">
      <w:pPr>
        <w:spacing w:after="0"/>
        <w:ind w:left="720" w:hanging="720"/>
        <w:rPr>
          <w:rFonts w:ascii="Times New Roman" w:hAnsi="Times New Roman" w:cs="Times New Roman"/>
          <w:noProof/>
        </w:rPr>
      </w:pPr>
      <w:bookmarkStart w:id="4" w:name="_ENREF_5"/>
      <w:r w:rsidRPr="00030E9A">
        <w:rPr>
          <w:rFonts w:ascii="Times New Roman" w:hAnsi="Times New Roman" w:cs="Times New Roman"/>
          <w:noProof/>
        </w:rPr>
        <w:t>5.</w:t>
      </w:r>
      <w:r w:rsidRPr="00030E9A">
        <w:rPr>
          <w:rFonts w:ascii="Times New Roman" w:hAnsi="Times New Roman" w:cs="Times New Roman"/>
          <w:noProof/>
        </w:rPr>
        <w:tab/>
        <w:t xml:space="preserve">Bierhuizen, M.F., Mattei, M.G. &amp; Fukuda, M. Expression of the developmental I antigen by a cloned human cDNA encoding a member of a beta-1,6-N-acetylglucosaminyltransferase gene family. </w:t>
      </w:r>
      <w:r w:rsidRPr="00030E9A">
        <w:rPr>
          <w:rFonts w:ascii="Times New Roman" w:hAnsi="Times New Roman" w:cs="Times New Roman"/>
          <w:i/>
          <w:noProof/>
        </w:rPr>
        <w:t>Genes &amp; development</w:t>
      </w:r>
      <w:r w:rsidRPr="00030E9A">
        <w:rPr>
          <w:rFonts w:ascii="Times New Roman" w:hAnsi="Times New Roman" w:cs="Times New Roman"/>
          <w:noProof/>
        </w:rPr>
        <w:t xml:space="preserve"> </w:t>
      </w:r>
      <w:r w:rsidRPr="00030E9A">
        <w:rPr>
          <w:rFonts w:ascii="Times New Roman" w:hAnsi="Times New Roman" w:cs="Times New Roman"/>
          <w:b/>
          <w:noProof/>
        </w:rPr>
        <w:t>7</w:t>
      </w:r>
      <w:r w:rsidRPr="00030E9A">
        <w:rPr>
          <w:rFonts w:ascii="Times New Roman" w:hAnsi="Times New Roman" w:cs="Times New Roman"/>
          <w:noProof/>
        </w:rPr>
        <w:t>, 468-478 (1993).</w:t>
      </w:r>
      <w:bookmarkEnd w:id="4"/>
    </w:p>
    <w:p w14:paraId="7D96AB01" w14:textId="77777777" w:rsidR="00AB4357" w:rsidRPr="00030E9A" w:rsidRDefault="00AB4357" w:rsidP="00AB4357">
      <w:pPr>
        <w:spacing w:after="0"/>
        <w:ind w:left="720" w:hanging="720"/>
        <w:rPr>
          <w:rFonts w:ascii="Times New Roman" w:hAnsi="Times New Roman" w:cs="Times New Roman"/>
          <w:noProof/>
        </w:rPr>
      </w:pPr>
      <w:bookmarkStart w:id="5" w:name="_ENREF_6"/>
      <w:r w:rsidRPr="00030E9A">
        <w:rPr>
          <w:rFonts w:ascii="Times New Roman" w:hAnsi="Times New Roman" w:cs="Times New Roman"/>
          <w:noProof/>
        </w:rPr>
        <w:t>6.</w:t>
      </w:r>
      <w:r w:rsidRPr="00030E9A">
        <w:rPr>
          <w:rFonts w:ascii="Times New Roman" w:hAnsi="Times New Roman" w:cs="Times New Roman"/>
          <w:noProof/>
        </w:rPr>
        <w:tab/>
        <w:t xml:space="preserve">Yu, Y. et al. Human milk contains novel glycans that are potential decoy receptors for neonatal rotaviruses. </w:t>
      </w:r>
      <w:r w:rsidRPr="00030E9A">
        <w:rPr>
          <w:rFonts w:ascii="Times New Roman" w:hAnsi="Times New Roman" w:cs="Times New Roman"/>
          <w:i/>
          <w:noProof/>
        </w:rPr>
        <w:t>Mol Cell Proteomics</w:t>
      </w:r>
      <w:r w:rsidRPr="00030E9A">
        <w:rPr>
          <w:rFonts w:ascii="Times New Roman" w:hAnsi="Times New Roman" w:cs="Times New Roman"/>
          <w:noProof/>
        </w:rPr>
        <w:t xml:space="preserve"> </w:t>
      </w:r>
      <w:r w:rsidRPr="00030E9A">
        <w:rPr>
          <w:rFonts w:ascii="Times New Roman" w:hAnsi="Times New Roman" w:cs="Times New Roman"/>
          <w:b/>
          <w:noProof/>
        </w:rPr>
        <w:t>13</w:t>
      </w:r>
      <w:r w:rsidRPr="00030E9A">
        <w:rPr>
          <w:rFonts w:ascii="Times New Roman" w:hAnsi="Times New Roman" w:cs="Times New Roman"/>
          <w:noProof/>
        </w:rPr>
        <w:t>, 2944-2960 (2014).</w:t>
      </w:r>
      <w:bookmarkEnd w:id="5"/>
    </w:p>
    <w:p w14:paraId="182B30BD" w14:textId="77777777" w:rsidR="00AB4357" w:rsidRPr="00030E9A" w:rsidRDefault="00AB4357" w:rsidP="00AB4357">
      <w:pPr>
        <w:spacing w:after="0"/>
        <w:ind w:left="720" w:hanging="720"/>
        <w:rPr>
          <w:rFonts w:ascii="Times New Roman" w:hAnsi="Times New Roman" w:cs="Times New Roman"/>
          <w:noProof/>
        </w:rPr>
      </w:pPr>
      <w:bookmarkStart w:id="6" w:name="_ENREF_7"/>
      <w:r w:rsidRPr="00030E9A">
        <w:rPr>
          <w:rFonts w:ascii="Times New Roman" w:hAnsi="Times New Roman" w:cs="Times New Roman"/>
          <w:noProof/>
        </w:rPr>
        <w:t>7.</w:t>
      </w:r>
      <w:r w:rsidRPr="00030E9A">
        <w:rPr>
          <w:rFonts w:ascii="Times New Roman" w:hAnsi="Times New Roman" w:cs="Times New Roman"/>
          <w:noProof/>
        </w:rPr>
        <w:tab/>
        <w:t xml:space="preserve">Lowe, J.B. The blood group-specific human glycosyltransferases. </w:t>
      </w:r>
      <w:r w:rsidRPr="00030E9A">
        <w:rPr>
          <w:rFonts w:ascii="Times New Roman" w:hAnsi="Times New Roman" w:cs="Times New Roman"/>
          <w:i/>
          <w:noProof/>
        </w:rPr>
        <w:t>Bailliere's clinical haematology</w:t>
      </w:r>
      <w:r w:rsidRPr="00030E9A">
        <w:rPr>
          <w:rFonts w:ascii="Times New Roman" w:hAnsi="Times New Roman" w:cs="Times New Roman"/>
          <w:noProof/>
        </w:rPr>
        <w:t xml:space="preserve"> </w:t>
      </w:r>
      <w:r w:rsidRPr="00030E9A">
        <w:rPr>
          <w:rFonts w:ascii="Times New Roman" w:hAnsi="Times New Roman" w:cs="Times New Roman"/>
          <w:b/>
          <w:noProof/>
        </w:rPr>
        <w:t>6</w:t>
      </w:r>
      <w:r w:rsidRPr="00030E9A">
        <w:rPr>
          <w:rFonts w:ascii="Times New Roman" w:hAnsi="Times New Roman" w:cs="Times New Roman"/>
          <w:noProof/>
        </w:rPr>
        <w:t>, 465-492 (1993).</w:t>
      </w:r>
      <w:bookmarkEnd w:id="6"/>
    </w:p>
    <w:p w14:paraId="4BF98160" w14:textId="77777777" w:rsidR="00AB4357" w:rsidRPr="00030E9A" w:rsidRDefault="00AB4357" w:rsidP="00AB4357">
      <w:pPr>
        <w:spacing w:after="0"/>
        <w:ind w:left="720" w:hanging="720"/>
        <w:rPr>
          <w:rFonts w:ascii="Times New Roman" w:hAnsi="Times New Roman" w:cs="Times New Roman"/>
          <w:noProof/>
        </w:rPr>
      </w:pPr>
      <w:bookmarkStart w:id="7" w:name="_ENREF_8"/>
      <w:r w:rsidRPr="00030E9A">
        <w:rPr>
          <w:rFonts w:ascii="Times New Roman" w:hAnsi="Times New Roman" w:cs="Times New Roman"/>
          <w:noProof/>
        </w:rPr>
        <w:t>8.</w:t>
      </w:r>
      <w:r w:rsidRPr="00030E9A">
        <w:rPr>
          <w:rFonts w:ascii="Times New Roman" w:hAnsi="Times New Roman" w:cs="Times New Roman"/>
          <w:noProof/>
        </w:rPr>
        <w:tab/>
        <w:t xml:space="preserve">Kelly, R.J., Rouquier, S., Giorgi, D., Lennon, G.G. &amp; Lowe, J.B. Sequence and expression of a candidate for the human Secretor blood group alpha(1,2)fucosyltransferase gene (FUT2). Homozygosity for an enzyme-inactivating nonsense mutation commonly correlates with the non-secretor phenotype. </w:t>
      </w:r>
      <w:r w:rsidRPr="00030E9A">
        <w:rPr>
          <w:rFonts w:ascii="Times New Roman" w:hAnsi="Times New Roman" w:cs="Times New Roman"/>
          <w:i/>
          <w:noProof/>
        </w:rPr>
        <w:t>The Journal of biological chemistry</w:t>
      </w:r>
      <w:r w:rsidRPr="00030E9A">
        <w:rPr>
          <w:rFonts w:ascii="Times New Roman" w:hAnsi="Times New Roman" w:cs="Times New Roman"/>
          <w:noProof/>
        </w:rPr>
        <w:t xml:space="preserve"> </w:t>
      </w:r>
      <w:r w:rsidRPr="00030E9A">
        <w:rPr>
          <w:rFonts w:ascii="Times New Roman" w:hAnsi="Times New Roman" w:cs="Times New Roman"/>
          <w:b/>
          <w:noProof/>
        </w:rPr>
        <w:t>270</w:t>
      </w:r>
      <w:r w:rsidRPr="00030E9A">
        <w:rPr>
          <w:rFonts w:ascii="Times New Roman" w:hAnsi="Times New Roman" w:cs="Times New Roman"/>
          <w:noProof/>
        </w:rPr>
        <w:t>, 4640-4649 (1995).</w:t>
      </w:r>
      <w:bookmarkEnd w:id="7"/>
    </w:p>
    <w:p w14:paraId="3DE51AFD" w14:textId="77777777" w:rsidR="00AB4357" w:rsidRPr="00030E9A" w:rsidRDefault="00AB4357" w:rsidP="00AB4357">
      <w:pPr>
        <w:spacing w:after="0"/>
        <w:ind w:left="720" w:hanging="720"/>
        <w:rPr>
          <w:rFonts w:ascii="Times New Roman" w:hAnsi="Times New Roman" w:cs="Times New Roman"/>
          <w:noProof/>
        </w:rPr>
      </w:pPr>
      <w:bookmarkStart w:id="8" w:name="_ENREF_9"/>
      <w:r w:rsidRPr="00030E9A">
        <w:rPr>
          <w:rFonts w:ascii="Times New Roman" w:hAnsi="Times New Roman" w:cs="Times New Roman"/>
          <w:noProof/>
        </w:rPr>
        <w:t>9.</w:t>
      </w:r>
      <w:r w:rsidRPr="00030E9A">
        <w:rPr>
          <w:rFonts w:ascii="Times New Roman" w:hAnsi="Times New Roman" w:cs="Times New Roman"/>
          <w:noProof/>
        </w:rPr>
        <w:tab/>
        <w:t xml:space="preserve">Sarnesto, A., Kohlin, T., Hindsgaul, O., Thurin, J. &amp; Blaszczyk-Thurin, M. Purification of the secretor-type beta-galactoside alpha 1----2-fucosyltransferase from human serum. </w:t>
      </w:r>
      <w:r w:rsidRPr="00030E9A">
        <w:rPr>
          <w:rFonts w:ascii="Times New Roman" w:hAnsi="Times New Roman" w:cs="Times New Roman"/>
          <w:i/>
          <w:noProof/>
        </w:rPr>
        <w:t>The Journal of biological chemistry</w:t>
      </w:r>
      <w:r w:rsidRPr="00030E9A">
        <w:rPr>
          <w:rFonts w:ascii="Times New Roman" w:hAnsi="Times New Roman" w:cs="Times New Roman"/>
          <w:noProof/>
        </w:rPr>
        <w:t xml:space="preserve"> </w:t>
      </w:r>
      <w:r w:rsidRPr="00030E9A">
        <w:rPr>
          <w:rFonts w:ascii="Times New Roman" w:hAnsi="Times New Roman" w:cs="Times New Roman"/>
          <w:b/>
          <w:noProof/>
        </w:rPr>
        <w:t>267</w:t>
      </w:r>
      <w:r w:rsidRPr="00030E9A">
        <w:rPr>
          <w:rFonts w:ascii="Times New Roman" w:hAnsi="Times New Roman" w:cs="Times New Roman"/>
          <w:noProof/>
        </w:rPr>
        <w:t>, 2737-2744 (1992).</w:t>
      </w:r>
      <w:bookmarkEnd w:id="8"/>
    </w:p>
    <w:p w14:paraId="194930F5" w14:textId="77777777" w:rsidR="00AB4357" w:rsidRPr="00030E9A" w:rsidRDefault="00AB4357" w:rsidP="00AB4357">
      <w:pPr>
        <w:spacing w:after="0"/>
        <w:ind w:left="720" w:hanging="720"/>
        <w:rPr>
          <w:rFonts w:ascii="Times New Roman" w:hAnsi="Times New Roman" w:cs="Times New Roman"/>
          <w:noProof/>
        </w:rPr>
      </w:pPr>
      <w:bookmarkStart w:id="9" w:name="_ENREF_10"/>
      <w:r w:rsidRPr="00030E9A">
        <w:rPr>
          <w:rFonts w:ascii="Times New Roman" w:hAnsi="Times New Roman" w:cs="Times New Roman"/>
          <w:noProof/>
        </w:rPr>
        <w:t>10.</w:t>
      </w:r>
      <w:r w:rsidRPr="00030E9A">
        <w:rPr>
          <w:rFonts w:ascii="Times New Roman" w:hAnsi="Times New Roman" w:cs="Times New Roman"/>
          <w:noProof/>
        </w:rPr>
        <w:tab/>
        <w:t xml:space="preserve">Grollman, E.F. &amp; Ginsburg, V. Correlation between secretor status and the occurrence of 2'-fucosyllactose in human milk. </w:t>
      </w:r>
      <w:r w:rsidRPr="00030E9A">
        <w:rPr>
          <w:rFonts w:ascii="Times New Roman" w:hAnsi="Times New Roman" w:cs="Times New Roman"/>
          <w:i/>
          <w:noProof/>
        </w:rPr>
        <w:t>Biochemical and biophysical research communications</w:t>
      </w:r>
      <w:r w:rsidRPr="00030E9A">
        <w:rPr>
          <w:rFonts w:ascii="Times New Roman" w:hAnsi="Times New Roman" w:cs="Times New Roman"/>
          <w:noProof/>
        </w:rPr>
        <w:t xml:space="preserve"> </w:t>
      </w:r>
      <w:r w:rsidRPr="00030E9A">
        <w:rPr>
          <w:rFonts w:ascii="Times New Roman" w:hAnsi="Times New Roman" w:cs="Times New Roman"/>
          <w:b/>
          <w:noProof/>
        </w:rPr>
        <w:t>28</w:t>
      </w:r>
      <w:r w:rsidRPr="00030E9A">
        <w:rPr>
          <w:rFonts w:ascii="Times New Roman" w:hAnsi="Times New Roman" w:cs="Times New Roman"/>
          <w:noProof/>
        </w:rPr>
        <w:t>, 50-53 (1967).</w:t>
      </w:r>
      <w:bookmarkEnd w:id="9"/>
    </w:p>
    <w:p w14:paraId="27E7E0B3" w14:textId="77777777" w:rsidR="00AB4357" w:rsidRPr="00030E9A" w:rsidRDefault="00AB4357" w:rsidP="00AB4357">
      <w:pPr>
        <w:spacing w:after="0"/>
        <w:ind w:left="720" w:hanging="720"/>
        <w:rPr>
          <w:rFonts w:ascii="Times New Roman" w:hAnsi="Times New Roman" w:cs="Times New Roman"/>
          <w:noProof/>
        </w:rPr>
      </w:pPr>
      <w:bookmarkStart w:id="10" w:name="_ENREF_11"/>
      <w:r w:rsidRPr="00030E9A">
        <w:rPr>
          <w:rFonts w:ascii="Times New Roman" w:hAnsi="Times New Roman" w:cs="Times New Roman"/>
          <w:noProof/>
        </w:rPr>
        <w:t>11.</w:t>
      </w:r>
      <w:r w:rsidRPr="00030E9A">
        <w:rPr>
          <w:rFonts w:ascii="Times New Roman" w:hAnsi="Times New Roman" w:cs="Times New Roman"/>
          <w:noProof/>
        </w:rPr>
        <w:tab/>
        <w:t xml:space="preserve">Castanys-Munoz, E., Martin, M.J. &amp; Prieto, P.A. 2'-fucosyllactose: an abundant, genetically determined soluble glycan present in human milk. </w:t>
      </w:r>
      <w:r w:rsidRPr="00030E9A">
        <w:rPr>
          <w:rFonts w:ascii="Times New Roman" w:hAnsi="Times New Roman" w:cs="Times New Roman"/>
          <w:i/>
          <w:noProof/>
        </w:rPr>
        <w:t>Nutr Rev</w:t>
      </w:r>
      <w:r w:rsidRPr="00030E9A">
        <w:rPr>
          <w:rFonts w:ascii="Times New Roman" w:hAnsi="Times New Roman" w:cs="Times New Roman"/>
          <w:noProof/>
        </w:rPr>
        <w:t xml:space="preserve"> </w:t>
      </w:r>
      <w:r w:rsidRPr="00030E9A">
        <w:rPr>
          <w:rFonts w:ascii="Times New Roman" w:hAnsi="Times New Roman" w:cs="Times New Roman"/>
          <w:b/>
          <w:noProof/>
        </w:rPr>
        <w:t>71</w:t>
      </w:r>
      <w:r w:rsidRPr="00030E9A">
        <w:rPr>
          <w:rFonts w:ascii="Times New Roman" w:hAnsi="Times New Roman" w:cs="Times New Roman"/>
          <w:noProof/>
        </w:rPr>
        <w:t>, 773-789 (2013).</w:t>
      </w:r>
      <w:bookmarkEnd w:id="10"/>
    </w:p>
    <w:p w14:paraId="05A407A0" w14:textId="77777777" w:rsidR="00AB4357" w:rsidRPr="00030E9A" w:rsidRDefault="00AB4357" w:rsidP="00AB4357">
      <w:pPr>
        <w:spacing w:after="0"/>
        <w:ind w:left="720" w:hanging="720"/>
        <w:rPr>
          <w:rFonts w:ascii="Times New Roman" w:hAnsi="Times New Roman" w:cs="Times New Roman"/>
          <w:noProof/>
        </w:rPr>
      </w:pPr>
      <w:bookmarkStart w:id="11" w:name="_ENREF_12"/>
      <w:r w:rsidRPr="00030E9A">
        <w:rPr>
          <w:rFonts w:ascii="Times New Roman" w:hAnsi="Times New Roman" w:cs="Times New Roman"/>
          <w:noProof/>
        </w:rPr>
        <w:t>12.</w:t>
      </w:r>
      <w:r w:rsidRPr="00030E9A">
        <w:rPr>
          <w:rFonts w:ascii="Times New Roman" w:hAnsi="Times New Roman" w:cs="Times New Roman"/>
          <w:noProof/>
        </w:rPr>
        <w:tab/>
        <w:t xml:space="preserve">Grollman, E.F., Kobata, A. &amp; Ginsburg, V. An enzymatic basis for Lewis blood types in man. </w:t>
      </w:r>
      <w:r w:rsidRPr="00030E9A">
        <w:rPr>
          <w:rFonts w:ascii="Times New Roman" w:hAnsi="Times New Roman" w:cs="Times New Roman"/>
          <w:i/>
          <w:noProof/>
        </w:rPr>
        <w:t>The Journal of clinical investigation</w:t>
      </w:r>
      <w:r w:rsidRPr="00030E9A">
        <w:rPr>
          <w:rFonts w:ascii="Times New Roman" w:hAnsi="Times New Roman" w:cs="Times New Roman"/>
          <w:noProof/>
        </w:rPr>
        <w:t xml:space="preserve"> </w:t>
      </w:r>
      <w:r w:rsidRPr="00030E9A">
        <w:rPr>
          <w:rFonts w:ascii="Times New Roman" w:hAnsi="Times New Roman" w:cs="Times New Roman"/>
          <w:b/>
          <w:noProof/>
        </w:rPr>
        <w:t>48</w:t>
      </w:r>
      <w:r w:rsidRPr="00030E9A">
        <w:rPr>
          <w:rFonts w:ascii="Times New Roman" w:hAnsi="Times New Roman" w:cs="Times New Roman"/>
          <w:noProof/>
        </w:rPr>
        <w:t>, 1489-1494 (1969).</w:t>
      </w:r>
      <w:bookmarkEnd w:id="11"/>
    </w:p>
    <w:p w14:paraId="00C53B61" w14:textId="77777777" w:rsidR="00AB4357" w:rsidRPr="00030E9A" w:rsidRDefault="00AB4357" w:rsidP="00AB4357">
      <w:pPr>
        <w:spacing w:after="0"/>
        <w:ind w:left="720" w:hanging="720"/>
        <w:rPr>
          <w:rFonts w:ascii="Times New Roman" w:hAnsi="Times New Roman" w:cs="Times New Roman"/>
          <w:noProof/>
        </w:rPr>
      </w:pPr>
      <w:bookmarkStart w:id="12" w:name="_ENREF_13"/>
      <w:r w:rsidRPr="00030E9A">
        <w:rPr>
          <w:rFonts w:ascii="Times New Roman" w:hAnsi="Times New Roman" w:cs="Times New Roman"/>
          <w:noProof/>
        </w:rPr>
        <w:t>13.</w:t>
      </w:r>
      <w:r w:rsidRPr="00030E9A">
        <w:rPr>
          <w:rFonts w:ascii="Times New Roman" w:hAnsi="Times New Roman" w:cs="Times New Roman"/>
          <w:noProof/>
        </w:rPr>
        <w:tab/>
        <w:t xml:space="preserve">Kukowska-Latallo, J.F., Larsen, R.D., Nair, R.P. &amp; Lowe, J.B. A cloned human cDNA determines expression of a mouse stage-specific embryonic antigen and the Lewis blood group alpha(1,3/1,4)fucosyltransferase. </w:t>
      </w:r>
      <w:r w:rsidRPr="00030E9A">
        <w:rPr>
          <w:rFonts w:ascii="Times New Roman" w:hAnsi="Times New Roman" w:cs="Times New Roman"/>
          <w:i/>
          <w:noProof/>
        </w:rPr>
        <w:t>Genes &amp; development</w:t>
      </w:r>
      <w:r w:rsidRPr="00030E9A">
        <w:rPr>
          <w:rFonts w:ascii="Times New Roman" w:hAnsi="Times New Roman" w:cs="Times New Roman"/>
          <w:noProof/>
        </w:rPr>
        <w:t xml:space="preserve"> </w:t>
      </w:r>
      <w:r w:rsidRPr="00030E9A">
        <w:rPr>
          <w:rFonts w:ascii="Times New Roman" w:hAnsi="Times New Roman" w:cs="Times New Roman"/>
          <w:b/>
          <w:noProof/>
        </w:rPr>
        <w:t>4</w:t>
      </w:r>
      <w:r w:rsidRPr="00030E9A">
        <w:rPr>
          <w:rFonts w:ascii="Times New Roman" w:hAnsi="Times New Roman" w:cs="Times New Roman"/>
          <w:noProof/>
        </w:rPr>
        <w:t>, 1288-1303 (1990).</w:t>
      </w:r>
      <w:bookmarkEnd w:id="12"/>
    </w:p>
    <w:p w14:paraId="298398D5" w14:textId="77777777" w:rsidR="00AB4357" w:rsidRPr="00030E9A" w:rsidRDefault="00AB4357" w:rsidP="00AB4357">
      <w:pPr>
        <w:spacing w:after="0"/>
        <w:ind w:left="720" w:hanging="720"/>
        <w:rPr>
          <w:rFonts w:ascii="Times New Roman" w:hAnsi="Times New Roman" w:cs="Times New Roman"/>
          <w:noProof/>
        </w:rPr>
      </w:pPr>
      <w:bookmarkStart w:id="13" w:name="_ENREF_14"/>
      <w:r w:rsidRPr="00030E9A">
        <w:rPr>
          <w:rFonts w:ascii="Times New Roman" w:hAnsi="Times New Roman" w:cs="Times New Roman"/>
          <w:noProof/>
        </w:rPr>
        <w:t>14.</w:t>
      </w:r>
      <w:r w:rsidRPr="00030E9A">
        <w:rPr>
          <w:rFonts w:ascii="Times New Roman" w:hAnsi="Times New Roman" w:cs="Times New Roman"/>
          <w:noProof/>
        </w:rPr>
        <w:tab/>
        <w:t xml:space="preserve">Larsen, R.D., Ernst, L.K., Nair, R.P. &amp; Lowe, J.B. Molecular cloning, sequence, and expression of a human GDP-L-fucose:beta-D-galactoside 2-alpha-L-fucosyltransferase cDNA that can form the H blood group antigen. </w:t>
      </w:r>
      <w:r w:rsidRPr="00030E9A">
        <w:rPr>
          <w:rFonts w:ascii="Times New Roman" w:hAnsi="Times New Roman" w:cs="Times New Roman"/>
          <w:i/>
          <w:noProof/>
        </w:rPr>
        <w:t>Proceedings of the National Academy of Sciences of the United States of America</w:t>
      </w:r>
      <w:r w:rsidRPr="00030E9A">
        <w:rPr>
          <w:rFonts w:ascii="Times New Roman" w:hAnsi="Times New Roman" w:cs="Times New Roman"/>
          <w:noProof/>
        </w:rPr>
        <w:t xml:space="preserve"> </w:t>
      </w:r>
      <w:r w:rsidRPr="00030E9A">
        <w:rPr>
          <w:rFonts w:ascii="Times New Roman" w:hAnsi="Times New Roman" w:cs="Times New Roman"/>
          <w:b/>
          <w:noProof/>
        </w:rPr>
        <w:t>87</w:t>
      </w:r>
      <w:r w:rsidRPr="00030E9A">
        <w:rPr>
          <w:rFonts w:ascii="Times New Roman" w:hAnsi="Times New Roman" w:cs="Times New Roman"/>
          <w:noProof/>
        </w:rPr>
        <w:t>, 6674-6678 (1990).</w:t>
      </w:r>
      <w:bookmarkEnd w:id="13"/>
    </w:p>
    <w:p w14:paraId="388AFDBF" w14:textId="77777777" w:rsidR="00AB4357" w:rsidRPr="00030E9A" w:rsidRDefault="00AB4357" w:rsidP="00AB4357">
      <w:pPr>
        <w:spacing w:after="0"/>
        <w:ind w:left="720" w:hanging="720"/>
        <w:rPr>
          <w:rFonts w:ascii="Times New Roman" w:hAnsi="Times New Roman" w:cs="Times New Roman"/>
          <w:noProof/>
        </w:rPr>
      </w:pPr>
      <w:bookmarkStart w:id="14" w:name="_ENREF_15"/>
      <w:r w:rsidRPr="00030E9A">
        <w:rPr>
          <w:rFonts w:ascii="Times New Roman" w:hAnsi="Times New Roman" w:cs="Times New Roman"/>
          <w:noProof/>
        </w:rPr>
        <w:t>15.</w:t>
      </w:r>
      <w:r w:rsidRPr="00030E9A">
        <w:rPr>
          <w:rFonts w:ascii="Times New Roman" w:hAnsi="Times New Roman" w:cs="Times New Roman"/>
          <w:noProof/>
        </w:rPr>
        <w:tab/>
        <w:t xml:space="preserve">Johnson, P.H. &amp; Watkins, W.M. Purification of the Lewis blood-group gene associated alpha-3/4-fucosyltransferase from human milk: an enzyme transferring fucose primarily to type 1 and lactose-based oligosaccharide chains. </w:t>
      </w:r>
      <w:r w:rsidRPr="00030E9A">
        <w:rPr>
          <w:rFonts w:ascii="Times New Roman" w:hAnsi="Times New Roman" w:cs="Times New Roman"/>
          <w:i/>
          <w:noProof/>
        </w:rPr>
        <w:t>Glycoconjugate journal</w:t>
      </w:r>
      <w:r w:rsidRPr="00030E9A">
        <w:rPr>
          <w:rFonts w:ascii="Times New Roman" w:hAnsi="Times New Roman" w:cs="Times New Roman"/>
          <w:noProof/>
        </w:rPr>
        <w:t xml:space="preserve"> </w:t>
      </w:r>
      <w:r w:rsidRPr="00030E9A">
        <w:rPr>
          <w:rFonts w:ascii="Times New Roman" w:hAnsi="Times New Roman" w:cs="Times New Roman"/>
          <w:b/>
          <w:noProof/>
        </w:rPr>
        <w:t>9</w:t>
      </w:r>
      <w:r w:rsidRPr="00030E9A">
        <w:rPr>
          <w:rFonts w:ascii="Times New Roman" w:hAnsi="Times New Roman" w:cs="Times New Roman"/>
          <w:noProof/>
        </w:rPr>
        <w:t>, 241-249 (1992).</w:t>
      </w:r>
      <w:bookmarkEnd w:id="14"/>
    </w:p>
    <w:p w14:paraId="4735499D" w14:textId="77777777" w:rsidR="00AB4357" w:rsidRPr="00030E9A" w:rsidRDefault="00AB4357" w:rsidP="00AB4357">
      <w:pPr>
        <w:spacing w:after="0"/>
        <w:ind w:left="720" w:hanging="720"/>
        <w:rPr>
          <w:rFonts w:ascii="Times New Roman" w:hAnsi="Times New Roman" w:cs="Times New Roman"/>
          <w:noProof/>
        </w:rPr>
      </w:pPr>
      <w:bookmarkStart w:id="15" w:name="_ENREF_16"/>
      <w:r w:rsidRPr="00030E9A">
        <w:rPr>
          <w:rFonts w:ascii="Times New Roman" w:hAnsi="Times New Roman" w:cs="Times New Roman"/>
          <w:noProof/>
        </w:rPr>
        <w:t>16.</w:t>
      </w:r>
      <w:r w:rsidRPr="00030E9A">
        <w:rPr>
          <w:rFonts w:ascii="Times New Roman" w:hAnsi="Times New Roman" w:cs="Times New Roman"/>
          <w:noProof/>
        </w:rPr>
        <w:tab/>
        <w:t xml:space="preserve">De Vries, T., Palcic, M.P., Schoenmakers, P.S., Van Den Eijnden, D.H. &amp; Joziasse, D.H. Acceptor specificity of GDP-Fuc:Gal beta 1--&gt;4GlcNAc-R alpha 3-fucosyltransferase VI (FucT VI) expressed in insect cells as soluble, secreted enzyme. </w:t>
      </w:r>
      <w:r w:rsidRPr="00030E9A">
        <w:rPr>
          <w:rFonts w:ascii="Times New Roman" w:hAnsi="Times New Roman" w:cs="Times New Roman"/>
          <w:i/>
          <w:noProof/>
        </w:rPr>
        <w:t>Glycobiology</w:t>
      </w:r>
      <w:r w:rsidRPr="00030E9A">
        <w:rPr>
          <w:rFonts w:ascii="Times New Roman" w:hAnsi="Times New Roman" w:cs="Times New Roman"/>
          <w:noProof/>
        </w:rPr>
        <w:t xml:space="preserve"> </w:t>
      </w:r>
      <w:r w:rsidRPr="00030E9A">
        <w:rPr>
          <w:rFonts w:ascii="Times New Roman" w:hAnsi="Times New Roman" w:cs="Times New Roman"/>
          <w:b/>
          <w:noProof/>
        </w:rPr>
        <w:t>7</w:t>
      </w:r>
      <w:r w:rsidRPr="00030E9A">
        <w:rPr>
          <w:rFonts w:ascii="Times New Roman" w:hAnsi="Times New Roman" w:cs="Times New Roman"/>
          <w:noProof/>
        </w:rPr>
        <w:t>, 921-927 (1997).</w:t>
      </w:r>
      <w:bookmarkEnd w:id="15"/>
    </w:p>
    <w:p w14:paraId="6255D743" w14:textId="77777777" w:rsidR="00AB4357" w:rsidRPr="00030E9A" w:rsidRDefault="00AB4357" w:rsidP="00AB4357">
      <w:pPr>
        <w:spacing w:after="0"/>
        <w:ind w:left="720" w:hanging="720"/>
        <w:rPr>
          <w:rFonts w:ascii="Times New Roman" w:hAnsi="Times New Roman" w:cs="Times New Roman"/>
          <w:noProof/>
        </w:rPr>
      </w:pPr>
      <w:bookmarkStart w:id="16" w:name="_ENREF_17"/>
      <w:r w:rsidRPr="00030E9A">
        <w:rPr>
          <w:rFonts w:ascii="Times New Roman" w:hAnsi="Times New Roman" w:cs="Times New Roman"/>
          <w:noProof/>
        </w:rPr>
        <w:t>17.</w:t>
      </w:r>
      <w:r w:rsidRPr="00030E9A">
        <w:rPr>
          <w:rFonts w:ascii="Times New Roman" w:hAnsi="Times New Roman" w:cs="Times New Roman"/>
          <w:noProof/>
        </w:rPr>
        <w:tab/>
        <w:t xml:space="preserve">Koszdin, K.L. &amp; Bowen, B.R. The cloning and expression of a human alpha-1,3 fucosyltransferase capable of forming the E-selectin ligand. </w:t>
      </w:r>
      <w:r w:rsidRPr="00030E9A">
        <w:rPr>
          <w:rFonts w:ascii="Times New Roman" w:hAnsi="Times New Roman" w:cs="Times New Roman"/>
          <w:i/>
          <w:noProof/>
        </w:rPr>
        <w:t>Biochemical and biophysical research communications</w:t>
      </w:r>
      <w:r w:rsidRPr="00030E9A">
        <w:rPr>
          <w:rFonts w:ascii="Times New Roman" w:hAnsi="Times New Roman" w:cs="Times New Roman"/>
          <w:noProof/>
        </w:rPr>
        <w:t xml:space="preserve"> </w:t>
      </w:r>
      <w:r w:rsidRPr="00030E9A">
        <w:rPr>
          <w:rFonts w:ascii="Times New Roman" w:hAnsi="Times New Roman" w:cs="Times New Roman"/>
          <w:b/>
          <w:noProof/>
        </w:rPr>
        <w:t>187</w:t>
      </w:r>
      <w:r w:rsidRPr="00030E9A">
        <w:rPr>
          <w:rFonts w:ascii="Times New Roman" w:hAnsi="Times New Roman" w:cs="Times New Roman"/>
          <w:noProof/>
        </w:rPr>
        <w:t>, 152-157 (1992).</w:t>
      </w:r>
      <w:bookmarkEnd w:id="16"/>
    </w:p>
    <w:p w14:paraId="12300D45" w14:textId="77777777" w:rsidR="00AB4357" w:rsidRPr="00030E9A" w:rsidRDefault="00AB4357" w:rsidP="00AB4357">
      <w:pPr>
        <w:spacing w:after="0"/>
        <w:ind w:left="720" w:hanging="720"/>
        <w:rPr>
          <w:rFonts w:ascii="Times New Roman" w:hAnsi="Times New Roman" w:cs="Times New Roman"/>
          <w:noProof/>
        </w:rPr>
      </w:pPr>
      <w:bookmarkStart w:id="17" w:name="_ENREF_18"/>
      <w:r w:rsidRPr="00030E9A">
        <w:rPr>
          <w:rFonts w:ascii="Times New Roman" w:hAnsi="Times New Roman" w:cs="Times New Roman"/>
          <w:noProof/>
        </w:rPr>
        <w:t>18.</w:t>
      </w:r>
      <w:r w:rsidRPr="00030E9A">
        <w:rPr>
          <w:rFonts w:ascii="Times New Roman" w:hAnsi="Times New Roman" w:cs="Times New Roman"/>
          <w:noProof/>
        </w:rPr>
        <w:tab/>
        <w:t xml:space="preserve">Weston, B.W., Smith, P.L., Kelly, R.J. &amp; Lowe, J.B. Molecular cloning of a fourth member of a human alpha (1,3)fucosyltransferase gene family. Multiple homologous sequences that determine expression of the Lewis x, sialyl Lewis x, and difucosyl sialyl Lewis x epitopes. </w:t>
      </w:r>
      <w:r w:rsidRPr="00030E9A">
        <w:rPr>
          <w:rFonts w:ascii="Times New Roman" w:hAnsi="Times New Roman" w:cs="Times New Roman"/>
          <w:i/>
          <w:noProof/>
        </w:rPr>
        <w:t>The Journal of biological chemistry</w:t>
      </w:r>
      <w:r w:rsidRPr="00030E9A">
        <w:rPr>
          <w:rFonts w:ascii="Times New Roman" w:hAnsi="Times New Roman" w:cs="Times New Roman"/>
          <w:noProof/>
        </w:rPr>
        <w:t xml:space="preserve"> </w:t>
      </w:r>
      <w:r w:rsidRPr="00030E9A">
        <w:rPr>
          <w:rFonts w:ascii="Times New Roman" w:hAnsi="Times New Roman" w:cs="Times New Roman"/>
          <w:b/>
          <w:noProof/>
        </w:rPr>
        <w:t>267</w:t>
      </w:r>
      <w:r w:rsidRPr="00030E9A">
        <w:rPr>
          <w:rFonts w:ascii="Times New Roman" w:hAnsi="Times New Roman" w:cs="Times New Roman"/>
          <w:noProof/>
        </w:rPr>
        <w:t>, 24575-24584 (1992).</w:t>
      </w:r>
      <w:bookmarkEnd w:id="17"/>
    </w:p>
    <w:p w14:paraId="5879C111" w14:textId="77777777" w:rsidR="00AB4357" w:rsidRPr="00030E9A" w:rsidRDefault="00AB4357" w:rsidP="00AB4357">
      <w:pPr>
        <w:spacing w:after="0"/>
        <w:ind w:left="720" w:hanging="720"/>
        <w:rPr>
          <w:rFonts w:ascii="Times New Roman" w:hAnsi="Times New Roman" w:cs="Times New Roman"/>
          <w:noProof/>
        </w:rPr>
      </w:pPr>
      <w:bookmarkStart w:id="18" w:name="_ENREF_19"/>
      <w:r w:rsidRPr="00030E9A">
        <w:rPr>
          <w:rFonts w:ascii="Times New Roman" w:hAnsi="Times New Roman" w:cs="Times New Roman"/>
          <w:noProof/>
        </w:rPr>
        <w:t>19.</w:t>
      </w:r>
      <w:r w:rsidRPr="00030E9A">
        <w:rPr>
          <w:rFonts w:ascii="Times New Roman" w:hAnsi="Times New Roman" w:cs="Times New Roman"/>
          <w:noProof/>
        </w:rPr>
        <w:tab/>
        <w:t xml:space="preserve">Maksimovic, J., Sharp, J.A., Nicholas, K.R., Cocks, B.G. &amp; Savin, K. Conservation of the ST6Gal I gene and its expression in the mammary gland. </w:t>
      </w:r>
      <w:r w:rsidRPr="00030E9A">
        <w:rPr>
          <w:rFonts w:ascii="Times New Roman" w:hAnsi="Times New Roman" w:cs="Times New Roman"/>
          <w:i/>
          <w:noProof/>
        </w:rPr>
        <w:t>Gly</w:t>
      </w:r>
      <w:bookmarkStart w:id="19" w:name="_GoBack"/>
      <w:bookmarkEnd w:id="19"/>
      <w:r w:rsidRPr="00030E9A">
        <w:rPr>
          <w:rFonts w:ascii="Times New Roman" w:hAnsi="Times New Roman" w:cs="Times New Roman"/>
          <w:i/>
          <w:noProof/>
        </w:rPr>
        <w:t>cobiology</w:t>
      </w:r>
      <w:r w:rsidRPr="00030E9A">
        <w:rPr>
          <w:rFonts w:ascii="Times New Roman" w:hAnsi="Times New Roman" w:cs="Times New Roman"/>
          <w:noProof/>
        </w:rPr>
        <w:t xml:space="preserve"> </w:t>
      </w:r>
      <w:r w:rsidRPr="00030E9A">
        <w:rPr>
          <w:rFonts w:ascii="Times New Roman" w:hAnsi="Times New Roman" w:cs="Times New Roman"/>
          <w:b/>
          <w:noProof/>
        </w:rPr>
        <w:t>21</w:t>
      </w:r>
      <w:r w:rsidRPr="00030E9A">
        <w:rPr>
          <w:rFonts w:ascii="Times New Roman" w:hAnsi="Times New Roman" w:cs="Times New Roman"/>
          <w:noProof/>
        </w:rPr>
        <w:t>, 467-481 (2011).</w:t>
      </w:r>
      <w:bookmarkEnd w:id="18"/>
    </w:p>
    <w:p w14:paraId="51F0A16F" w14:textId="77777777" w:rsidR="00AB4357" w:rsidRPr="00030E9A" w:rsidRDefault="00AB4357" w:rsidP="00AB4357">
      <w:pPr>
        <w:ind w:left="720" w:hanging="720"/>
        <w:rPr>
          <w:rFonts w:ascii="Times New Roman" w:hAnsi="Times New Roman" w:cs="Times New Roman"/>
          <w:noProof/>
        </w:rPr>
      </w:pPr>
      <w:bookmarkStart w:id="20" w:name="_ENREF_20"/>
      <w:r w:rsidRPr="00030E9A">
        <w:rPr>
          <w:rFonts w:ascii="Times New Roman" w:hAnsi="Times New Roman" w:cs="Times New Roman"/>
          <w:noProof/>
        </w:rPr>
        <w:t>20.</w:t>
      </w:r>
      <w:r w:rsidRPr="00030E9A">
        <w:rPr>
          <w:rFonts w:ascii="Times New Roman" w:hAnsi="Times New Roman" w:cs="Times New Roman"/>
          <w:noProof/>
        </w:rPr>
        <w:tab/>
        <w:t xml:space="preserve">Paulson, J.C. &amp; Colley, K.J. Glycosyltransferases. Structure, localization, and control of cell type-specific glycosylation. </w:t>
      </w:r>
      <w:r w:rsidRPr="00030E9A">
        <w:rPr>
          <w:rFonts w:ascii="Times New Roman" w:hAnsi="Times New Roman" w:cs="Times New Roman"/>
          <w:i/>
          <w:noProof/>
        </w:rPr>
        <w:t>The Journal of biological chemistry</w:t>
      </w:r>
      <w:r w:rsidRPr="00030E9A">
        <w:rPr>
          <w:rFonts w:ascii="Times New Roman" w:hAnsi="Times New Roman" w:cs="Times New Roman"/>
          <w:noProof/>
        </w:rPr>
        <w:t xml:space="preserve"> </w:t>
      </w:r>
      <w:r w:rsidRPr="00030E9A">
        <w:rPr>
          <w:rFonts w:ascii="Times New Roman" w:hAnsi="Times New Roman" w:cs="Times New Roman"/>
          <w:b/>
          <w:noProof/>
        </w:rPr>
        <w:t>264</w:t>
      </w:r>
      <w:r w:rsidRPr="00030E9A">
        <w:rPr>
          <w:rFonts w:ascii="Times New Roman" w:hAnsi="Times New Roman" w:cs="Times New Roman"/>
          <w:noProof/>
        </w:rPr>
        <w:t>, 17615-17618 (1989).</w:t>
      </w:r>
      <w:bookmarkEnd w:id="20"/>
    </w:p>
    <w:p w14:paraId="176E0D9F" w14:textId="77777777" w:rsidR="00AB4357" w:rsidRPr="00030E9A" w:rsidRDefault="00AB4357" w:rsidP="00AB4357">
      <w:pPr>
        <w:rPr>
          <w:rFonts w:ascii="Times New Roman" w:hAnsi="Times New Roman" w:cs="Times New Roman"/>
          <w:noProof/>
        </w:rPr>
      </w:pPr>
    </w:p>
    <w:p w14:paraId="740D4E9F" w14:textId="77777777" w:rsidR="0053581C" w:rsidRPr="00030E9A" w:rsidRDefault="00AB4357">
      <w:pPr>
        <w:rPr>
          <w:rFonts w:ascii="Times New Roman" w:hAnsi="Times New Roman" w:cs="Times New Roman"/>
        </w:rPr>
      </w:pPr>
      <w:r w:rsidRPr="00030E9A">
        <w:rPr>
          <w:rFonts w:ascii="Times New Roman" w:hAnsi="Times New Roman" w:cs="Times New Roman"/>
        </w:rPr>
        <w:fldChar w:fldCharType="end"/>
      </w:r>
    </w:p>
    <w:sectPr w:rsidR="0053581C" w:rsidRPr="00030E9A" w:rsidSect="005B17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M Roman 12">
    <w:altName w:val="Cambria"/>
    <w:panose1 w:val="00000000000000000000"/>
    <w:charset w:val="00"/>
    <w:family w:val="modern"/>
    <w:notTrueType/>
    <w:pitch w:val="variable"/>
    <w:sig w:usb0="20000007" w:usb1="00000000" w:usb2="000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92B2E"/>
    <w:multiLevelType w:val="multilevel"/>
    <w:tmpl w:val="9EE671E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ature Methods&lt;/Style&gt;&lt;LeftDelim&gt;{&lt;/LeftDelim&gt;&lt;RightDelim&gt;}&lt;/RightDelim&gt;&lt;FontName&gt;LM Roman 12&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d0r9wfd8trvxdedz0npz0fptrvwzt0ezs00&quot;&gt;Dave&amp;apos;s End Note Library&lt;record-ids&gt;&lt;item&gt;865&lt;/item&gt;&lt;item&gt;1188&lt;/item&gt;&lt;item&gt;1224&lt;/item&gt;&lt;item&gt;1225&lt;/item&gt;&lt;item&gt;1228&lt;/item&gt;&lt;item&gt;1229&lt;/item&gt;&lt;item&gt;1230&lt;/item&gt;&lt;item&gt;1231&lt;/item&gt;&lt;item&gt;1232&lt;/item&gt;&lt;item&gt;1234&lt;/item&gt;&lt;item&gt;1235&lt;/item&gt;&lt;item&gt;1236&lt;/item&gt;&lt;item&gt;1237&lt;/item&gt;&lt;item&gt;1238&lt;/item&gt;&lt;item&gt;1239&lt;/item&gt;&lt;item&gt;1240&lt;/item&gt;&lt;item&gt;1241&lt;/item&gt;&lt;item&gt;1242&lt;/item&gt;&lt;item&gt;1243&lt;/item&gt;&lt;item&gt;1244&lt;/item&gt;&lt;/record-ids&gt;&lt;/item&gt;&lt;/Libraries&gt;"/>
  </w:docVars>
  <w:rsids>
    <w:rsidRoot w:val="00AB4357"/>
    <w:rsid w:val="00030E9A"/>
    <w:rsid w:val="0053581C"/>
    <w:rsid w:val="005B179D"/>
    <w:rsid w:val="00AB4357"/>
    <w:rsid w:val="00D7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03A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57"/>
    <w:pPr>
      <w:spacing w:after="200"/>
      <w:jc w:val="both"/>
    </w:pPr>
    <w:rPr>
      <w:rFonts w:ascii="LM Roman 12" w:hAnsi="LM Roman 12"/>
      <w:spacing w:val="-2"/>
      <w:kern w:val="22"/>
      <w:sz w:val="22"/>
      <w:szCs w:val="22"/>
      <w:lang w:bidi="en-US"/>
    </w:rPr>
  </w:style>
  <w:style w:type="paragraph" w:styleId="Heading1">
    <w:name w:val="heading 1"/>
    <w:basedOn w:val="Normal"/>
    <w:next w:val="Normal"/>
    <w:link w:val="Heading1Char"/>
    <w:uiPriority w:val="9"/>
    <w:qFormat/>
    <w:rsid w:val="00AB4357"/>
    <w:pPr>
      <w:numPr>
        <w:numId w:val="1"/>
      </w:numPr>
      <w:spacing w:before="600" w:after="240"/>
      <w:contextualSpacing/>
      <w:outlineLvl w:val="0"/>
    </w:pPr>
    <w:rPr>
      <w:rFonts w:eastAsiaTheme="majorEastAsia" w:cstheme="majorBidi"/>
      <w:b/>
      <w:bCs/>
      <w:spacing w:val="0"/>
      <w:sz w:val="30"/>
      <w:szCs w:val="28"/>
      <w:lang w:val="en-AU"/>
    </w:rPr>
  </w:style>
  <w:style w:type="paragraph" w:styleId="Heading2">
    <w:name w:val="heading 2"/>
    <w:basedOn w:val="Normal"/>
    <w:next w:val="Normal"/>
    <w:link w:val="Heading2Char"/>
    <w:uiPriority w:val="9"/>
    <w:semiHidden/>
    <w:unhideWhenUsed/>
    <w:qFormat/>
    <w:rsid w:val="00AB43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AB4357"/>
    <w:pPr>
      <w:keepNext w:val="0"/>
      <w:keepLines w:val="0"/>
      <w:numPr>
        <w:ilvl w:val="2"/>
        <w:numId w:val="1"/>
      </w:numPr>
      <w:spacing w:before="240" w:after="240" w:line="271" w:lineRule="auto"/>
      <w:ind w:left="0" w:firstLine="0"/>
      <w:jc w:val="left"/>
      <w:outlineLvl w:val="2"/>
    </w:pPr>
    <w:rPr>
      <w:rFonts w:ascii="LM Roman 12" w:hAnsi="LM Roman 12"/>
      <w:i/>
      <w:color w:val="auto"/>
      <w:spacing w:val="0"/>
      <w:sz w:val="22"/>
      <w:lang w:val="en-AU"/>
    </w:rPr>
  </w:style>
  <w:style w:type="paragraph" w:styleId="Heading4">
    <w:name w:val="heading 4"/>
    <w:basedOn w:val="Normal"/>
    <w:next w:val="Normal"/>
    <w:link w:val="Heading4Char"/>
    <w:uiPriority w:val="9"/>
    <w:semiHidden/>
    <w:unhideWhenUsed/>
    <w:qFormat/>
    <w:rsid w:val="00AB4357"/>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4357"/>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4357"/>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4357"/>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4357"/>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4357"/>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57"/>
    <w:rPr>
      <w:rFonts w:ascii="LM Roman 12" w:eastAsiaTheme="majorEastAsia" w:hAnsi="LM Roman 12" w:cstheme="majorBidi"/>
      <w:b/>
      <w:bCs/>
      <w:kern w:val="22"/>
      <w:sz w:val="30"/>
      <w:szCs w:val="28"/>
      <w:lang w:val="en-AU" w:bidi="en-US"/>
    </w:rPr>
  </w:style>
  <w:style w:type="character" w:customStyle="1" w:styleId="Heading3Char">
    <w:name w:val="Heading 3 Char"/>
    <w:basedOn w:val="DefaultParagraphFont"/>
    <w:link w:val="Heading3"/>
    <w:uiPriority w:val="9"/>
    <w:rsid w:val="00AB4357"/>
    <w:rPr>
      <w:rFonts w:ascii="LM Roman 12" w:eastAsiaTheme="majorEastAsia" w:hAnsi="LM Roman 12" w:cstheme="majorBidi"/>
      <w:b/>
      <w:bCs/>
      <w:i/>
      <w:kern w:val="22"/>
      <w:sz w:val="22"/>
      <w:szCs w:val="26"/>
      <w:lang w:val="en-AU" w:bidi="en-US"/>
    </w:rPr>
  </w:style>
  <w:style w:type="character" w:customStyle="1" w:styleId="Heading4Char">
    <w:name w:val="Heading 4 Char"/>
    <w:basedOn w:val="DefaultParagraphFont"/>
    <w:link w:val="Heading4"/>
    <w:uiPriority w:val="9"/>
    <w:semiHidden/>
    <w:rsid w:val="00AB4357"/>
    <w:rPr>
      <w:rFonts w:asciiTheme="majorHAnsi" w:eastAsiaTheme="majorEastAsia" w:hAnsiTheme="majorHAnsi" w:cstheme="majorBidi"/>
      <w:b/>
      <w:bCs/>
      <w:i/>
      <w:iCs/>
      <w:spacing w:val="-2"/>
      <w:kern w:val="22"/>
      <w:sz w:val="22"/>
      <w:szCs w:val="22"/>
      <w:lang w:bidi="en-US"/>
    </w:rPr>
  </w:style>
  <w:style w:type="character" w:customStyle="1" w:styleId="Heading5Char">
    <w:name w:val="Heading 5 Char"/>
    <w:basedOn w:val="DefaultParagraphFont"/>
    <w:link w:val="Heading5"/>
    <w:uiPriority w:val="9"/>
    <w:semiHidden/>
    <w:rsid w:val="00AB4357"/>
    <w:rPr>
      <w:rFonts w:asciiTheme="majorHAnsi" w:eastAsiaTheme="majorEastAsia" w:hAnsiTheme="majorHAnsi" w:cstheme="majorBidi"/>
      <w:b/>
      <w:bCs/>
      <w:color w:val="7F7F7F" w:themeColor="text1" w:themeTint="80"/>
      <w:spacing w:val="-2"/>
      <w:kern w:val="22"/>
      <w:sz w:val="22"/>
      <w:szCs w:val="22"/>
      <w:lang w:bidi="en-US"/>
    </w:rPr>
  </w:style>
  <w:style w:type="character" w:customStyle="1" w:styleId="Heading6Char">
    <w:name w:val="Heading 6 Char"/>
    <w:basedOn w:val="DefaultParagraphFont"/>
    <w:link w:val="Heading6"/>
    <w:uiPriority w:val="9"/>
    <w:semiHidden/>
    <w:rsid w:val="00AB4357"/>
    <w:rPr>
      <w:rFonts w:asciiTheme="majorHAnsi" w:eastAsiaTheme="majorEastAsia" w:hAnsiTheme="majorHAnsi" w:cstheme="majorBidi"/>
      <w:b/>
      <w:bCs/>
      <w:i/>
      <w:iCs/>
      <w:color w:val="7F7F7F" w:themeColor="text1" w:themeTint="80"/>
      <w:spacing w:val="-2"/>
      <w:kern w:val="22"/>
      <w:sz w:val="22"/>
      <w:szCs w:val="22"/>
      <w:lang w:bidi="en-US"/>
    </w:rPr>
  </w:style>
  <w:style w:type="character" w:customStyle="1" w:styleId="Heading7Char">
    <w:name w:val="Heading 7 Char"/>
    <w:basedOn w:val="DefaultParagraphFont"/>
    <w:link w:val="Heading7"/>
    <w:uiPriority w:val="9"/>
    <w:semiHidden/>
    <w:rsid w:val="00AB4357"/>
    <w:rPr>
      <w:rFonts w:asciiTheme="majorHAnsi" w:eastAsiaTheme="majorEastAsia" w:hAnsiTheme="majorHAnsi" w:cstheme="majorBidi"/>
      <w:i/>
      <w:iCs/>
      <w:spacing w:val="-2"/>
      <w:kern w:val="22"/>
      <w:sz w:val="22"/>
      <w:szCs w:val="22"/>
      <w:lang w:bidi="en-US"/>
    </w:rPr>
  </w:style>
  <w:style w:type="character" w:customStyle="1" w:styleId="Heading8Char">
    <w:name w:val="Heading 8 Char"/>
    <w:basedOn w:val="DefaultParagraphFont"/>
    <w:link w:val="Heading8"/>
    <w:uiPriority w:val="9"/>
    <w:semiHidden/>
    <w:rsid w:val="00AB4357"/>
    <w:rPr>
      <w:rFonts w:asciiTheme="majorHAnsi" w:eastAsiaTheme="majorEastAsia" w:hAnsiTheme="majorHAnsi" w:cstheme="majorBidi"/>
      <w:spacing w:val="-2"/>
      <w:kern w:val="22"/>
      <w:sz w:val="20"/>
      <w:szCs w:val="20"/>
      <w:lang w:bidi="en-US"/>
    </w:rPr>
  </w:style>
  <w:style w:type="character" w:customStyle="1" w:styleId="Heading9Char">
    <w:name w:val="Heading 9 Char"/>
    <w:basedOn w:val="DefaultParagraphFont"/>
    <w:link w:val="Heading9"/>
    <w:uiPriority w:val="9"/>
    <w:semiHidden/>
    <w:rsid w:val="00AB4357"/>
    <w:rPr>
      <w:rFonts w:asciiTheme="majorHAnsi" w:eastAsiaTheme="majorEastAsia" w:hAnsiTheme="majorHAnsi" w:cstheme="majorBidi"/>
      <w:i/>
      <w:iCs/>
      <w:spacing w:val="5"/>
      <w:kern w:val="22"/>
      <w:sz w:val="20"/>
      <w:szCs w:val="20"/>
      <w:lang w:bidi="en-US"/>
    </w:rPr>
  </w:style>
  <w:style w:type="character" w:customStyle="1" w:styleId="Heading2Char">
    <w:name w:val="Heading 2 Char"/>
    <w:basedOn w:val="DefaultParagraphFont"/>
    <w:link w:val="Heading2"/>
    <w:uiPriority w:val="9"/>
    <w:semiHidden/>
    <w:rsid w:val="00AB4357"/>
    <w:rPr>
      <w:rFonts w:asciiTheme="majorHAnsi" w:eastAsiaTheme="majorEastAsia" w:hAnsiTheme="majorHAnsi" w:cstheme="majorBidi"/>
      <w:b/>
      <w:bCs/>
      <w:color w:val="4F81BD" w:themeColor="accent1"/>
      <w:spacing w:val="-2"/>
      <w:kern w:val="22"/>
      <w:sz w:val="26"/>
      <w:szCs w:val="26"/>
      <w:lang w:bidi="en-US"/>
    </w:rPr>
  </w:style>
  <w:style w:type="paragraph" w:styleId="BalloonText">
    <w:name w:val="Balloon Text"/>
    <w:basedOn w:val="Normal"/>
    <w:link w:val="BalloonTextChar"/>
    <w:uiPriority w:val="99"/>
    <w:semiHidden/>
    <w:unhideWhenUsed/>
    <w:rsid w:val="00AB43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357"/>
    <w:rPr>
      <w:rFonts w:ascii="Lucida Grande" w:hAnsi="Lucida Grande" w:cs="Lucida Grande"/>
      <w:spacing w:val="-2"/>
      <w:kern w:val="22"/>
      <w:sz w:val="18"/>
      <w:szCs w:val="18"/>
      <w:lang w:bidi="en-US"/>
    </w:rPr>
  </w:style>
  <w:style w:type="character" w:styleId="Hyperlink">
    <w:name w:val="Hyperlink"/>
    <w:basedOn w:val="DefaultParagraphFont"/>
    <w:uiPriority w:val="99"/>
    <w:unhideWhenUsed/>
    <w:rsid w:val="00AB43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57"/>
    <w:pPr>
      <w:spacing w:after="200"/>
      <w:jc w:val="both"/>
    </w:pPr>
    <w:rPr>
      <w:rFonts w:ascii="LM Roman 12" w:hAnsi="LM Roman 12"/>
      <w:spacing w:val="-2"/>
      <w:kern w:val="22"/>
      <w:sz w:val="22"/>
      <w:szCs w:val="22"/>
      <w:lang w:bidi="en-US"/>
    </w:rPr>
  </w:style>
  <w:style w:type="paragraph" w:styleId="Heading1">
    <w:name w:val="heading 1"/>
    <w:basedOn w:val="Normal"/>
    <w:next w:val="Normal"/>
    <w:link w:val="Heading1Char"/>
    <w:uiPriority w:val="9"/>
    <w:qFormat/>
    <w:rsid w:val="00AB4357"/>
    <w:pPr>
      <w:numPr>
        <w:numId w:val="1"/>
      </w:numPr>
      <w:spacing w:before="600" w:after="240"/>
      <w:contextualSpacing/>
      <w:outlineLvl w:val="0"/>
    </w:pPr>
    <w:rPr>
      <w:rFonts w:eastAsiaTheme="majorEastAsia" w:cstheme="majorBidi"/>
      <w:b/>
      <w:bCs/>
      <w:spacing w:val="0"/>
      <w:sz w:val="30"/>
      <w:szCs w:val="28"/>
      <w:lang w:val="en-AU"/>
    </w:rPr>
  </w:style>
  <w:style w:type="paragraph" w:styleId="Heading2">
    <w:name w:val="heading 2"/>
    <w:basedOn w:val="Normal"/>
    <w:next w:val="Normal"/>
    <w:link w:val="Heading2Char"/>
    <w:uiPriority w:val="9"/>
    <w:semiHidden/>
    <w:unhideWhenUsed/>
    <w:qFormat/>
    <w:rsid w:val="00AB43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AB4357"/>
    <w:pPr>
      <w:keepNext w:val="0"/>
      <w:keepLines w:val="0"/>
      <w:numPr>
        <w:ilvl w:val="2"/>
        <w:numId w:val="1"/>
      </w:numPr>
      <w:spacing w:before="240" w:after="240" w:line="271" w:lineRule="auto"/>
      <w:ind w:left="0" w:firstLine="0"/>
      <w:jc w:val="left"/>
      <w:outlineLvl w:val="2"/>
    </w:pPr>
    <w:rPr>
      <w:rFonts w:ascii="LM Roman 12" w:hAnsi="LM Roman 12"/>
      <w:i/>
      <w:color w:val="auto"/>
      <w:spacing w:val="0"/>
      <w:sz w:val="22"/>
      <w:lang w:val="en-AU"/>
    </w:rPr>
  </w:style>
  <w:style w:type="paragraph" w:styleId="Heading4">
    <w:name w:val="heading 4"/>
    <w:basedOn w:val="Normal"/>
    <w:next w:val="Normal"/>
    <w:link w:val="Heading4Char"/>
    <w:uiPriority w:val="9"/>
    <w:semiHidden/>
    <w:unhideWhenUsed/>
    <w:qFormat/>
    <w:rsid w:val="00AB4357"/>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4357"/>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4357"/>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4357"/>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4357"/>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4357"/>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57"/>
    <w:rPr>
      <w:rFonts w:ascii="LM Roman 12" w:eastAsiaTheme="majorEastAsia" w:hAnsi="LM Roman 12" w:cstheme="majorBidi"/>
      <w:b/>
      <w:bCs/>
      <w:kern w:val="22"/>
      <w:sz w:val="30"/>
      <w:szCs w:val="28"/>
      <w:lang w:val="en-AU" w:bidi="en-US"/>
    </w:rPr>
  </w:style>
  <w:style w:type="character" w:customStyle="1" w:styleId="Heading3Char">
    <w:name w:val="Heading 3 Char"/>
    <w:basedOn w:val="DefaultParagraphFont"/>
    <w:link w:val="Heading3"/>
    <w:uiPriority w:val="9"/>
    <w:rsid w:val="00AB4357"/>
    <w:rPr>
      <w:rFonts w:ascii="LM Roman 12" w:eastAsiaTheme="majorEastAsia" w:hAnsi="LM Roman 12" w:cstheme="majorBidi"/>
      <w:b/>
      <w:bCs/>
      <w:i/>
      <w:kern w:val="22"/>
      <w:sz w:val="22"/>
      <w:szCs w:val="26"/>
      <w:lang w:val="en-AU" w:bidi="en-US"/>
    </w:rPr>
  </w:style>
  <w:style w:type="character" w:customStyle="1" w:styleId="Heading4Char">
    <w:name w:val="Heading 4 Char"/>
    <w:basedOn w:val="DefaultParagraphFont"/>
    <w:link w:val="Heading4"/>
    <w:uiPriority w:val="9"/>
    <w:semiHidden/>
    <w:rsid w:val="00AB4357"/>
    <w:rPr>
      <w:rFonts w:asciiTheme="majorHAnsi" w:eastAsiaTheme="majorEastAsia" w:hAnsiTheme="majorHAnsi" w:cstheme="majorBidi"/>
      <w:b/>
      <w:bCs/>
      <w:i/>
      <w:iCs/>
      <w:spacing w:val="-2"/>
      <w:kern w:val="22"/>
      <w:sz w:val="22"/>
      <w:szCs w:val="22"/>
      <w:lang w:bidi="en-US"/>
    </w:rPr>
  </w:style>
  <w:style w:type="character" w:customStyle="1" w:styleId="Heading5Char">
    <w:name w:val="Heading 5 Char"/>
    <w:basedOn w:val="DefaultParagraphFont"/>
    <w:link w:val="Heading5"/>
    <w:uiPriority w:val="9"/>
    <w:semiHidden/>
    <w:rsid w:val="00AB4357"/>
    <w:rPr>
      <w:rFonts w:asciiTheme="majorHAnsi" w:eastAsiaTheme="majorEastAsia" w:hAnsiTheme="majorHAnsi" w:cstheme="majorBidi"/>
      <w:b/>
      <w:bCs/>
      <w:color w:val="7F7F7F" w:themeColor="text1" w:themeTint="80"/>
      <w:spacing w:val="-2"/>
      <w:kern w:val="22"/>
      <w:sz w:val="22"/>
      <w:szCs w:val="22"/>
      <w:lang w:bidi="en-US"/>
    </w:rPr>
  </w:style>
  <w:style w:type="character" w:customStyle="1" w:styleId="Heading6Char">
    <w:name w:val="Heading 6 Char"/>
    <w:basedOn w:val="DefaultParagraphFont"/>
    <w:link w:val="Heading6"/>
    <w:uiPriority w:val="9"/>
    <w:semiHidden/>
    <w:rsid w:val="00AB4357"/>
    <w:rPr>
      <w:rFonts w:asciiTheme="majorHAnsi" w:eastAsiaTheme="majorEastAsia" w:hAnsiTheme="majorHAnsi" w:cstheme="majorBidi"/>
      <w:b/>
      <w:bCs/>
      <w:i/>
      <w:iCs/>
      <w:color w:val="7F7F7F" w:themeColor="text1" w:themeTint="80"/>
      <w:spacing w:val="-2"/>
      <w:kern w:val="22"/>
      <w:sz w:val="22"/>
      <w:szCs w:val="22"/>
      <w:lang w:bidi="en-US"/>
    </w:rPr>
  </w:style>
  <w:style w:type="character" w:customStyle="1" w:styleId="Heading7Char">
    <w:name w:val="Heading 7 Char"/>
    <w:basedOn w:val="DefaultParagraphFont"/>
    <w:link w:val="Heading7"/>
    <w:uiPriority w:val="9"/>
    <w:semiHidden/>
    <w:rsid w:val="00AB4357"/>
    <w:rPr>
      <w:rFonts w:asciiTheme="majorHAnsi" w:eastAsiaTheme="majorEastAsia" w:hAnsiTheme="majorHAnsi" w:cstheme="majorBidi"/>
      <w:i/>
      <w:iCs/>
      <w:spacing w:val="-2"/>
      <w:kern w:val="22"/>
      <w:sz w:val="22"/>
      <w:szCs w:val="22"/>
      <w:lang w:bidi="en-US"/>
    </w:rPr>
  </w:style>
  <w:style w:type="character" w:customStyle="1" w:styleId="Heading8Char">
    <w:name w:val="Heading 8 Char"/>
    <w:basedOn w:val="DefaultParagraphFont"/>
    <w:link w:val="Heading8"/>
    <w:uiPriority w:val="9"/>
    <w:semiHidden/>
    <w:rsid w:val="00AB4357"/>
    <w:rPr>
      <w:rFonts w:asciiTheme="majorHAnsi" w:eastAsiaTheme="majorEastAsia" w:hAnsiTheme="majorHAnsi" w:cstheme="majorBidi"/>
      <w:spacing w:val="-2"/>
      <w:kern w:val="22"/>
      <w:sz w:val="20"/>
      <w:szCs w:val="20"/>
      <w:lang w:bidi="en-US"/>
    </w:rPr>
  </w:style>
  <w:style w:type="character" w:customStyle="1" w:styleId="Heading9Char">
    <w:name w:val="Heading 9 Char"/>
    <w:basedOn w:val="DefaultParagraphFont"/>
    <w:link w:val="Heading9"/>
    <w:uiPriority w:val="9"/>
    <w:semiHidden/>
    <w:rsid w:val="00AB4357"/>
    <w:rPr>
      <w:rFonts w:asciiTheme="majorHAnsi" w:eastAsiaTheme="majorEastAsia" w:hAnsiTheme="majorHAnsi" w:cstheme="majorBidi"/>
      <w:i/>
      <w:iCs/>
      <w:spacing w:val="5"/>
      <w:kern w:val="22"/>
      <w:sz w:val="20"/>
      <w:szCs w:val="20"/>
      <w:lang w:bidi="en-US"/>
    </w:rPr>
  </w:style>
  <w:style w:type="character" w:customStyle="1" w:styleId="Heading2Char">
    <w:name w:val="Heading 2 Char"/>
    <w:basedOn w:val="DefaultParagraphFont"/>
    <w:link w:val="Heading2"/>
    <w:uiPriority w:val="9"/>
    <w:semiHidden/>
    <w:rsid w:val="00AB4357"/>
    <w:rPr>
      <w:rFonts w:asciiTheme="majorHAnsi" w:eastAsiaTheme="majorEastAsia" w:hAnsiTheme="majorHAnsi" w:cstheme="majorBidi"/>
      <w:b/>
      <w:bCs/>
      <w:color w:val="4F81BD" w:themeColor="accent1"/>
      <w:spacing w:val="-2"/>
      <w:kern w:val="22"/>
      <w:sz w:val="26"/>
      <w:szCs w:val="26"/>
      <w:lang w:bidi="en-US"/>
    </w:rPr>
  </w:style>
  <w:style w:type="paragraph" w:styleId="BalloonText">
    <w:name w:val="Balloon Text"/>
    <w:basedOn w:val="Normal"/>
    <w:link w:val="BalloonTextChar"/>
    <w:uiPriority w:val="99"/>
    <w:semiHidden/>
    <w:unhideWhenUsed/>
    <w:rsid w:val="00AB43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357"/>
    <w:rPr>
      <w:rFonts w:ascii="Lucida Grande" w:hAnsi="Lucida Grande" w:cs="Lucida Grande"/>
      <w:spacing w:val="-2"/>
      <w:kern w:val="22"/>
      <w:sz w:val="18"/>
      <w:szCs w:val="18"/>
      <w:lang w:bidi="en-US"/>
    </w:rPr>
  </w:style>
  <w:style w:type="character" w:styleId="Hyperlink">
    <w:name w:val="Hyperlink"/>
    <w:basedOn w:val="DefaultParagraphFont"/>
    <w:uiPriority w:val="99"/>
    <w:unhideWhenUsed/>
    <w:rsid w:val="00AB4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9" Type="http://schemas.openxmlformats.org/officeDocument/2006/relationships/image" Target="media/image4.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33" Type="http://schemas.openxmlformats.org/officeDocument/2006/relationships/image" Target="media/image28.pn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5007</Words>
  <Characters>28540</Characters>
  <Application>Microsoft Macintosh Word</Application>
  <DocSecurity>0</DocSecurity>
  <Lines>237</Lines>
  <Paragraphs>66</Paragraphs>
  <ScaleCrop>false</ScaleCrop>
  <Company/>
  <LinksUpToDate>false</LinksUpToDate>
  <CharactersWithSpaces>33481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Sanjay Agravat</cp:lastModifiedBy>
  <cp:revision>2</cp:revision>
  <dcterms:created xsi:type="dcterms:W3CDTF">2015-10-30T02:07:00Z</dcterms:created>
  <dcterms:modified xsi:type="dcterms:W3CDTF">2015-10-30T02:07:00Z</dcterms:modified>
</cp:coreProperties>
</file>