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587AE" w14:textId="6849908B" w:rsidR="009B6169" w:rsidRDefault="002267BA" w:rsidP="009B6169">
      <w:pPr>
        <w:rPr>
          <w:rFonts w:ascii="Times New Roman" w:hAnsi="Times New Roman" w:cs="Times New Roman"/>
          <w:sz w:val="24"/>
        </w:rPr>
      </w:pPr>
      <w:r w:rsidRPr="00C26557">
        <w:rPr>
          <w:rFonts w:ascii="Times New Roman" w:hAnsi="Times New Roman" w:cs="Times New Roman"/>
          <w:b/>
          <w:sz w:val="24"/>
        </w:rPr>
        <w:t xml:space="preserve">Appendix </w:t>
      </w:r>
      <w:r w:rsidR="00061BF3" w:rsidRPr="00C26557">
        <w:rPr>
          <w:rFonts w:ascii="Times New Roman" w:hAnsi="Times New Roman" w:cs="Times New Roman"/>
          <w:b/>
          <w:sz w:val="24"/>
        </w:rPr>
        <w:t>H</w:t>
      </w:r>
      <w:r w:rsidR="00556D10" w:rsidRPr="00C26557">
        <w:rPr>
          <w:rFonts w:ascii="Times New Roman" w:hAnsi="Times New Roman" w:cs="Times New Roman"/>
          <w:b/>
          <w:sz w:val="24"/>
        </w:rPr>
        <w:t xml:space="preserve">: </w:t>
      </w:r>
      <w:r w:rsidR="00A6028F" w:rsidRPr="00C26557">
        <w:rPr>
          <w:rFonts w:ascii="Times New Roman" w:hAnsi="Times New Roman" w:cs="Times New Roman"/>
          <w:b/>
          <w:sz w:val="24"/>
        </w:rPr>
        <w:t xml:space="preserve">Table </w:t>
      </w:r>
      <w:r w:rsidR="006D7267" w:rsidRPr="00C26557">
        <w:rPr>
          <w:rFonts w:ascii="Times New Roman" w:hAnsi="Times New Roman" w:cs="Times New Roman"/>
          <w:b/>
          <w:sz w:val="24"/>
        </w:rPr>
        <w:t>4.</w:t>
      </w:r>
      <w:r w:rsidR="005E6EFE" w:rsidRPr="00C26557">
        <w:rPr>
          <w:rFonts w:ascii="Times New Roman" w:hAnsi="Times New Roman" w:cs="Times New Roman"/>
          <w:b/>
          <w:sz w:val="24"/>
        </w:rPr>
        <w:t>5</w:t>
      </w:r>
      <w:r w:rsidR="00A6028F" w:rsidRPr="00C26557">
        <w:rPr>
          <w:rFonts w:ascii="Times New Roman" w:hAnsi="Times New Roman" w:cs="Times New Roman"/>
          <w:sz w:val="24"/>
        </w:rPr>
        <w:t xml:space="preserve">. </w:t>
      </w:r>
      <w:r w:rsidR="009B6169" w:rsidRPr="00C26557">
        <w:rPr>
          <w:rFonts w:ascii="Times New Roman" w:hAnsi="Times New Roman" w:cs="Times New Roman"/>
          <w:sz w:val="24"/>
        </w:rPr>
        <w:t xml:space="preserve">Path </w:t>
      </w:r>
      <w:r w:rsidR="001A222F" w:rsidRPr="00C26557">
        <w:rPr>
          <w:rFonts w:ascii="Times New Roman" w:hAnsi="Times New Roman" w:cs="Times New Roman"/>
          <w:sz w:val="24"/>
        </w:rPr>
        <w:t>A</w:t>
      </w:r>
      <w:r w:rsidR="009B6169" w:rsidRPr="00C26557">
        <w:rPr>
          <w:rFonts w:ascii="Times New Roman" w:hAnsi="Times New Roman" w:cs="Times New Roman"/>
          <w:sz w:val="24"/>
        </w:rPr>
        <w:t>nalysis</w:t>
      </w:r>
      <w:r w:rsidR="001A222F" w:rsidRPr="00C26557">
        <w:rPr>
          <w:rFonts w:ascii="Times New Roman" w:hAnsi="Times New Roman" w:cs="Times New Roman"/>
          <w:sz w:val="24"/>
        </w:rPr>
        <w:t xml:space="preserve"> on </w:t>
      </w:r>
      <w:r w:rsidR="00D863AC" w:rsidRPr="00C26557">
        <w:rPr>
          <w:rFonts w:ascii="Times New Roman" w:hAnsi="Times New Roman" w:cs="Times New Roman"/>
          <w:sz w:val="24"/>
        </w:rPr>
        <w:t xml:space="preserve">Optimal </w:t>
      </w:r>
      <w:r w:rsidR="001A222F" w:rsidRPr="00C26557">
        <w:rPr>
          <w:rFonts w:ascii="Times New Roman" w:hAnsi="Times New Roman" w:cs="Times New Roman"/>
          <w:sz w:val="24"/>
        </w:rPr>
        <w:t>Appointment Adherence</w:t>
      </w:r>
      <w:r w:rsidR="00C26557">
        <w:rPr>
          <w:rFonts w:ascii="Times New Roman" w:hAnsi="Times New Roman" w:cs="Times New Roman"/>
          <w:sz w:val="24"/>
        </w:rPr>
        <w:t xml:space="preserve"> (N=144)</w:t>
      </w:r>
      <w:bookmarkStart w:id="0" w:name="_GoBack"/>
      <w:bookmarkEnd w:id="0"/>
    </w:p>
    <w:p w14:paraId="39576A7E" w14:textId="77777777" w:rsidR="00C26557" w:rsidRPr="00C26557" w:rsidRDefault="00C26557" w:rsidP="009B6169">
      <w:pPr>
        <w:rPr>
          <w:rFonts w:ascii="Times New Roman" w:hAnsi="Times New Roman" w:cs="Times New Roman"/>
          <w:sz w:val="24"/>
        </w:rPr>
      </w:pP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2554"/>
        <w:gridCol w:w="2327"/>
        <w:gridCol w:w="1619"/>
        <w:gridCol w:w="709"/>
        <w:gridCol w:w="1451"/>
        <w:gridCol w:w="700"/>
      </w:tblGrid>
      <w:tr w:rsidR="00B614AC" w:rsidRPr="00E77F41" w14:paraId="081C4E3A" w14:textId="77777777" w:rsidTr="001677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pct"/>
          </w:tcPr>
          <w:p w14:paraId="20331A38" w14:textId="2BD77F11" w:rsidR="00B614AC" w:rsidRPr="00E77F41" w:rsidRDefault="00B614AC" w:rsidP="00103918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E77F41">
              <w:rPr>
                <w:rFonts w:ascii="Times New Roman" w:hAnsi="Times New Roman" w:cs="Times New Roman"/>
                <w:b w:val="0"/>
              </w:rPr>
              <w:t>Endogenous</w:t>
            </w:r>
            <w:r>
              <w:rPr>
                <w:rFonts w:ascii="Times New Roman" w:hAnsi="Times New Roman" w:cs="Times New Roman"/>
                <w:b w:val="0"/>
              </w:rPr>
              <w:t xml:space="preserve"> variable</w:t>
            </w:r>
          </w:p>
        </w:tc>
        <w:tc>
          <w:tcPr>
            <w:tcW w:w="1243" w:type="pct"/>
          </w:tcPr>
          <w:p w14:paraId="6381A16C" w14:textId="1EB69274" w:rsidR="00B614AC" w:rsidRPr="00E77F41" w:rsidRDefault="00B614AC" w:rsidP="0010391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Exogenous variable</w:t>
            </w:r>
          </w:p>
        </w:tc>
        <w:tc>
          <w:tcPr>
            <w:tcW w:w="865" w:type="pct"/>
          </w:tcPr>
          <w:p w14:paraId="7F1A8638" w14:textId="1BDBC9A7" w:rsidR="00B614AC" w:rsidRPr="00E77F41" w:rsidRDefault="00B614AC" w:rsidP="0010391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E77F41">
              <w:rPr>
                <w:rFonts w:ascii="Times New Roman" w:hAnsi="Times New Roman" w:cs="Times New Roman"/>
                <w:b w:val="0"/>
              </w:rPr>
              <w:t>Standardized coefficient</w:t>
            </w:r>
          </w:p>
        </w:tc>
        <w:tc>
          <w:tcPr>
            <w:tcW w:w="379" w:type="pct"/>
          </w:tcPr>
          <w:p w14:paraId="379C1851" w14:textId="77777777" w:rsidR="00B614AC" w:rsidRPr="00E77F41" w:rsidRDefault="00B614AC" w:rsidP="0010391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E77F41">
              <w:rPr>
                <w:rFonts w:ascii="Times New Roman" w:hAnsi="Times New Roman" w:cs="Times New Roman"/>
                <w:b w:val="0"/>
              </w:rPr>
              <w:t>SE</w:t>
            </w:r>
          </w:p>
        </w:tc>
        <w:tc>
          <w:tcPr>
            <w:tcW w:w="775" w:type="pct"/>
          </w:tcPr>
          <w:p w14:paraId="76B25260" w14:textId="77777777" w:rsidR="00B614AC" w:rsidRPr="00E77F41" w:rsidRDefault="00B614AC" w:rsidP="0010391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E77F41">
              <w:rPr>
                <w:rFonts w:ascii="Times New Roman" w:hAnsi="Times New Roman" w:cs="Times New Roman"/>
                <w:b w:val="0"/>
              </w:rPr>
              <w:t>Disturbance</w:t>
            </w:r>
          </w:p>
        </w:tc>
        <w:tc>
          <w:tcPr>
            <w:tcW w:w="374" w:type="pct"/>
          </w:tcPr>
          <w:p w14:paraId="320F1819" w14:textId="77777777" w:rsidR="00B614AC" w:rsidRPr="00E77F41" w:rsidRDefault="00B614AC" w:rsidP="0010391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E77F41">
              <w:rPr>
                <w:rFonts w:ascii="Times New Roman" w:hAnsi="Times New Roman" w:cs="Times New Roman"/>
                <w:b w:val="0"/>
              </w:rPr>
              <w:t>R</w:t>
            </w:r>
            <w:r w:rsidRPr="00E77F41">
              <w:rPr>
                <w:rFonts w:ascii="Times New Roman" w:hAnsi="Times New Roman" w:cs="Times New Roman"/>
                <w:b w:val="0"/>
                <w:vertAlign w:val="superscript"/>
              </w:rPr>
              <w:t>2</w:t>
            </w:r>
          </w:p>
        </w:tc>
      </w:tr>
      <w:tr w:rsidR="00B614AC" w:rsidRPr="00E77F41" w14:paraId="351C7820" w14:textId="77777777" w:rsidTr="00167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pct"/>
          </w:tcPr>
          <w:p w14:paraId="40F1C410" w14:textId="77777777" w:rsidR="00B614AC" w:rsidRPr="00E77F41" w:rsidRDefault="00B614AC" w:rsidP="001039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7F41">
              <w:rPr>
                <w:rFonts w:ascii="Times New Roman" w:hAnsi="Times New Roman" w:cs="Times New Roman"/>
              </w:rPr>
              <w:t>Emotion dysregulation</w:t>
            </w:r>
          </w:p>
        </w:tc>
        <w:tc>
          <w:tcPr>
            <w:tcW w:w="1243" w:type="pct"/>
          </w:tcPr>
          <w:p w14:paraId="15FB6E1C" w14:textId="77777777" w:rsidR="00B614AC" w:rsidRPr="00E77F41" w:rsidRDefault="00B614AC" w:rsidP="001039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65" w:type="pct"/>
          </w:tcPr>
          <w:p w14:paraId="69BBE8E8" w14:textId="77777777" w:rsidR="00B614AC" w:rsidRPr="00E77F41" w:rsidRDefault="00B614AC" w:rsidP="001039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</w:tcPr>
          <w:p w14:paraId="68E30A15" w14:textId="77777777" w:rsidR="00B614AC" w:rsidRPr="00E77F41" w:rsidRDefault="00B614AC" w:rsidP="001039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</w:tcPr>
          <w:p w14:paraId="4407A9BB" w14:textId="214206F9" w:rsidR="00B614AC" w:rsidRPr="00E77F41" w:rsidRDefault="00B614AC" w:rsidP="001039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77F41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74" w:type="pct"/>
          </w:tcPr>
          <w:p w14:paraId="75075388" w14:textId="4DDF8151" w:rsidR="00B614AC" w:rsidRPr="00E77F41" w:rsidRDefault="00B614AC" w:rsidP="001039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77F41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B614AC" w:rsidRPr="00E77F41" w14:paraId="25B67FF0" w14:textId="77777777" w:rsidTr="001677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pct"/>
          </w:tcPr>
          <w:p w14:paraId="203936DF" w14:textId="22A64DBB" w:rsidR="00B614AC" w:rsidRPr="00E77F41" w:rsidRDefault="00D863AC" w:rsidP="0010391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</w:t>
            </w:r>
          </w:p>
        </w:tc>
        <w:tc>
          <w:tcPr>
            <w:tcW w:w="1243" w:type="pct"/>
          </w:tcPr>
          <w:p w14:paraId="4DFADB48" w14:textId="673824B4" w:rsidR="00B614AC" w:rsidRPr="00E77F41" w:rsidRDefault="00B614AC" w:rsidP="001039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77F41">
              <w:rPr>
                <w:rFonts w:ascii="Times New Roman" w:hAnsi="Times New Roman" w:cs="Times New Roman"/>
              </w:rPr>
              <w:t xml:space="preserve">Social </w:t>
            </w:r>
            <w:r>
              <w:rPr>
                <w:rFonts w:ascii="Times New Roman" w:hAnsi="Times New Roman" w:cs="Times New Roman"/>
              </w:rPr>
              <w:t>network size</w:t>
            </w:r>
          </w:p>
        </w:tc>
        <w:tc>
          <w:tcPr>
            <w:tcW w:w="865" w:type="pct"/>
          </w:tcPr>
          <w:p w14:paraId="2BBB43EE" w14:textId="2DB744D4" w:rsidR="00B614AC" w:rsidRPr="00E77F41" w:rsidRDefault="00B614AC" w:rsidP="002802A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77F41">
              <w:rPr>
                <w:rFonts w:ascii="Times New Roman" w:hAnsi="Times New Roman" w:cs="Times New Roman"/>
              </w:rPr>
              <w:t>-0.</w:t>
            </w:r>
            <w:r>
              <w:rPr>
                <w:rFonts w:ascii="Times New Roman" w:hAnsi="Times New Roman" w:cs="Times New Roman"/>
              </w:rPr>
              <w:t>16</w:t>
            </w:r>
            <w:r w:rsidRPr="0093441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379" w:type="pct"/>
          </w:tcPr>
          <w:p w14:paraId="4A29D515" w14:textId="3771F09A" w:rsidR="00B614AC" w:rsidRPr="00E77F41" w:rsidRDefault="00B614AC" w:rsidP="001039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77F41">
              <w:rPr>
                <w:rFonts w:ascii="Times New Roman" w:hAnsi="Times New Roman" w:cs="Times New Roman"/>
              </w:rPr>
              <w:t>0.0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5" w:type="pct"/>
          </w:tcPr>
          <w:p w14:paraId="56384068" w14:textId="77777777" w:rsidR="00B614AC" w:rsidRPr="00E77F41" w:rsidRDefault="00B614AC" w:rsidP="001039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14:paraId="470BAB46" w14:textId="77777777" w:rsidR="00B614AC" w:rsidRPr="00E77F41" w:rsidRDefault="00B614AC" w:rsidP="001039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614AC" w:rsidRPr="00E77F41" w14:paraId="596229BD" w14:textId="77777777" w:rsidTr="00167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pct"/>
          </w:tcPr>
          <w:p w14:paraId="6556D60E" w14:textId="77777777" w:rsidR="00B614AC" w:rsidRPr="00E77F41" w:rsidRDefault="00B614AC" w:rsidP="0010391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3" w:type="pct"/>
          </w:tcPr>
          <w:p w14:paraId="4F5EB5F2" w14:textId="77777777" w:rsidR="00B614AC" w:rsidRPr="00E77F41" w:rsidRDefault="00B614AC" w:rsidP="001039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77F41">
              <w:rPr>
                <w:rFonts w:ascii="Times New Roman" w:hAnsi="Times New Roman" w:cs="Times New Roman"/>
              </w:rPr>
              <w:t>Loneliness</w:t>
            </w:r>
          </w:p>
        </w:tc>
        <w:tc>
          <w:tcPr>
            <w:tcW w:w="865" w:type="pct"/>
          </w:tcPr>
          <w:p w14:paraId="7F76DD1A" w14:textId="6AD838DA" w:rsidR="00B614AC" w:rsidRPr="00E77F41" w:rsidRDefault="00B614AC" w:rsidP="002802A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0.46</w:t>
            </w:r>
            <w:r w:rsidRPr="00934418">
              <w:rPr>
                <w:rFonts w:ascii="Times New Roman" w:hAnsi="Times New Roman" w:cs="Times New Roman"/>
                <w:vertAlign w:val="superscript"/>
              </w:rPr>
              <w:t>**</w:t>
            </w:r>
            <w:r w:rsidR="00393E5B" w:rsidRPr="00934418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379" w:type="pct"/>
          </w:tcPr>
          <w:p w14:paraId="0E0D26A2" w14:textId="2497CF06" w:rsidR="00B614AC" w:rsidRPr="00E77F41" w:rsidRDefault="00B614AC" w:rsidP="001039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775" w:type="pct"/>
          </w:tcPr>
          <w:p w14:paraId="0E0A78EA" w14:textId="77777777" w:rsidR="00B614AC" w:rsidRPr="00E77F41" w:rsidRDefault="00B614AC" w:rsidP="001039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14:paraId="42CD4F25" w14:textId="77777777" w:rsidR="00B614AC" w:rsidRPr="00E77F41" w:rsidRDefault="00B614AC" w:rsidP="001039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614AC" w:rsidRPr="00E77F41" w14:paraId="3ECDF09A" w14:textId="77777777" w:rsidTr="001677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pct"/>
          </w:tcPr>
          <w:p w14:paraId="25E815B2" w14:textId="249D1554" w:rsidR="00B614AC" w:rsidRPr="00E77F41" w:rsidRDefault="00B614AC" w:rsidP="0010391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Appointment adherence</w:t>
            </w:r>
          </w:p>
        </w:tc>
        <w:tc>
          <w:tcPr>
            <w:tcW w:w="1243" w:type="pct"/>
          </w:tcPr>
          <w:p w14:paraId="539525EE" w14:textId="77777777" w:rsidR="00B614AC" w:rsidRPr="00E77F41" w:rsidRDefault="00B614AC" w:rsidP="001039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65" w:type="pct"/>
          </w:tcPr>
          <w:p w14:paraId="1BDCF441" w14:textId="77777777" w:rsidR="00B614AC" w:rsidRPr="00E77F41" w:rsidRDefault="00B614AC" w:rsidP="002802A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</w:tcPr>
          <w:p w14:paraId="06931E75" w14:textId="77777777" w:rsidR="00B614AC" w:rsidRPr="00E77F41" w:rsidRDefault="00B614AC" w:rsidP="001039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</w:tcPr>
          <w:p w14:paraId="1D6CCB45" w14:textId="135B9EE3" w:rsidR="00B614AC" w:rsidRPr="00E77F41" w:rsidRDefault="00B614AC" w:rsidP="001039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ko-KR"/>
              </w:rPr>
            </w:pPr>
            <w:r w:rsidRPr="00E77F41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74" w:type="pct"/>
          </w:tcPr>
          <w:p w14:paraId="71BEC664" w14:textId="29282547" w:rsidR="00B614AC" w:rsidRPr="00E77F41" w:rsidRDefault="00B614AC" w:rsidP="001039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77F41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B614AC" w:rsidRPr="00E77F41" w14:paraId="72E73F64" w14:textId="77777777" w:rsidTr="00167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pct"/>
          </w:tcPr>
          <w:p w14:paraId="7D940A99" w14:textId="761931AA" w:rsidR="00B614AC" w:rsidRPr="00E77F41" w:rsidRDefault="00D863AC" w:rsidP="0010391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</w:t>
            </w:r>
          </w:p>
        </w:tc>
        <w:tc>
          <w:tcPr>
            <w:tcW w:w="1243" w:type="pct"/>
          </w:tcPr>
          <w:p w14:paraId="33679ACD" w14:textId="1A7DEB4F" w:rsidR="00B614AC" w:rsidRPr="00E77F41" w:rsidRDefault="00B614AC" w:rsidP="001039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77F41">
              <w:rPr>
                <w:rFonts w:ascii="Times New Roman" w:hAnsi="Times New Roman" w:cs="Times New Roman"/>
              </w:rPr>
              <w:t xml:space="preserve">Social </w:t>
            </w:r>
            <w:r>
              <w:rPr>
                <w:rFonts w:ascii="Times New Roman" w:hAnsi="Times New Roman" w:cs="Times New Roman"/>
              </w:rPr>
              <w:t>network size</w:t>
            </w:r>
          </w:p>
        </w:tc>
        <w:tc>
          <w:tcPr>
            <w:tcW w:w="865" w:type="pct"/>
          </w:tcPr>
          <w:p w14:paraId="28AA70D5" w14:textId="7DC9B1C1" w:rsidR="00B614AC" w:rsidRPr="00E77F41" w:rsidRDefault="00B614AC" w:rsidP="002802A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379" w:type="pct"/>
          </w:tcPr>
          <w:p w14:paraId="2DB7645C" w14:textId="2C25D704" w:rsidR="00B614AC" w:rsidRPr="00E77F41" w:rsidRDefault="00B614AC" w:rsidP="001039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775" w:type="pct"/>
          </w:tcPr>
          <w:p w14:paraId="4D4EDC71" w14:textId="77777777" w:rsidR="00B614AC" w:rsidRPr="00E77F41" w:rsidRDefault="00B614AC" w:rsidP="001039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14:paraId="656BC812" w14:textId="77777777" w:rsidR="00B614AC" w:rsidRPr="00E77F41" w:rsidRDefault="00B614AC" w:rsidP="001039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614AC" w:rsidRPr="00E77F41" w14:paraId="32CA41DD" w14:textId="77777777" w:rsidTr="001677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pct"/>
          </w:tcPr>
          <w:p w14:paraId="2C77CBE7" w14:textId="77777777" w:rsidR="00B614AC" w:rsidRPr="00E77F41" w:rsidRDefault="00B614AC" w:rsidP="0010391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3" w:type="pct"/>
          </w:tcPr>
          <w:p w14:paraId="0AD6180A" w14:textId="77777777" w:rsidR="00B614AC" w:rsidRPr="00E77F41" w:rsidRDefault="00B614AC" w:rsidP="001039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77F41">
              <w:rPr>
                <w:rFonts w:ascii="Times New Roman" w:hAnsi="Times New Roman" w:cs="Times New Roman"/>
              </w:rPr>
              <w:t>Loneliness</w:t>
            </w:r>
          </w:p>
        </w:tc>
        <w:tc>
          <w:tcPr>
            <w:tcW w:w="865" w:type="pct"/>
          </w:tcPr>
          <w:p w14:paraId="5264F72C" w14:textId="3DB52CCE" w:rsidR="00B614AC" w:rsidRPr="00E77F41" w:rsidRDefault="00B614AC" w:rsidP="002802A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-0.03</w:t>
            </w:r>
          </w:p>
        </w:tc>
        <w:tc>
          <w:tcPr>
            <w:tcW w:w="379" w:type="pct"/>
          </w:tcPr>
          <w:p w14:paraId="066B2E07" w14:textId="6A849FB1" w:rsidR="00B614AC" w:rsidRPr="00E77F41" w:rsidRDefault="00B614AC" w:rsidP="001039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775" w:type="pct"/>
          </w:tcPr>
          <w:p w14:paraId="74E623CA" w14:textId="77777777" w:rsidR="00B614AC" w:rsidRPr="00E77F41" w:rsidRDefault="00B614AC" w:rsidP="001039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14:paraId="3BF7F6F7" w14:textId="77777777" w:rsidR="00B614AC" w:rsidRPr="00E77F41" w:rsidRDefault="00B614AC" w:rsidP="001039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614AC" w:rsidRPr="00E77F41" w14:paraId="63BAD243" w14:textId="77777777" w:rsidTr="00167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pct"/>
          </w:tcPr>
          <w:p w14:paraId="144D96DA" w14:textId="77777777" w:rsidR="00B614AC" w:rsidRPr="00E77F41" w:rsidRDefault="00B614AC" w:rsidP="0010391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3" w:type="pct"/>
          </w:tcPr>
          <w:p w14:paraId="7FA0DB52" w14:textId="77777777" w:rsidR="00B614AC" w:rsidRPr="00E77F41" w:rsidRDefault="00B614AC" w:rsidP="001039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77F41">
              <w:rPr>
                <w:rFonts w:ascii="Times New Roman" w:hAnsi="Times New Roman" w:cs="Times New Roman"/>
              </w:rPr>
              <w:t>Emotion dysregulation</w:t>
            </w:r>
          </w:p>
        </w:tc>
        <w:tc>
          <w:tcPr>
            <w:tcW w:w="865" w:type="pct"/>
          </w:tcPr>
          <w:p w14:paraId="590AC67C" w14:textId="7CEF46BA" w:rsidR="00B614AC" w:rsidRPr="00E77F41" w:rsidRDefault="00B614AC" w:rsidP="002802A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379" w:type="pct"/>
          </w:tcPr>
          <w:p w14:paraId="0D6D59E4" w14:textId="02795053" w:rsidR="00B614AC" w:rsidRPr="00E77F41" w:rsidRDefault="00B614AC" w:rsidP="001039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775" w:type="pct"/>
          </w:tcPr>
          <w:p w14:paraId="1FA2867B" w14:textId="77777777" w:rsidR="00B614AC" w:rsidRPr="00E77F41" w:rsidRDefault="00B614AC" w:rsidP="001039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14:paraId="390DDBEC" w14:textId="77777777" w:rsidR="00B614AC" w:rsidRPr="00E77F41" w:rsidRDefault="00B614AC" w:rsidP="0010391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614AC" w:rsidRPr="00E77F41" w14:paraId="6CC4B755" w14:textId="77777777" w:rsidTr="001677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pct"/>
          </w:tcPr>
          <w:p w14:paraId="112132E7" w14:textId="77777777" w:rsidR="00B614AC" w:rsidRPr="00E77F41" w:rsidRDefault="00B614AC" w:rsidP="001039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7F41">
              <w:rPr>
                <w:rFonts w:ascii="Times New Roman" w:hAnsi="Times New Roman" w:cs="Times New Roman"/>
              </w:rPr>
              <w:t>Overall</w:t>
            </w:r>
          </w:p>
        </w:tc>
        <w:tc>
          <w:tcPr>
            <w:tcW w:w="1243" w:type="pct"/>
          </w:tcPr>
          <w:p w14:paraId="41AA843C" w14:textId="77777777" w:rsidR="00B614AC" w:rsidRPr="00E77F41" w:rsidRDefault="00B614AC" w:rsidP="001039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65" w:type="pct"/>
          </w:tcPr>
          <w:p w14:paraId="459FD41A" w14:textId="77777777" w:rsidR="00B614AC" w:rsidRPr="00E77F41" w:rsidRDefault="00B614AC" w:rsidP="001039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</w:tcPr>
          <w:p w14:paraId="1F98CF46" w14:textId="77777777" w:rsidR="00B614AC" w:rsidRPr="00E77F41" w:rsidRDefault="00B614AC" w:rsidP="001039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</w:tcPr>
          <w:p w14:paraId="796BF4B1" w14:textId="77777777" w:rsidR="00B614AC" w:rsidRPr="00E77F41" w:rsidRDefault="00B614AC" w:rsidP="001039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14:paraId="3D973478" w14:textId="030B3249" w:rsidR="00B614AC" w:rsidRPr="00E77F41" w:rsidRDefault="00B614AC" w:rsidP="001039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77F41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51</w:t>
            </w:r>
          </w:p>
        </w:tc>
      </w:tr>
    </w:tbl>
    <w:p w14:paraId="40FF4876" w14:textId="7FCBF11B" w:rsidR="006E1A8A" w:rsidRDefault="008A6B94" w:rsidP="006E1A8A">
      <w:pPr>
        <w:spacing w:after="0" w:line="240" w:lineRule="auto"/>
        <w:rPr>
          <w:rFonts w:ascii="Times New Roman" w:hAnsi="Times New Roman" w:cs="Times New Roman"/>
          <w:snapToGrid w:val="0"/>
          <w:color w:val="000000" w:themeColor="text1"/>
        </w:rPr>
      </w:pPr>
      <w:r w:rsidRPr="009B6169">
        <w:rPr>
          <w:rFonts w:ascii="Times New Roman" w:hAnsi="Times New Roman" w:cs="Times New Roman"/>
          <w:b/>
          <w:i/>
        </w:rPr>
        <w:t>Note</w:t>
      </w:r>
      <w:r>
        <w:rPr>
          <w:rFonts w:ascii="Times New Roman" w:hAnsi="Times New Roman" w:cs="Times New Roman"/>
          <w:b/>
          <w:i/>
        </w:rPr>
        <w:t>s</w:t>
      </w:r>
      <w:r w:rsidR="004400A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6122E1" w:rsidRPr="00A94269">
        <w:rPr>
          <w:rFonts w:ascii="Times New Roman" w:hAnsi="Times New Roman" w:cs="Times New Roman"/>
        </w:rPr>
        <w:t>χ</w:t>
      </w:r>
      <w:r w:rsidR="006122E1" w:rsidRPr="00A94269">
        <w:rPr>
          <w:rFonts w:ascii="Times New Roman" w:hAnsi="Times New Roman" w:cs="Times New Roman"/>
          <w:vertAlign w:val="superscript"/>
        </w:rPr>
        <w:t>2</w:t>
      </w:r>
      <w:r w:rsidR="006122E1" w:rsidRPr="00A15363">
        <w:rPr>
          <w:rFonts w:ascii="Times New Roman" w:hAnsi="Times New Roman" w:cs="Times New Roman"/>
          <w:snapToGrid w:val="0"/>
          <w:color w:val="000000" w:themeColor="text1"/>
        </w:rPr>
        <w:t>=</w:t>
      </w:r>
      <w:r w:rsidR="006E1A8A">
        <w:rPr>
          <w:rFonts w:ascii="Times New Roman" w:hAnsi="Times New Roman" w:cs="Times New Roman"/>
          <w:snapToGrid w:val="0"/>
          <w:color w:val="000000" w:themeColor="text1"/>
        </w:rPr>
        <w:t>8.81</w:t>
      </w:r>
      <w:r w:rsidR="006122E1">
        <w:rPr>
          <w:rFonts w:ascii="Times New Roman" w:hAnsi="Times New Roman" w:cs="Times New Roman"/>
          <w:snapToGrid w:val="0"/>
          <w:color w:val="000000" w:themeColor="text1"/>
        </w:rPr>
        <w:t xml:space="preserve"> (</w:t>
      </w:r>
      <w:r w:rsidR="006122E1" w:rsidRPr="00FC1DEC">
        <w:rPr>
          <w:rFonts w:ascii="Times New Roman" w:hAnsi="Times New Roman" w:cs="Times New Roman"/>
          <w:i/>
          <w:snapToGrid w:val="0"/>
          <w:color w:val="000000" w:themeColor="text1"/>
        </w:rPr>
        <w:t>p</w:t>
      </w:r>
      <w:r w:rsidR="006122E1" w:rsidRPr="00A15363">
        <w:rPr>
          <w:rFonts w:ascii="Times New Roman" w:hAnsi="Times New Roman" w:cs="Times New Roman"/>
          <w:snapToGrid w:val="0"/>
          <w:color w:val="000000" w:themeColor="text1"/>
        </w:rPr>
        <w:t>=.</w:t>
      </w:r>
      <w:r w:rsidR="006E1A8A">
        <w:rPr>
          <w:rFonts w:ascii="Times New Roman" w:hAnsi="Times New Roman" w:cs="Times New Roman"/>
          <w:snapToGrid w:val="0"/>
          <w:color w:val="000000" w:themeColor="text1"/>
        </w:rPr>
        <w:t>46</w:t>
      </w:r>
      <w:r w:rsidR="006122E1">
        <w:rPr>
          <w:rFonts w:ascii="Times New Roman" w:hAnsi="Times New Roman" w:cs="Times New Roman"/>
          <w:snapToGrid w:val="0"/>
          <w:color w:val="000000" w:themeColor="text1"/>
        </w:rPr>
        <w:t>),</w:t>
      </w:r>
      <w:r w:rsidR="006122E1" w:rsidRPr="00A15363">
        <w:rPr>
          <w:rFonts w:ascii="Times New Roman" w:hAnsi="Times New Roman" w:cs="Times New Roman"/>
          <w:snapToGrid w:val="0"/>
          <w:color w:val="000000" w:themeColor="text1"/>
        </w:rPr>
        <w:t xml:space="preserve"> CFI=</w:t>
      </w:r>
      <w:r w:rsidR="006E1A8A">
        <w:rPr>
          <w:rFonts w:ascii="Times New Roman" w:hAnsi="Times New Roman" w:cs="Times New Roman"/>
          <w:snapToGrid w:val="0"/>
          <w:color w:val="000000" w:themeColor="text1"/>
        </w:rPr>
        <w:t>1.00, TLI=1.01, RMSEA&lt;</w:t>
      </w:r>
      <w:r w:rsidR="006122E1">
        <w:rPr>
          <w:rFonts w:ascii="Times New Roman" w:hAnsi="Times New Roman" w:cs="Times New Roman"/>
          <w:snapToGrid w:val="0"/>
          <w:color w:val="000000" w:themeColor="text1"/>
        </w:rPr>
        <w:t>0</w:t>
      </w:r>
      <w:r w:rsidR="006122E1" w:rsidRPr="00A15363">
        <w:rPr>
          <w:rFonts w:ascii="Times New Roman" w:hAnsi="Times New Roman" w:cs="Times New Roman"/>
          <w:snapToGrid w:val="0"/>
          <w:color w:val="000000" w:themeColor="text1"/>
        </w:rPr>
        <w:t>.</w:t>
      </w:r>
      <w:r w:rsidR="006122E1">
        <w:rPr>
          <w:rFonts w:ascii="Times New Roman" w:hAnsi="Times New Roman" w:cs="Times New Roman"/>
          <w:snapToGrid w:val="0"/>
          <w:color w:val="000000" w:themeColor="text1"/>
        </w:rPr>
        <w:t>00</w:t>
      </w:r>
      <w:r w:rsidR="006E1A8A">
        <w:rPr>
          <w:rFonts w:ascii="Times New Roman" w:hAnsi="Times New Roman" w:cs="Times New Roman"/>
          <w:snapToGrid w:val="0"/>
          <w:color w:val="000000" w:themeColor="text1"/>
        </w:rPr>
        <w:t>1</w:t>
      </w:r>
      <w:r w:rsidR="006122E1" w:rsidRPr="00A15363">
        <w:rPr>
          <w:rFonts w:ascii="Times New Roman" w:hAnsi="Times New Roman" w:cs="Times New Roman"/>
          <w:snapToGrid w:val="0"/>
          <w:color w:val="000000" w:themeColor="text1"/>
        </w:rPr>
        <w:t xml:space="preserve"> (</w:t>
      </w:r>
      <w:r w:rsidR="006122E1">
        <w:rPr>
          <w:rFonts w:ascii="Times New Roman" w:hAnsi="Times New Roman" w:cs="Times New Roman"/>
          <w:snapToGrid w:val="0"/>
          <w:color w:val="000000" w:themeColor="text1"/>
        </w:rPr>
        <w:t xml:space="preserve">90% </w:t>
      </w:r>
      <w:r w:rsidR="006122E1" w:rsidRPr="00A15363">
        <w:rPr>
          <w:rFonts w:ascii="Times New Roman" w:hAnsi="Times New Roman" w:cs="Times New Roman"/>
          <w:snapToGrid w:val="0"/>
          <w:color w:val="000000" w:themeColor="text1"/>
        </w:rPr>
        <w:t xml:space="preserve">CI: </w:t>
      </w:r>
      <w:r w:rsidR="006122E1">
        <w:rPr>
          <w:rFonts w:ascii="Times New Roman" w:hAnsi="Times New Roman" w:cs="Times New Roman"/>
          <w:snapToGrid w:val="0"/>
          <w:color w:val="000000" w:themeColor="text1"/>
        </w:rPr>
        <w:t>0</w:t>
      </w:r>
      <w:r w:rsidR="006122E1" w:rsidRPr="00A15363">
        <w:rPr>
          <w:rFonts w:ascii="Times New Roman" w:hAnsi="Times New Roman" w:cs="Times New Roman"/>
          <w:snapToGrid w:val="0"/>
          <w:color w:val="000000" w:themeColor="text1"/>
        </w:rPr>
        <w:t>.00-</w:t>
      </w:r>
      <w:r w:rsidR="006122E1">
        <w:rPr>
          <w:rFonts w:ascii="Times New Roman" w:hAnsi="Times New Roman" w:cs="Times New Roman"/>
          <w:snapToGrid w:val="0"/>
          <w:color w:val="000000" w:themeColor="text1"/>
        </w:rPr>
        <w:t>0</w:t>
      </w:r>
      <w:r w:rsidR="006122E1" w:rsidRPr="00A15363">
        <w:rPr>
          <w:rFonts w:ascii="Times New Roman" w:hAnsi="Times New Roman" w:cs="Times New Roman"/>
          <w:snapToGrid w:val="0"/>
          <w:color w:val="000000" w:themeColor="text1"/>
        </w:rPr>
        <w:t>.</w:t>
      </w:r>
      <w:r w:rsidR="006122E1">
        <w:rPr>
          <w:rFonts w:ascii="Times New Roman" w:hAnsi="Times New Roman" w:cs="Times New Roman"/>
          <w:snapToGrid w:val="0"/>
          <w:color w:val="000000" w:themeColor="text1"/>
        </w:rPr>
        <w:t>0</w:t>
      </w:r>
      <w:r w:rsidR="006E1A8A">
        <w:rPr>
          <w:rFonts w:ascii="Times New Roman" w:hAnsi="Times New Roman" w:cs="Times New Roman"/>
          <w:snapToGrid w:val="0"/>
          <w:color w:val="000000" w:themeColor="text1"/>
        </w:rPr>
        <w:t>9</w:t>
      </w:r>
      <w:r w:rsidR="006122E1">
        <w:rPr>
          <w:rFonts w:ascii="Times New Roman" w:hAnsi="Times New Roman" w:cs="Times New Roman"/>
          <w:snapToGrid w:val="0"/>
          <w:color w:val="000000" w:themeColor="text1"/>
        </w:rPr>
        <w:t xml:space="preserve">); </w:t>
      </w:r>
      <w:r w:rsidR="006122E1" w:rsidRPr="00441E20">
        <w:rPr>
          <w:rFonts w:ascii="Times New Roman" w:hAnsi="Times New Roman" w:cs="Times New Roman"/>
          <w:snapToGrid w:val="0"/>
          <w:color w:val="000000" w:themeColor="text1"/>
        </w:rPr>
        <w:t>SE=standard error</w:t>
      </w:r>
      <w:r w:rsidR="006E1A8A">
        <w:rPr>
          <w:rFonts w:ascii="Times New Roman" w:hAnsi="Times New Roman" w:cs="Times New Roman"/>
        </w:rPr>
        <w:t xml:space="preserve">; </w:t>
      </w:r>
      <w:r w:rsidR="006E1A8A" w:rsidRPr="00441E20">
        <w:rPr>
          <w:rFonts w:ascii="Times New Roman" w:hAnsi="Times New Roman" w:cs="Times New Roman"/>
          <w:snapToGrid w:val="0"/>
          <w:color w:val="000000" w:themeColor="text1"/>
        </w:rPr>
        <w:t>The analysis used</w:t>
      </w:r>
      <w:r w:rsidR="006E1A8A">
        <w:rPr>
          <w:rFonts w:ascii="Times New Roman" w:hAnsi="Times New Roman" w:cs="Times New Roman"/>
          <w:snapToGrid w:val="0"/>
          <w:color w:val="000000" w:themeColor="text1"/>
        </w:rPr>
        <w:t xml:space="preserve"> robust</w:t>
      </w:r>
      <w:r w:rsidR="006E1A8A" w:rsidRPr="00441E20">
        <w:rPr>
          <w:rFonts w:ascii="Times New Roman" w:hAnsi="Times New Roman" w:cs="Times New Roman"/>
          <w:snapToGrid w:val="0"/>
          <w:color w:val="000000" w:themeColor="text1"/>
        </w:rPr>
        <w:t xml:space="preserve"> weighted least-squares estimation method and </w:t>
      </w:r>
      <w:r w:rsidR="006E1A8A">
        <w:rPr>
          <w:rFonts w:ascii="Times New Roman" w:hAnsi="Times New Roman" w:cs="Times New Roman"/>
          <w:snapToGrid w:val="0"/>
          <w:color w:val="000000" w:themeColor="text1"/>
        </w:rPr>
        <w:t>adjusted</w:t>
      </w:r>
      <w:r w:rsidR="006E1A8A" w:rsidRPr="00441E20">
        <w:rPr>
          <w:rFonts w:ascii="Times New Roman" w:hAnsi="Times New Roman" w:cs="Times New Roman"/>
          <w:snapToGrid w:val="0"/>
          <w:color w:val="000000" w:themeColor="text1"/>
        </w:rPr>
        <w:t xml:space="preserve"> for </w:t>
      </w:r>
      <w:r w:rsidR="006E1A8A" w:rsidRPr="00AC1674">
        <w:rPr>
          <w:rFonts w:ascii="Times New Roman" w:hAnsi="Times New Roman" w:cs="Times New Roman"/>
          <w:snapToGrid w:val="0"/>
          <w:color w:val="000000" w:themeColor="text1"/>
        </w:rPr>
        <w:t xml:space="preserve">baseline CD4+ T cell count, monthly income, and </w:t>
      </w:r>
      <w:r w:rsidR="006E1A8A">
        <w:rPr>
          <w:rFonts w:ascii="Times New Roman" w:hAnsi="Times New Roman" w:cs="Times New Roman"/>
          <w:snapToGrid w:val="0"/>
          <w:color w:val="000000" w:themeColor="text1"/>
        </w:rPr>
        <w:t>drug use on optimal (&gt;85%) appointment adherence</w:t>
      </w:r>
      <w:r w:rsidR="006E1A8A" w:rsidRPr="00AC1674">
        <w:rPr>
          <w:rFonts w:ascii="Times New Roman" w:hAnsi="Times New Roman" w:cs="Times New Roman"/>
          <w:snapToGrid w:val="0"/>
          <w:color w:val="000000" w:themeColor="text1"/>
        </w:rPr>
        <w:t xml:space="preserve">. </w:t>
      </w:r>
    </w:p>
    <w:p w14:paraId="1C8BA385" w14:textId="77777777" w:rsidR="006E1A8A" w:rsidRPr="00E503F5" w:rsidRDefault="006E1A8A" w:rsidP="006E1A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*</w:t>
      </w:r>
      <w:r w:rsidRPr="00B24BA6">
        <w:rPr>
          <w:rFonts w:ascii="Times New Roman" w:hAnsi="Times New Roman" w:cs="Times New Roman"/>
          <w:i/>
          <w:snapToGrid w:val="0"/>
          <w:color w:val="000000" w:themeColor="text1"/>
        </w:rPr>
        <w:t>p</w:t>
      </w:r>
      <w:r>
        <w:rPr>
          <w:rFonts w:ascii="Times New Roman" w:hAnsi="Times New Roman" w:cs="Times New Roman"/>
          <w:snapToGrid w:val="0"/>
          <w:color w:val="000000" w:themeColor="text1"/>
        </w:rPr>
        <w:t>&lt;.05, **</w:t>
      </w:r>
      <w:r w:rsidRPr="004212AD">
        <w:rPr>
          <w:rFonts w:ascii="Times New Roman" w:hAnsi="Times New Roman" w:cs="Times New Roman"/>
          <w:i/>
          <w:snapToGrid w:val="0"/>
          <w:color w:val="000000" w:themeColor="text1"/>
        </w:rPr>
        <w:t xml:space="preserve">p </w:t>
      </w:r>
      <w:r>
        <w:rPr>
          <w:rFonts w:ascii="Times New Roman" w:hAnsi="Times New Roman" w:cs="Times New Roman"/>
          <w:snapToGrid w:val="0"/>
          <w:color w:val="000000" w:themeColor="text1"/>
        </w:rPr>
        <w:t>&lt;.01***</w:t>
      </w:r>
      <w:r w:rsidRPr="004212AD">
        <w:rPr>
          <w:rFonts w:ascii="Times New Roman" w:hAnsi="Times New Roman" w:cs="Times New Roman"/>
          <w:i/>
          <w:snapToGrid w:val="0"/>
          <w:color w:val="000000" w:themeColor="text1"/>
        </w:rPr>
        <w:t>p</w:t>
      </w:r>
      <w:r>
        <w:rPr>
          <w:rFonts w:ascii="Times New Roman" w:hAnsi="Times New Roman" w:cs="Times New Roman"/>
          <w:snapToGrid w:val="0"/>
          <w:color w:val="000000" w:themeColor="text1"/>
        </w:rPr>
        <w:t>&lt;.001</w:t>
      </w:r>
      <w:r>
        <w:rPr>
          <w:rFonts w:ascii="Times New Roman" w:hAnsi="Times New Roman" w:cs="Times New Roman"/>
        </w:rPr>
        <w:t>, two-tailed</w:t>
      </w:r>
    </w:p>
    <w:p w14:paraId="360F14EB" w14:textId="1B4BB34E" w:rsidR="00BD5FDC" w:rsidRPr="006122E1" w:rsidRDefault="00BD5FDC">
      <w:pPr>
        <w:spacing w:after="0" w:line="240" w:lineRule="auto"/>
        <w:rPr>
          <w:rFonts w:ascii="Times New Roman" w:hAnsi="Times New Roman" w:cs="Times New Roman"/>
        </w:rPr>
      </w:pPr>
    </w:p>
    <w:sectPr w:rsidR="00BD5FDC" w:rsidRPr="00612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03EB17" w16cid:durableId="201404B2"/>
  <w16cid:commentId w16cid:paraId="23FE769C" w16cid:durableId="201404B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6BCA"/>
    <w:multiLevelType w:val="hybridMultilevel"/>
    <w:tmpl w:val="66182B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704BB"/>
    <w:multiLevelType w:val="hybridMultilevel"/>
    <w:tmpl w:val="466645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715FD"/>
    <w:multiLevelType w:val="hybridMultilevel"/>
    <w:tmpl w:val="44F282EC"/>
    <w:lvl w:ilvl="0" w:tplc="CB76044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5D"/>
    <w:rsid w:val="000019C0"/>
    <w:rsid w:val="000116E1"/>
    <w:rsid w:val="000117AB"/>
    <w:rsid w:val="00012B09"/>
    <w:rsid w:val="00023DF0"/>
    <w:rsid w:val="00025834"/>
    <w:rsid w:val="000410C6"/>
    <w:rsid w:val="00045C52"/>
    <w:rsid w:val="00050080"/>
    <w:rsid w:val="00055020"/>
    <w:rsid w:val="00061BF3"/>
    <w:rsid w:val="000669F2"/>
    <w:rsid w:val="00071D1B"/>
    <w:rsid w:val="00084583"/>
    <w:rsid w:val="00086078"/>
    <w:rsid w:val="0009582E"/>
    <w:rsid w:val="000970A8"/>
    <w:rsid w:val="000A0B05"/>
    <w:rsid w:val="000A2605"/>
    <w:rsid w:val="000A5B31"/>
    <w:rsid w:val="000B1FFC"/>
    <w:rsid w:val="000D0324"/>
    <w:rsid w:val="000D1515"/>
    <w:rsid w:val="000D1BEB"/>
    <w:rsid w:val="000D4222"/>
    <w:rsid w:val="000E4AC0"/>
    <w:rsid w:val="00103918"/>
    <w:rsid w:val="001108A9"/>
    <w:rsid w:val="0011264D"/>
    <w:rsid w:val="00113F43"/>
    <w:rsid w:val="00115DBE"/>
    <w:rsid w:val="00115F4E"/>
    <w:rsid w:val="00127E29"/>
    <w:rsid w:val="001419EC"/>
    <w:rsid w:val="00147568"/>
    <w:rsid w:val="00153FA3"/>
    <w:rsid w:val="0015578D"/>
    <w:rsid w:val="00163C47"/>
    <w:rsid w:val="001644B6"/>
    <w:rsid w:val="001654E8"/>
    <w:rsid w:val="0016770F"/>
    <w:rsid w:val="001773A4"/>
    <w:rsid w:val="00181162"/>
    <w:rsid w:val="00185374"/>
    <w:rsid w:val="00185B9A"/>
    <w:rsid w:val="00187D63"/>
    <w:rsid w:val="001945B2"/>
    <w:rsid w:val="0019517A"/>
    <w:rsid w:val="00195CFD"/>
    <w:rsid w:val="0019717E"/>
    <w:rsid w:val="001A059E"/>
    <w:rsid w:val="001A222F"/>
    <w:rsid w:val="001A2D08"/>
    <w:rsid w:val="001A3089"/>
    <w:rsid w:val="001B0955"/>
    <w:rsid w:val="001B1735"/>
    <w:rsid w:val="001C3FB1"/>
    <w:rsid w:val="001F13AD"/>
    <w:rsid w:val="001F1F3A"/>
    <w:rsid w:val="0021270C"/>
    <w:rsid w:val="00214C4A"/>
    <w:rsid w:val="002163A7"/>
    <w:rsid w:val="002225B3"/>
    <w:rsid w:val="002267BA"/>
    <w:rsid w:val="0023102D"/>
    <w:rsid w:val="00232C8C"/>
    <w:rsid w:val="00232F46"/>
    <w:rsid w:val="00233A9E"/>
    <w:rsid w:val="002341C6"/>
    <w:rsid w:val="00244986"/>
    <w:rsid w:val="00261A7C"/>
    <w:rsid w:val="002706D3"/>
    <w:rsid w:val="00270B25"/>
    <w:rsid w:val="002761A6"/>
    <w:rsid w:val="002802A3"/>
    <w:rsid w:val="002847AF"/>
    <w:rsid w:val="0029162C"/>
    <w:rsid w:val="00292CC1"/>
    <w:rsid w:val="002C230B"/>
    <w:rsid w:val="002C512E"/>
    <w:rsid w:val="002D2265"/>
    <w:rsid w:val="002E2DA5"/>
    <w:rsid w:val="0030697E"/>
    <w:rsid w:val="00306FF1"/>
    <w:rsid w:val="00311739"/>
    <w:rsid w:val="0031215F"/>
    <w:rsid w:val="00312C98"/>
    <w:rsid w:val="00314A5D"/>
    <w:rsid w:val="00320B32"/>
    <w:rsid w:val="0032668A"/>
    <w:rsid w:val="00332D2F"/>
    <w:rsid w:val="003376F0"/>
    <w:rsid w:val="00342033"/>
    <w:rsid w:val="0034341D"/>
    <w:rsid w:val="00345ADD"/>
    <w:rsid w:val="00351EF2"/>
    <w:rsid w:val="00364A81"/>
    <w:rsid w:val="00372D22"/>
    <w:rsid w:val="00393900"/>
    <w:rsid w:val="00393E5B"/>
    <w:rsid w:val="00396A75"/>
    <w:rsid w:val="003A6AA5"/>
    <w:rsid w:val="003A6F67"/>
    <w:rsid w:val="003B1CD3"/>
    <w:rsid w:val="003C0EB7"/>
    <w:rsid w:val="003C5DF8"/>
    <w:rsid w:val="003D50F0"/>
    <w:rsid w:val="003E02FD"/>
    <w:rsid w:val="003E6FB1"/>
    <w:rsid w:val="003F142D"/>
    <w:rsid w:val="003F728C"/>
    <w:rsid w:val="004212AD"/>
    <w:rsid w:val="0042226B"/>
    <w:rsid w:val="00432EAA"/>
    <w:rsid w:val="004400A1"/>
    <w:rsid w:val="004419F1"/>
    <w:rsid w:val="00441E20"/>
    <w:rsid w:val="00445068"/>
    <w:rsid w:val="00456C45"/>
    <w:rsid w:val="0046325B"/>
    <w:rsid w:val="00470D7A"/>
    <w:rsid w:val="0047775E"/>
    <w:rsid w:val="00477C53"/>
    <w:rsid w:val="00481D87"/>
    <w:rsid w:val="00483A02"/>
    <w:rsid w:val="00484A8C"/>
    <w:rsid w:val="00485C0F"/>
    <w:rsid w:val="004878EB"/>
    <w:rsid w:val="00490BE5"/>
    <w:rsid w:val="00495240"/>
    <w:rsid w:val="0049680C"/>
    <w:rsid w:val="004A1E9F"/>
    <w:rsid w:val="004A5C16"/>
    <w:rsid w:val="004B391B"/>
    <w:rsid w:val="004C2E85"/>
    <w:rsid w:val="004D7E17"/>
    <w:rsid w:val="004E55E9"/>
    <w:rsid w:val="004F075D"/>
    <w:rsid w:val="004F0A9D"/>
    <w:rsid w:val="004F3CBF"/>
    <w:rsid w:val="00514914"/>
    <w:rsid w:val="00515583"/>
    <w:rsid w:val="00523599"/>
    <w:rsid w:val="005253FC"/>
    <w:rsid w:val="00526A3E"/>
    <w:rsid w:val="005317A1"/>
    <w:rsid w:val="00545DC8"/>
    <w:rsid w:val="0054641C"/>
    <w:rsid w:val="00556D10"/>
    <w:rsid w:val="005604B3"/>
    <w:rsid w:val="00565ABA"/>
    <w:rsid w:val="00574617"/>
    <w:rsid w:val="00585B05"/>
    <w:rsid w:val="00596770"/>
    <w:rsid w:val="00597ED1"/>
    <w:rsid w:val="005A026E"/>
    <w:rsid w:val="005A5765"/>
    <w:rsid w:val="005D3758"/>
    <w:rsid w:val="005D3765"/>
    <w:rsid w:val="005D745D"/>
    <w:rsid w:val="005D7765"/>
    <w:rsid w:val="005E6EFE"/>
    <w:rsid w:val="005E7BA2"/>
    <w:rsid w:val="005F2F27"/>
    <w:rsid w:val="005F6C4F"/>
    <w:rsid w:val="005F74E6"/>
    <w:rsid w:val="00605903"/>
    <w:rsid w:val="00610370"/>
    <w:rsid w:val="006122E1"/>
    <w:rsid w:val="00617099"/>
    <w:rsid w:val="00621893"/>
    <w:rsid w:val="00621E5E"/>
    <w:rsid w:val="0063120E"/>
    <w:rsid w:val="006316EA"/>
    <w:rsid w:val="0063191E"/>
    <w:rsid w:val="006540BA"/>
    <w:rsid w:val="00657066"/>
    <w:rsid w:val="0067017B"/>
    <w:rsid w:val="00671415"/>
    <w:rsid w:val="006735A7"/>
    <w:rsid w:val="00675F83"/>
    <w:rsid w:val="006765A3"/>
    <w:rsid w:val="00677DE2"/>
    <w:rsid w:val="00681127"/>
    <w:rsid w:val="0068273B"/>
    <w:rsid w:val="00692E96"/>
    <w:rsid w:val="006A01B5"/>
    <w:rsid w:val="006B374B"/>
    <w:rsid w:val="006B5AAA"/>
    <w:rsid w:val="006B7684"/>
    <w:rsid w:val="006D2D7F"/>
    <w:rsid w:val="006D5322"/>
    <w:rsid w:val="006D702C"/>
    <w:rsid w:val="006D7267"/>
    <w:rsid w:val="006E1A8A"/>
    <w:rsid w:val="00706723"/>
    <w:rsid w:val="00722182"/>
    <w:rsid w:val="00723654"/>
    <w:rsid w:val="00726B8E"/>
    <w:rsid w:val="007303E6"/>
    <w:rsid w:val="007332D4"/>
    <w:rsid w:val="00734363"/>
    <w:rsid w:val="00744AA8"/>
    <w:rsid w:val="0075218C"/>
    <w:rsid w:val="00754055"/>
    <w:rsid w:val="00756619"/>
    <w:rsid w:val="0075797B"/>
    <w:rsid w:val="00761FBA"/>
    <w:rsid w:val="00772047"/>
    <w:rsid w:val="00777EB0"/>
    <w:rsid w:val="00790ACC"/>
    <w:rsid w:val="007957B6"/>
    <w:rsid w:val="007A10B8"/>
    <w:rsid w:val="007B16B5"/>
    <w:rsid w:val="007B6B07"/>
    <w:rsid w:val="007C6707"/>
    <w:rsid w:val="007D233C"/>
    <w:rsid w:val="007D5D66"/>
    <w:rsid w:val="007E2EB0"/>
    <w:rsid w:val="007F4278"/>
    <w:rsid w:val="007F7771"/>
    <w:rsid w:val="008078FA"/>
    <w:rsid w:val="008110AF"/>
    <w:rsid w:val="0081555A"/>
    <w:rsid w:val="008213E3"/>
    <w:rsid w:val="008349C4"/>
    <w:rsid w:val="00841A17"/>
    <w:rsid w:val="008436AC"/>
    <w:rsid w:val="0084385B"/>
    <w:rsid w:val="008456D1"/>
    <w:rsid w:val="008519E9"/>
    <w:rsid w:val="008549B2"/>
    <w:rsid w:val="0086221D"/>
    <w:rsid w:val="008674D4"/>
    <w:rsid w:val="00875D40"/>
    <w:rsid w:val="00882904"/>
    <w:rsid w:val="00886E6C"/>
    <w:rsid w:val="0089201C"/>
    <w:rsid w:val="0089398A"/>
    <w:rsid w:val="008A6B94"/>
    <w:rsid w:val="008B0D1A"/>
    <w:rsid w:val="008B709F"/>
    <w:rsid w:val="008B7619"/>
    <w:rsid w:val="008C02BF"/>
    <w:rsid w:val="008C2A32"/>
    <w:rsid w:val="008C41BC"/>
    <w:rsid w:val="008D41C4"/>
    <w:rsid w:val="008E365D"/>
    <w:rsid w:val="008F46D6"/>
    <w:rsid w:val="00901895"/>
    <w:rsid w:val="00906BEE"/>
    <w:rsid w:val="00915E69"/>
    <w:rsid w:val="0091779E"/>
    <w:rsid w:val="00934418"/>
    <w:rsid w:val="00934431"/>
    <w:rsid w:val="00943EE4"/>
    <w:rsid w:val="00946BC0"/>
    <w:rsid w:val="0095243A"/>
    <w:rsid w:val="009572BB"/>
    <w:rsid w:val="00972041"/>
    <w:rsid w:val="00974F5B"/>
    <w:rsid w:val="00980042"/>
    <w:rsid w:val="00982E49"/>
    <w:rsid w:val="009901ED"/>
    <w:rsid w:val="00991277"/>
    <w:rsid w:val="009A0F52"/>
    <w:rsid w:val="009A5F5E"/>
    <w:rsid w:val="009B22AF"/>
    <w:rsid w:val="009B6169"/>
    <w:rsid w:val="009C318D"/>
    <w:rsid w:val="009D4B44"/>
    <w:rsid w:val="009D6839"/>
    <w:rsid w:val="009E1EAE"/>
    <w:rsid w:val="009E783F"/>
    <w:rsid w:val="009F7839"/>
    <w:rsid w:val="00A06609"/>
    <w:rsid w:val="00A15A40"/>
    <w:rsid w:val="00A21E57"/>
    <w:rsid w:val="00A3451A"/>
    <w:rsid w:val="00A35BC1"/>
    <w:rsid w:val="00A41A5C"/>
    <w:rsid w:val="00A45471"/>
    <w:rsid w:val="00A478AE"/>
    <w:rsid w:val="00A507DE"/>
    <w:rsid w:val="00A573E7"/>
    <w:rsid w:val="00A60154"/>
    <w:rsid w:val="00A6028F"/>
    <w:rsid w:val="00A60893"/>
    <w:rsid w:val="00A72909"/>
    <w:rsid w:val="00A94BAB"/>
    <w:rsid w:val="00A95C35"/>
    <w:rsid w:val="00A96501"/>
    <w:rsid w:val="00A97680"/>
    <w:rsid w:val="00A97FDC"/>
    <w:rsid w:val="00AA6570"/>
    <w:rsid w:val="00AA6783"/>
    <w:rsid w:val="00AB40FB"/>
    <w:rsid w:val="00AC1674"/>
    <w:rsid w:val="00AD25EC"/>
    <w:rsid w:val="00AD6102"/>
    <w:rsid w:val="00AE1DEC"/>
    <w:rsid w:val="00AE65E4"/>
    <w:rsid w:val="00B063AB"/>
    <w:rsid w:val="00B153EF"/>
    <w:rsid w:val="00B16EA1"/>
    <w:rsid w:val="00B246F5"/>
    <w:rsid w:val="00B24BA6"/>
    <w:rsid w:val="00B26711"/>
    <w:rsid w:val="00B30040"/>
    <w:rsid w:val="00B31AC1"/>
    <w:rsid w:val="00B31E05"/>
    <w:rsid w:val="00B4166E"/>
    <w:rsid w:val="00B459D7"/>
    <w:rsid w:val="00B505F5"/>
    <w:rsid w:val="00B54F88"/>
    <w:rsid w:val="00B614AC"/>
    <w:rsid w:val="00B62EED"/>
    <w:rsid w:val="00B7053B"/>
    <w:rsid w:val="00B751B2"/>
    <w:rsid w:val="00B7656B"/>
    <w:rsid w:val="00B7670A"/>
    <w:rsid w:val="00B83160"/>
    <w:rsid w:val="00B87D86"/>
    <w:rsid w:val="00B9079B"/>
    <w:rsid w:val="00B91385"/>
    <w:rsid w:val="00B91E7F"/>
    <w:rsid w:val="00B92EBF"/>
    <w:rsid w:val="00BA14E3"/>
    <w:rsid w:val="00BC7934"/>
    <w:rsid w:val="00BD2313"/>
    <w:rsid w:val="00BD5FDC"/>
    <w:rsid w:val="00BD6FBD"/>
    <w:rsid w:val="00BE1B04"/>
    <w:rsid w:val="00BE2DDD"/>
    <w:rsid w:val="00BE549F"/>
    <w:rsid w:val="00BF544F"/>
    <w:rsid w:val="00C02C1A"/>
    <w:rsid w:val="00C1202D"/>
    <w:rsid w:val="00C15C4B"/>
    <w:rsid w:val="00C17AFE"/>
    <w:rsid w:val="00C23AEC"/>
    <w:rsid w:val="00C26557"/>
    <w:rsid w:val="00C31055"/>
    <w:rsid w:val="00C3292E"/>
    <w:rsid w:val="00C33973"/>
    <w:rsid w:val="00C359A9"/>
    <w:rsid w:val="00C42FB5"/>
    <w:rsid w:val="00C54720"/>
    <w:rsid w:val="00C701A0"/>
    <w:rsid w:val="00C7391F"/>
    <w:rsid w:val="00C77EA6"/>
    <w:rsid w:val="00C818FB"/>
    <w:rsid w:val="00C82867"/>
    <w:rsid w:val="00C86E9E"/>
    <w:rsid w:val="00C909AD"/>
    <w:rsid w:val="00C973C3"/>
    <w:rsid w:val="00CA1EB8"/>
    <w:rsid w:val="00CA54F5"/>
    <w:rsid w:val="00CA7430"/>
    <w:rsid w:val="00CC0E5D"/>
    <w:rsid w:val="00CC4D59"/>
    <w:rsid w:val="00CC6D62"/>
    <w:rsid w:val="00CD484D"/>
    <w:rsid w:val="00CF4294"/>
    <w:rsid w:val="00D0089E"/>
    <w:rsid w:val="00D0582C"/>
    <w:rsid w:val="00D15D74"/>
    <w:rsid w:val="00D16208"/>
    <w:rsid w:val="00D30F5B"/>
    <w:rsid w:val="00D32FE1"/>
    <w:rsid w:val="00D33694"/>
    <w:rsid w:val="00D4310B"/>
    <w:rsid w:val="00D47AB5"/>
    <w:rsid w:val="00D50C81"/>
    <w:rsid w:val="00D5209B"/>
    <w:rsid w:val="00D80BA8"/>
    <w:rsid w:val="00D85F04"/>
    <w:rsid w:val="00D863AC"/>
    <w:rsid w:val="00D935B5"/>
    <w:rsid w:val="00DA123D"/>
    <w:rsid w:val="00DA23BA"/>
    <w:rsid w:val="00DA5504"/>
    <w:rsid w:val="00DA6F40"/>
    <w:rsid w:val="00DA741D"/>
    <w:rsid w:val="00DB0DFA"/>
    <w:rsid w:val="00DB38DE"/>
    <w:rsid w:val="00DC07DC"/>
    <w:rsid w:val="00DC0D0F"/>
    <w:rsid w:val="00DD7B28"/>
    <w:rsid w:val="00DD7D42"/>
    <w:rsid w:val="00DE32B5"/>
    <w:rsid w:val="00DE6873"/>
    <w:rsid w:val="00DF12BC"/>
    <w:rsid w:val="00E23FC6"/>
    <w:rsid w:val="00E24AF0"/>
    <w:rsid w:val="00E26CBF"/>
    <w:rsid w:val="00E30F62"/>
    <w:rsid w:val="00E503F5"/>
    <w:rsid w:val="00E53D9E"/>
    <w:rsid w:val="00E551D5"/>
    <w:rsid w:val="00E6675F"/>
    <w:rsid w:val="00E829B0"/>
    <w:rsid w:val="00E93E01"/>
    <w:rsid w:val="00E96DF9"/>
    <w:rsid w:val="00EA3538"/>
    <w:rsid w:val="00EA3AF8"/>
    <w:rsid w:val="00EB1709"/>
    <w:rsid w:val="00EB1FA6"/>
    <w:rsid w:val="00EB32A8"/>
    <w:rsid w:val="00EB7278"/>
    <w:rsid w:val="00EC4EAF"/>
    <w:rsid w:val="00EC6E48"/>
    <w:rsid w:val="00ED3E76"/>
    <w:rsid w:val="00EE67E0"/>
    <w:rsid w:val="00EE6B92"/>
    <w:rsid w:val="00EF1C22"/>
    <w:rsid w:val="00F11473"/>
    <w:rsid w:val="00F14B6A"/>
    <w:rsid w:val="00F151E0"/>
    <w:rsid w:val="00F16437"/>
    <w:rsid w:val="00F231B2"/>
    <w:rsid w:val="00F24E77"/>
    <w:rsid w:val="00F33AEC"/>
    <w:rsid w:val="00F34D76"/>
    <w:rsid w:val="00F37B0C"/>
    <w:rsid w:val="00F44071"/>
    <w:rsid w:val="00F60A09"/>
    <w:rsid w:val="00F70050"/>
    <w:rsid w:val="00F737B6"/>
    <w:rsid w:val="00F8234E"/>
    <w:rsid w:val="00F84C6D"/>
    <w:rsid w:val="00F917E9"/>
    <w:rsid w:val="00FA08EB"/>
    <w:rsid w:val="00FB610A"/>
    <w:rsid w:val="00FB66F1"/>
    <w:rsid w:val="00FC057B"/>
    <w:rsid w:val="00FC0CF9"/>
    <w:rsid w:val="00FD4C5F"/>
    <w:rsid w:val="00FF1680"/>
    <w:rsid w:val="00F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5A74C"/>
  <w15:chartTrackingRefBased/>
  <w15:docId w15:val="{5F1CCEB4-E838-4102-9F6E-65633127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C0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5C0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5C0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5C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Table4-Accent3">
    <w:name w:val="List Table 4 Accent 3"/>
    <w:basedOn w:val="TableNormal"/>
    <w:uiPriority w:val="49"/>
    <w:rsid w:val="003A6F67"/>
    <w:rPr>
      <w:lang w:eastAsia="ko-KR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70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B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4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4A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4A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A8C"/>
    <w:rPr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DA741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Emphasis">
    <w:name w:val="Emphasis"/>
    <w:basedOn w:val="DefaultParagraphFont"/>
    <w:uiPriority w:val="20"/>
    <w:qFormat/>
    <w:rsid w:val="0090189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018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4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Yoo-Jeong, Moka</dc:creator>
  <cp:keywords/>
  <dc:description/>
  <cp:lastModifiedBy>Yoo-Jeong, Moka</cp:lastModifiedBy>
  <cp:revision>10</cp:revision>
  <dcterms:created xsi:type="dcterms:W3CDTF">2019-02-18T19:41:00Z</dcterms:created>
  <dcterms:modified xsi:type="dcterms:W3CDTF">2019-03-11T17:31:00Z</dcterms:modified>
</cp:coreProperties>
</file>